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88" w:rsidRPr="00846A7B" w:rsidRDefault="00905C79" w:rsidP="00853C88">
      <w:pPr>
        <w:rPr>
          <w:rFonts w:ascii="Arial" w:hAnsi="Arial" w:cs="Arial"/>
          <w:b/>
          <w:sz w:val="38"/>
          <w:szCs w:val="38"/>
        </w:rPr>
      </w:pPr>
      <w:r>
        <w:rPr>
          <w:rFonts w:ascii="Arial" w:hAnsi="Arial" w:cs="Arial"/>
          <w:b/>
          <w:sz w:val="38"/>
          <w:szCs w:val="38"/>
        </w:rPr>
        <w:t xml:space="preserve">OGÓLNA </w:t>
      </w:r>
      <w:r w:rsidR="00853C88" w:rsidRPr="00846A7B">
        <w:rPr>
          <w:rFonts w:ascii="Arial" w:hAnsi="Arial" w:cs="Arial"/>
          <w:b/>
          <w:sz w:val="38"/>
          <w:szCs w:val="38"/>
        </w:rPr>
        <w:t>SPECYFIKACJA TECHN</w:t>
      </w:r>
      <w:r w:rsidR="00B72448">
        <w:rPr>
          <w:rFonts w:ascii="Arial" w:hAnsi="Arial" w:cs="Arial"/>
          <w:b/>
          <w:sz w:val="38"/>
          <w:szCs w:val="38"/>
        </w:rPr>
        <w:t xml:space="preserve">ICZNA WYKONANIA I ODBIORU ROBÓT ZAGODPODAROWANIA TERENU. </w:t>
      </w:r>
      <w:r w:rsidR="00880DD1">
        <w:rPr>
          <w:rFonts w:ascii="Arial" w:hAnsi="Arial" w:cs="Arial"/>
          <w:b/>
          <w:sz w:val="38"/>
          <w:szCs w:val="38"/>
        </w:rPr>
        <w:t>ST-</w:t>
      </w:r>
      <w:r w:rsidR="00E6387F">
        <w:rPr>
          <w:rFonts w:ascii="Arial" w:hAnsi="Arial" w:cs="Arial"/>
          <w:b/>
          <w:sz w:val="38"/>
          <w:szCs w:val="38"/>
        </w:rPr>
        <w:t xml:space="preserve"> D</w:t>
      </w:r>
      <w:r w:rsidR="003D686E">
        <w:rPr>
          <w:rFonts w:ascii="Arial" w:hAnsi="Arial" w:cs="Arial"/>
          <w:b/>
          <w:sz w:val="38"/>
          <w:szCs w:val="38"/>
        </w:rPr>
        <w:t xml:space="preserve"> </w:t>
      </w:r>
      <w:r w:rsidR="00880DD1">
        <w:rPr>
          <w:rFonts w:ascii="Arial" w:hAnsi="Arial" w:cs="Arial"/>
          <w:b/>
          <w:sz w:val="38"/>
          <w:szCs w:val="38"/>
        </w:rPr>
        <w:t>-</w:t>
      </w:r>
      <w:r w:rsidR="00551AF1">
        <w:rPr>
          <w:rFonts w:ascii="Arial" w:hAnsi="Arial" w:cs="Arial"/>
          <w:b/>
          <w:sz w:val="38"/>
          <w:szCs w:val="38"/>
        </w:rPr>
        <w:t xml:space="preserve"> </w:t>
      </w:r>
      <w:r w:rsidR="00880DD1">
        <w:rPr>
          <w:rFonts w:ascii="Arial" w:hAnsi="Arial" w:cs="Arial"/>
          <w:b/>
          <w:sz w:val="38"/>
          <w:szCs w:val="38"/>
        </w:rPr>
        <w:t>00.</w:t>
      </w:r>
    </w:p>
    <w:p w:rsidR="00853C88" w:rsidRPr="00846A7B" w:rsidRDefault="00853C88" w:rsidP="00853C88">
      <w:pPr>
        <w:rPr>
          <w:rFonts w:ascii="Arial" w:hAnsi="Arial" w:cs="Arial"/>
          <w:b/>
          <w:sz w:val="38"/>
          <w:szCs w:val="38"/>
        </w:rPr>
      </w:pPr>
    </w:p>
    <w:p w:rsidR="00853C88" w:rsidRDefault="00853C88" w:rsidP="00853C88">
      <w:pPr>
        <w:pStyle w:val="Default"/>
        <w:jc w:val="center"/>
        <w:rPr>
          <w:b/>
          <w:sz w:val="30"/>
          <w:szCs w:val="30"/>
        </w:rPr>
      </w:pPr>
    </w:p>
    <w:p w:rsidR="00853C88" w:rsidRDefault="00853C88" w:rsidP="00853C88">
      <w:pPr>
        <w:pStyle w:val="Default"/>
        <w:jc w:val="center"/>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853C88" w:rsidRDefault="00853C88" w:rsidP="00853C88">
      <w:pPr>
        <w:widowControl/>
        <w:suppressAutoHyphens w:val="0"/>
        <w:autoSpaceDE w:val="0"/>
        <w:adjustRightInd w:val="0"/>
        <w:textAlignment w:val="auto"/>
        <w:rPr>
          <w:b/>
          <w:sz w:val="30"/>
          <w:szCs w:val="30"/>
        </w:rPr>
      </w:pPr>
    </w:p>
    <w:p w:rsidR="00905C79" w:rsidRPr="00A77F37" w:rsidRDefault="00853C88" w:rsidP="00905C79">
      <w:pPr>
        <w:autoSpaceDE w:val="0"/>
        <w:adjustRightInd w:val="0"/>
        <w:rPr>
          <w:rFonts w:ascii="Arial" w:hAnsi="Arial" w:cs="Arial"/>
          <w:color w:val="000000"/>
          <w:sz w:val="32"/>
          <w:szCs w:val="32"/>
          <w:lang w:eastAsia="en-US"/>
        </w:rPr>
      </w:pPr>
      <w:r w:rsidRPr="00A77F37">
        <w:rPr>
          <w:rFonts w:ascii="Arial" w:hAnsi="Arial" w:cs="Arial"/>
          <w:b/>
          <w:sz w:val="32"/>
          <w:szCs w:val="32"/>
        </w:rPr>
        <w:t>NAZWA ZADANIA</w:t>
      </w:r>
      <w:r w:rsidRPr="00A77F37">
        <w:rPr>
          <w:rFonts w:ascii="Arial" w:hAnsi="Arial" w:cs="Arial"/>
          <w:sz w:val="32"/>
          <w:szCs w:val="32"/>
        </w:rPr>
        <w:t xml:space="preserve">:                                                                                  </w:t>
      </w:r>
    </w:p>
    <w:p w:rsidR="00880DD1" w:rsidRDefault="00A77F37" w:rsidP="00A77F37">
      <w:pPr>
        <w:rPr>
          <w:rFonts w:ascii="Arial" w:eastAsia="Calibri" w:hAnsi="Arial" w:cs="Arial"/>
        </w:rPr>
      </w:pPr>
      <w:r w:rsidRPr="00A77F37">
        <w:rPr>
          <w:rFonts w:ascii="Arial" w:eastAsia="Dotum" w:hAnsi="Arial" w:cs="Arial"/>
        </w:rPr>
        <w:t>ROZBUDOWA BUDYNKU ZESPOŁU KSZTAŁCENIA I WYCHOWANIA W GOŁUBIU</w:t>
      </w:r>
      <w:r>
        <w:rPr>
          <w:rFonts w:ascii="Arial" w:eastAsia="Dotum" w:hAnsi="Arial" w:cs="Arial"/>
        </w:rPr>
        <w:t xml:space="preserve"> </w:t>
      </w:r>
      <w:r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Pr="00A77F37">
        <w:rPr>
          <w:rFonts w:ascii="Arial" w:eastAsia="Calibri" w:hAnsi="Arial" w:cs="Arial"/>
        </w:rPr>
        <w:t xml:space="preserve"> oraz rozbiórka fragmentu istniejącego muru oporowego.</w:t>
      </w:r>
    </w:p>
    <w:p w:rsidR="00A77F37" w:rsidRDefault="00A77F37" w:rsidP="00A77F37">
      <w:pPr>
        <w:rPr>
          <w:rFonts w:ascii="Arial" w:eastAsia="Dotum" w:hAnsi="Arial" w:cs="Arial"/>
        </w:rPr>
      </w:pPr>
    </w:p>
    <w:p w:rsidR="00905C79" w:rsidRDefault="00A77F37" w:rsidP="00905C79">
      <w:pPr>
        <w:autoSpaceDE w:val="0"/>
        <w:adjustRightInd w:val="0"/>
        <w:jc w:val="both"/>
        <w:rPr>
          <w:rFonts w:ascii="Arial" w:eastAsia="Dotum" w:hAnsi="Arial" w:cs="Arial"/>
          <w:b/>
          <w:sz w:val="32"/>
          <w:szCs w:val="32"/>
        </w:rPr>
      </w:pPr>
      <w:r w:rsidRPr="00A77F37">
        <w:rPr>
          <w:rFonts w:ascii="Arial" w:eastAsia="Dotum" w:hAnsi="Arial" w:cs="Arial"/>
          <w:b/>
          <w:sz w:val="32"/>
          <w:szCs w:val="32"/>
        </w:rPr>
        <w:t>ADRES INWESTYCJI.</w:t>
      </w:r>
    </w:p>
    <w:p w:rsidR="00A77F37" w:rsidRPr="00A77F37" w:rsidRDefault="00A77F37" w:rsidP="00A77F37">
      <w:pPr>
        <w:jc w:val="both"/>
        <w:rPr>
          <w:rFonts w:ascii="Arial" w:hAnsi="Arial" w:cs="Arial"/>
          <w:bCs/>
        </w:rPr>
      </w:pPr>
      <w:r w:rsidRPr="00A77F37">
        <w:rPr>
          <w:rFonts w:ascii="Arial" w:hAnsi="Arial" w:cs="Arial"/>
          <w:bCs/>
        </w:rPr>
        <w:t>Gołubie</w:t>
      </w:r>
      <w:r>
        <w:rPr>
          <w:rFonts w:ascii="Arial" w:hAnsi="Arial" w:cs="Arial"/>
          <w:bCs/>
        </w:rPr>
        <w:t xml:space="preserve"> ul. Sambora II 17, </w:t>
      </w:r>
      <w:r w:rsidRPr="00A77F37">
        <w:rPr>
          <w:rFonts w:ascii="Arial" w:hAnsi="Arial" w:cs="Arial"/>
          <w:bCs/>
        </w:rPr>
        <w:t>dz. nr  132/3, obręb 0004 Gołubie</w:t>
      </w:r>
      <w:r>
        <w:rPr>
          <w:rFonts w:ascii="Arial" w:hAnsi="Arial" w:cs="Arial"/>
          <w:bCs/>
        </w:rPr>
        <w:t>.</w:t>
      </w:r>
    </w:p>
    <w:p w:rsidR="00853C88" w:rsidRPr="00846A7B" w:rsidRDefault="00853C88" w:rsidP="00853C88">
      <w:pPr>
        <w:pStyle w:val="Default"/>
      </w:pPr>
    </w:p>
    <w:p w:rsidR="00853C88" w:rsidRDefault="00853C88" w:rsidP="00853C88">
      <w:pPr>
        <w:rPr>
          <w:rFonts w:ascii="Arial" w:hAnsi="Arial" w:cs="Arial"/>
          <w:sz w:val="30"/>
          <w:szCs w:val="30"/>
        </w:rPr>
      </w:pPr>
    </w:p>
    <w:p w:rsidR="00853C88" w:rsidRDefault="00853C88" w:rsidP="00853C88">
      <w:pPr>
        <w:rPr>
          <w:rFonts w:ascii="Arial" w:hAnsi="Arial" w:cs="Arial"/>
          <w:b/>
          <w:sz w:val="30"/>
          <w:szCs w:val="30"/>
        </w:rPr>
      </w:pPr>
      <w:r w:rsidRPr="00846A7B">
        <w:rPr>
          <w:rFonts w:ascii="Arial" w:hAnsi="Arial" w:cs="Arial"/>
          <w:b/>
          <w:sz w:val="30"/>
          <w:szCs w:val="30"/>
        </w:rPr>
        <w:t xml:space="preserve">NAZWY i KODY CPV:  </w:t>
      </w:r>
    </w:p>
    <w:p w:rsidR="00853C88" w:rsidRDefault="00784002" w:rsidP="00853C88">
      <w:pPr>
        <w:rPr>
          <w:rFonts w:ascii="Arial" w:hAnsi="Arial" w:cs="Arial"/>
          <w:sz w:val="28"/>
          <w:szCs w:val="28"/>
        </w:rPr>
      </w:pPr>
      <w:r w:rsidRPr="000022AB">
        <w:rPr>
          <w:rFonts w:ascii="Arial" w:hAnsi="Arial" w:cs="Arial"/>
          <w:sz w:val="28"/>
          <w:szCs w:val="28"/>
        </w:rPr>
        <w:t>45100000-8 Przygotowanie placu budowy.</w:t>
      </w:r>
    </w:p>
    <w:p w:rsidR="00B478FB" w:rsidRPr="00B478FB" w:rsidRDefault="00B478FB" w:rsidP="00B478FB">
      <w:pPr>
        <w:rPr>
          <w:rStyle w:val="Hipercze"/>
          <w:rFonts w:ascii="Arial" w:hAnsi="Arial" w:cs="Arial"/>
          <w:color w:val="auto"/>
          <w:sz w:val="28"/>
          <w:szCs w:val="28"/>
          <w:u w:val="none"/>
        </w:rPr>
      </w:pPr>
      <w:r w:rsidRPr="00B478FB">
        <w:rPr>
          <w:rStyle w:val="hgkelc"/>
          <w:rFonts w:ascii="Arial" w:hAnsi="Arial" w:cs="Arial"/>
          <w:bCs/>
          <w:sz w:val="28"/>
          <w:szCs w:val="28"/>
        </w:rPr>
        <w:t>45233140-2</w:t>
      </w:r>
      <w:r w:rsidRPr="00B478FB">
        <w:rPr>
          <w:rStyle w:val="hgkelc"/>
          <w:rFonts w:ascii="Arial" w:hAnsi="Arial" w:cs="Arial"/>
          <w:sz w:val="28"/>
          <w:szCs w:val="28"/>
        </w:rPr>
        <w:t xml:space="preserve"> Roboty drogowe</w:t>
      </w:r>
      <w:r>
        <w:rPr>
          <w:rStyle w:val="hgkelc"/>
          <w:rFonts w:ascii="Arial" w:hAnsi="Arial" w:cs="Arial"/>
          <w:sz w:val="28"/>
          <w:szCs w:val="28"/>
        </w:rPr>
        <w:t>.</w:t>
      </w:r>
      <w:r w:rsidRPr="00B478FB">
        <w:rPr>
          <w:rFonts w:ascii="Arial" w:hAnsi="Arial" w:cs="Arial"/>
          <w:sz w:val="28"/>
          <w:szCs w:val="28"/>
        </w:rPr>
        <w:fldChar w:fldCharType="begin"/>
      </w:r>
      <w:r w:rsidRPr="00B478FB">
        <w:rPr>
          <w:rFonts w:ascii="Arial" w:hAnsi="Arial" w:cs="Arial"/>
          <w:sz w:val="28"/>
          <w:szCs w:val="28"/>
        </w:rPr>
        <w:instrText xml:space="preserve"> HYPERLINK "https://www.google.com/url?sa=t&amp;rct=j&amp;q=&amp;esrc=s&amp;source=web&amp;cd=&amp;ved=2ahUKEwiTwaqz9JOAAxUkCBAIHZj9B6oQFnoECBcQAQ&amp;url=https%3A%2F%2Fwww.portalzp.pl%2Fkody-cpv%2Fszczegoly%2Fwykonczenia-nawierzchni-5861&amp;usg=AOvVaw2VC-1eprts5UXXxjOztYWk&amp;opi=89978449" </w:instrText>
      </w:r>
      <w:r w:rsidRPr="00B478FB">
        <w:rPr>
          <w:rFonts w:ascii="Arial" w:hAnsi="Arial" w:cs="Arial"/>
          <w:sz w:val="28"/>
          <w:szCs w:val="28"/>
        </w:rPr>
        <w:fldChar w:fldCharType="separate"/>
      </w:r>
    </w:p>
    <w:p w:rsidR="00B478FB" w:rsidRPr="00B478FB" w:rsidRDefault="00B478FB" w:rsidP="00B478FB">
      <w:pPr>
        <w:rPr>
          <w:rFonts w:ascii="Arial" w:hAnsi="Arial" w:cs="Arial"/>
          <w:sz w:val="28"/>
          <w:szCs w:val="28"/>
        </w:rPr>
      </w:pPr>
      <w:r w:rsidRPr="00B478FB">
        <w:rPr>
          <w:rFonts w:ascii="Arial" w:hAnsi="Arial" w:cs="Arial"/>
          <w:sz w:val="28"/>
          <w:szCs w:val="28"/>
        </w:rPr>
        <w:fldChar w:fldCharType="begin"/>
      </w:r>
      <w:r w:rsidRPr="00B478FB">
        <w:rPr>
          <w:rFonts w:ascii="Arial" w:hAnsi="Arial" w:cs="Arial"/>
          <w:sz w:val="28"/>
          <w:szCs w:val="28"/>
        </w:rPr>
        <w:instrText xml:space="preserve"> HYPERLINK "https://www.google.com/url?sa=t&amp;rct=j&amp;q=&amp;esrc=s&amp;source=web&amp;cd=&amp;cad=rja&amp;uact=8&amp;ved=2ahUKEwir47_u9JOAAxVqHxAIHebMB5cQFnoECBMQAQ&amp;url=https%3A%2F%2Fwww.portalzp.pl%2Fkody-cpv%2Fszczegoly%2Fplyty-chodnikowe-5847&amp;usg=AOvVaw1raPnlpvzUFL6cSmT3vv0_&amp;opi=89978449" </w:instrText>
      </w:r>
      <w:r w:rsidRPr="00B478FB">
        <w:rPr>
          <w:rFonts w:ascii="Arial" w:hAnsi="Arial" w:cs="Arial"/>
          <w:sz w:val="28"/>
          <w:szCs w:val="28"/>
        </w:rPr>
        <w:fldChar w:fldCharType="separate"/>
      </w:r>
      <w:r w:rsidRPr="00B478FB">
        <w:rPr>
          <w:rFonts w:ascii="Arial" w:hAnsi="Arial" w:cs="Arial"/>
          <w:sz w:val="28"/>
          <w:szCs w:val="28"/>
        </w:rPr>
        <w:t>44113120-2 Nawierzchnie pieszo – jezdne.</w:t>
      </w:r>
    </w:p>
    <w:p w:rsidR="00B478FB" w:rsidRPr="00B478FB" w:rsidRDefault="00B478FB" w:rsidP="00B478FB">
      <w:pPr>
        <w:rPr>
          <w:rFonts w:ascii="Arial" w:hAnsi="Arial" w:cs="Arial"/>
          <w:sz w:val="28"/>
          <w:szCs w:val="28"/>
        </w:rPr>
      </w:pPr>
      <w:r w:rsidRPr="00B478FB">
        <w:rPr>
          <w:rFonts w:ascii="Arial" w:hAnsi="Arial" w:cs="Arial"/>
          <w:sz w:val="28"/>
          <w:szCs w:val="28"/>
        </w:rPr>
        <w:fldChar w:fldCharType="end"/>
      </w:r>
      <w:r w:rsidRPr="000022AB">
        <w:rPr>
          <w:rFonts w:ascii="Arial" w:hAnsi="Arial" w:cs="Arial"/>
          <w:sz w:val="28"/>
          <w:szCs w:val="28"/>
        </w:rPr>
        <w:t>45500000-2 Wynajem maszyn i sprzętu budowlanego</w:t>
      </w:r>
      <w:r w:rsidRPr="000022AB">
        <w:rPr>
          <w:rFonts w:ascii="Arial" w:hAnsi="Arial" w:cs="Arial"/>
          <w:b/>
          <w:sz w:val="28"/>
          <w:szCs w:val="28"/>
        </w:rPr>
        <w:t>.</w:t>
      </w:r>
    </w:p>
    <w:p w:rsidR="00B478FB" w:rsidRPr="00B478FB" w:rsidRDefault="00B478FB" w:rsidP="00B478FB">
      <w:pPr>
        <w:rPr>
          <w:rFonts w:ascii="Arial" w:hAnsi="Arial" w:cs="Arial"/>
          <w:sz w:val="28"/>
          <w:szCs w:val="28"/>
        </w:rPr>
      </w:pPr>
    </w:p>
    <w:p w:rsidR="00784002" w:rsidRPr="00B478FB" w:rsidRDefault="00B478FB" w:rsidP="00853C88">
      <w:pPr>
        <w:rPr>
          <w:rFonts w:ascii="Arial" w:hAnsi="Arial" w:cs="Arial"/>
          <w:sz w:val="28"/>
          <w:szCs w:val="28"/>
        </w:rPr>
      </w:pPr>
      <w:r w:rsidRPr="00B478FB">
        <w:rPr>
          <w:rFonts w:ascii="Arial" w:hAnsi="Arial" w:cs="Arial"/>
          <w:sz w:val="28"/>
          <w:szCs w:val="28"/>
        </w:rPr>
        <w:fldChar w:fldCharType="end"/>
      </w:r>
    </w:p>
    <w:p w:rsidR="00853C88" w:rsidRDefault="00853C88" w:rsidP="00853C88">
      <w:pPr>
        <w:pStyle w:val="Default"/>
        <w:jc w:val="both"/>
        <w:rPr>
          <w:b/>
          <w:sz w:val="32"/>
          <w:szCs w:val="32"/>
        </w:rPr>
      </w:pPr>
    </w:p>
    <w:p w:rsidR="00853C88" w:rsidRDefault="00853C88" w:rsidP="00853C88">
      <w:pPr>
        <w:pStyle w:val="Default"/>
        <w:jc w:val="both"/>
        <w:rPr>
          <w:b/>
          <w:sz w:val="32"/>
          <w:szCs w:val="32"/>
        </w:rPr>
      </w:pPr>
    </w:p>
    <w:p w:rsidR="00853C88" w:rsidRPr="00853C88" w:rsidRDefault="00853C88" w:rsidP="00853C88">
      <w:pPr>
        <w:pStyle w:val="Default"/>
        <w:jc w:val="both"/>
        <w:rPr>
          <w:rFonts w:ascii="Arial" w:hAnsi="Arial" w:cs="Arial"/>
          <w:b/>
          <w:sz w:val="32"/>
          <w:szCs w:val="32"/>
        </w:rPr>
      </w:pPr>
      <w:r>
        <w:rPr>
          <w:rFonts w:ascii="Arial" w:hAnsi="Arial" w:cs="Arial"/>
          <w:b/>
          <w:sz w:val="32"/>
          <w:szCs w:val="32"/>
        </w:rPr>
        <w:t>INWESTOR :</w:t>
      </w:r>
    </w:p>
    <w:p w:rsidR="00A77F37" w:rsidRPr="00A77F37" w:rsidRDefault="00A77F37" w:rsidP="00A77F37">
      <w:pPr>
        <w:rPr>
          <w:rFonts w:ascii="Arial" w:hAnsi="Arial" w:cs="Arial"/>
          <w:bCs/>
        </w:rPr>
      </w:pPr>
      <w:r w:rsidRPr="00A77F37">
        <w:rPr>
          <w:rFonts w:ascii="Arial" w:hAnsi="Arial" w:cs="Arial"/>
          <w:bCs/>
        </w:rPr>
        <w:t>ZESPÓŁ KSZTAŁCENIA I WYCHOWANIA</w:t>
      </w:r>
      <w:r>
        <w:rPr>
          <w:rFonts w:ascii="Arial" w:hAnsi="Arial" w:cs="Arial"/>
          <w:bCs/>
        </w:rPr>
        <w:t xml:space="preserve"> </w:t>
      </w:r>
      <w:r w:rsidRPr="00A77F37">
        <w:rPr>
          <w:rFonts w:ascii="Arial" w:hAnsi="Arial" w:cs="Arial"/>
          <w:bCs/>
        </w:rPr>
        <w:t xml:space="preserve"> W GOŁUBIU</w:t>
      </w:r>
      <w:r>
        <w:rPr>
          <w:rFonts w:ascii="Arial" w:hAnsi="Arial" w:cs="Arial"/>
          <w:bCs/>
        </w:rPr>
        <w:t xml:space="preserve">.                                                            </w:t>
      </w:r>
      <w:r w:rsidRPr="00A77F37">
        <w:rPr>
          <w:rFonts w:ascii="Arial" w:hAnsi="Arial" w:cs="Arial"/>
          <w:bCs/>
        </w:rPr>
        <w:t>83-316 Gołubie</w:t>
      </w:r>
      <w:r>
        <w:rPr>
          <w:rFonts w:ascii="Arial" w:hAnsi="Arial" w:cs="Arial"/>
          <w:bCs/>
        </w:rPr>
        <w:t xml:space="preserve">  u</w:t>
      </w:r>
      <w:r w:rsidRPr="00A77F37">
        <w:rPr>
          <w:rFonts w:ascii="Arial" w:hAnsi="Arial" w:cs="Arial"/>
          <w:bCs/>
        </w:rPr>
        <w:t>l. Sambora</w:t>
      </w:r>
      <w:r>
        <w:rPr>
          <w:rFonts w:ascii="Arial" w:hAnsi="Arial" w:cs="Arial"/>
          <w:bCs/>
        </w:rPr>
        <w:t xml:space="preserve"> </w:t>
      </w:r>
      <w:r w:rsidRPr="00A77F37">
        <w:rPr>
          <w:rFonts w:ascii="Arial" w:hAnsi="Arial" w:cs="Arial"/>
          <w:bCs/>
        </w:rPr>
        <w:t xml:space="preserve"> II 17</w:t>
      </w:r>
      <w:r>
        <w:rPr>
          <w:rFonts w:ascii="Arial" w:hAnsi="Arial" w:cs="Arial"/>
          <w:bCs/>
        </w:rPr>
        <w:t>.</w:t>
      </w:r>
    </w:p>
    <w:p w:rsidR="00853C88" w:rsidRPr="00A77F37" w:rsidRDefault="00853C88" w:rsidP="00A77F37">
      <w:pPr>
        <w:rPr>
          <w:rFonts w:ascii="Arial" w:hAnsi="Arial" w:cs="Arial"/>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846A7B" w:rsidRDefault="00853C88" w:rsidP="00853C88">
      <w:pPr>
        <w:rPr>
          <w:rFonts w:ascii="Arial" w:hAnsi="Arial" w:cs="Arial"/>
          <w:b/>
        </w:rPr>
      </w:pPr>
    </w:p>
    <w:p w:rsidR="00853C88" w:rsidRPr="00846A7B" w:rsidRDefault="00853C88" w:rsidP="00853C88">
      <w:pPr>
        <w:rPr>
          <w:rFonts w:ascii="Arial" w:hAnsi="Arial" w:cs="Arial"/>
          <w:b/>
        </w:rPr>
      </w:pPr>
    </w:p>
    <w:p w:rsidR="00853C88" w:rsidRDefault="00853C88" w:rsidP="00853C88">
      <w:pPr>
        <w:rPr>
          <w:rFonts w:ascii="Arial" w:hAnsi="Arial" w:cs="Arial"/>
          <w:b/>
        </w:rPr>
      </w:pPr>
      <w:r w:rsidRPr="00846A7B">
        <w:rPr>
          <w:rFonts w:ascii="Arial" w:hAnsi="Arial" w:cs="Arial"/>
          <w:b/>
        </w:rPr>
        <w:t xml:space="preserve">            </w:t>
      </w:r>
    </w:p>
    <w:p w:rsidR="00853C88" w:rsidRDefault="00853C88" w:rsidP="00853C88">
      <w:pPr>
        <w:rPr>
          <w:rFonts w:ascii="Arial" w:hAnsi="Arial" w:cs="Arial"/>
          <w:b/>
        </w:rPr>
      </w:pPr>
    </w:p>
    <w:p w:rsidR="00853C88" w:rsidRDefault="00853C88" w:rsidP="00853C88">
      <w:pPr>
        <w:rPr>
          <w:rFonts w:ascii="Arial" w:hAnsi="Arial" w:cs="Arial"/>
          <w:b/>
        </w:rPr>
      </w:pPr>
    </w:p>
    <w:p w:rsidR="00853C88" w:rsidRDefault="00853C88" w:rsidP="00853C88">
      <w:pPr>
        <w:rPr>
          <w:rFonts w:ascii="Arial" w:hAnsi="Arial" w:cs="Arial"/>
          <w:b/>
        </w:rPr>
      </w:pPr>
    </w:p>
    <w:p w:rsidR="00853C88" w:rsidRPr="00A77F37" w:rsidRDefault="005611A1" w:rsidP="00853C88">
      <w:pPr>
        <w:rPr>
          <w:rFonts w:ascii="Arial" w:hAnsi="Arial" w:cs="Arial"/>
          <w:b/>
          <w:sz w:val="32"/>
          <w:szCs w:val="32"/>
        </w:rPr>
      </w:pPr>
      <w:r>
        <w:rPr>
          <w:rFonts w:ascii="Arial" w:hAnsi="Arial" w:cs="Arial"/>
          <w:b/>
        </w:rPr>
        <w:t xml:space="preserve">                                  </w:t>
      </w:r>
      <w:r w:rsidR="00880DD1">
        <w:rPr>
          <w:rFonts w:ascii="Arial" w:hAnsi="Arial" w:cs="Arial"/>
          <w:b/>
          <w:sz w:val="32"/>
          <w:szCs w:val="32"/>
        </w:rPr>
        <w:t xml:space="preserve">  </w:t>
      </w:r>
      <w:r w:rsidR="00A77F37">
        <w:rPr>
          <w:rFonts w:ascii="Arial" w:hAnsi="Arial" w:cs="Arial"/>
          <w:b/>
          <w:sz w:val="32"/>
          <w:szCs w:val="32"/>
        </w:rPr>
        <w:t xml:space="preserve">Gdańsk lipiec </w:t>
      </w:r>
      <w:r w:rsidR="00905C79">
        <w:rPr>
          <w:rFonts w:ascii="Arial" w:hAnsi="Arial" w:cs="Arial"/>
          <w:b/>
          <w:sz w:val="32"/>
          <w:szCs w:val="32"/>
        </w:rPr>
        <w:t xml:space="preserve"> 2023</w:t>
      </w:r>
      <w:r w:rsidR="00853C88" w:rsidRPr="00846A7B">
        <w:rPr>
          <w:rFonts w:ascii="Arial" w:hAnsi="Arial" w:cs="Arial"/>
          <w:b/>
          <w:sz w:val="32"/>
          <w:szCs w:val="32"/>
        </w:rPr>
        <w:t xml:space="preserve"> roku</w:t>
      </w:r>
      <w:r w:rsidR="00853C88" w:rsidRPr="00846A7B">
        <w:rPr>
          <w:rFonts w:ascii="Arial" w:hAnsi="Arial" w:cs="Arial"/>
          <w:b/>
          <w:sz w:val="30"/>
          <w:szCs w:val="30"/>
        </w:rPr>
        <w:t>.</w:t>
      </w:r>
      <w:r w:rsidR="00853C88">
        <w:rPr>
          <w:rFonts w:ascii="Arial" w:hAnsi="Arial" w:cs="Arial"/>
          <w:b/>
          <w:sz w:val="30"/>
          <w:szCs w:val="30"/>
        </w:rPr>
        <w:t xml:space="preserve">                          </w:t>
      </w:r>
    </w:p>
    <w:p w:rsidR="004C112F" w:rsidRPr="00853C88" w:rsidRDefault="004C112F" w:rsidP="00853C88">
      <w:pPr>
        <w:rPr>
          <w:rFonts w:ascii="Arial" w:hAnsi="Arial" w:cs="Arial"/>
          <w:b/>
        </w:rPr>
      </w:pPr>
      <w:r w:rsidRPr="00853C88">
        <w:rPr>
          <w:rFonts w:ascii="Arial" w:hAnsi="Arial" w:cs="Arial"/>
          <w:b/>
        </w:rPr>
        <w:lastRenderedPageBreak/>
        <w:t xml:space="preserve">OGÓLNA SPECYFIKACJA TECHNICZNA WYKONANIA I ODBIORU ROBÓT </w:t>
      </w:r>
      <w:r w:rsidR="00B72448">
        <w:rPr>
          <w:rFonts w:ascii="Arial" w:hAnsi="Arial" w:cs="Arial"/>
          <w:b/>
        </w:rPr>
        <w:t>ZAGOSPODAROWANIA TERENU.</w:t>
      </w:r>
      <w:r w:rsidRPr="00853C88">
        <w:rPr>
          <w:rFonts w:ascii="Arial" w:hAnsi="Arial" w:cs="Arial"/>
          <w:b/>
        </w:rPr>
        <w:t xml:space="preserve">     ST</w:t>
      </w:r>
      <w:r w:rsidR="00E6387F">
        <w:rPr>
          <w:rFonts w:ascii="Arial" w:hAnsi="Arial" w:cs="Arial"/>
          <w:b/>
        </w:rPr>
        <w:t>- D</w:t>
      </w:r>
      <w:r w:rsidR="00880DD1">
        <w:rPr>
          <w:rFonts w:ascii="Arial" w:hAnsi="Arial" w:cs="Arial"/>
          <w:b/>
        </w:rPr>
        <w:t xml:space="preserve"> </w:t>
      </w:r>
      <w:r w:rsidRPr="00853C88">
        <w:rPr>
          <w:rFonts w:ascii="Arial" w:hAnsi="Arial" w:cs="Arial"/>
          <w:b/>
        </w:rPr>
        <w:t>- 00</w:t>
      </w:r>
      <w:r w:rsidR="00905C79">
        <w:rPr>
          <w:rFonts w:ascii="Arial" w:hAnsi="Arial" w:cs="Arial"/>
          <w:b/>
        </w:rPr>
        <w:t>.</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rPr>
        <w:t xml:space="preserve">                                                </w:t>
      </w:r>
    </w:p>
    <w:p w:rsidR="004C112F" w:rsidRPr="004C112F" w:rsidRDefault="004C112F" w:rsidP="004C112F">
      <w:pPr>
        <w:pStyle w:val="Akapitzlist"/>
        <w:ind w:left="0"/>
        <w:jc w:val="both"/>
        <w:rPr>
          <w:rFonts w:ascii="Arial" w:hAnsi="Arial" w:cs="Arial"/>
        </w:rPr>
      </w:pPr>
      <w:r w:rsidRPr="004C112F">
        <w:rPr>
          <w:rFonts w:ascii="Arial" w:hAnsi="Arial" w:cs="Arial"/>
          <w:b/>
          <w:bCs/>
        </w:rPr>
        <w:t>1</w:t>
      </w:r>
      <w:r w:rsidRPr="004C112F">
        <w:rPr>
          <w:rFonts w:ascii="Arial" w:hAnsi="Arial" w:cs="Arial"/>
        </w:rPr>
        <w:t xml:space="preserve">.  </w:t>
      </w:r>
      <w:r w:rsidRPr="004C112F">
        <w:rPr>
          <w:rFonts w:ascii="Arial" w:hAnsi="Arial" w:cs="Arial"/>
          <w:b/>
          <w:bCs/>
        </w:rPr>
        <w:t>WYMAGANIA OGÓLNE .</w:t>
      </w:r>
    </w:p>
    <w:p w:rsidR="004C112F" w:rsidRPr="004C112F" w:rsidRDefault="00905C79" w:rsidP="004C112F">
      <w:pPr>
        <w:pStyle w:val="Standard"/>
        <w:jc w:val="both"/>
        <w:rPr>
          <w:rFonts w:ascii="Arial" w:hAnsi="Arial" w:cs="Arial"/>
        </w:rPr>
      </w:pPr>
      <w:r>
        <w:rPr>
          <w:rFonts w:ascii="Arial" w:hAnsi="Arial" w:cs="Arial"/>
        </w:rPr>
        <w:t xml:space="preserve"> </w:t>
      </w:r>
    </w:p>
    <w:p w:rsidR="004C112F" w:rsidRPr="004C112F" w:rsidRDefault="004C112F" w:rsidP="004C112F">
      <w:pPr>
        <w:pStyle w:val="Akapitzlist"/>
        <w:ind w:left="0"/>
        <w:jc w:val="both"/>
        <w:rPr>
          <w:rFonts w:ascii="Arial" w:hAnsi="Arial" w:cs="Arial"/>
          <w:b/>
          <w:bCs/>
        </w:rPr>
      </w:pPr>
      <w:r w:rsidRPr="004C112F">
        <w:rPr>
          <w:rFonts w:ascii="Arial" w:hAnsi="Arial" w:cs="Arial"/>
          <w:b/>
          <w:bCs/>
        </w:rPr>
        <w:t>1.2. Nazwa zamówienia .</w:t>
      </w:r>
    </w:p>
    <w:p w:rsidR="00A77F37" w:rsidRDefault="00880DD1" w:rsidP="00A77F37">
      <w:pPr>
        <w:rPr>
          <w:rFonts w:ascii="Arial" w:eastAsia="Calibri" w:hAnsi="Arial" w:cs="Arial"/>
        </w:rPr>
      </w:pPr>
      <w:r>
        <w:rPr>
          <w:rFonts w:ascii="Arial" w:eastAsia="Calibri" w:hAnsi="Arial" w:cs="Arial"/>
          <w:color w:val="000000"/>
          <w:sz w:val="32"/>
          <w:szCs w:val="32"/>
        </w:rPr>
        <w:t>”</w:t>
      </w:r>
      <w:r w:rsidR="00A77F37" w:rsidRPr="00A77F37">
        <w:rPr>
          <w:rFonts w:ascii="Arial" w:eastAsia="Dotum" w:hAnsi="Arial" w:cs="Arial"/>
        </w:rPr>
        <w:t xml:space="preserve"> ROZBUDOWA BUDYNKU ZESPOŁU KSZTAŁCENIA I WYCHOWANIA W GOŁUBIU</w:t>
      </w:r>
      <w:r w:rsidR="00A77F37">
        <w:rPr>
          <w:rFonts w:ascii="Arial" w:eastAsia="Dotum" w:hAnsi="Arial" w:cs="Arial"/>
        </w:rPr>
        <w:t xml:space="preserve"> </w:t>
      </w:r>
      <w:r w:rsidR="00A77F37" w:rsidRPr="00A77F37">
        <w:rPr>
          <w:rFonts w:ascii="Arial" w:eastAsia="Dotum" w:hAnsi="Arial" w:cs="Arial"/>
        </w:rPr>
        <w:t>o budynek przedszkola wraz z towarzyszącą infrastrukturą techniczną, zagospodarowaniem terenu obejmującym: budowę układu drogowego wraz z chodnikami, parkingami, boiskiem wraz z bieżnią oraz elementy małej architektury, tj. plac zabaw, siłownia zewnętrzna, skwer oraz wiatę rowerową</w:t>
      </w:r>
      <w:r w:rsidR="00A77F37" w:rsidRPr="00A77F37">
        <w:rPr>
          <w:rFonts w:ascii="Arial" w:eastAsia="Calibri" w:hAnsi="Arial" w:cs="Arial"/>
        </w:rPr>
        <w:t xml:space="preserve"> oraz rozbiórka fragme</w:t>
      </w:r>
      <w:r w:rsidR="00A77F37">
        <w:rPr>
          <w:rFonts w:ascii="Arial" w:eastAsia="Calibri" w:hAnsi="Arial" w:cs="Arial"/>
        </w:rPr>
        <w:t>ntu istniejącego muru oporowego”</w:t>
      </w:r>
    </w:p>
    <w:p w:rsidR="00880DD1" w:rsidRDefault="00880DD1" w:rsidP="00880DD1">
      <w:pPr>
        <w:pBdr>
          <w:top w:val="nil"/>
          <w:left w:val="nil"/>
          <w:bottom w:val="nil"/>
          <w:right w:val="nil"/>
          <w:between w:val="nil"/>
        </w:pBdr>
        <w:spacing w:before="12" w:line="242" w:lineRule="auto"/>
        <w:ind w:right="1431"/>
        <w:rPr>
          <w:rFonts w:ascii="Arial" w:eastAsia="Calibri" w:hAnsi="Arial" w:cs="Arial"/>
          <w:color w:val="000000"/>
          <w:sz w:val="32"/>
          <w:szCs w:val="32"/>
        </w:rPr>
      </w:pPr>
    </w:p>
    <w:p w:rsidR="00A77F37" w:rsidRPr="00A77F37" w:rsidRDefault="00853C88" w:rsidP="00A77F37">
      <w:pPr>
        <w:jc w:val="both"/>
        <w:rPr>
          <w:rFonts w:ascii="Arial" w:hAnsi="Arial" w:cs="Arial"/>
          <w:bCs/>
        </w:rPr>
      </w:pPr>
      <w:r w:rsidRPr="00853C88">
        <w:rPr>
          <w:rFonts w:ascii="Arial" w:eastAsiaTheme="minorHAnsi" w:hAnsi="Arial" w:cs="Arial"/>
          <w:b/>
          <w:bCs/>
          <w:kern w:val="0"/>
          <w:lang w:eastAsia="en-US" w:bidi="ar-SA"/>
        </w:rPr>
        <w:t>Adres</w:t>
      </w:r>
      <w:r>
        <w:rPr>
          <w:rFonts w:ascii="Arial" w:eastAsiaTheme="minorHAnsi" w:hAnsi="Arial" w:cs="Arial"/>
          <w:kern w:val="0"/>
          <w:lang w:eastAsia="en-US" w:bidi="ar-SA"/>
        </w:rPr>
        <w:t xml:space="preserve">: </w:t>
      </w:r>
      <w:r w:rsidR="00A77F37" w:rsidRPr="00A77F37">
        <w:rPr>
          <w:rFonts w:ascii="Arial" w:hAnsi="Arial" w:cs="Arial"/>
          <w:bCs/>
        </w:rPr>
        <w:t>Gołubie</w:t>
      </w:r>
      <w:r w:rsidR="00A77F37">
        <w:rPr>
          <w:rFonts w:ascii="Arial" w:hAnsi="Arial" w:cs="Arial"/>
          <w:bCs/>
        </w:rPr>
        <w:t xml:space="preserve"> ul. Sambora II 17, </w:t>
      </w:r>
      <w:r w:rsidR="00A77F37" w:rsidRPr="00A77F37">
        <w:rPr>
          <w:rFonts w:ascii="Arial" w:hAnsi="Arial" w:cs="Arial"/>
          <w:bCs/>
        </w:rPr>
        <w:t>dz. nr  132/3, obręb 0004 Gołubie</w:t>
      </w:r>
      <w:r w:rsidR="00A77F37">
        <w:rPr>
          <w:rFonts w:ascii="Arial" w:hAnsi="Arial" w:cs="Arial"/>
          <w:bCs/>
        </w:rPr>
        <w:t>.</w:t>
      </w:r>
    </w:p>
    <w:p w:rsidR="00880DD1" w:rsidRPr="00880DD1" w:rsidRDefault="00880DD1" w:rsidP="00880DD1">
      <w:pPr>
        <w:pBdr>
          <w:top w:val="nil"/>
          <w:left w:val="nil"/>
          <w:bottom w:val="nil"/>
          <w:right w:val="nil"/>
          <w:between w:val="nil"/>
        </w:pBdr>
        <w:spacing w:before="12" w:line="242" w:lineRule="auto"/>
        <w:ind w:right="1431"/>
        <w:rPr>
          <w:rFonts w:ascii="Arial" w:eastAsia="Calibri" w:hAnsi="Arial" w:cs="Arial"/>
          <w:color w:val="000000"/>
          <w:sz w:val="28"/>
          <w:szCs w:val="28"/>
        </w:rPr>
      </w:pPr>
    </w:p>
    <w:p w:rsidR="00A77F37" w:rsidRPr="00A77F37" w:rsidRDefault="004C112F" w:rsidP="00A77F37">
      <w:pPr>
        <w:rPr>
          <w:rFonts w:ascii="Arial" w:hAnsi="Arial" w:cs="Arial"/>
          <w:bCs/>
        </w:rPr>
      </w:pPr>
      <w:r w:rsidRPr="00853C88">
        <w:rPr>
          <w:rFonts w:ascii="Arial" w:eastAsia="Calibri, Calibri" w:hAnsi="Arial" w:cs="Arial"/>
          <w:b/>
          <w:color w:val="000000"/>
        </w:rPr>
        <w:t>Inwestor :</w:t>
      </w:r>
      <w:r w:rsidR="00A77F37">
        <w:rPr>
          <w:rFonts w:ascii="Arial" w:eastAsia="Calibri, Calibri" w:hAnsi="Arial" w:cs="Arial"/>
          <w:b/>
          <w:color w:val="000000"/>
        </w:rPr>
        <w:t xml:space="preserve"> </w:t>
      </w:r>
      <w:r w:rsidR="00A77F37" w:rsidRPr="00A77F37">
        <w:rPr>
          <w:rFonts w:ascii="Arial" w:hAnsi="Arial" w:cs="Arial"/>
          <w:bCs/>
        </w:rPr>
        <w:t>ZESPÓŁ KSZTAŁCENIA I WYCHOWANIA</w:t>
      </w:r>
      <w:r w:rsidR="00A77F37">
        <w:rPr>
          <w:rFonts w:ascii="Arial" w:hAnsi="Arial" w:cs="Arial"/>
          <w:bCs/>
        </w:rPr>
        <w:t xml:space="preserve"> </w:t>
      </w:r>
      <w:r w:rsidR="00A77F37" w:rsidRPr="00A77F37">
        <w:rPr>
          <w:rFonts w:ascii="Arial" w:hAnsi="Arial" w:cs="Arial"/>
          <w:bCs/>
        </w:rPr>
        <w:t xml:space="preserve"> W GOŁUBIU</w:t>
      </w:r>
      <w:r w:rsidR="00A77F37">
        <w:rPr>
          <w:rFonts w:ascii="Arial" w:hAnsi="Arial" w:cs="Arial"/>
          <w:bCs/>
        </w:rPr>
        <w:t xml:space="preserve">.                                                            </w:t>
      </w:r>
      <w:r w:rsidR="00A77F37" w:rsidRPr="00A77F37">
        <w:rPr>
          <w:rFonts w:ascii="Arial" w:hAnsi="Arial" w:cs="Arial"/>
          <w:bCs/>
        </w:rPr>
        <w:t>83-316 Gołubie</w:t>
      </w:r>
      <w:r w:rsidR="00A77F37">
        <w:rPr>
          <w:rFonts w:ascii="Arial" w:hAnsi="Arial" w:cs="Arial"/>
          <w:bCs/>
        </w:rPr>
        <w:t xml:space="preserve">  u</w:t>
      </w:r>
      <w:r w:rsidR="00A77F37" w:rsidRPr="00A77F37">
        <w:rPr>
          <w:rFonts w:ascii="Arial" w:hAnsi="Arial" w:cs="Arial"/>
          <w:bCs/>
        </w:rPr>
        <w:t>l. Sambora</w:t>
      </w:r>
      <w:r w:rsidR="00A77F37">
        <w:rPr>
          <w:rFonts w:ascii="Arial" w:hAnsi="Arial" w:cs="Arial"/>
          <w:bCs/>
        </w:rPr>
        <w:t xml:space="preserve"> </w:t>
      </w:r>
      <w:r w:rsidR="00A77F37" w:rsidRPr="00A77F37">
        <w:rPr>
          <w:rFonts w:ascii="Arial" w:hAnsi="Arial" w:cs="Arial"/>
          <w:bCs/>
        </w:rPr>
        <w:t xml:space="preserve"> II 17</w:t>
      </w:r>
      <w:r w:rsidR="00A77F37">
        <w:rPr>
          <w:rFonts w:ascii="Arial" w:hAnsi="Arial" w:cs="Arial"/>
          <w:bCs/>
        </w:rPr>
        <w:t>.</w:t>
      </w:r>
    </w:p>
    <w:p w:rsidR="004C112F" w:rsidRPr="00853C88" w:rsidRDefault="004C112F" w:rsidP="004C112F">
      <w:pPr>
        <w:pStyle w:val="Standard"/>
        <w:jc w:val="both"/>
        <w:rPr>
          <w:rFonts w:ascii="Arial" w:eastAsia="Calibri, Calibri" w:hAnsi="Arial" w:cs="Arial"/>
          <w:b/>
          <w:color w:val="000000"/>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1.3. Przedmiot Specyfikacji Technicznej .</w:t>
      </w:r>
    </w:p>
    <w:p w:rsidR="004C112F" w:rsidRPr="004C112F" w:rsidRDefault="004C112F" w:rsidP="004C112F">
      <w:pPr>
        <w:pStyle w:val="Standard"/>
        <w:jc w:val="both"/>
        <w:rPr>
          <w:rFonts w:ascii="Arial" w:hAnsi="Arial" w:cs="Arial"/>
        </w:rPr>
      </w:pPr>
      <w:r w:rsidRPr="004C112F">
        <w:rPr>
          <w:rFonts w:ascii="Arial" w:hAnsi="Arial" w:cs="Arial"/>
        </w:rPr>
        <w:t xml:space="preserve">Przedmiotem niniejszej Specyfikacji Technicznej są wymagania ogólne wykonania i odbioru robót, wspólne dla wszystkich rodzajów robót objętych przedmiotem zamówienia publicznego </w:t>
      </w:r>
      <w:r w:rsidR="00905C79">
        <w:rPr>
          <w:rFonts w:ascii="Arial" w:hAnsi="Arial" w:cs="Arial"/>
        </w:rPr>
        <w: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1.4</w:t>
      </w:r>
      <w:r w:rsidRPr="004C112F">
        <w:rPr>
          <w:rFonts w:ascii="Arial" w:hAnsi="Arial" w:cs="Arial"/>
        </w:rPr>
        <w:t xml:space="preserve">. </w:t>
      </w:r>
      <w:r w:rsidRPr="004C112F">
        <w:rPr>
          <w:rFonts w:ascii="Arial" w:hAnsi="Arial" w:cs="Arial"/>
          <w:b/>
          <w:bCs/>
        </w:rPr>
        <w:t>Zakres stosowania ST .</w:t>
      </w:r>
    </w:p>
    <w:p w:rsidR="004C112F" w:rsidRPr="004C112F" w:rsidRDefault="004C112F" w:rsidP="004C112F">
      <w:pPr>
        <w:pStyle w:val="Standard"/>
        <w:jc w:val="both"/>
        <w:rPr>
          <w:rFonts w:ascii="Arial" w:hAnsi="Arial" w:cs="Arial"/>
        </w:rPr>
      </w:pPr>
      <w:r w:rsidRPr="004C112F">
        <w:rPr>
          <w:rFonts w:ascii="Arial" w:hAnsi="Arial" w:cs="Arial"/>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w:t>
      </w:r>
      <w:r w:rsidR="000022AB">
        <w:rPr>
          <w:rFonts w:ascii="Arial" w:hAnsi="Arial" w:cs="Arial"/>
        </w:rPr>
        <w:t>t S</w:t>
      </w:r>
      <w:r w:rsidRPr="004C112F">
        <w:rPr>
          <w:rFonts w:ascii="Arial" w:hAnsi="Arial" w:cs="Arial"/>
        </w:rPr>
        <w:t>WZ staje się załącznikiem do umowy na wykonawstwo.</w:t>
      </w:r>
    </w:p>
    <w:p w:rsidR="004C112F" w:rsidRPr="004C112F" w:rsidRDefault="004C112F" w:rsidP="004C112F">
      <w:pPr>
        <w:pStyle w:val="Standard"/>
        <w:jc w:val="both"/>
        <w:rPr>
          <w:rFonts w:ascii="Arial" w:hAnsi="Arial" w:cs="Arial"/>
        </w:rPr>
      </w:pPr>
    </w:p>
    <w:p w:rsidR="00993D82" w:rsidRDefault="004C112F" w:rsidP="004C112F">
      <w:pPr>
        <w:pStyle w:val="Standard"/>
        <w:jc w:val="both"/>
        <w:rPr>
          <w:rFonts w:ascii="Arial" w:hAnsi="Arial" w:cs="Arial"/>
        </w:rPr>
      </w:pPr>
      <w:r w:rsidRPr="004C112F">
        <w:rPr>
          <w:rFonts w:ascii="Arial" w:hAnsi="Arial" w:cs="Arial"/>
          <w:b/>
          <w:bCs/>
        </w:rPr>
        <w:t>1.5.</w:t>
      </w:r>
      <w:r w:rsidRPr="004C112F">
        <w:rPr>
          <w:rFonts w:ascii="Arial" w:hAnsi="Arial" w:cs="Arial"/>
        </w:rPr>
        <w:t xml:space="preserve"> </w:t>
      </w:r>
      <w:r w:rsidRPr="004C112F">
        <w:rPr>
          <w:rFonts w:ascii="Arial" w:hAnsi="Arial" w:cs="Arial"/>
          <w:b/>
          <w:bCs/>
        </w:rPr>
        <w:t>Zakres Robót objętych ST .</w:t>
      </w:r>
      <w:r w:rsidRPr="004C112F">
        <w:rPr>
          <w:rFonts w:ascii="Arial" w:hAnsi="Arial" w:cs="Arial"/>
        </w:rPr>
        <w:t xml:space="preserve">    </w:t>
      </w:r>
    </w:p>
    <w:p w:rsidR="00FA51CF" w:rsidRPr="00B72448" w:rsidRDefault="00880DD1" w:rsidP="005611A1">
      <w:pPr>
        <w:pBdr>
          <w:top w:val="nil"/>
          <w:left w:val="nil"/>
          <w:bottom w:val="nil"/>
          <w:right w:val="nil"/>
          <w:between w:val="nil"/>
        </w:pBdr>
        <w:spacing w:before="81" w:line="341" w:lineRule="auto"/>
        <w:ind w:right="-1"/>
        <w:rPr>
          <w:rFonts w:ascii="Arial" w:eastAsia="Calibri" w:hAnsi="Arial" w:cs="Arial"/>
          <w:color w:val="000000"/>
        </w:rPr>
      </w:pPr>
      <w:r w:rsidRPr="00880DD1">
        <w:rPr>
          <w:rFonts w:ascii="Arial" w:eastAsia="Calibri" w:hAnsi="Arial" w:cs="Arial"/>
          <w:color w:val="000000"/>
        </w:rPr>
        <w:t>W ramach inwestycji przewiduje si</w:t>
      </w:r>
      <w:r w:rsidR="005611A1">
        <w:rPr>
          <w:rFonts w:ascii="Arial" w:eastAsia="Calibri" w:hAnsi="Arial" w:cs="Arial"/>
          <w:color w:val="000000"/>
        </w:rPr>
        <w:t xml:space="preserve">ę wykonanie następujących </w:t>
      </w:r>
      <w:r>
        <w:rPr>
          <w:rFonts w:ascii="Arial" w:eastAsia="Calibri" w:hAnsi="Arial" w:cs="Arial"/>
          <w:color w:val="000000"/>
        </w:rPr>
        <w:t xml:space="preserve">robót </w:t>
      </w:r>
      <w:r w:rsidR="00833BBF">
        <w:rPr>
          <w:rFonts w:ascii="Arial" w:eastAsia="Calibri" w:hAnsi="Arial" w:cs="Arial"/>
          <w:color w:val="000000"/>
        </w:rPr>
        <w:t>:</w:t>
      </w:r>
      <w:bookmarkStart w:id="0" w:name="_17dp8vu" w:colFirst="0" w:colLast="0"/>
      <w:bookmarkEnd w:id="0"/>
      <w:r w:rsidR="00B72448">
        <w:rPr>
          <w:rFonts w:ascii="Arial" w:eastAsia="Calibri" w:hAnsi="Arial" w:cs="Arial"/>
          <w:color w:val="000000"/>
        </w:rPr>
        <w:t xml:space="preserve">                                                                                                     </w:t>
      </w:r>
      <w:r w:rsidR="00FA51CF" w:rsidRPr="00B72448">
        <w:rPr>
          <w:rFonts w:ascii="Arial" w:hAnsi="Arial" w:cs="Arial"/>
          <w:b/>
          <w:color w:val="000000"/>
        </w:rPr>
        <w:t>Rozbiórki :</w:t>
      </w:r>
    </w:p>
    <w:p w:rsidR="00FA51CF" w:rsidRPr="00FA51CF" w:rsidRDefault="00FA51CF" w:rsidP="00FA51CF">
      <w:pPr>
        <w:pStyle w:val="Normalny1"/>
        <w:jc w:val="both"/>
      </w:pPr>
      <w:r w:rsidRPr="00FA51CF">
        <w:t>W ramach prowadzonej inwestycji projektuje się rozbiórkę istniejących nawierzchni i ogrodzeń zlokalizowanych w centralnej części działki (ogrodzenie placu zabaw i boiska oraz oddzielające teren szkoły od terenu istniejącego budynku mieszkalnego). Projektuje się rozbiórkę oznaczonego na rysunku zagospodarowania terenu fragmentu muru oporowego zlokalizowanego przy drodze powiatowej. Ponadto projektuje się demontaż urządzeń zlokalizowanych na istniejącym placu zabaw i zewnętrznej siłowni.</w:t>
      </w:r>
    </w:p>
    <w:p w:rsidR="00FA51CF" w:rsidRPr="00FA51CF" w:rsidRDefault="00FA51CF" w:rsidP="00FA51CF">
      <w:pPr>
        <w:pStyle w:val="Normalny1"/>
        <w:jc w:val="both"/>
      </w:pPr>
    </w:p>
    <w:p w:rsidR="005611A1" w:rsidRDefault="005611A1" w:rsidP="00FA51CF">
      <w:pPr>
        <w:pStyle w:val="Normalny1"/>
        <w:jc w:val="both"/>
        <w:rPr>
          <w:b/>
        </w:rPr>
      </w:pPr>
    </w:p>
    <w:p w:rsidR="005611A1" w:rsidRDefault="005611A1" w:rsidP="00FA51CF">
      <w:pPr>
        <w:pStyle w:val="Normalny1"/>
        <w:jc w:val="both"/>
        <w:rPr>
          <w:b/>
        </w:rPr>
      </w:pPr>
    </w:p>
    <w:p w:rsidR="00FA51CF" w:rsidRPr="00FA51CF" w:rsidRDefault="00FA51CF" w:rsidP="00FA51CF">
      <w:pPr>
        <w:pStyle w:val="Normalny1"/>
        <w:jc w:val="both"/>
        <w:rPr>
          <w:b/>
        </w:rPr>
      </w:pPr>
      <w:r w:rsidRPr="00FA51CF">
        <w:rPr>
          <w:b/>
        </w:rPr>
        <w:lastRenderedPageBreak/>
        <w:t>Rozbiórka istniejącego muru oporowego.</w:t>
      </w:r>
    </w:p>
    <w:p w:rsidR="00FA51CF" w:rsidRDefault="00FA51CF" w:rsidP="00FA51CF">
      <w:pPr>
        <w:pStyle w:val="Normalny1"/>
        <w:jc w:val="both"/>
      </w:pPr>
      <w:r w:rsidRPr="00FA51CF">
        <w:t>W ramach projektowanej inwestycji przewiduje się rozbiórkę fragmentu istniejącego muru oporowego na odcinku projektowanego wjazdu (10m bieżących).</w:t>
      </w:r>
      <w:r w:rsidR="005611A1">
        <w:t xml:space="preserve">  </w:t>
      </w:r>
      <w:r w:rsidRPr="00FA51CF">
        <w:t>Przedmiotowy mur oporowy wykonano w technologii tradycyjnej jako mur z kamienia polnego gr. ok. 40cm. Mur zwieńczony jest żelbetową "czapą", w której zakotwiono ogrodzenie z siatki stalowej. Wysokość muru zmienna na długości, podyktowana ukształtowaniem terenu - maksymalnie 1,10m od poziomu przylegającego chodnika.</w:t>
      </w:r>
      <w:r w:rsidR="005611A1">
        <w:t xml:space="preserve"> </w:t>
      </w:r>
      <w:r w:rsidRPr="00FA51CF">
        <w:t>Projektuje się rozbiórkę istniejącej konstrukcji muru oporowego wraz ze zlokalizowanym na nim ogrodzeniem na odcinku 10m, oznaczonym na rysunku zagospodarowania terenu (w miejscu projektowanego wjazdu na działkę).</w:t>
      </w:r>
      <w:r w:rsidR="005611A1">
        <w:t xml:space="preserve"> </w:t>
      </w:r>
      <w:r w:rsidRPr="00FA51CF">
        <w:t>Istniejący mur oporowy należy rozebrać mechanicznie. Ze względu na brak danych dotyczących posadowienia muru rozbiórkę należy wykonać do głębokości nie zagrażającej nawierzchni ul. Sambora II. Przewiduje się głębokość rozbiórki do 0,5m p.p.t. Gruz z rozbiórki należy wywieźć i zutylizować.</w:t>
      </w:r>
      <w:r w:rsidR="005611A1">
        <w:t xml:space="preserve"> </w:t>
      </w:r>
      <w:r w:rsidRPr="00FA51CF">
        <w:t>Przed przystąpieniem do robót rozbiórkowych należy wyznaczyć i oznakować strefę niebezpieczną, teren robót ogrodzić i zabezpieczyć przed dostępem osób trzecich. Po wykonaniu rozbiórki należy wyrównać teren przygotowując go do prac budowlanych zgodnie z projektem branży drogowej.</w:t>
      </w:r>
    </w:p>
    <w:p w:rsidR="00FA51CF" w:rsidRPr="00FA51CF" w:rsidRDefault="00FA51CF" w:rsidP="00FA51CF">
      <w:pPr>
        <w:pStyle w:val="Normalny1"/>
        <w:jc w:val="both"/>
        <w:rPr>
          <w:b/>
        </w:rPr>
      </w:pPr>
    </w:p>
    <w:p w:rsidR="00FA51CF" w:rsidRPr="00FA51CF" w:rsidRDefault="00FA51CF" w:rsidP="00FA51CF">
      <w:pPr>
        <w:pStyle w:val="Normalny1"/>
        <w:jc w:val="both"/>
        <w:rPr>
          <w:b/>
        </w:rPr>
      </w:pPr>
      <w:r w:rsidRPr="00FA51CF">
        <w:rPr>
          <w:b/>
        </w:rPr>
        <w:t>Wjazdy i wejścia na teren.</w:t>
      </w:r>
    </w:p>
    <w:p w:rsidR="00FA51CF" w:rsidRPr="00FA51CF" w:rsidRDefault="00FA51CF" w:rsidP="00FA51CF">
      <w:pPr>
        <w:pStyle w:val="Normalny1"/>
        <w:jc w:val="both"/>
      </w:pPr>
      <w:r w:rsidRPr="00FA51CF">
        <w:t>Dla sprawnej obsługi komunikacyjnej szkoły w ramach prowadzonej inwestycji projektowany jest wjazd /wjazd nr 1/ na działkę nr 132/3 z drogi powiatowej (dz. nr 138/1) oraz wykorzystanie istniejącego wjazdu / wjazd nr 2/ z drogi gminnej zlokalizowanej na działce nr 136. Projektuje się rozbiórkę fragmentu muru oporowego zlokalizowanego wzdłuż granicy z drogą powiatową, na odcinku oznaczonym na rysunku zagospodarowania terenu i lokalizację w tym miejscu wjazdu nr 1.</w:t>
      </w:r>
    </w:p>
    <w:p w:rsidR="00FA51CF" w:rsidRPr="00FA51CF" w:rsidRDefault="00FA51CF" w:rsidP="00FA51CF">
      <w:pPr>
        <w:pStyle w:val="Normalny1"/>
        <w:jc w:val="both"/>
      </w:pPr>
      <w:r w:rsidRPr="00FA51CF">
        <w:t>Ponadto projektuje się likwidację istniejącego wjazdu z drogi publicznej zlokalizowanego przy istniejącym budynku mieszkalnym. Obsługa komunikacyjna w/w istniejącego budynku mieszkalnego będzie odbywała się z projektowanej drogi wewnętrznej.</w:t>
      </w:r>
    </w:p>
    <w:p w:rsidR="00FA51CF" w:rsidRPr="00FA51CF" w:rsidRDefault="00FA51CF" w:rsidP="00FA51CF">
      <w:pPr>
        <w:pStyle w:val="Normalny1"/>
        <w:jc w:val="both"/>
      </w:pPr>
      <w:r w:rsidRPr="00FA51CF">
        <w:t>Wejście na działkę projektuje się zlokalizowane południowej części działki z działki nr 132/3, poprzez projektowany skwer przy tablicy pamiątkowej i krzyżu.</w:t>
      </w:r>
    </w:p>
    <w:p w:rsidR="00FA51CF" w:rsidRDefault="00FA51CF" w:rsidP="00FA51CF">
      <w:pPr>
        <w:pStyle w:val="Normalny1"/>
        <w:jc w:val="both"/>
        <w:rPr>
          <w:sz w:val="20"/>
          <w:szCs w:val="20"/>
        </w:rPr>
      </w:pPr>
      <w:r w:rsidRPr="00FA51CF">
        <w:t>Wejście na teren przynależny do istniejącego budynku mieszkalnego – istniejące, bez zmian</w:t>
      </w:r>
      <w:r>
        <w:rPr>
          <w:sz w:val="20"/>
          <w:szCs w:val="20"/>
        </w:rPr>
        <w:t>.</w:t>
      </w:r>
    </w:p>
    <w:p w:rsidR="00FA51CF" w:rsidRPr="00FA51CF" w:rsidRDefault="00FA51CF" w:rsidP="00FA51CF">
      <w:pPr>
        <w:pStyle w:val="Normalny1"/>
        <w:jc w:val="both"/>
      </w:pPr>
    </w:p>
    <w:p w:rsidR="00FA51CF" w:rsidRPr="00FA51CF" w:rsidRDefault="00FA51CF" w:rsidP="00FA51CF">
      <w:pPr>
        <w:pStyle w:val="Normalny1"/>
        <w:jc w:val="both"/>
        <w:rPr>
          <w:b/>
        </w:rPr>
      </w:pPr>
      <w:r w:rsidRPr="00FA51CF">
        <w:rPr>
          <w:b/>
        </w:rPr>
        <w:t>Miejsca postojowe.</w:t>
      </w:r>
    </w:p>
    <w:p w:rsidR="00FA51CF" w:rsidRPr="00FA51CF" w:rsidRDefault="00FA51CF" w:rsidP="00FA51CF">
      <w:pPr>
        <w:pStyle w:val="Normalny1"/>
        <w:jc w:val="both"/>
      </w:pPr>
      <w:r w:rsidRPr="00FA51CF">
        <w:t>Zgodnie z zapisami Planu Miejscowego, na terenie inwestycji należy zaprojektować co najmniej 2 miejsca postojowe na 100m2 powierzchni użytkowej.</w:t>
      </w:r>
    </w:p>
    <w:p w:rsidR="00FA51CF" w:rsidRPr="00FA51CF" w:rsidRDefault="00FA51CF" w:rsidP="00FA51CF">
      <w:pPr>
        <w:pStyle w:val="Normalny1"/>
        <w:jc w:val="both"/>
      </w:pPr>
      <w:r w:rsidRPr="00FA51CF">
        <w:t>Powierzchnia użytkowa istniejących budynków:</w:t>
      </w:r>
      <w:r w:rsidRPr="00FA51CF">
        <w:tab/>
      </w:r>
      <w:r w:rsidRPr="00FA51CF">
        <w:tab/>
      </w:r>
    </w:p>
    <w:p w:rsidR="00FA51CF" w:rsidRPr="00FA51CF" w:rsidRDefault="00FA51CF" w:rsidP="00FA51CF">
      <w:pPr>
        <w:pStyle w:val="Normalny1"/>
        <w:jc w:val="both"/>
      </w:pPr>
      <w:r w:rsidRPr="00FA51CF">
        <w:t>Istniejący budynek szkoły, podlegający rozbudowie:</w:t>
      </w:r>
      <w:r w:rsidRPr="00FA51CF">
        <w:tab/>
        <w:t>2136,22 m2</w:t>
      </w:r>
    </w:p>
    <w:p w:rsidR="00FA51CF" w:rsidRPr="00FA51CF" w:rsidRDefault="00FA51CF" w:rsidP="00FA51CF">
      <w:pPr>
        <w:pStyle w:val="Normalny1"/>
        <w:jc w:val="both"/>
      </w:pPr>
      <w:r w:rsidRPr="00FA51CF">
        <w:t xml:space="preserve">Istniejący budynek mieszkalny (tzw. „stara szkoła”): </w:t>
      </w:r>
      <w:r w:rsidRPr="00FA51CF">
        <w:tab/>
        <w:t>272,08 m2</w:t>
      </w:r>
    </w:p>
    <w:p w:rsidR="00FA51CF" w:rsidRPr="00FA51CF" w:rsidRDefault="00FA51CF" w:rsidP="00FA51CF">
      <w:pPr>
        <w:pStyle w:val="Normalny1"/>
        <w:jc w:val="both"/>
      </w:pPr>
      <w:r w:rsidRPr="00FA51CF">
        <w:t xml:space="preserve">Projektowana rozbudowa: </w:t>
      </w:r>
      <w:r w:rsidRPr="00FA51CF">
        <w:tab/>
      </w:r>
      <w:r w:rsidRPr="00FA51CF">
        <w:tab/>
      </w:r>
      <w:r w:rsidRPr="00FA51CF">
        <w:tab/>
      </w:r>
      <w:r w:rsidRPr="00FA51CF">
        <w:tab/>
        <w:t>657,48 m2</w:t>
      </w:r>
    </w:p>
    <w:p w:rsidR="00FA51CF" w:rsidRPr="00FA51CF" w:rsidRDefault="00FA51CF" w:rsidP="00FA51CF">
      <w:pPr>
        <w:pStyle w:val="Normalny1"/>
        <w:jc w:val="both"/>
      </w:pPr>
      <w:r w:rsidRPr="00FA51CF">
        <w:t xml:space="preserve">Łącznie: </w:t>
      </w:r>
      <w:r w:rsidRPr="00FA51CF">
        <w:tab/>
      </w:r>
      <w:r w:rsidRPr="00FA51CF">
        <w:tab/>
      </w:r>
      <w:r w:rsidRPr="00FA51CF">
        <w:tab/>
      </w:r>
      <w:r w:rsidRPr="00FA51CF">
        <w:tab/>
      </w:r>
      <w:r w:rsidRPr="00FA51CF">
        <w:tab/>
      </w:r>
      <w:r w:rsidRPr="00FA51CF">
        <w:tab/>
        <w:t>3065,78 m2</w:t>
      </w:r>
    </w:p>
    <w:p w:rsidR="00FA51CF" w:rsidRPr="00FA51CF" w:rsidRDefault="00FA51CF" w:rsidP="00FA51CF">
      <w:pPr>
        <w:pStyle w:val="Normalny1"/>
        <w:jc w:val="both"/>
      </w:pPr>
    </w:p>
    <w:p w:rsidR="00FA51CF" w:rsidRPr="00FA51CF" w:rsidRDefault="00FA51CF" w:rsidP="00FA51CF">
      <w:pPr>
        <w:pStyle w:val="Normalny1"/>
        <w:jc w:val="both"/>
      </w:pPr>
      <w:r w:rsidRPr="00FA51CF">
        <w:t>W związku z powyższym projektuje się łącznie 95 miejsc postojowych, podzielonych na trzy niezależne parkingi:</w:t>
      </w:r>
    </w:p>
    <w:p w:rsidR="00FA51CF" w:rsidRPr="00FA51CF" w:rsidRDefault="00FA51CF" w:rsidP="00FA51CF">
      <w:pPr>
        <w:pStyle w:val="Normalny1"/>
        <w:jc w:val="both"/>
      </w:pPr>
      <w:r w:rsidRPr="00FA51CF">
        <w:t>- parking dla gości szkoły obejmujący 60 miejsc postojowych (w tym dwa przeznaczone dla osób niepełnosprawnych) zlokalizowanych we wschodniej części działki nr 132/3</w:t>
      </w:r>
    </w:p>
    <w:p w:rsidR="00FA51CF" w:rsidRPr="00FA51CF" w:rsidRDefault="00FA51CF" w:rsidP="00FA51CF">
      <w:pPr>
        <w:pStyle w:val="Normalny1"/>
        <w:jc w:val="both"/>
      </w:pPr>
      <w:r w:rsidRPr="00FA51CF">
        <w:lastRenderedPageBreak/>
        <w:t>- parking dla pracowników szkoły obejmujący 26 miejsc postojowych zlokalizowanych w północnej części działki</w:t>
      </w:r>
    </w:p>
    <w:p w:rsidR="00FA51CF" w:rsidRPr="00FA51CF" w:rsidRDefault="00FA51CF" w:rsidP="00FA51CF">
      <w:pPr>
        <w:pStyle w:val="Normalny1"/>
        <w:jc w:val="both"/>
      </w:pPr>
      <w:r w:rsidRPr="00FA51CF">
        <w:t>- parking na 9 miejsc postojowych, w tym jedno mieszkalnego komunalnego zlokalizowany w południowej części działki.</w:t>
      </w:r>
    </w:p>
    <w:p w:rsidR="00FA51CF" w:rsidRPr="00FA51CF" w:rsidRDefault="00FA51CF" w:rsidP="00FA51CF">
      <w:pPr>
        <w:pStyle w:val="Normalny1"/>
        <w:jc w:val="both"/>
      </w:pPr>
    </w:p>
    <w:p w:rsidR="00FA51CF" w:rsidRPr="00FA51CF" w:rsidRDefault="00FA51CF" w:rsidP="00FA51CF">
      <w:pPr>
        <w:pStyle w:val="Normalny1"/>
        <w:jc w:val="both"/>
        <w:rPr>
          <w:b/>
        </w:rPr>
      </w:pPr>
      <w:r w:rsidRPr="00FA51CF">
        <w:rPr>
          <w:b/>
        </w:rPr>
        <w:t>Projektowane nawierzchnie</w:t>
      </w:r>
      <w:r>
        <w:rPr>
          <w:b/>
        </w:rPr>
        <w:t>.</w:t>
      </w:r>
    </w:p>
    <w:p w:rsidR="00FA51CF" w:rsidRPr="00FA51CF" w:rsidRDefault="00FA51CF" w:rsidP="00FA51CF">
      <w:pPr>
        <w:pStyle w:val="Normalny1"/>
        <w:jc w:val="both"/>
      </w:pPr>
      <w:r w:rsidRPr="00FA51CF">
        <w:t>Projektuje się wymianę nawierzchni istniejącej drogi wewnętrznej oraz likwidację istniejącego parkingu.</w:t>
      </w:r>
      <w:r>
        <w:t xml:space="preserve"> </w:t>
      </w:r>
      <w:r w:rsidRPr="00FA51CF">
        <w:t>Dojazd do projektowanego budynku projektuje się jako nawierzchnie utwardzone z płyt JOMB</w:t>
      </w:r>
      <w:r>
        <w:t xml:space="preserve">  </w:t>
      </w:r>
      <w:r w:rsidRPr="00FA51CF">
        <w:t>Miejsca postojowe projektuje się jako powierzchnie biologicznie czynne z kraty trawnikowej typu MEBA.</w:t>
      </w:r>
      <w:r>
        <w:t xml:space="preserve">  </w:t>
      </w:r>
      <w:r w:rsidRPr="00FA51CF">
        <w:t>Chodniki projektuje się jako nawierzchnie z kostki betonowej 8cm.</w:t>
      </w:r>
    </w:p>
    <w:p w:rsidR="00FA51CF" w:rsidRPr="00FA51CF" w:rsidRDefault="00FA51CF" w:rsidP="00FA51CF">
      <w:pPr>
        <w:pStyle w:val="Normalny1"/>
        <w:jc w:val="both"/>
      </w:pPr>
      <w:r w:rsidRPr="00FA51CF">
        <w:t>Bieżnię projektuje się jako nawierzchnię sportową typu tartan (nieprzepuszczalna).</w:t>
      </w:r>
    </w:p>
    <w:p w:rsidR="00FA51CF" w:rsidRDefault="00FA51CF" w:rsidP="00FA51CF">
      <w:pPr>
        <w:pStyle w:val="Normalny1"/>
        <w:jc w:val="both"/>
      </w:pPr>
      <w:r w:rsidRPr="00FA51CF">
        <w:t xml:space="preserve">Pozostałe niezabudowane powierzchnie, w tym teren boiska, placu zabaw i siłowni projektuje się jako nawierzchnie pokryte trawą z lokalnymi </w:t>
      </w:r>
      <w:proofErr w:type="spellStart"/>
      <w:r w:rsidRPr="00FA51CF">
        <w:t>nasadzeniami</w:t>
      </w:r>
      <w:proofErr w:type="spellEnd"/>
      <w:r w:rsidRPr="00FA51CF">
        <w:t xml:space="preserve"> zieleni ozdobnej.</w:t>
      </w:r>
    </w:p>
    <w:p w:rsidR="00FA51CF" w:rsidRPr="00FA51CF" w:rsidRDefault="00FA51CF" w:rsidP="00FA51CF">
      <w:pPr>
        <w:pStyle w:val="Normalny1"/>
        <w:keepNext/>
        <w:pBdr>
          <w:top w:val="nil"/>
          <w:left w:val="nil"/>
          <w:bottom w:val="nil"/>
          <w:right w:val="nil"/>
          <w:between w:val="nil"/>
        </w:pBdr>
        <w:spacing w:before="240" w:after="120"/>
        <w:jc w:val="both"/>
        <w:rPr>
          <w:color w:val="000000"/>
        </w:rPr>
      </w:pPr>
      <w:r w:rsidRPr="00FA51CF">
        <w:rPr>
          <w:b/>
          <w:color w:val="000000"/>
        </w:rPr>
        <w:t>Projektowane ukształtowanie terenu</w:t>
      </w:r>
      <w:r>
        <w:rPr>
          <w:b/>
          <w:color w:val="000000"/>
        </w:rPr>
        <w:t>.</w:t>
      </w:r>
    </w:p>
    <w:p w:rsidR="00FA51CF" w:rsidRPr="00FA51CF" w:rsidRDefault="00FA51CF" w:rsidP="00FA51CF">
      <w:pPr>
        <w:pStyle w:val="Normalny1"/>
        <w:jc w:val="both"/>
      </w:pPr>
      <w:r w:rsidRPr="00FA51CF">
        <w:t>Projektuje się przesunięcia istniejących skarp oznaczonych na rysunku zagospodarowania terenu:</w:t>
      </w:r>
      <w:r>
        <w:t xml:space="preserve"> </w:t>
      </w:r>
      <w:r w:rsidRPr="00FA51CF">
        <w:t>Przy drodze wewnętrznej zlokalizowanej wzdłuż południowo-zachodniej granicy działki, wzdłuż parkingu i drogi wewnętrznej zlokalizowanych w północno-zachodnim krańcu działki oraz w miejscu projektowanego parkingu przy istniejącym budynku mieszkalnym.</w:t>
      </w:r>
    </w:p>
    <w:p w:rsidR="00FA51CF" w:rsidRPr="00FA51CF" w:rsidRDefault="00FA51CF" w:rsidP="00FA51CF">
      <w:pPr>
        <w:pStyle w:val="Normalny1"/>
        <w:jc w:val="both"/>
      </w:pPr>
      <w:r w:rsidRPr="00FA51CF">
        <w:t>Wyżej wymienione skarpy projektuje się o nachyleniu maksymalnym 35</w:t>
      </w:r>
      <w:r w:rsidRPr="00FA51CF">
        <w:rPr>
          <w:vertAlign w:val="superscript"/>
        </w:rPr>
        <w:t>0</w:t>
      </w:r>
      <w:r w:rsidRPr="00FA51CF">
        <w:t xml:space="preserve">, jako zabezpieczone </w:t>
      </w:r>
      <w:proofErr w:type="spellStart"/>
      <w:r w:rsidRPr="00FA51CF">
        <w:t>geokratą</w:t>
      </w:r>
      <w:proofErr w:type="spellEnd"/>
      <w:r w:rsidRPr="00FA51CF">
        <w:t>.</w:t>
      </w:r>
      <w:r>
        <w:t xml:space="preserve"> </w:t>
      </w:r>
      <w:r w:rsidRPr="00FA51CF">
        <w:t>Projektuje się likwidację p</w:t>
      </w:r>
      <w:r>
        <w:t xml:space="preserve">ryzmy ziemi znajdującej </w:t>
      </w:r>
      <w:proofErr w:type="spellStart"/>
      <w:r>
        <w:t>znajdują</w:t>
      </w:r>
      <w:r w:rsidRPr="00FA51CF">
        <w:t>cej</w:t>
      </w:r>
      <w:proofErr w:type="spellEnd"/>
      <w:r w:rsidRPr="00FA51CF">
        <w:t xml:space="preserve"> się przy istniejącym budynku mieszkalnym i wyrównanie rzędnej w jej rejonie do poziomu otaczającego terenu.</w:t>
      </w:r>
    </w:p>
    <w:p w:rsidR="00FA51CF" w:rsidRPr="00FA51CF" w:rsidRDefault="00FA51CF" w:rsidP="00FA51CF">
      <w:pPr>
        <w:pStyle w:val="Normalny1"/>
        <w:keepNext/>
        <w:pBdr>
          <w:top w:val="nil"/>
          <w:left w:val="nil"/>
          <w:bottom w:val="nil"/>
          <w:right w:val="nil"/>
          <w:between w:val="nil"/>
        </w:pBdr>
        <w:spacing w:before="240" w:after="120"/>
        <w:jc w:val="both"/>
        <w:rPr>
          <w:color w:val="000000"/>
        </w:rPr>
      </w:pPr>
      <w:r w:rsidRPr="00FA51CF">
        <w:rPr>
          <w:b/>
          <w:color w:val="000000"/>
        </w:rPr>
        <w:t>Projektowany układ zieleni</w:t>
      </w:r>
      <w:r>
        <w:rPr>
          <w:b/>
          <w:color w:val="000000"/>
        </w:rPr>
        <w:t>.</w:t>
      </w:r>
    </w:p>
    <w:p w:rsidR="00FA51CF" w:rsidRPr="00FA51CF" w:rsidRDefault="00FA51CF" w:rsidP="00FA51CF">
      <w:pPr>
        <w:pStyle w:val="Normalny1"/>
        <w:jc w:val="both"/>
      </w:pPr>
      <w:r w:rsidRPr="00FA51CF">
        <w:t>Projektuje się wycinkę istniejących drzew zlokalizowanych w pobliżu drogi powiatowej, wskazanych na rysunku zagospodarowania terenu.</w:t>
      </w:r>
    </w:p>
    <w:p w:rsidR="00FA51CF" w:rsidRDefault="00FA51CF" w:rsidP="00FA51CF">
      <w:pPr>
        <w:pStyle w:val="Normalny1"/>
        <w:jc w:val="both"/>
      </w:pPr>
      <w:r w:rsidRPr="00FA51CF">
        <w:t>Ponadto projektuje się wycinkę drzew zlokalizowanych w północno-zachodnim krańcu działki, w zakresie niezbędnym, umożliwiającym realizację parkingu i drogi wewnętrznej.</w:t>
      </w:r>
      <w:r>
        <w:t xml:space="preserve"> </w:t>
      </w:r>
      <w:r w:rsidRPr="00FA51CF">
        <w:t xml:space="preserve">Planuje się zieleń niską (trawnik) z </w:t>
      </w:r>
      <w:proofErr w:type="spellStart"/>
      <w:r w:rsidRPr="00FA51CF">
        <w:t>nasadzeniami</w:t>
      </w:r>
      <w:proofErr w:type="spellEnd"/>
      <w:r w:rsidRPr="00FA51CF">
        <w:t xml:space="preserve"> zieleni ozdobnej.</w:t>
      </w:r>
    </w:p>
    <w:p w:rsidR="00FA51CF" w:rsidRPr="00FA51CF" w:rsidRDefault="00FA51CF" w:rsidP="00FA51CF">
      <w:pPr>
        <w:pStyle w:val="Normalny1"/>
        <w:keepNext/>
        <w:pBdr>
          <w:top w:val="nil"/>
          <w:left w:val="nil"/>
          <w:bottom w:val="nil"/>
          <w:right w:val="nil"/>
          <w:between w:val="nil"/>
        </w:pBdr>
        <w:spacing w:before="240" w:after="120"/>
        <w:jc w:val="both"/>
        <w:rPr>
          <w:color w:val="000000"/>
        </w:rPr>
      </w:pPr>
      <w:r w:rsidRPr="00FA51CF">
        <w:rPr>
          <w:b/>
          <w:color w:val="000000"/>
        </w:rPr>
        <w:t>Ogrodzenia</w:t>
      </w:r>
      <w:r>
        <w:rPr>
          <w:b/>
          <w:color w:val="000000"/>
        </w:rPr>
        <w:t>.</w:t>
      </w:r>
    </w:p>
    <w:p w:rsidR="00FA51CF" w:rsidRDefault="00FA51CF" w:rsidP="00FA51CF">
      <w:pPr>
        <w:pStyle w:val="Normalny1"/>
        <w:jc w:val="both"/>
        <w:rPr>
          <w:sz w:val="20"/>
          <w:szCs w:val="20"/>
        </w:rPr>
      </w:pPr>
      <w:r w:rsidRPr="00FA51CF">
        <w:t>Projektuje się rozbiórkę fragmentu muru oporowego wraz z umiejscowionym na nim ogrodzeniem, zlokalizowanego wzdłuż granicy z drogą powiatową, na odcinku oznaczonym na rysunku zagospodarowania terenu.</w:t>
      </w:r>
      <w:r>
        <w:t xml:space="preserve"> </w:t>
      </w:r>
      <w:r w:rsidRPr="00FA51CF">
        <w:t xml:space="preserve">Pozostały odcinek muru oporowego projektuje się oczyścić i uzupełnić ubytki, oraz zlikwidować słupki i przęsła ogrodzenia na nim zlokalizowanego, zastępując je </w:t>
      </w:r>
      <w:proofErr w:type="spellStart"/>
      <w:r w:rsidRPr="00FA51CF">
        <w:t>barieroporęczami</w:t>
      </w:r>
      <w:proofErr w:type="spellEnd"/>
      <w:r w:rsidRPr="00FA51CF">
        <w:t>. Ich lokalizację wskazano na rysunku zagospodarowania terenu.</w:t>
      </w:r>
      <w:r>
        <w:t xml:space="preserve"> </w:t>
      </w:r>
      <w:r w:rsidRPr="00FA51CF">
        <w:t>Wokół istniejącego budynku mieszkalnego  projektuje się ogrodzenie jako ażurowe – na prefabrykowanym cokole betonowym składające się z systemowych paneli ażurowych o wymiarach 250,0x176,0 cm, np. Fortis/Fox 4W. Słupki między panelami ocynkowane o przekroju prostokątnym 40x60 mm. Panele mocowane do słupków obejmami montażowymi. Ogrodzenie w kolorze RAL 7046. Przebieg w/w ogrodzenia wskazano na rysunku zagospodarowania terenu</w:t>
      </w:r>
      <w:r>
        <w:rPr>
          <w:sz w:val="20"/>
          <w:szCs w:val="20"/>
        </w:rPr>
        <w:t>.</w:t>
      </w:r>
    </w:p>
    <w:p w:rsidR="00FA51CF" w:rsidRPr="00FA51CF" w:rsidRDefault="00FA51CF" w:rsidP="00FA51CF">
      <w:pPr>
        <w:pStyle w:val="Normalny1"/>
        <w:keepNext/>
        <w:pBdr>
          <w:top w:val="nil"/>
          <w:left w:val="nil"/>
          <w:bottom w:val="nil"/>
          <w:right w:val="nil"/>
          <w:between w:val="nil"/>
        </w:pBdr>
        <w:spacing w:before="240" w:after="120"/>
        <w:jc w:val="both"/>
        <w:rPr>
          <w:color w:val="000000"/>
        </w:rPr>
      </w:pPr>
      <w:r w:rsidRPr="00FA51CF">
        <w:rPr>
          <w:b/>
          <w:color w:val="000000"/>
        </w:rPr>
        <w:lastRenderedPageBreak/>
        <w:t>Mała architektura</w:t>
      </w:r>
      <w:r>
        <w:rPr>
          <w:b/>
          <w:color w:val="000000"/>
        </w:rPr>
        <w:t>.</w:t>
      </w:r>
    </w:p>
    <w:p w:rsidR="00FA51CF" w:rsidRDefault="00FA51CF" w:rsidP="00FA51CF">
      <w:pPr>
        <w:pStyle w:val="Normalny1"/>
        <w:jc w:val="both"/>
      </w:pPr>
      <w:r w:rsidRPr="00FA51CF">
        <w:t>W bezpośrednim sąsiedztwie budynku przedszkola projektuje się plac zabaw dla dzieci oraz siłownię na wolnym powietrzu. Rodzaj oraz ilość urządzeń wskazano na rysunku zagospodarowania terenu oraz kartach dołączonych do części opisowej projektu architektoniczno-budowlanego.</w:t>
      </w:r>
      <w:r>
        <w:t xml:space="preserve"> </w:t>
      </w:r>
      <w:r w:rsidRPr="00FA51CF">
        <w:t>Przy placu szkolnym projektuje się niezabudowaną, 10-stanowiskową wiatę rowerową o powierzchni 24m2 i wymiarach rzutu 10,0x2,4m.</w:t>
      </w:r>
    </w:p>
    <w:p w:rsidR="00FC4F73" w:rsidRPr="00FC4F73" w:rsidRDefault="00FC4F73" w:rsidP="00FC4F73">
      <w:pPr>
        <w:jc w:val="both"/>
        <w:rPr>
          <w:rFonts w:ascii="Arial" w:hAnsi="Arial" w:cs="Arial"/>
        </w:rPr>
      </w:pPr>
      <w:r w:rsidRPr="00FC4F73">
        <w:rPr>
          <w:rFonts w:ascii="Arial" w:hAnsi="Arial" w:cs="Arial"/>
        </w:rPr>
        <w:t>Konstrukcja wykonana ze stali ocynkowanej malowanej proszkowo na kolor grafitowy.</w:t>
      </w:r>
    </w:p>
    <w:p w:rsidR="00FC4F73" w:rsidRPr="00FC4F73" w:rsidRDefault="00FC4F73" w:rsidP="00FC4F73">
      <w:pPr>
        <w:jc w:val="both"/>
        <w:rPr>
          <w:rFonts w:ascii="Arial" w:hAnsi="Arial" w:cs="Arial"/>
        </w:rPr>
      </w:pPr>
      <w:r w:rsidRPr="00FC4F73">
        <w:rPr>
          <w:rFonts w:ascii="Arial" w:hAnsi="Arial" w:cs="Arial"/>
        </w:rPr>
        <w:t>Szerokość 1000 cm.</w:t>
      </w:r>
    </w:p>
    <w:p w:rsidR="00FC4F73" w:rsidRPr="00FC4F73" w:rsidRDefault="00FC4F73" w:rsidP="00FC4F73">
      <w:pPr>
        <w:jc w:val="both"/>
        <w:rPr>
          <w:rFonts w:ascii="Arial" w:hAnsi="Arial" w:cs="Arial"/>
        </w:rPr>
      </w:pPr>
      <w:r w:rsidRPr="00FC4F73">
        <w:rPr>
          <w:rFonts w:ascii="Arial" w:hAnsi="Arial" w:cs="Arial"/>
        </w:rPr>
        <w:t>Głębokość 240 cm.</w:t>
      </w:r>
    </w:p>
    <w:p w:rsidR="00FC4F73" w:rsidRPr="00FC4F73" w:rsidRDefault="00FC4F73" w:rsidP="00FC4F73">
      <w:pPr>
        <w:jc w:val="both"/>
        <w:rPr>
          <w:rFonts w:ascii="Arial" w:hAnsi="Arial" w:cs="Arial"/>
        </w:rPr>
      </w:pPr>
      <w:r w:rsidRPr="00FC4F73">
        <w:rPr>
          <w:rFonts w:ascii="Arial" w:hAnsi="Arial" w:cs="Arial"/>
        </w:rPr>
        <w:t>Wysokość wiaty 240-210 cm.</w:t>
      </w:r>
    </w:p>
    <w:p w:rsidR="00FC4F73" w:rsidRPr="00FC4F73" w:rsidRDefault="00FC4F73" w:rsidP="00FC4F73">
      <w:pPr>
        <w:jc w:val="both"/>
        <w:rPr>
          <w:rFonts w:ascii="Arial" w:hAnsi="Arial" w:cs="Arial"/>
        </w:rPr>
      </w:pPr>
      <w:r w:rsidRPr="00FC4F73">
        <w:rPr>
          <w:rFonts w:ascii="Arial" w:hAnsi="Arial" w:cs="Arial"/>
        </w:rPr>
        <w:t>Wypełnienie dachu – szkło hartowane 20mm.</w:t>
      </w:r>
    </w:p>
    <w:p w:rsidR="00FC4F73" w:rsidRPr="00FC4F73" w:rsidRDefault="00FC4F73" w:rsidP="00FC4F73">
      <w:pPr>
        <w:jc w:val="both"/>
        <w:rPr>
          <w:rFonts w:ascii="Arial" w:hAnsi="Arial" w:cs="Arial"/>
        </w:rPr>
      </w:pPr>
      <w:r w:rsidRPr="00FC4F73">
        <w:rPr>
          <w:rFonts w:ascii="Arial" w:hAnsi="Arial" w:cs="Arial"/>
        </w:rPr>
        <w:t>Wypełnienie ścian: brak</w:t>
      </w:r>
    </w:p>
    <w:p w:rsidR="00FC4F73" w:rsidRPr="00FC4F73" w:rsidRDefault="00FC4F73" w:rsidP="00FC4F73">
      <w:pPr>
        <w:jc w:val="both"/>
        <w:rPr>
          <w:rFonts w:ascii="Arial" w:hAnsi="Arial" w:cs="Arial"/>
        </w:rPr>
      </w:pPr>
      <w:r w:rsidRPr="00FC4F73">
        <w:rPr>
          <w:rFonts w:ascii="Arial" w:hAnsi="Arial" w:cs="Arial"/>
        </w:rPr>
        <w:t>Montaż przez zakotwienie w gruncie na fundamencie z betonu C20/25 o wymiarach 50x50cm, głębokość 80cm poniżej poziomu gruntu.</w:t>
      </w:r>
    </w:p>
    <w:p w:rsidR="00FC4F73" w:rsidRPr="00FC4F73" w:rsidRDefault="00FC4F73" w:rsidP="00FC4F73">
      <w:pPr>
        <w:jc w:val="both"/>
        <w:rPr>
          <w:rFonts w:ascii="Arial" w:hAnsi="Arial" w:cs="Arial"/>
        </w:rPr>
      </w:pPr>
      <w:r w:rsidRPr="00FC4F73">
        <w:rPr>
          <w:rFonts w:ascii="Arial" w:hAnsi="Arial" w:cs="Arial"/>
        </w:rPr>
        <w:t>Posadzka: kostka betonowa 8cm, analogicznie jak na pozostałych powierzchniach chodnika.</w:t>
      </w:r>
    </w:p>
    <w:p w:rsidR="00FC4F73" w:rsidRPr="00FA51CF" w:rsidRDefault="00FC4F73" w:rsidP="00FA51CF">
      <w:pPr>
        <w:pStyle w:val="Normalny1"/>
        <w:jc w:val="both"/>
      </w:pPr>
    </w:p>
    <w:p w:rsidR="0027136F" w:rsidRDefault="004C112F" w:rsidP="0027136F">
      <w:pPr>
        <w:pStyle w:val="Normalny1"/>
        <w:rPr>
          <w:b/>
          <w:bCs/>
        </w:rPr>
      </w:pPr>
      <w:r w:rsidRPr="0027136F">
        <w:rPr>
          <w:b/>
          <w:bCs/>
        </w:rPr>
        <w:t xml:space="preserve">1.6. </w:t>
      </w:r>
      <w:r w:rsidR="0027136F">
        <w:rPr>
          <w:b/>
          <w:bCs/>
        </w:rPr>
        <w:t xml:space="preserve">Lokalizacja obiektu .  </w:t>
      </w:r>
    </w:p>
    <w:p w:rsidR="0027136F" w:rsidRPr="0027136F" w:rsidRDefault="0027136F" w:rsidP="0027136F">
      <w:pPr>
        <w:pStyle w:val="Normalny1"/>
      </w:pPr>
      <w:r w:rsidRPr="0027136F">
        <w:rPr>
          <w:bCs/>
        </w:rPr>
        <w:t>Obiekt położony będzie</w:t>
      </w:r>
      <w:r>
        <w:rPr>
          <w:b/>
          <w:bCs/>
        </w:rPr>
        <w:t xml:space="preserve"> </w:t>
      </w:r>
      <w:r w:rsidRPr="0027136F">
        <w:rPr>
          <w:bCs/>
        </w:rPr>
        <w:t xml:space="preserve">w </w:t>
      </w:r>
      <w:r>
        <w:rPr>
          <w:bCs/>
        </w:rPr>
        <w:t xml:space="preserve"> Gołubiu przy ul. Sambora II 17, </w:t>
      </w:r>
      <w:r w:rsidRPr="00A77F37">
        <w:rPr>
          <w:bCs/>
        </w:rPr>
        <w:t>dz. nr  132/3, obręb 0004 Gołubie</w:t>
      </w:r>
      <w:r>
        <w:rPr>
          <w:bCs/>
        </w:rPr>
        <w:t>.</w:t>
      </w:r>
      <w:r>
        <w:rPr>
          <w:b/>
          <w:bCs/>
        </w:rPr>
        <w:t xml:space="preserve">  </w:t>
      </w:r>
      <w:r w:rsidRPr="0027136F">
        <w:rPr>
          <w:bCs/>
        </w:rPr>
        <w:t>Działka</w:t>
      </w:r>
      <w:r>
        <w:rPr>
          <w:b/>
          <w:bCs/>
        </w:rPr>
        <w:t xml:space="preserve"> </w:t>
      </w:r>
      <w:r>
        <w:t>o</w:t>
      </w:r>
      <w:r w:rsidRPr="0027136F">
        <w:t xml:space="preserve">d strony południowo-wschodniej przedmiotowy teren graniczy z działkami drogowymi: dz. nr 138/1 stanowiącą ulicę zbiorczą w ciągu drogi powiatowej DP 10249 oznaczoną w MPZP symbolem A036-KDZ oraz </w:t>
      </w:r>
      <w:proofErr w:type="spellStart"/>
      <w:r w:rsidRPr="0027136F">
        <w:t>dz</w:t>
      </w:r>
      <w:proofErr w:type="spellEnd"/>
      <w:r w:rsidRPr="0027136F">
        <w:t xml:space="preserve"> nr. 136 stanowiącą ulicę dojazdową oznaczoną w MPZP symbolem A037-KDD.</w:t>
      </w:r>
    </w:p>
    <w:p w:rsidR="0027136F" w:rsidRPr="0027136F" w:rsidRDefault="0027136F" w:rsidP="0027136F">
      <w:pPr>
        <w:pStyle w:val="Normalny1"/>
      </w:pPr>
      <w:r w:rsidRPr="0027136F">
        <w:t>Od strony północno-wschodniej i północno-zachodniej przedmiotowy teren graniczy z działką rolną o dz. nr 135/1 oznaczoną w MPZP jako teren A015-R.</w:t>
      </w:r>
    </w:p>
    <w:p w:rsidR="0027136F" w:rsidRPr="0027136F" w:rsidRDefault="0027136F" w:rsidP="0027136F">
      <w:pPr>
        <w:pStyle w:val="Normalny1"/>
      </w:pPr>
      <w:r w:rsidRPr="0027136F">
        <w:t>Od strony południowo-wschodniej przedmiotowy teren graniczy z niezabudowaną działką nr 131/3 i zabudowaną nr 131/4 oznaczonymi w MPZP jako teren A025-MN/U (teren zabudowy mieszkaniowo-usługowej).</w:t>
      </w:r>
    </w:p>
    <w:p w:rsidR="00E6387F" w:rsidRPr="00E6387F" w:rsidRDefault="004C112F" w:rsidP="00E6387F">
      <w:pPr>
        <w:pStyle w:val="Normalny1"/>
        <w:keepNext/>
        <w:pBdr>
          <w:top w:val="nil"/>
          <w:left w:val="nil"/>
          <w:bottom w:val="nil"/>
          <w:right w:val="nil"/>
          <w:between w:val="nil"/>
        </w:pBdr>
        <w:spacing w:before="240" w:after="120"/>
        <w:jc w:val="both"/>
        <w:rPr>
          <w:color w:val="000000"/>
        </w:rPr>
      </w:pPr>
      <w:r w:rsidRPr="00E6387F">
        <w:rPr>
          <w:b/>
          <w:bCs/>
        </w:rPr>
        <w:t xml:space="preserve">1.7. </w:t>
      </w:r>
      <w:r w:rsidR="00E6387F" w:rsidRPr="00E6387F">
        <w:rPr>
          <w:b/>
          <w:color w:val="000000"/>
        </w:rPr>
        <w:t>Istniejące zagospodarowanie</w:t>
      </w:r>
      <w:r w:rsidR="00E6387F">
        <w:rPr>
          <w:b/>
          <w:color w:val="000000"/>
        </w:rPr>
        <w:t xml:space="preserve"> terenu.</w:t>
      </w:r>
    </w:p>
    <w:p w:rsidR="00E6387F" w:rsidRPr="00E6387F" w:rsidRDefault="00E6387F" w:rsidP="00E6387F">
      <w:pPr>
        <w:pStyle w:val="Normalny1"/>
        <w:jc w:val="both"/>
      </w:pPr>
      <w:r w:rsidRPr="00E6387F">
        <w:t>Teren inwestycji obejmuje użytek: dz. nr 132/3 - działkę budowlaną oznaczoną symbolem Bi - inne tereny zabudowane, stanowiący teren usług oznaczony w MPZP jako A029.</w:t>
      </w:r>
    </w:p>
    <w:p w:rsidR="00E6387F" w:rsidRPr="00E6387F" w:rsidRDefault="00E6387F" w:rsidP="00E6387F">
      <w:pPr>
        <w:pStyle w:val="Normalny1"/>
        <w:jc w:val="both"/>
      </w:pPr>
      <w:r w:rsidRPr="00E6387F">
        <w:t>W północnej części działki zlokalizowany jest dwukondygnacyjny budynek szkoły podstawowej wraz z salą sportową, którego rozbudowa jest przedmiotem niniejszego opracowania.</w:t>
      </w:r>
    </w:p>
    <w:p w:rsidR="00E6387F" w:rsidRPr="00E6387F" w:rsidRDefault="00E6387F" w:rsidP="00E6387F">
      <w:pPr>
        <w:pStyle w:val="Normalny1"/>
        <w:jc w:val="both"/>
      </w:pPr>
      <w:r w:rsidRPr="00E6387F">
        <w:t>W południowej części działki znajduje się obiekt o zachowanych wartościach kulturowych - budynek szkoły z 1913 roku (funkcjonujący jako budynek mieszkalny), przy którym znajdują się pamiątkowa tablica i krzyż.</w:t>
      </w:r>
    </w:p>
    <w:p w:rsidR="00E6387F" w:rsidRPr="00E6387F" w:rsidRDefault="00E6387F" w:rsidP="00E6387F">
      <w:pPr>
        <w:pStyle w:val="Normalny1"/>
        <w:jc w:val="both"/>
      </w:pPr>
      <w:r w:rsidRPr="00E6387F">
        <w:t>Na terenie inwestycji znajdują się również ogrodzone boisko szkolne, plac zabaw oraz urządzenia siłowni na wolnym powietrzu. Ponadto na terenie znajduje się utwardzona droga pożarowa oraz parking dla pracowników i gości.</w:t>
      </w:r>
    </w:p>
    <w:p w:rsidR="00E6387F" w:rsidRPr="00E6387F" w:rsidRDefault="00E6387F" w:rsidP="00E6387F">
      <w:pPr>
        <w:pStyle w:val="Normalny1"/>
        <w:jc w:val="both"/>
      </w:pPr>
      <w:r w:rsidRPr="00E6387F">
        <w:t xml:space="preserve">Pozostały obszar terenu porośnięty jest trawą z nielicznymi </w:t>
      </w:r>
      <w:proofErr w:type="spellStart"/>
      <w:r w:rsidRPr="00E6387F">
        <w:t>nasadzeniami</w:t>
      </w:r>
      <w:proofErr w:type="spellEnd"/>
      <w:r w:rsidRPr="00E6387F">
        <w:t xml:space="preserve"> zieleni niskiej oraz wysokiej wzdłuż zachodniej i południowej granicy.</w:t>
      </w:r>
    </w:p>
    <w:p w:rsidR="00E6387F" w:rsidRPr="00E6387F" w:rsidRDefault="00E6387F" w:rsidP="00E6387F">
      <w:pPr>
        <w:pStyle w:val="Normalny1"/>
        <w:jc w:val="both"/>
      </w:pPr>
      <w:r w:rsidRPr="00E6387F">
        <w:t>Teren jest ogrodzony, wzdłuż drogi powiatowej znajduje się kamienny mur oporowy, wzdłuż pozostałych granic znajduje się ogrodzenie z siatki drucianej.</w:t>
      </w:r>
    </w:p>
    <w:p w:rsidR="00E6387F" w:rsidRPr="00E6387F" w:rsidRDefault="00E6387F" w:rsidP="00E6387F">
      <w:pPr>
        <w:pStyle w:val="Normalny1"/>
        <w:jc w:val="both"/>
      </w:pPr>
      <w:r w:rsidRPr="00E6387F">
        <w:lastRenderedPageBreak/>
        <w:t>Teren inwestycji charakteryzują nieznaczne różnice wysokości: od 175,5m n.p.m. do 175,2m n.p.m.. Jedynie w północnym rejonie znajduje się lokalne obniżenie wysokości terenu do 170,3m n.p.m.</w:t>
      </w:r>
    </w:p>
    <w:p w:rsidR="004C112F" w:rsidRPr="004C112F" w:rsidRDefault="004C112F" w:rsidP="004C112F">
      <w:pPr>
        <w:pStyle w:val="Standard"/>
        <w:jc w:val="both"/>
        <w:rPr>
          <w:rFonts w:ascii="Arial" w:hAnsi="Arial" w:cs="Arial"/>
          <w:b/>
          <w:bCs/>
        </w:rPr>
      </w:pPr>
    </w:p>
    <w:p w:rsidR="00833BBF" w:rsidRPr="00833BBF" w:rsidRDefault="00833BBF" w:rsidP="005040D9">
      <w:pPr>
        <w:jc w:val="both"/>
        <w:rPr>
          <w:rFonts w:ascii="Arial" w:hAnsi="Arial" w:cs="Arial"/>
        </w:rPr>
      </w:pPr>
      <w:bookmarkStart w:id="1" w:name="_Toc136940601"/>
      <w:r w:rsidRPr="00833BBF">
        <w:rPr>
          <w:rFonts w:ascii="Arial" w:hAnsi="Arial" w:cs="Arial"/>
        </w:rPr>
        <w:t>Charakterystyczne parametry obiektu</w:t>
      </w:r>
      <w:bookmarkEnd w:id="1"/>
      <w:r>
        <w:rPr>
          <w:rFonts w:ascii="Arial" w:hAnsi="Arial" w:cs="Arial"/>
        </w:rPr>
        <w:t>.</w:t>
      </w:r>
    </w:p>
    <w:p w:rsidR="00833BBF" w:rsidRPr="00833BBF" w:rsidRDefault="00833BBF" w:rsidP="00833BBF">
      <w:pPr>
        <w:jc w:val="both"/>
        <w:rPr>
          <w:rFonts w:ascii="Arial" w:hAnsi="Arial" w:cs="Arial"/>
        </w:rPr>
      </w:pPr>
      <w:r w:rsidRPr="00833BBF">
        <w:rPr>
          <w:rFonts w:ascii="Arial" w:hAnsi="Arial" w:cs="Arial"/>
        </w:rPr>
        <w:t xml:space="preserve">Obliczono na podstawie PN-ISO 9836: Właściwości użytkowe w budownictwie - Określanie i obliczanie wskaźników powierzchniowych i kubaturowych. </w:t>
      </w:r>
    </w:p>
    <w:p w:rsidR="00833BBF" w:rsidRPr="00833BBF" w:rsidRDefault="00833BBF" w:rsidP="00833BBF">
      <w:pPr>
        <w:jc w:val="both"/>
        <w:rPr>
          <w:rFonts w:ascii="Arial" w:hAnsi="Arial" w:cs="Arial"/>
        </w:rPr>
      </w:pPr>
    </w:p>
    <w:p w:rsidR="00833BBF" w:rsidRPr="00833BBF" w:rsidRDefault="00833BBF" w:rsidP="00833BBF">
      <w:pPr>
        <w:jc w:val="both"/>
        <w:rPr>
          <w:rFonts w:ascii="Arial" w:hAnsi="Arial" w:cs="Arial"/>
        </w:rPr>
      </w:pPr>
      <w:r w:rsidRPr="00833BBF">
        <w:rPr>
          <w:rFonts w:ascii="Arial" w:hAnsi="Arial" w:cs="Arial"/>
        </w:rPr>
        <w:t>Powierzchnia zabudowy projektowanej rozbudowy</w:t>
      </w:r>
      <w:r w:rsidRPr="00833BBF">
        <w:rPr>
          <w:rFonts w:ascii="Arial" w:hAnsi="Arial" w:cs="Arial"/>
        </w:rPr>
        <w:tab/>
      </w:r>
      <w:r w:rsidRPr="00833BBF">
        <w:rPr>
          <w:rFonts w:ascii="Arial" w:hAnsi="Arial" w:cs="Arial"/>
        </w:rPr>
        <w:tab/>
        <w:t>455,60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całkowita projektowanej rozbudowy</w:t>
      </w:r>
      <w:r w:rsidRPr="00833BBF">
        <w:rPr>
          <w:rFonts w:ascii="Arial" w:hAnsi="Arial" w:cs="Arial"/>
        </w:rPr>
        <w:tab/>
      </w:r>
      <w:r w:rsidRPr="00833BBF">
        <w:rPr>
          <w:rFonts w:ascii="Arial" w:hAnsi="Arial" w:cs="Arial"/>
        </w:rPr>
        <w:tab/>
        <w:t>855,17 m</w:t>
      </w:r>
      <w:r w:rsidRPr="00833BBF">
        <w:rPr>
          <w:rFonts w:ascii="Arial" w:hAnsi="Arial" w:cs="Arial"/>
          <w:vertAlign w:val="superscript"/>
        </w:rPr>
        <w:t>2</w:t>
      </w:r>
    </w:p>
    <w:p w:rsidR="00833BBF" w:rsidRPr="00833BBF" w:rsidRDefault="00833BBF" w:rsidP="00833BBF">
      <w:pPr>
        <w:jc w:val="both"/>
        <w:rPr>
          <w:rFonts w:ascii="Arial" w:hAnsi="Arial" w:cs="Arial"/>
        </w:rPr>
      </w:pPr>
      <w:r w:rsidRPr="00833BBF">
        <w:rPr>
          <w:rFonts w:ascii="Arial" w:hAnsi="Arial" w:cs="Arial"/>
        </w:rPr>
        <w:t>Powierzchnia użytkowa projektowanej rozbudowy</w:t>
      </w:r>
      <w:r w:rsidRPr="00833BBF">
        <w:rPr>
          <w:rFonts w:ascii="Arial" w:hAnsi="Arial" w:cs="Arial"/>
        </w:rPr>
        <w:tab/>
      </w:r>
      <w:r w:rsidRPr="00833BBF">
        <w:rPr>
          <w:rFonts w:ascii="Arial" w:hAnsi="Arial" w:cs="Arial"/>
        </w:rPr>
        <w:tab/>
        <w:t>657,48 m</w:t>
      </w:r>
      <w:r w:rsidRPr="00833BBF">
        <w:rPr>
          <w:rFonts w:ascii="Arial" w:hAnsi="Arial" w:cs="Arial"/>
          <w:vertAlign w:val="superscript"/>
        </w:rPr>
        <w:t>2</w:t>
      </w:r>
    </w:p>
    <w:p w:rsidR="00833BBF" w:rsidRDefault="00833BBF" w:rsidP="00833BBF">
      <w:pPr>
        <w:jc w:val="both"/>
        <w:rPr>
          <w:rFonts w:ascii="Arial" w:hAnsi="Arial" w:cs="Arial"/>
          <w:vertAlign w:val="superscript"/>
        </w:rPr>
      </w:pPr>
      <w:r w:rsidRPr="00833BBF">
        <w:rPr>
          <w:rFonts w:ascii="Arial" w:hAnsi="Arial" w:cs="Arial"/>
        </w:rPr>
        <w:t>Kubatura projektowanej rozbudowy brutto</w:t>
      </w:r>
      <w:r w:rsidRPr="00833BBF">
        <w:rPr>
          <w:rFonts w:ascii="Arial" w:hAnsi="Arial" w:cs="Arial"/>
        </w:rPr>
        <w:tab/>
      </w:r>
      <w:r w:rsidRPr="00833BBF">
        <w:rPr>
          <w:rFonts w:ascii="Arial" w:hAnsi="Arial" w:cs="Arial"/>
        </w:rPr>
        <w:tab/>
      </w:r>
      <w:r w:rsidRPr="00833BBF">
        <w:rPr>
          <w:rFonts w:ascii="Arial" w:hAnsi="Arial" w:cs="Arial"/>
        </w:rPr>
        <w:tab/>
        <w:t>3278,21 m</w:t>
      </w:r>
      <w:r w:rsidRPr="00833BBF">
        <w:rPr>
          <w:rFonts w:ascii="Arial" w:hAnsi="Arial" w:cs="Arial"/>
          <w:vertAlign w:val="superscript"/>
        </w:rPr>
        <w:t>3</w:t>
      </w:r>
    </w:p>
    <w:p w:rsidR="00833BBF" w:rsidRPr="00833BBF" w:rsidRDefault="00833BBF" w:rsidP="00833BBF">
      <w:pPr>
        <w:jc w:val="both"/>
        <w:rPr>
          <w:rFonts w:ascii="Arial" w:hAnsi="Arial" w:cs="Arial"/>
        </w:rPr>
      </w:pPr>
      <w:r w:rsidRPr="00833BBF">
        <w:rPr>
          <w:rFonts w:ascii="Arial" w:hAnsi="Arial" w:cs="Arial"/>
        </w:rPr>
        <w:t>Poziom posadowienia parteru projektowanego budynku: 175,7 m n.p.m.</w:t>
      </w:r>
    </w:p>
    <w:p w:rsidR="00833BBF" w:rsidRPr="00833BBF" w:rsidRDefault="00833BBF" w:rsidP="00833BBF">
      <w:pPr>
        <w:jc w:val="both"/>
        <w:rPr>
          <w:rFonts w:ascii="Arial" w:hAnsi="Arial" w:cs="Arial"/>
        </w:rPr>
      </w:pPr>
      <w:r w:rsidRPr="00833BBF">
        <w:rPr>
          <w:rFonts w:ascii="Arial" w:hAnsi="Arial" w:cs="Arial"/>
        </w:rPr>
        <w:t>Szerokość budynku: 12,99 m</w:t>
      </w:r>
    </w:p>
    <w:p w:rsidR="00833BBF" w:rsidRPr="00833BBF" w:rsidRDefault="00833BBF" w:rsidP="00833BBF">
      <w:pPr>
        <w:jc w:val="both"/>
        <w:rPr>
          <w:rFonts w:ascii="Arial" w:hAnsi="Arial" w:cs="Arial"/>
        </w:rPr>
      </w:pPr>
      <w:r w:rsidRPr="00833BBF">
        <w:rPr>
          <w:rFonts w:ascii="Arial" w:hAnsi="Arial" w:cs="Arial"/>
        </w:rPr>
        <w:t>Długość budynku: 20,21 m</w:t>
      </w:r>
    </w:p>
    <w:p w:rsidR="00833BBF" w:rsidRPr="00833BBF" w:rsidRDefault="00833BBF" w:rsidP="00833BBF">
      <w:pPr>
        <w:jc w:val="both"/>
        <w:rPr>
          <w:rFonts w:ascii="Arial" w:hAnsi="Arial" w:cs="Arial"/>
        </w:rPr>
      </w:pPr>
      <w:r w:rsidRPr="00833BBF">
        <w:rPr>
          <w:rFonts w:ascii="Arial" w:hAnsi="Arial" w:cs="Arial"/>
        </w:rPr>
        <w:t>Szerokość łącznika: 3,28m</w:t>
      </w:r>
    </w:p>
    <w:p w:rsidR="00833BBF" w:rsidRPr="00833BBF" w:rsidRDefault="00833BBF" w:rsidP="00833BBF">
      <w:pPr>
        <w:jc w:val="both"/>
        <w:rPr>
          <w:rFonts w:ascii="Arial" w:hAnsi="Arial" w:cs="Arial"/>
        </w:rPr>
      </w:pPr>
      <w:r w:rsidRPr="00833BBF">
        <w:rPr>
          <w:rFonts w:ascii="Arial" w:hAnsi="Arial" w:cs="Arial"/>
        </w:rPr>
        <w:t>Długość łącznika: 19,27m</w:t>
      </w:r>
    </w:p>
    <w:p w:rsidR="00833BBF" w:rsidRPr="00833BBF" w:rsidRDefault="00833BBF" w:rsidP="00833BBF">
      <w:pPr>
        <w:jc w:val="both"/>
        <w:rPr>
          <w:rFonts w:ascii="Arial" w:hAnsi="Arial" w:cs="Arial"/>
        </w:rPr>
      </w:pPr>
      <w:r w:rsidRPr="00833BBF">
        <w:rPr>
          <w:rFonts w:ascii="Arial" w:hAnsi="Arial" w:cs="Arial"/>
        </w:rPr>
        <w:t>Wysokość budynku: 9,00m</w:t>
      </w:r>
    </w:p>
    <w:p w:rsidR="00833BBF" w:rsidRPr="00833BBF" w:rsidRDefault="00833BBF" w:rsidP="00833BBF">
      <w:pPr>
        <w:jc w:val="both"/>
        <w:rPr>
          <w:rFonts w:ascii="Arial" w:hAnsi="Arial" w:cs="Arial"/>
        </w:rPr>
      </w:pPr>
      <w:r w:rsidRPr="00833BBF">
        <w:rPr>
          <w:rFonts w:ascii="Arial" w:hAnsi="Arial" w:cs="Arial"/>
        </w:rPr>
        <w:t>Poziom posadzki parteru mierzona od poziomu terenu przed głównym wejściem do budynku: +0,5m</w:t>
      </w:r>
    </w:p>
    <w:p w:rsidR="00833BBF" w:rsidRPr="00833BBF" w:rsidRDefault="00833BBF" w:rsidP="00833BBF">
      <w:pPr>
        <w:jc w:val="both"/>
        <w:rPr>
          <w:rFonts w:ascii="Arial" w:hAnsi="Arial" w:cs="Arial"/>
        </w:rPr>
      </w:pPr>
      <w:r w:rsidRPr="00833BBF">
        <w:rPr>
          <w:rFonts w:ascii="Arial" w:hAnsi="Arial" w:cs="Arial"/>
        </w:rPr>
        <w:t>Ilość kondygnacji: budynek przedszkola - 2 kondygnacje nadziemne; łącznik z istniejącą szkołą: jedna kondygnacja nadziemna.</w:t>
      </w:r>
    </w:p>
    <w:p w:rsidR="00833BBF" w:rsidRPr="00833BBF" w:rsidRDefault="00833BBF" w:rsidP="00833BBF">
      <w:pPr>
        <w:jc w:val="both"/>
        <w:rPr>
          <w:rFonts w:ascii="Arial" w:hAnsi="Arial" w:cs="Arial"/>
        </w:rPr>
      </w:pPr>
    </w:p>
    <w:p w:rsidR="00880DD1" w:rsidRPr="00880DD1" w:rsidRDefault="00880DD1" w:rsidP="00880DD1">
      <w:pPr>
        <w:pBdr>
          <w:top w:val="nil"/>
          <w:left w:val="nil"/>
          <w:bottom w:val="nil"/>
          <w:right w:val="nil"/>
          <w:between w:val="nil"/>
        </w:pBdr>
        <w:spacing w:before="8" w:line="343" w:lineRule="auto"/>
        <w:ind w:right="663"/>
        <w:rPr>
          <w:rFonts w:ascii="Arial" w:eastAsia="Calibri" w:hAnsi="Arial" w:cs="Arial"/>
          <w:b/>
          <w:color w:val="000000"/>
        </w:rPr>
      </w:pPr>
      <w:r w:rsidRPr="00880DD1">
        <w:rPr>
          <w:rFonts w:ascii="Arial" w:eastAsia="Calibri" w:hAnsi="Arial" w:cs="Arial"/>
          <w:b/>
          <w:color w:val="000000"/>
        </w:rPr>
        <w:t>Uzbrojenie terenu</w:t>
      </w:r>
      <w:r>
        <w:rPr>
          <w:rFonts w:ascii="Arial" w:eastAsia="Calibri" w:hAnsi="Arial" w:cs="Arial"/>
          <w:b/>
          <w:color w:val="000000"/>
        </w:rPr>
        <w:t>.</w:t>
      </w:r>
      <w:r w:rsidRPr="00880DD1">
        <w:rPr>
          <w:rFonts w:ascii="Arial" w:eastAsia="Calibri" w:hAnsi="Arial" w:cs="Arial"/>
          <w:b/>
          <w:color w:val="000000"/>
        </w:rPr>
        <w:t xml:space="preserve"> </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r w:rsidRPr="008D5FB3">
        <w:rPr>
          <w:b/>
          <w:color w:val="000000"/>
        </w:rPr>
        <w:t>Istniejące uzbrojenie terenu</w:t>
      </w:r>
      <w:r>
        <w:rPr>
          <w:b/>
          <w:color w:val="000000"/>
        </w:rPr>
        <w:t>.</w:t>
      </w:r>
    </w:p>
    <w:p w:rsidR="008D5FB3" w:rsidRPr="008D5FB3" w:rsidRDefault="008D5FB3" w:rsidP="008D5FB3">
      <w:pPr>
        <w:pStyle w:val="Normalny1"/>
        <w:jc w:val="both"/>
      </w:pPr>
      <w:r w:rsidRPr="008D5FB3">
        <w:t>Działka jest uzbrojona.</w:t>
      </w:r>
    </w:p>
    <w:p w:rsidR="008D5FB3" w:rsidRPr="008D5FB3" w:rsidRDefault="008D5FB3" w:rsidP="008D5FB3">
      <w:pPr>
        <w:pStyle w:val="Normalny1"/>
        <w:jc w:val="both"/>
      </w:pPr>
      <w:r w:rsidRPr="008D5FB3">
        <w:t>Sieć elektroenergetyczna – istniejące przyłącze do istniejącej szkoły oraz oddzielne do budynku mieszkalnego na terenie działki</w:t>
      </w:r>
    </w:p>
    <w:p w:rsidR="008D5FB3" w:rsidRPr="008D5FB3" w:rsidRDefault="008D5FB3" w:rsidP="008D5FB3">
      <w:pPr>
        <w:pStyle w:val="Normalny1"/>
        <w:jc w:val="both"/>
      </w:pPr>
      <w:r w:rsidRPr="008D5FB3">
        <w:t>Sieć wodociągowa – istniejące przyłącze sieci gminnej do istniejącej szkoły oraz oddzielne do budynku mieszkalnego na terenie działki</w:t>
      </w:r>
    </w:p>
    <w:p w:rsidR="008D5FB3" w:rsidRPr="008D5FB3" w:rsidRDefault="008D5FB3" w:rsidP="008D5FB3">
      <w:pPr>
        <w:pStyle w:val="Normalny1"/>
        <w:jc w:val="both"/>
      </w:pPr>
      <w:r w:rsidRPr="008D5FB3">
        <w:t>Sieć gazowa - brak</w:t>
      </w:r>
    </w:p>
    <w:p w:rsidR="008D5FB3" w:rsidRPr="008D5FB3" w:rsidRDefault="008D5FB3" w:rsidP="008D5FB3">
      <w:pPr>
        <w:pStyle w:val="Normalny1"/>
        <w:jc w:val="both"/>
      </w:pPr>
      <w:r w:rsidRPr="008D5FB3">
        <w:t>Sieć kanalizacji sanitarnej – istniejące przyłącze sieci gminnej do istniejącej szkoły oraz oddzielne do budynku mieszkalnego na terenie działki</w:t>
      </w:r>
    </w:p>
    <w:p w:rsidR="008D5FB3" w:rsidRPr="008D5FB3" w:rsidRDefault="008D5FB3" w:rsidP="008D5FB3">
      <w:pPr>
        <w:pStyle w:val="Normalny1"/>
        <w:jc w:val="both"/>
      </w:pPr>
      <w:r w:rsidRPr="008D5FB3">
        <w:t>Sieć kanalizacji deszczowej - brak sieci gminnej, wokół istniejącego budynku szkoły istniejący drenaż</w:t>
      </w:r>
    </w:p>
    <w:p w:rsidR="008D5FB3" w:rsidRPr="008D5FB3" w:rsidRDefault="008D5FB3" w:rsidP="008D5FB3">
      <w:pPr>
        <w:pStyle w:val="Normalny1"/>
        <w:keepNext/>
        <w:pBdr>
          <w:top w:val="nil"/>
          <w:left w:val="nil"/>
          <w:bottom w:val="nil"/>
          <w:right w:val="nil"/>
          <w:between w:val="nil"/>
        </w:pBdr>
        <w:spacing w:before="240" w:after="120"/>
        <w:jc w:val="both"/>
        <w:rPr>
          <w:color w:val="000000"/>
        </w:rPr>
      </w:pPr>
      <w:bookmarkStart w:id="2" w:name="_4d34og8" w:colFirst="0" w:colLast="0"/>
      <w:bookmarkEnd w:id="2"/>
      <w:r w:rsidRPr="008D5FB3">
        <w:rPr>
          <w:b/>
          <w:color w:val="000000"/>
        </w:rPr>
        <w:t>Dostęp do drogi publicznej</w:t>
      </w:r>
    </w:p>
    <w:p w:rsidR="008D5FB3" w:rsidRDefault="008D5FB3" w:rsidP="008D5FB3">
      <w:pPr>
        <w:pStyle w:val="Normalny1"/>
        <w:jc w:val="both"/>
      </w:pPr>
      <w:r w:rsidRPr="008D5FB3">
        <w:t>Teren inwestycji posiada bezpośredni dostęp do drogi publicznej zlokalizowanej na działce nr 138/1.</w:t>
      </w:r>
    </w:p>
    <w:p w:rsidR="008D5FB3" w:rsidRDefault="008D5FB3" w:rsidP="008D5FB3">
      <w:pPr>
        <w:jc w:val="both"/>
        <w:rPr>
          <w:rFonts w:ascii="Arial" w:hAnsi="Arial" w:cs="Arial"/>
        </w:rPr>
      </w:pPr>
    </w:p>
    <w:p w:rsidR="008D5FB3" w:rsidRDefault="008D5FB3" w:rsidP="008D5FB3">
      <w:pPr>
        <w:jc w:val="both"/>
        <w:rPr>
          <w:rFonts w:ascii="Arial" w:hAnsi="Arial" w:cs="Arial"/>
        </w:rPr>
      </w:pPr>
      <w:r w:rsidRPr="00833BBF">
        <w:rPr>
          <w:rFonts w:ascii="Arial" w:hAnsi="Arial" w:cs="Arial"/>
        </w:rPr>
        <w:t>Projektowany budynek będzie zaopatrywany w wodę pitną i energię elektryczną z projektowanych przyłączy. Nieczystości bytowe płynne będą odprowadzane do gminn</w:t>
      </w:r>
      <w:r>
        <w:rPr>
          <w:rFonts w:ascii="Arial" w:hAnsi="Arial" w:cs="Arial"/>
        </w:rPr>
        <w:t>ej sieci kanalizacji sanitarnej</w:t>
      </w:r>
      <w:r w:rsidRPr="00833BBF">
        <w:rPr>
          <w:rFonts w:ascii="Arial" w:hAnsi="Arial" w:cs="Arial"/>
        </w:rPr>
        <w:t xml:space="preserve">. Budynek będzie ogrzewany za pomocą dwóch kotłów olejowych zlokalizowanych w budynku istniejącej szkoły. </w:t>
      </w:r>
    </w:p>
    <w:p w:rsidR="008D5FB3" w:rsidRPr="008D5FB3" w:rsidRDefault="008D5FB3" w:rsidP="008D5FB3">
      <w:pPr>
        <w:pStyle w:val="Normalny1"/>
        <w:jc w:val="both"/>
      </w:pPr>
    </w:p>
    <w:p w:rsidR="005611A1" w:rsidRDefault="005611A1" w:rsidP="004C112F">
      <w:pPr>
        <w:pStyle w:val="Standard"/>
        <w:jc w:val="both"/>
        <w:rPr>
          <w:rFonts w:ascii="Arial" w:hAnsi="Arial" w:cs="Arial"/>
          <w:b/>
          <w:bCs/>
        </w:rPr>
      </w:pPr>
    </w:p>
    <w:p w:rsidR="005611A1" w:rsidRDefault="005611A1" w:rsidP="004C112F">
      <w:pPr>
        <w:pStyle w:val="Standard"/>
        <w:jc w:val="both"/>
        <w:rPr>
          <w:rFonts w:ascii="Arial" w:hAnsi="Arial" w:cs="Arial"/>
          <w:b/>
          <w:bCs/>
        </w:rPr>
      </w:pPr>
    </w:p>
    <w:p w:rsidR="005611A1" w:rsidRDefault="005611A1" w:rsidP="004C112F">
      <w:pPr>
        <w:pStyle w:val="Standard"/>
        <w:jc w:val="both"/>
        <w:rPr>
          <w:rFonts w:ascii="Arial" w:hAnsi="Arial" w:cs="Arial"/>
          <w:b/>
          <w:bCs/>
        </w:rPr>
      </w:pPr>
    </w:p>
    <w:p w:rsidR="004C112F" w:rsidRPr="004C112F" w:rsidRDefault="004C112F" w:rsidP="004C112F">
      <w:pPr>
        <w:pStyle w:val="Standard"/>
        <w:jc w:val="both"/>
        <w:rPr>
          <w:rFonts w:ascii="Arial" w:hAnsi="Arial" w:cs="Arial"/>
          <w:b/>
          <w:bCs/>
        </w:rPr>
      </w:pPr>
      <w:r w:rsidRPr="004C112F">
        <w:rPr>
          <w:rFonts w:ascii="Arial" w:hAnsi="Arial" w:cs="Arial"/>
          <w:b/>
          <w:bCs/>
        </w:rPr>
        <w:lastRenderedPageBreak/>
        <w:t>1</w:t>
      </w:r>
      <w:r w:rsidR="00AF2999">
        <w:rPr>
          <w:rFonts w:ascii="Arial" w:hAnsi="Arial" w:cs="Arial"/>
          <w:b/>
          <w:bCs/>
        </w:rPr>
        <w:t>.8. Ogólne wymagania dotyczące r</w:t>
      </w:r>
      <w:r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Wykonawca jest odpowiedzialny za jakość prac i ich zgodność z dokumentacją kontraktową i techniczną, specyfikacjami technicznymi i instrukcjami zarządzającego realizacją umowy.</w:t>
      </w:r>
    </w:p>
    <w:p w:rsidR="004C112F" w:rsidRPr="004C112F" w:rsidRDefault="004C112F" w:rsidP="004C112F">
      <w:pPr>
        <w:pStyle w:val="Standard"/>
        <w:jc w:val="both"/>
        <w:rPr>
          <w:rFonts w:ascii="Arial" w:hAnsi="Arial" w:cs="Arial"/>
          <w:b/>
          <w:bCs/>
        </w:rPr>
      </w:pPr>
      <w:r w:rsidRPr="004C112F">
        <w:rPr>
          <w:rFonts w:ascii="Arial" w:hAnsi="Arial" w:cs="Arial"/>
          <w:b/>
          <w:bCs/>
        </w:rPr>
        <w:t>1.8.1. Przekazanie Terenu Budowy .</w:t>
      </w:r>
    </w:p>
    <w:p w:rsidR="004C112F" w:rsidRPr="004C112F" w:rsidRDefault="004C112F" w:rsidP="004C112F">
      <w:pPr>
        <w:pStyle w:val="Standard"/>
        <w:jc w:val="both"/>
        <w:rPr>
          <w:rFonts w:ascii="Arial" w:hAnsi="Arial" w:cs="Arial"/>
        </w:rPr>
      </w:pPr>
      <w:r w:rsidRPr="004C112F">
        <w:rPr>
          <w:rFonts w:ascii="Arial" w:hAnsi="Arial" w:cs="Arial"/>
        </w:rPr>
        <w:t>Zamawiający w terminie określonym w umowie przekaże protokolarnie Wykonawcy Teren Budowy wraz ze wszystkimi wymaganymi uzgodnieniami prawnymi i administracyjnymi, Dziennik Budowy oraz dwa egzemplarze ST.</w:t>
      </w:r>
    </w:p>
    <w:p w:rsidR="004C112F" w:rsidRPr="004C112F" w:rsidRDefault="004C112F" w:rsidP="004C112F">
      <w:pPr>
        <w:pStyle w:val="Standard"/>
        <w:jc w:val="both"/>
        <w:rPr>
          <w:rFonts w:ascii="Arial" w:hAnsi="Arial" w:cs="Arial"/>
        </w:rPr>
      </w:pPr>
      <w:r w:rsidRPr="004C112F">
        <w:rPr>
          <w:rFonts w:ascii="Arial" w:hAnsi="Arial" w:cs="Arial"/>
          <w:b/>
          <w:bCs/>
        </w:rPr>
        <w:t>1.8.2.</w:t>
      </w:r>
      <w:r w:rsidRPr="004C112F">
        <w:rPr>
          <w:rFonts w:ascii="Arial" w:hAnsi="Arial" w:cs="Arial"/>
        </w:rPr>
        <w:tab/>
      </w:r>
      <w:r w:rsidRPr="004C112F">
        <w:rPr>
          <w:rFonts w:ascii="Arial" w:hAnsi="Arial" w:cs="Arial"/>
          <w:b/>
          <w:bCs/>
        </w:rPr>
        <w:t>Zgodność Robót z ST.</w:t>
      </w:r>
    </w:p>
    <w:p w:rsidR="004C112F" w:rsidRPr="004C112F" w:rsidRDefault="004C112F" w:rsidP="004C112F">
      <w:pPr>
        <w:pStyle w:val="Standard"/>
        <w:jc w:val="both"/>
        <w:rPr>
          <w:rFonts w:ascii="Arial" w:hAnsi="Arial" w:cs="Arial"/>
        </w:rPr>
      </w:pPr>
      <w:r w:rsidRPr="004C112F">
        <w:rPr>
          <w:rFonts w:ascii="Arial" w:hAnsi="Arial" w:cs="Arial"/>
        </w:rPr>
        <w:t>Specyfikacje Techniczne oraz dodatkowe dokumenty przekazane przez Inżyniera Wykonawcy stanowią część umowy (kontraktu), a wymagania wyszczególnione choćby w jednym z nich są obowiązujące dla Wykonawcy, tak jakby zawarte były w całej dokumentacji.</w:t>
      </w:r>
    </w:p>
    <w:p w:rsidR="004C112F" w:rsidRPr="004C112F" w:rsidRDefault="004C112F" w:rsidP="004C112F">
      <w:pPr>
        <w:pStyle w:val="Standard"/>
        <w:jc w:val="both"/>
        <w:rPr>
          <w:rFonts w:ascii="Arial" w:hAnsi="Arial" w:cs="Arial"/>
        </w:rPr>
      </w:pPr>
      <w:r w:rsidRPr="004C112F">
        <w:rPr>
          <w:rFonts w:ascii="Arial" w:hAnsi="Arial" w:cs="Arial"/>
        </w:rPr>
        <w:t xml:space="preserve">Wykonawca nie może wykorzystywać błędów lub </w:t>
      </w:r>
      <w:proofErr w:type="spellStart"/>
      <w:r w:rsidRPr="004C112F">
        <w:rPr>
          <w:rFonts w:ascii="Arial" w:hAnsi="Arial" w:cs="Arial"/>
        </w:rPr>
        <w:t>opuszczeń</w:t>
      </w:r>
      <w:proofErr w:type="spellEnd"/>
      <w:r w:rsidRPr="004C112F">
        <w:rPr>
          <w:rFonts w:ascii="Arial" w:hAnsi="Arial" w:cs="Arial"/>
        </w:rPr>
        <w:t xml:space="preserve"> w dokumentacji, a o ich wykryciu powinien natychmiast powiadomić Inżyniera, który dokona odpowiednich zmian lub poprawek. Wszystkie wykonane roboty i dostarczone materiały będą zgodne z ST.</w:t>
      </w:r>
    </w:p>
    <w:p w:rsidR="004C112F" w:rsidRPr="004C112F" w:rsidRDefault="004C112F" w:rsidP="004C112F">
      <w:pPr>
        <w:pStyle w:val="Standard"/>
        <w:jc w:val="both"/>
        <w:rPr>
          <w:rFonts w:ascii="Arial" w:hAnsi="Arial" w:cs="Arial"/>
        </w:rPr>
      </w:pPr>
      <w:r w:rsidRPr="004C112F">
        <w:rPr>
          <w:rFonts w:ascii="Arial" w:hAnsi="Arial" w:cs="Arial"/>
        </w:rPr>
        <w:t>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4C112F" w:rsidRPr="004C112F" w:rsidRDefault="004C112F" w:rsidP="004C112F">
      <w:pPr>
        <w:pStyle w:val="Standard"/>
        <w:jc w:val="both"/>
        <w:rPr>
          <w:rFonts w:ascii="Arial" w:hAnsi="Arial" w:cs="Arial"/>
        </w:rPr>
      </w:pPr>
      <w:r w:rsidRPr="004C112F">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4C112F" w:rsidRPr="004C112F" w:rsidRDefault="004C112F" w:rsidP="004C112F">
      <w:pPr>
        <w:pStyle w:val="Standard"/>
        <w:rPr>
          <w:rFonts w:ascii="Arial" w:hAnsi="Arial" w:cs="Arial"/>
          <w:b/>
          <w:bCs/>
        </w:rPr>
      </w:pPr>
      <w:r w:rsidRPr="004C112F">
        <w:rPr>
          <w:rFonts w:ascii="Arial" w:hAnsi="Arial" w:cs="Arial"/>
          <w:b/>
          <w:bCs/>
        </w:rPr>
        <w:t>1.8.3.</w:t>
      </w:r>
      <w:r w:rsidRPr="004C112F">
        <w:rPr>
          <w:rFonts w:ascii="Arial" w:hAnsi="Arial" w:cs="Arial"/>
          <w:b/>
          <w:bCs/>
        </w:rPr>
        <w:tab/>
        <w:t>Zabezpieczenie interesów osób trzecich .</w:t>
      </w:r>
    </w:p>
    <w:p w:rsidR="004C112F" w:rsidRPr="004C112F" w:rsidRDefault="004C112F" w:rsidP="004C112F">
      <w:pPr>
        <w:pStyle w:val="Standard"/>
        <w:rPr>
          <w:rFonts w:ascii="Arial" w:hAnsi="Arial" w:cs="Arial"/>
        </w:rPr>
      </w:pPr>
      <w:r w:rsidRPr="004C112F">
        <w:rPr>
          <w:rFonts w:ascii="Arial" w:hAnsi="Arial" w:cs="Arial"/>
        </w:rPr>
        <w:t>Wykonawca jest odpowiedzialny za przestrzeganie obowiązujących przepisów oraz powinien zapewnić ochronę własności publicznej i prywatnej.</w:t>
      </w:r>
    </w:p>
    <w:p w:rsidR="004C112F" w:rsidRPr="004C112F" w:rsidRDefault="004C112F" w:rsidP="004C112F">
      <w:pPr>
        <w:pStyle w:val="Standard"/>
        <w:rPr>
          <w:rFonts w:ascii="Arial" w:hAnsi="Arial" w:cs="Arial"/>
        </w:rPr>
      </w:pPr>
      <w:r w:rsidRPr="004C112F">
        <w:rPr>
          <w:rFonts w:ascii="Arial" w:hAnsi="Arial" w:cs="Arial"/>
        </w:rPr>
        <w:t>Wykonawca jest odpowiedzialny za szkody spowodowane w trakcie wykonywania robót budowlanych.</w:t>
      </w:r>
    </w:p>
    <w:p w:rsidR="004C112F" w:rsidRPr="004C112F" w:rsidRDefault="004C112F" w:rsidP="004C112F">
      <w:pPr>
        <w:pStyle w:val="Standard"/>
        <w:jc w:val="both"/>
        <w:rPr>
          <w:rFonts w:ascii="Arial" w:hAnsi="Arial" w:cs="Arial"/>
        </w:rPr>
      </w:pPr>
      <w:r w:rsidRPr="004C112F">
        <w:rPr>
          <w:rFonts w:ascii="Arial" w:hAnsi="Arial" w:cs="Arial"/>
          <w:b/>
          <w:bCs/>
        </w:rPr>
        <w:t>1.8.4.</w:t>
      </w:r>
      <w:r w:rsidRPr="004C112F">
        <w:rPr>
          <w:rFonts w:ascii="Arial" w:hAnsi="Arial" w:cs="Arial"/>
        </w:rPr>
        <w:tab/>
      </w:r>
      <w:r w:rsidRPr="004C112F">
        <w:rPr>
          <w:rFonts w:ascii="Arial" w:hAnsi="Arial" w:cs="Arial"/>
          <w:b/>
          <w:bCs/>
        </w:rPr>
        <w:t>Ochrona środowiska w czasie wykonywania Robót .</w:t>
      </w:r>
    </w:p>
    <w:p w:rsidR="004C112F" w:rsidRPr="004C112F" w:rsidRDefault="004C112F" w:rsidP="004C112F">
      <w:pPr>
        <w:pStyle w:val="Standard"/>
        <w:rPr>
          <w:rFonts w:ascii="Arial" w:hAnsi="Arial" w:cs="Arial"/>
        </w:rPr>
      </w:pPr>
      <w:r w:rsidRPr="004C112F">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4C112F" w:rsidRPr="004C112F" w:rsidRDefault="004C112F" w:rsidP="004C112F">
      <w:pPr>
        <w:pStyle w:val="Standard"/>
        <w:rPr>
          <w:rFonts w:ascii="Arial" w:hAnsi="Arial" w:cs="Arial"/>
        </w:rPr>
      </w:pPr>
      <w:r w:rsidRPr="004C112F">
        <w:rPr>
          <w:rFonts w:ascii="Arial" w:hAnsi="Arial" w:cs="Arial"/>
          <w:b/>
          <w:bCs/>
        </w:rPr>
        <w:t>1.8.5.</w:t>
      </w:r>
      <w:r w:rsidRPr="004C112F">
        <w:rPr>
          <w:rFonts w:ascii="Arial" w:hAnsi="Arial" w:cs="Arial"/>
        </w:rPr>
        <w:tab/>
      </w:r>
      <w:r w:rsidRPr="004C112F">
        <w:rPr>
          <w:rFonts w:ascii="Arial" w:hAnsi="Arial" w:cs="Arial"/>
          <w:b/>
          <w:bCs/>
        </w:rPr>
        <w:t>Warunki bezpieczeństwa pracy i ochrona przeciwpożarowa na budowie .</w:t>
      </w:r>
    </w:p>
    <w:p w:rsidR="004C112F" w:rsidRPr="004C112F" w:rsidRDefault="004C112F" w:rsidP="004C112F">
      <w:pPr>
        <w:pStyle w:val="Standard"/>
        <w:rPr>
          <w:rFonts w:ascii="Arial" w:hAnsi="Arial" w:cs="Arial"/>
        </w:rPr>
      </w:pPr>
      <w:r w:rsidRPr="004C112F">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4C112F" w:rsidRPr="004C112F" w:rsidRDefault="004C112F" w:rsidP="004C112F">
      <w:pPr>
        <w:pStyle w:val="Standard"/>
        <w:rPr>
          <w:rFonts w:ascii="Arial" w:hAnsi="Arial" w:cs="Arial"/>
        </w:rPr>
      </w:pPr>
      <w:r w:rsidRPr="004C112F">
        <w:rPr>
          <w:rFonts w:ascii="Arial" w:hAnsi="Arial" w:cs="Arial"/>
        </w:rPr>
        <w:t>Wykonawca będzie stale utrzymywał wyposażenie przeciwpożarowe w stanie gotowości, zgodnie z zaleceniami odpowiednich przepisów bezpieczeństwa przeciwpożarowego.</w:t>
      </w:r>
    </w:p>
    <w:p w:rsidR="0029312A" w:rsidRDefault="0029312A" w:rsidP="004C112F">
      <w:pPr>
        <w:pStyle w:val="Standard"/>
        <w:rPr>
          <w:rFonts w:ascii="Arial" w:hAnsi="Arial" w:cs="Arial"/>
          <w:b/>
          <w:bCs/>
        </w:rPr>
      </w:pPr>
    </w:p>
    <w:p w:rsidR="005611A1" w:rsidRDefault="005611A1" w:rsidP="004C112F">
      <w:pPr>
        <w:pStyle w:val="Standard"/>
        <w:rPr>
          <w:rFonts w:ascii="Arial" w:hAnsi="Arial" w:cs="Arial"/>
          <w:b/>
          <w:bCs/>
        </w:rPr>
      </w:pPr>
    </w:p>
    <w:p w:rsidR="004C112F" w:rsidRPr="004C112F" w:rsidRDefault="004C112F" w:rsidP="004C112F">
      <w:pPr>
        <w:pStyle w:val="Standard"/>
        <w:rPr>
          <w:rFonts w:ascii="Arial" w:hAnsi="Arial" w:cs="Arial"/>
          <w:b/>
          <w:bCs/>
        </w:rPr>
      </w:pPr>
      <w:r w:rsidRPr="004C112F">
        <w:rPr>
          <w:rFonts w:ascii="Arial" w:hAnsi="Arial" w:cs="Arial"/>
          <w:b/>
          <w:bCs/>
        </w:rPr>
        <w:lastRenderedPageBreak/>
        <w:t>1.8.6.</w:t>
      </w:r>
      <w:r w:rsidRPr="004C112F">
        <w:rPr>
          <w:rFonts w:ascii="Arial" w:hAnsi="Arial" w:cs="Arial"/>
          <w:b/>
          <w:bCs/>
        </w:rPr>
        <w:tab/>
        <w:t>Organizacja planu budowy .</w:t>
      </w:r>
    </w:p>
    <w:p w:rsidR="004C112F" w:rsidRPr="004C112F" w:rsidRDefault="004C112F" w:rsidP="004C112F">
      <w:pPr>
        <w:pStyle w:val="Standard"/>
        <w:rPr>
          <w:rFonts w:ascii="Arial" w:hAnsi="Arial" w:cs="Arial"/>
        </w:rPr>
      </w:pPr>
      <w:r w:rsidRPr="004C112F">
        <w:rPr>
          <w:rFonts w:ascii="Arial" w:hAnsi="Arial" w:cs="Arial"/>
        </w:rPr>
        <w:t>Wykonawca będzie zobowiązany do:</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Utrzymania porządku na placu budowy;</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t>Składowania materiałów i elementów budowlanych;</w:t>
      </w:r>
    </w:p>
    <w:p w:rsidR="004C112F" w:rsidRPr="004C112F" w:rsidRDefault="004C112F" w:rsidP="004C112F">
      <w:pPr>
        <w:pStyle w:val="Standard"/>
        <w:rPr>
          <w:rFonts w:ascii="Arial" w:hAnsi="Arial" w:cs="Arial"/>
        </w:rPr>
      </w:pPr>
      <w:r w:rsidRPr="004C112F">
        <w:rPr>
          <w:rFonts w:ascii="Arial" w:hAnsi="Arial" w:cs="Arial"/>
        </w:rPr>
        <w:t>-</w:t>
      </w:r>
      <w:r w:rsidRPr="004C112F">
        <w:rPr>
          <w:rFonts w:ascii="Arial" w:hAnsi="Arial" w:cs="Arial"/>
        </w:rPr>
        <w:tab/>
      </w:r>
      <w:r w:rsidR="005611A1">
        <w:rPr>
          <w:rFonts w:ascii="Arial" w:hAnsi="Arial" w:cs="Arial"/>
        </w:rPr>
        <w:t>Wywozu materiałów rozbiórkowych na legalne wysypisko.</w:t>
      </w:r>
    </w:p>
    <w:p w:rsidR="004C112F" w:rsidRPr="004C112F" w:rsidRDefault="004C112F" w:rsidP="004C112F">
      <w:pPr>
        <w:pStyle w:val="Standard"/>
        <w:jc w:val="both"/>
        <w:rPr>
          <w:rFonts w:ascii="Arial" w:hAnsi="Arial" w:cs="Arial"/>
        </w:rPr>
      </w:pPr>
    </w:p>
    <w:p w:rsidR="004C112F" w:rsidRPr="004C112F" w:rsidRDefault="004C112F" w:rsidP="004C112F">
      <w:pPr>
        <w:pStyle w:val="Nagwek5"/>
        <w:rPr>
          <w:b/>
          <w:bCs/>
          <w:i w:val="0"/>
          <w:iCs w:val="0"/>
        </w:rPr>
      </w:pPr>
      <w:r w:rsidRPr="004C112F">
        <w:rPr>
          <w:b/>
          <w:bCs/>
          <w:i w:val="0"/>
          <w:iCs w:val="0"/>
        </w:rPr>
        <w:t>1.9. Określenia podstawowe .</w:t>
      </w:r>
    </w:p>
    <w:p w:rsidR="004C112F" w:rsidRPr="004C112F" w:rsidRDefault="004C112F" w:rsidP="004C112F">
      <w:pPr>
        <w:pStyle w:val="Standard"/>
        <w:rPr>
          <w:rFonts w:ascii="Arial" w:hAnsi="Arial" w:cs="Arial"/>
        </w:rPr>
      </w:pPr>
      <w:r w:rsidRPr="004C112F">
        <w:rPr>
          <w:rFonts w:ascii="Arial" w:hAnsi="Arial" w:cs="Arial"/>
          <w:i/>
          <w:iCs/>
        </w:rPr>
        <w:t>Dziennik budowy</w:t>
      </w:r>
      <w:r w:rsidRPr="004C112F">
        <w:rPr>
          <w:rFonts w:ascii="Arial" w:hAnsi="Arial" w:cs="Arial"/>
        </w:rPr>
        <w:t xml:space="preserve"> – dziennik, wydany zgodnie z obowiązującymi przepisami , stanowiący urzędowy dokument przebiegu robót budowlanych oraz zdarzeń i okoliczności zachodzących w toku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Kierownik budowy</w:t>
      </w:r>
      <w:r w:rsidRPr="004C112F">
        <w:rPr>
          <w:rFonts w:ascii="Arial" w:hAnsi="Arial" w:cs="Arial"/>
        </w:rPr>
        <w:t xml:space="preserve"> – osoba wyznaczona przez Wykonawcę, upoważniona do kierowania Robotami i do występowania w jego imieniu w sprawach realizacji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Zarządzający realizacją umowy, Inżynier budowy lub Inspektor nadzoru – </w:t>
      </w:r>
      <w:r w:rsidRPr="004C112F">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 xml:space="preserve">Rejestr obmiarów </w:t>
      </w:r>
      <w:r w:rsidRPr="004C112F">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Laboratorium</w:t>
      </w:r>
      <w:r w:rsidRPr="004C112F">
        <w:rPr>
          <w:rFonts w:ascii="Arial" w:hAnsi="Arial" w:cs="Arial"/>
        </w:rPr>
        <w:t xml:space="preserve"> – laboratorium badawcze, zaakceptowane przez Zamawiającego, niezbędne do przeprowadzenia wszelkich badań i prób związanych z oceną jakości materiałów oraz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i/>
          <w:iCs/>
        </w:rPr>
        <w:t>Materiały</w:t>
      </w:r>
      <w:r w:rsidRPr="004C112F">
        <w:rPr>
          <w:rFonts w:ascii="Arial" w:hAnsi="Arial" w:cs="Arial"/>
        </w:rPr>
        <w:t xml:space="preserve"> – wszelkie tworzywa niezbędne do wykonania Robót, zgodne z Dokumentacją Projektową i Specyfikacjami Technicznymi, zaakceptowane przez Inżyniera.</w:t>
      </w:r>
    </w:p>
    <w:p w:rsidR="004C112F" w:rsidRPr="004C112F" w:rsidRDefault="004C112F" w:rsidP="004C112F">
      <w:pPr>
        <w:pStyle w:val="Standard"/>
        <w:jc w:val="both"/>
        <w:rPr>
          <w:rFonts w:ascii="Arial" w:hAnsi="Arial" w:cs="Arial"/>
        </w:rPr>
      </w:pPr>
    </w:p>
    <w:p w:rsidR="004C112F" w:rsidRPr="004C112F" w:rsidRDefault="005A45A5" w:rsidP="004C112F">
      <w:pPr>
        <w:pStyle w:val="Standard"/>
        <w:jc w:val="both"/>
        <w:rPr>
          <w:rFonts w:ascii="Arial" w:hAnsi="Arial" w:cs="Arial"/>
        </w:rPr>
      </w:pPr>
      <w:r>
        <w:rPr>
          <w:rFonts w:ascii="Arial" w:hAnsi="Arial" w:cs="Arial"/>
          <w:i/>
          <w:iCs/>
        </w:rPr>
        <w:t>Polecenie inspektora nadzoru</w:t>
      </w:r>
      <w:r w:rsidR="004C112F" w:rsidRPr="004C112F">
        <w:rPr>
          <w:rFonts w:ascii="Arial" w:hAnsi="Arial" w:cs="Arial"/>
        </w:rPr>
        <w:t xml:space="preserve"> – wszelkie polecenia przekazane Wykonawcy przez Inżyniera w formie pisemnej dotyczące sposobu realizacji Robót lub innych spraw związanych z prowadzeniem budowy.</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Obmiar robót </w:t>
      </w:r>
      <w:r w:rsidRPr="004C112F">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Odbiór częściowy (robót budowlanych) </w:t>
      </w:r>
      <w:r w:rsidRPr="004C112F">
        <w:rPr>
          <w:rFonts w:ascii="Arial" w:hAnsi="Arial" w:cs="Arial"/>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lastRenderedPageBreak/>
        <w:t xml:space="preserve">Odbiór gotowego obiektu budowlanego </w:t>
      </w:r>
      <w:r w:rsidRPr="004C112F">
        <w:rPr>
          <w:rFonts w:ascii="Arial" w:hAnsi="Arial" w:cs="Arial"/>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rsidR="004C112F" w:rsidRPr="004C112F" w:rsidRDefault="004C112F" w:rsidP="004C112F">
      <w:pPr>
        <w:pStyle w:val="Standard"/>
        <w:rPr>
          <w:rFonts w:ascii="Arial" w:hAnsi="Arial" w:cs="Arial"/>
        </w:rPr>
      </w:pPr>
      <w:r w:rsidRPr="004C112F">
        <w:rPr>
          <w:rFonts w:ascii="Arial" w:hAnsi="Arial" w:cs="Arial"/>
        </w:rPr>
        <w:t>terenów przyległych, wykorzystywanych jako plac budowy.</w:t>
      </w:r>
    </w:p>
    <w:p w:rsidR="004C112F" w:rsidRPr="004C112F" w:rsidRDefault="004C112F" w:rsidP="004C112F">
      <w:pPr>
        <w:pStyle w:val="Standard"/>
        <w:rPr>
          <w:rFonts w:ascii="Arial" w:hAnsi="Arial" w:cs="Arial"/>
          <w:i/>
          <w:iCs/>
        </w:rPr>
      </w:pPr>
    </w:p>
    <w:p w:rsidR="004C112F" w:rsidRPr="004C112F" w:rsidRDefault="004C112F" w:rsidP="004C112F">
      <w:pPr>
        <w:pStyle w:val="Standard"/>
        <w:rPr>
          <w:rFonts w:ascii="Arial" w:hAnsi="Arial" w:cs="Arial"/>
        </w:rPr>
      </w:pPr>
      <w:r w:rsidRPr="004C112F">
        <w:rPr>
          <w:rFonts w:ascii="Arial" w:hAnsi="Arial" w:cs="Arial"/>
          <w:i/>
          <w:iCs/>
        </w:rPr>
        <w:t xml:space="preserve">Przedmiar robót </w:t>
      </w:r>
      <w:r w:rsidRPr="004C112F">
        <w:rPr>
          <w:rFonts w:ascii="Arial" w:hAnsi="Arial" w:cs="Arial"/>
        </w:rPr>
        <w:t>– to zestawienie przewidzianych do wykonania robót podstawowych w kolejności technologicznej ich wykonania, z wyliczeniem i zestawieniem ilości jednostek przedmiarowych robót podstawowych.</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Wykonawca – </w:t>
      </w:r>
      <w:r w:rsidRPr="004C112F">
        <w:rPr>
          <w:rFonts w:ascii="Arial" w:hAnsi="Arial" w:cs="Arial"/>
        </w:rPr>
        <w:t>oznacza generalnego wykonawcę oraz wszelkich podwykonawców bądź dostawców materiałów i usług objętych umową z Zamawiającym.</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Zamawiający – </w:t>
      </w:r>
      <w:r w:rsidRPr="004C112F">
        <w:rPr>
          <w:rFonts w:ascii="Arial" w:hAnsi="Arial" w:cs="Arial"/>
        </w:rPr>
        <w:t>należy przez to rozumie</w:t>
      </w:r>
      <w:r w:rsidR="000022AB">
        <w:rPr>
          <w:rFonts w:ascii="Arial" w:hAnsi="Arial" w:cs="Arial"/>
        </w:rPr>
        <w:t>ć Inwestora przedsięwzięcia .</w:t>
      </w:r>
    </w:p>
    <w:p w:rsidR="004C112F" w:rsidRPr="004C112F" w:rsidRDefault="004C112F" w:rsidP="004C112F">
      <w:pPr>
        <w:pStyle w:val="Standard"/>
        <w:rPr>
          <w:rFonts w:ascii="Arial" w:hAnsi="Arial" w:cs="Arial"/>
        </w:rPr>
      </w:pPr>
    </w:p>
    <w:p w:rsidR="004C112F" w:rsidRPr="004C112F" w:rsidRDefault="004C112F" w:rsidP="004C112F">
      <w:pPr>
        <w:pStyle w:val="Standard"/>
        <w:rPr>
          <w:rFonts w:ascii="Arial" w:hAnsi="Arial" w:cs="Arial"/>
        </w:rPr>
      </w:pPr>
      <w:r w:rsidRPr="004C112F">
        <w:rPr>
          <w:rFonts w:ascii="Arial" w:hAnsi="Arial" w:cs="Arial"/>
          <w:i/>
          <w:iCs/>
        </w:rPr>
        <w:t xml:space="preserve">Wyrób budowlany </w:t>
      </w:r>
      <w:r w:rsidRPr="004C112F">
        <w:rPr>
          <w:rFonts w:ascii="Arial" w:hAnsi="Arial" w:cs="Arial"/>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4C112F" w:rsidRPr="004C112F" w:rsidRDefault="004C112F" w:rsidP="004C112F">
      <w:pPr>
        <w:pStyle w:val="Standard"/>
        <w:jc w:val="both"/>
        <w:rPr>
          <w:rFonts w:ascii="Arial" w:hAnsi="Arial" w:cs="Arial"/>
        </w:rPr>
      </w:pP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r w:rsidRPr="004C112F">
        <w:rPr>
          <w:rFonts w:ascii="Arial" w:hAnsi="Arial" w:cs="Arial"/>
        </w:rPr>
        <w:tab/>
      </w:r>
    </w:p>
    <w:p w:rsidR="004C112F" w:rsidRPr="004C112F" w:rsidRDefault="0029312A" w:rsidP="004C112F">
      <w:pPr>
        <w:rPr>
          <w:rFonts w:ascii="Arial" w:hAnsi="Arial" w:cs="Arial"/>
          <w:b/>
          <w:bCs/>
        </w:rPr>
      </w:pPr>
      <w:r>
        <w:rPr>
          <w:rFonts w:ascii="Arial" w:hAnsi="Arial" w:cs="Arial"/>
          <w:b/>
          <w:bCs/>
        </w:rPr>
        <w:t>2</w:t>
      </w:r>
      <w:r w:rsidR="004C112F" w:rsidRPr="004C112F">
        <w:rPr>
          <w:rFonts w:ascii="Arial" w:hAnsi="Arial" w:cs="Arial"/>
          <w:b/>
          <w:bCs/>
        </w:rPr>
        <w:t>. MATERIAŁY .</w:t>
      </w:r>
    </w:p>
    <w:p w:rsidR="004C112F" w:rsidRPr="004C112F" w:rsidRDefault="004C112F" w:rsidP="004C112F">
      <w:pPr>
        <w:pStyle w:val="Standard"/>
        <w:jc w:val="both"/>
        <w:rPr>
          <w:rFonts w:ascii="Arial" w:hAnsi="Arial" w:cs="Arial"/>
        </w:rPr>
      </w:pPr>
    </w:p>
    <w:p w:rsidR="004C112F" w:rsidRPr="004C112F" w:rsidRDefault="004C112F" w:rsidP="004C112F">
      <w:pPr>
        <w:pStyle w:val="Standard"/>
        <w:rPr>
          <w:rFonts w:ascii="Arial" w:hAnsi="Arial" w:cs="Arial"/>
          <w:b/>
          <w:bCs/>
        </w:rPr>
      </w:pPr>
      <w:r w:rsidRPr="004C112F">
        <w:rPr>
          <w:rFonts w:ascii="Arial" w:hAnsi="Arial" w:cs="Arial"/>
          <w:b/>
          <w:bCs/>
        </w:rPr>
        <w:t>2.1. Warunki ogólne .</w:t>
      </w:r>
    </w:p>
    <w:p w:rsidR="004C112F" w:rsidRPr="004C112F" w:rsidRDefault="004C112F" w:rsidP="004C112F">
      <w:pPr>
        <w:pStyle w:val="Standard"/>
        <w:rPr>
          <w:rFonts w:ascii="Arial" w:hAnsi="Arial" w:cs="Arial"/>
        </w:rPr>
      </w:pPr>
      <w:r w:rsidRPr="004C112F">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4C112F" w:rsidRPr="004C112F" w:rsidRDefault="004C112F" w:rsidP="004C112F">
      <w:pPr>
        <w:pStyle w:val="Standard"/>
        <w:rPr>
          <w:rFonts w:ascii="Arial" w:hAnsi="Arial" w:cs="Arial"/>
        </w:rPr>
      </w:pPr>
      <w:r w:rsidRPr="004C112F">
        <w:rPr>
          <w:rFonts w:ascii="Arial" w:hAnsi="Arial" w:cs="Arial"/>
        </w:rPr>
        <w:t>Wykonawca jest odpowiedzialny, aby wszystkie materiały, elementy budowlane i urządzenia wbudowane, montowane lub instalowane odpowiadały wymaganiom określonym a art. 10 ustawy Prawo budowlane.</w:t>
      </w:r>
    </w:p>
    <w:p w:rsidR="004C112F" w:rsidRPr="004C112F" w:rsidRDefault="004C112F" w:rsidP="004C112F">
      <w:pPr>
        <w:pStyle w:val="Standard"/>
        <w:rPr>
          <w:rFonts w:ascii="Arial" w:hAnsi="Arial" w:cs="Arial"/>
        </w:rPr>
      </w:pPr>
      <w:r w:rsidRPr="004C112F">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4C112F" w:rsidRPr="004C112F" w:rsidRDefault="004C112F" w:rsidP="004C112F">
      <w:pPr>
        <w:pStyle w:val="Standard"/>
        <w:rPr>
          <w:rFonts w:ascii="Arial" w:hAnsi="Arial" w:cs="Arial"/>
        </w:rPr>
      </w:pPr>
      <w:r w:rsidRPr="004C112F">
        <w:rPr>
          <w:rFonts w:ascii="Arial" w:hAnsi="Arial" w:cs="Arial"/>
        </w:rPr>
        <w:t>Pozostałe materiały budowlane powinny spełniać wymagania jakościowe określone Polskimi Normami, aprobatami technicznymi, o których mowa w Szczegółowych Specyfikacjach Technicznych.</w:t>
      </w:r>
    </w:p>
    <w:p w:rsidR="004C112F" w:rsidRPr="004C112F" w:rsidRDefault="004C112F" w:rsidP="004C112F">
      <w:pPr>
        <w:pStyle w:val="Standard"/>
        <w:rPr>
          <w:rFonts w:ascii="Arial" w:hAnsi="Arial" w:cs="Arial"/>
        </w:rPr>
      </w:pPr>
    </w:p>
    <w:p w:rsidR="004C112F" w:rsidRPr="004C112F" w:rsidRDefault="004C112F" w:rsidP="004C112F">
      <w:pPr>
        <w:pStyle w:val="Akapitzlist"/>
        <w:ind w:left="0"/>
        <w:rPr>
          <w:rFonts w:ascii="Arial" w:hAnsi="Arial" w:cs="Arial"/>
          <w:b/>
          <w:bCs/>
        </w:rPr>
      </w:pPr>
      <w:r w:rsidRPr="004C112F">
        <w:rPr>
          <w:rFonts w:ascii="Arial" w:hAnsi="Arial" w:cs="Arial"/>
          <w:b/>
          <w:bCs/>
        </w:rPr>
        <w:t>2.2  Materiały nie odpowiadające wymaganiom jakościowym .</w:t>
      </w:r>
    </w:p>
    <w:p w:rsidR="004C112F" w:rsidRPr="004C112F" w:rsidRDefault="004C112F" w:rsidP="004C112F">
      <w:pPr>
        <w:pStyle w:val="Standard"/>
        <w:rPr>
          <w:rFonts w:ascii="Arial" w:hAnsi="Arial" w:cs="Arial"/>
        </w:rPr>
      </w:pPr>
      <w:r w:rsidRPr="004C112F">
        <w:rPr>
          <w:rFonts w:ascii="Arial" w:hAnsi="Arial" w:cs="Arial"/>
        </w:rPr>
        <w:t>Materiały nieodpowiadające wymaganiom jakościowym zostaną przez Wykonawcę</w:t>
      </w:r>
      <w:r w:rsidR="0029312A">
        <w:rPr>
          <w:rFonts w:ascii="Arial" w:hAnsi="Arial" w:cs="Arial"/>
        </w:rPr>
        <w:t xml:space="preserve"> </w:t>
      </w:r>
      <w:r w:rsidRPr="004C112F">
        <w:rPr>
          <w:rFonts w:ascii="Arial" w:hAnsi="Arial" w:cs="Arial"/>
        </w:rPr>
        <w:t>wywiezione z terenu budowy, bądź złożone w miejscu wskazanym przez Inspektora nadzoru.</w:t>
      </w:r>
      <w:r w:rsidR="000022AB">
        <w:rPr>
          <w:rFonts w:ascii="Arial" w:hAnsi="Arial" w:cs="Arial"/>
        </w:rPr>
        <w:t xml:space="preserve"> </w:t>
      </w:r>
      <w:r w:rsidRPr="004C112F">
        <w:rPr>
          <w:rFonts w:ascii="Arial" w:hAnsi="Arial" w:cs="Arial"/>
        </w:rPr>
        <w:t xml:space="preserve">Każdy rodzaj robót, w którym znajdują się niezbadane i </w:t>
      </w:r>
      <w:r w:rsidRPr="004C112F">
        <w:rPr>
          <w:rFonts w:ascii="Arial" w:hAnsi="Arial" w:cs="Arial"/>
        </w:rPr>
        <w:lastRenderedPageBreak/>
        <w:t>nie zaakceptowane materiały, Wykonawca wykonuje na własne ryzyko, licząc się z jego nie przyjęciem i niezapłaceniem.</w:t>
      </w:r>
    </w:p>
    <w:p w:rsidR="004C112F" w:rsidRPr="004C112F" w:rsidRDefault="004C112F" w:rsidP="004C112F">
      <w:pPr>
        <w:pStyle w:val="Standard"/>
        <w:rPr>
          <w:rFonts w:ascii="Arial" w:hAnsi="Arial" w:cs="Arial"/>
        </w:rPr>
      </w:pPr>
    </w:p>
    <w:p w:rsidR="005040D9" w:rsidRDefault="005040D9" w:rsidP="004C112F">
      <w:pPr>
        <w:pStyle w:val="Akapitzlist"/>
        <w:ind w:left="0"/>
        <w:rPr>
          <w:rFonts w:ascii="Arial" w:hAnsi="Arial" w:cs="Arial"/>
          <w:b/>
          <w:bCs/>
        </w:rPr>
      </w:pPr>
    </w:p>
    <w:p w:rsidR="004C112F" w:rsidRPr="004C112F" w:rsidRDefault="004C112F" w:rsidP="004C112F">
      <w:pPr>
        <w:pStyle w:val="Akapitzlist"/>
        <w:ind w:left="0"/>
        <w:rPr>
          <w:rFonts w:ascii="Arial" w:hAnsi="Arial" w:cs="Arial"/>
        </w:rPr>
      </w:pPr>
      <w:r w:rsidRPr="004C112F">
        <w:rPr>
          <w:rFonts w:ascii="Arial" w:hAnsi="Arial" w:cs="Arial"/>
          <w:b/>
          <w:bCs/>
        </w:rPr>
        <w:t>2.3. Przechowywanie i składowanie materiałów .</w:t>
      </w:r>
    </w:p>
    <w:p w:rsidR="004C112F" w:rsidRPr="004C112F" w:rsidRDefault="004C112F" w:rsidP="004C112F">
      <w:pPr>
        <w:pStyle w:val="Standard"/>
        <w:rPr>
          <w:rFonts w:ascii="Arial" w:hAnsi="Arial" w:cs="Arial"/>
        </w:rPr>
      </w:pPr>
      <w:r w:rsidRPr="004C112F">
        <w:rPr>
          <w:rFonts w:ascii="Arial" w:hAnsi="Arial" w:cs="Arial"/>
        </w:rPr>
        <w:t>Wykonawca zapewni, aby tymczasowo składowane materiały, do czasu, gdy będą one potrzebne do robót, były zabezpieczone przed zanieczyszczeniem, zachowały swoją jakość i właściwość do robót i b</w:t>
      </w:r>
      <w:r w:rsidR="000022AB">
        <w:rPr>
          <w:rFonts w:ascii="Arial" w:hAnsi="Arial" w:cs="Arial"/>
        </w:rPr>
        <w:t>yły dostępne do kontroli przez i</w:t>
      </w:r>
      <w:r w:rsidRPr="004C112F">
        <w:rPr>
          <w:rFonts w:ascii="Arial" w:hAnsi="Arial" w:cs="Arial"/>
        </w:rPr>
        <w:t>nspektora nadzoru. Miejsca czasowego składowania materiałów będą zlokalizowane w obrębie terenu budowy w miejscach uzgodnionych z Inspektorem nadzoru.</w:t>
      </w:r>
    </w:p>
    <w:p w:rsidR="004C112F" w:rsidRPr="004C112F" w:rsidRDefault="004C112F" w:rsidP="004C112F">
      <w:pPr>
        <w:pStyle w:val="Standard"/>
        <w:jc w:val="both"/>
        <w:rPr>
          <w:rFonts w:ascii="Arial" w:hAnsi="Arial" w:cs="Arial"/>
          <w:b/>
          <w:bCs/>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2.4. Wariantowe stosowanie materiałów .</w:t>
      </w:r>
    </w:p>
    <w:p w:rsidR="004C112F" w:rsidRPr="004C112F" w:rsidRDefault="004C112F" w:rsidP="004C112F">
      <w:pPr>
        <w:pStyle w:val="Standard"/>
        <w:jc w:val="both"/>
        <w:rPr>
          <w:rFonts w:ascii="Arial" w:hAnsi="Arial" w:cs="Arial"/>
        </w:rPr>
      </w:pPr>
      <w:r w:rsidRPr="004C112F">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3. SPRZĘT .</w:t>
      </w:r>
    </w:p>
    <w:p w:rsidR="004C112F" w:rsidRPr="004C112F" w:rsidRDefault="004C112F" w:rsidP="004C112F">
      <w:pPr>
        <w:pStyle w:val="Standard"/>
        <w:rPr>
          <w:rFonts w:ascii="Arial" w:hAnsi="Arial" w:cs="Arial"/>
        </w:rPr>
      </w:pPr>
      <w:r w:rsidRPr="004C112F">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4C112F" w:rsidRPr="004C112F" w:rsidRDefault="004C112F" w:rsidP="004C112F">
      <w:pPr>
        <w:pStyle w:val="Standard"/>
        <w:rPr>
          <w:rFonts w:ascii="Arial" w:hAnsi="Arial" w:cs="Arial"/>
        </w:rPr>
      </w:pPr>
      <w:r w:rsidRPr="004C112F">
        <w:rPr>
          <w:rFonts w:ascii="Arial" w:hAnsi="Arial" w:cs="Arial"/>
        </w:rPr>
        <w:t>Liczba i wydajność sprzętu będzie gwarantować przeprowadzenie robót, zgodnie z zasadami określonymi w dokumentacji kosztorysowej, ST i wskazaniach Inspektora nadzoru w terminie przewidzianym umową.</w:t>
      </w:r>
    </w:p>
    <w:p w:rsidR="004C112F" w:rsidRPr="004C112F" w:rsidRDefault="004C112F" w:rsidP="004C112F">
      <w:pPr>
        <w:pStyle w:val="Standard"/>
        <w:rPr>
          <w:rFonts w:ascii="Arial" w:hAnsi="Arial" w:cs="Arial"/>
        </w:rPr>
      </w:pPr>
      <w:r w:rsidRPr="004C112F">
        <w:rPr>
          <w:rFonts w:ascii="Arial" w:hAnsi="Arial" w:cs="Arial"/>
        </w:rPr>
        <w:t>Sprzęt będący własnością Wykonawcy lub wynajęty do wykonania robót ma być</w:t>
      </w:r>
    </w:p>
    <w:p w:rsidR="004C112F" w:rsidRPr="004C112F" w:rsidRDefault="004C112F" w:rsidP="004C112F">
      <w:pPr>
        <w:pStyle w:val="Standard"/>
        <w:rPr>
          <w:rFonts w:ascii="Arial" w:hAnsi="Arial" w:cs="Arial"/>
        </w:rPr>
      </w:pPr>
      <w:r w:rsidRPr="004C112F">
        <w:rPr>
          <w:rFonts w:ascii="Arial" w:hAnsi="Arial" w:cs="Arial"/>
        </w:rPr>
        <w:t>utrzymywany w dobrym stanie i gotowości do pracy. Będzie spełniał normy ochrony środowiska i przepisy dotyczące jego użytkowania.</w:t>
      </w:r>
    </w:p>
    <w:p w:rsidR="004C112F" w:rsidRPr="004C112F" w:rsidRDefault="004C112F" w:rsidP="004C112F">
      <w:pPr>
        <w:pStyle w:val="Standard"/>
        <w:rPr>
          <w:rFonts w:ascii="Arial" w:hAnsi="Arial" w:cs="Arial"/>
        </w:rPr>
      </w:pPr>
      <w:r w:rsidRPr="004C112F">
        <w:rPr>
          <w:rFonts w:ascii="Arial" w:hAnsi="Arial" w:cs="Arial"/>
        </w:rPr>
        <w:t>Wykonawca dostarczy Inspektorowi nadzoru kopie dokumentów potwierdzających</w:t>
      </w:r>
    </w:p>
    <w:p w:rsidR="004C112F" w:rsidRPr="004C112F" w:rsidRDefault="004C112F" w:rsidP="004C112F">
      <w:pPr>
        <w:pStyle w:val="Standard"/>
        <w:rPr>
          <w:rFonts w:ascii="Arial" w:hAnsi="Arial" w:cs="Arial"/>
        </w:rPr>
      </w:pPr>
      <w:r w:rsidRPr="004C112F">
        <w:rPr>
          <w:rFonts w:ascii="Arial" w:hAnsi="Arial" w:cs="Arial"/>
        </w:rPr>
        <w:t>dopuszczenie sprzętu do użytkowania tam gdzie jest to wymagane przepisami.</w:t>
      </w:r>
    </w:p>
    <w:p w:rsidR="004C112F" w:rsidRPr="004C112F" w:rsidRDefault="004C112F" w:rsidP="004C112F">
      <w:pPr>
        <w:pStyle w:val="Standard"/>
        <w:rPr>
          <w:rFonts w:ascii="Arial" w:hAnsi="Arial" w:cs="Arial"/>
        </w:rPr>
      </w:pPr>
      <w:r w:rsidRPr="004C112F">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4C112F" w:rsidRPr="004C112F" w:rsidRDefault="004C112F" w:rsidP="004C112F">
      <w:pPr>
        <w:pStyle w:val="Standard"/>
        <w:rPr>
          <w:rFonts w:ascii="Arial" w:hAnsi="Arial" w:cs="Arial"/>
        </w:rPr>
      </w:pPr>
      <w:r w:rsidRPr="004C112F">
        <w:rPr>
          <w:rFonts w:ascii="Arial" w:hAnsi="Arial" w:cs="Arial"/>
        </w:rPr>
        <w:t>Jakikolwiek sprzęt, maszyny i urządzenia nie gwarantujące realizację umowy mogą być niedopuszczone do realizacji robót.</w:t>
      </w:r>
    </w:p>
    <w:p w:rsidR="004C112F" w:rsidRPr="004C112F" w:rsidRDefault="004C112F" w:rsidP="004C112F">
      <w:pPr>
        <w:pStyle w:val="Standard"/>
        <w:rPr>
          <w:rFonts w:ascii="Arial" w:hAnsi="Arial" w:cs="Arial"/>
        </w:rPr>
      </w:pPr>
      <w:r w:rsidRPr="004C112F">
        <w:rPr>
          <w:rFonts w:ascii="Arial" w:hAnsi="Arial" w:cs="Arial"/>
        </w:rPr>
        <w:t>Wykonawca jest zobowiązany do stosowania tylko takich środków transportu, które nie wpłyną na stan i jakość transportowanych materiałów.</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4. TRANSPORT .</w:t>
      </w:r>
    </w:p>
    <w:p w:rsidR="004C112F" w:rsidRPr="004C112F" w:rsidRDefault="004C112F" w:rsidP="004C112F">
      <w:pPr>
        <w:pStyle w:val="Standard"/>
        <w:jc w:val="both"/>
        <w:rPr>
          <w:rFonts w:ascii="Arial" w:hAnsi="Arial" w:cs="Arial"/>
        </w:rPr>
      </w:pPr>
      <w:r w:rsidRPr="004C112F">
        <w:rPr>
          <w:rFonts w:ascii="Arial" w:hAnsi="Arial" w:cs="Arial"/>
        </w:rPr>
        <w:t>Wykonawca stosować się będzie do ustawowych ograniczeń obciążenia na oś przy transporcie ma</w:t>
      </w:r>
      <w:r w:rsidR="000022AB">
        <w:rPr>
          <w:rFonts w:ascii="Arial" w:hAnsi="Arial" w:cs="Arial"/>
        </w:rPr>
        <w:t>teriałów/sprzętu na i z terenu r</w:t>
      </w:r>
      <w:r w:rsidRPr="004C112F">
        <w:rPr>
          <w:rFonts w:ascii="Arial" w:hAnsi="Arial" w:cs="Arial"/>
        </w:rPr>
        <w:t>obót. Uzyska on wszelkie niezbędne pozwolenia od władz co do przewozu nietypowych ładunków i w sposób ciągły będzie o każdym takim przewozie powiadamiał Inżyniera.</w:t>
      </w:r>
    </w:p>
    <w:p w:rsidR="004C112F" w:rsidRPr="004C112F" w:rsidRDefault="004C112F" w:rsidP="004C112F">
      <w:pPr>
        <w:pStyle w:val="Standard"/>
        <w:jc w:val="both"/>
        <w:rPr>
          <w:rFonts w:ascii="Arial" w:hAnsi="Arial" w:cs="Arial"/>
        </w:rPr>
      </w:pPr>
      <w:r w:rsidRPr="004C112F">
        <w:rPr>
          <w:rFonts w:ascii="Arial" w:hAnsi="Arial" w:cs="Arial"/>
        </w:rPr>
        <w:lastRenderedPageBreak/>
        <w:t>Wykonawca jest zobowiązany do stosowania tylko takich środków transportu, które nie wpłyną niekorzystnie na jakość wykonywanych Robót i właściwości przewożonych materiałów.</w:t>
      </w:r>
      <w:r w:rsidR="00784002">
        <w:rPr>
          <w:rFonts w:ascii="Arial" w:hAnsi="Arial" w:cs="Arial"/>
        </w:rPr>
        <w:t xml:space="preserve"> </w:t>
      </w:r>
      <w:r w:rsidRPr="004C112F">
        <w:rPr>
          <w:rFonts w:ascii="Arial" w:hAnsi="Arial" w:cs="Arial"/>
        </w:rPr>
        <w:t>Liczba środków transportu będzie zapewniać prowadzenie Robót zgodnie z zasadami określonymi w Dokumentacji Kosztorysowej, ST i wskazaniach Inżyniera, w terminie przewidzianym umową.</w:t>
      </w:r>
      <w:r w:rsidR="00784002">
        <w:rPr>
          <w:rFonts w:ascii="Arial" w:hAnsi="Arial" w:cs="Arial"/>
        </w:rPr>
        <w:t xml:space="preserve"> </w:t>
      </w:r>
      <w:r w:rsidRPr="004C112F">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r w:rsidR="00784002">
        <w:rPr>
          <w:rFonts w:ascii="Arial" w:hAnsi="Arial" w:cs="Arial"/>
        </w:rPr>
        <w:t xml:space="preserve"> </w:t>
      </w:r>
      <w:r w:rsidRPr="004C112F">
        <w:rPr>
          <w:rFonts w:ascii="Arial" w:hAnsi="Arial" w:cs="Arial"/>
        </w:rPr>
        <w:t>Wykonawca będzie usuwać na bieżąco, na własny koszt, wszelkie zanieczyszczenia spowodowane jego pojazdami na drogach publicznych oraz dojazdach do Terenu Budowy.</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5. WYKONANIE ROBÓT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 xml:space="preserve">5.1. Ogólne zasady wykonywania Robót </w:t>
      </w:r>
      <w:r w:rsidRPr="004C112F">
        <w:rPr>
          <w:rFonts w:ascii="Arial" w:hAnsi="Arial" w:cs="Arial"/>
        </w:rPr>
        <w:t>.</w:t>
      </w:r>
    </w:p>
    <w:p w:rsidR="004C112F" w:rsidRDefault="004C112F" w:rsidP="004C112F">
      <w:pPr>
        <w:pStyle w:val="Standard"/>
        <w:rPr>
          <w:rFonts w:ascii="Arial" w:hAnsi="Arial" w:cs="Arial"/>
        </w:rPr>
      </w:pPr>
      <w:r w:rsidRPr="004C112F">
        <w:rPr>
          <w:rFonts w:ascii="Arial" w:hAnsi="Arial" w:cs="Arial"/>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r w:rsidR="00784002">
        <w:rPr>
          <w:rFonts w:ascii="Arial" w:hAnsi="Arial" w:cs="Arial"/>
        </w:rPr>
        <w:t xml:space="preserve"> </w:t>
      </w:r>
      <w:r w:rsidRPr="004C112F">
        <w:rPr>
          <w:rFonts w:ascii="Arial" w:hAnsi="Arial" w:cs="Arial"/>
        </w:rPr>
        <w:t>Decyzje Inspektora nadzoru dotyczące akceptacji lub odrzucenia materiałów i elementów robót będą oparte na wymaganiach sformułowanych w dokumentach umowy, dokumentacji kosztorysowej i w ST, a także w normach i wytycznych.</w:t>
      </w:r>
      <w:r w:rsidR="00784002">
        <w:rPr>
          <w:rFonts w:ascii="Arial" w:hAnsi="Arial" w:cs="Arial"/>
        </w:rPr>
        <w:t xml:space="preserve"> </w:t>
      </w:r>
      <w:r w:rsidRPr="004C112F">
        <w:rPr>
          <w:rFonts w:ascii="Arial" w:hAnsi="Arial" w:cs="Arial"/>
        </w:rPr>
        <w:t>Polecenia Inspektora nadzoru dotyczące realizacji robót będą wykonywane przez</w:t>
      </w:r>
      <w:r w:rsidR="00493810">
        <w:rPr>
          <w:rFonts w:ascii="Arial" w:hAnsi="Arial" w:cs="Arial"/>
        </w:rPr>
        <w:t xml:space="preserve"> w</w:t>
      </w:r>
      <w:r w:rsidRPr="004C112F">
        <w:rPr>
          <w:rFonts w:ascii="Arial" w:hAnsi="Arial" w:cs="Arial"/>
        </w:rPr>
        <w:t>ykonawcę nie później niż w czasie przez niego wyznaczonym, pod groźbą wstrzymania robót.</w:t>
      </w:r>
      <w:r w:rsidR="00784002">
        <w:rPr>
          <w:rFonts w:ascii="Arial" w:hAnsi="Arial" w:cs="Arial"/>
        </w:rPr>
        <w:t xml:space="preserve"> </w:t>
      </w:r>
      <w:r w:rsidRPr="004C112F">
        <w:rPr>
          <w:rFonts w:ascii="Arial" w:hAnsi="Arial" w:cs="Arial"/>
        </w:rPr>
        <w:t xml:space="preserve">Skutki finansowe z tytułu wstrzymania </w:t>
      </w:r>
      <w:r w:rsidR="000022AB">
        <w:rPr>
          <w:rFonts w:ascii="Arial" w:hAnsi="Arial" w:cs="Arial"/>
        </w:rPr>
        <w:t>robót w takiej sytuacji ponosi w</w:t>
      </w:r>
      <w:r w:rsidRPr="004C112F">
        <w:rPr>
          <w:rFonts w:ascii="Arial" w:hAnsi="Arial" w:cs="Arial"/>
        </w:rPr>
        <w:t>ykonawca.</w:t>
      </w:r>
    </w:p>
    <w:p w:rsidR="00493810" w:rsidRPr="00493810" w:rsidRDefault="00493810" w:rsidP="00493810">
      <w:pPr>
        <w:pStyle w:val="Standard"/>
        <w:rPr>
          <w:rFonts w:ascii="Arial" w:hAnsi="Arial" w:cs="Arial"/>
        </w:rPr>
      </w:pPr>
      <w:bookmarkStart w:id="3" w:name="_Toc136366008"/>
      <w:bookmarkStart w:id="4" w:name="_Toc137737413"/>
    </w:p>
    <w:p w:rsidR="00493810" w:rsidRDefault="00493810" w:rsidP="00493810">
      <w:pPr>
        <w:pStyle w:val="Standard"/>
        <w:rPr>
          <w:rFonts w:ascii="Arial" w:hAnsi="Arial" w:cs="Arial"/>
          <w:b/>
        </w:rPr>
      </w:pPr>
      <w:r w:rsidRPr="00493810">
        <w:rPr>
          <w:rFonts w:ascii="Arial" w:hAnsi="Arial" w:cs="Arial"/>
          <w:b/>
        </w:rPr>
        <w:t>5.2. Opis zakresu i</w:t>
      </w:r>
      <w:r w:rsidR="00BA68F6">
        <w:rPr>
          <w:rFonts w:ascii="Arial" w:hAnsi="Arial" w:cs="Arial"/>
          <w:b/>
        </w:rPr>
        <w:t xml:space="preserve"> </w:t>
      </w:r>
      <w:r w:rsidRPr="00493810">
        <w:rPr>
          <w:rFonts w:ascii="Arial" w:hAnsi="Arial" w:cs="Arial"/>
          <w:b/>
        </w:rPr>
        <w:t xml:space="preserve"> sposobu przeprowadzenia </w:t>
      </w:r>
      <w:r w:rsidR="00AF2999">
        <w:rPr>
          <w:rFonts w:ascii="Arial" w:hAnsi="Arial" w:cs="Arial"/>
          <w:b/>
        </w:rPr>
        <w:t>robót ogólnobudowlanych</w:t>
      </w:r>
      <w:r w:rsidRPr="00493810">
        <w:rPr>
          <w:rFonts w:ascii="Arial" w:hAnsi="Arial" w:cs="Arial"/>
          <w:b/>
        </w:rPr>
        <w:t xml:space="preserve"> </w:t>
      </w:r>
      <w:bookmarkEnd w:id="3"/>
      <w:bookmarkEnd w:id="4"/>
      <w:r w:rsidRPr="00493810">
        <w:rPr>
          <w:rFonts w:ascii="Arial" w:hAnsi="Arial" w:cs="Arial"/>
          <w:b/>
        </w:rPr>
        <w:t>.</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Przygotowanie terenu do budowy (oczyszczenie, ogrodzenie terenu budowy, zamontowanie tablic informacyjnych, odłączenie zasilania instalacji elektrycznej, wodociągowej, sanitarnej itp.)</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częściowa rozbiórka istniejącego muru oporowego</w:t>
      </w:r>
    </w:p>
    <w:p w:rsidR="00BA68F6" w:rsidRPr="00BA68F6" w:rsidRDefault="00BA68F6" w:rsidP="00BA68F6">
      <w:pPr>
        <w:jc w:val="both"/>
        <w:rPr>
          <w:rFonts w:ascii="Arial" w:hAnsi="Arial" w:cs="Arial"/>
        </w:rPr>
      </w:pPr>
      <w:r w:rsidRPr="00BA68F6">
        <w:rPr>
          <w:rFonts w:ascii="Arial" w:hAnsi="Arial" w:cs="Arial"/>
        </w:rPr>
        <w:t>•</w:t>
      </w:r>
      <w:r w:rsidRPr="00BA68F6">
        <w:rPr>
          <w:rFonts w:ascii="Arial" w:hAnsi="Arial" w:cs="Arial"/>
        </w:rPr>
        <w:tab/>
        <w:t xml:space="preserve">Wykonanie elementów małej architektury: dojścia i dojazdy, </w:t>
      </w:r>
      <w:proofErr w:type="spellStart"/>
      <w:r w:rsidRPr="00BA68F6">
        <w:rPr>
          <w:rFonts w:ascii="Arial" w:hAnsi="Arial" w:cs="Arial"/>
        </w:rPr>
        <w:t>chodniki,itp</w:t>
      </w:r>
      <w:proofErr w:type="spellEnd"/>
      <w:r w:rsidRPr="00BA68F6">
        <w:rPr>
          <w:rFonts w:ascii="Arial" w:hAnsi="Arial" w:cs="Arial"/>
        </w:rPr>
        <w:t>.</w:t>
      </w:r>
    </w:p>
    <w:p w:rsidR="00BA68F6" w:rsidRPr="00BA68F6" w:rsidRDefault="0029312A" w:rsidP="00BA68F6">
      <w:pPr>
        <w:jc w:val="both"/>
        <w:rPr>
          <w:rFonts w:ascii="Arial" w:hAnsi="Arial" w:cs="Arial"/>
        </w:rPr>
      </w:pPr>
      <w:r w:rsidRPr="00BA68F6">
        <w:rPr>
          <w:rFonts w:ascii="Arial" w:hAnsi="Arial" w:cs="Arial"/>
        </w:rPr>
        <w:t>•</w:t>
      </w:r>
      <w:r>
        <w:rPr>
          <w:rFonts w:ascii="Arial" w:hAnsi="Arial" w:cs="Arial"/>
        </w:rPr>
        <w:t xml:space="preserve">         I</w:t>
      </w:r>
      <w:r w:rsidR="00BA68F6" w:rsidRPr="00BA68F6">
        <w:rPr>
          <w:rFonts w:ascii="Arial" w:hAnsi="Arial" w:cs="Arial"/>
        </w:rPr>
        <w:t>nne elementy drobne.</w:t>
      </w:r>
    </w:p>
    <w:p w:rsidR="00BA68F6" w:rsidRDefault="00BA68F6" w:rsidP="00493810">
      <w:pPr>
        <w:pStyle w:val="Standard"/>
        <w:rPr>
          <w:rFonts w:ascii="Arial" w:hAnsi="Arial" w:cs="Arial"/>
          <w:b/>
        </w:rPr>
      </w:pPr>
    </w:p>
    <w:p w:rsidR="00BA68F6" w:rsidRPr="00BA68F6" w:rsidRDefault="00BA68F6" w:rsidP="00BA68F6">
      <w:pPr>
        <w:jc w:val="both"/>
        <w:rPr>
          <w:rFonts w:ascii="Arial" w:hAnsi="Arial" w:cs="Arial"/>
        </w:rPr>
      </w:pPr>
      <w:r w:rsidRPr="00BA68F6">
        <w:rPr>
          <w:rFonts w:ascii="Arial" w:hAnsi="Arial" w:cs="Arial"/>
        </w:rPr>
        <w:t>Elementy sprawdzić i pasować na budowie. Wszystkie użyte materiały będą miały atesty PZH i będą dopuszczone do użytkowania w pomieszczeniach stałego użytkowania. Wszystkie materiały posiadają atesty niepalności. Realizacja obiektu wymaga nadzoru technicznego i autorskiego.</w:t>
      </w:r>
    </w:p>
    <w:p w:rsidR="00911141" w:rsidRPr="00911141" w:rsidRDefault="00911141" w:rsidP="00911141">
      <w:pPr>
        <w:pStyle w:val="Normalny1"/>
        <w:spacing w:before="240"/>
      </w:pPr>
      <w:r w:rsidRPr="00911141">
        <w:t>Projektowany układ komunikacyjny składa się z:</w:t>
      </w:r>
    </w:p>
    <w:p w:rsidR="00911141" w:rsidRPr="00911141" w:rsidRDefault="00911141" w:rsidP="00911141">
      <w:pPr>
        <w:pStyle w:val="Normalny1"/>
        <w:numPr>
          <w:ilvl w:val="0"/>
          <w:numId w:val="13"/>
        </w:numPr>
        <w:ind w:left="0" w:firstLine="0"/>
        <w:jc w:val="both"/>
      </w:pPr>
      <w:r w:rsidRPr="00911141">
        <w:t xml:space="preserve">drogi wewnętrznej DW-01 o długości  358,35 m i szerokości 6.00m z płyt YOMB, </w:t>
      </w:r>
    </w:p>
    <w:p w:rsidR="00911141" w:rsidRPr="00911141" w:rsidRDefault="00911141" w:rsidP="00911141">
      <w:pPr>
        <w:pStyle w:val="Normalny1"/>
        <w:numPr>
          <w:ilvl w:val="0"/>
          <w:numId w:val="13"/>
        </w:numPr>
        <w:ind w:left="0" w:firstLine="0"/>
        <w:jc w:val="both"/>
      </w:pPr>
      <w:r w:rsidRPr="00911141">
        <w:t xml:space="preserve">drogi wewnętrznej DW-02 o długości  167,82 m i szerokości 6.00m z płyt YOMB, </w:t>
      </w:r>
    </w:p>
    <w:p w:rsidR="00911141" w:rsidRPr="00911141" w:rsidRDefault="00911141" w:rsidP="00911141">
      <w:pPr>
        <w:pStyle w:val="Normalny1"/>
        <w:numPr>
          <w:ilvl w:val="0"/>
          <w:numId w:val="13"/>
        </w:numPr>
        <w:ind w:left="0" w:firstLine="0"/>
        <w:jc w:val="both"/>
      </w:pPr>
      <w:r w:rsidRPr="00911141">
        <w:t xml:space="preserve">drogi wewnętrznej DW-03 o długości  31,73 m i szerokości 6.00m z płyt MEBA, </w:t>
      </w:r>
    </w:p>
    <w:p w:rsidR="00911141" w:rsidRPr="00911141" w:rsidRDefault="00911141" w:rsidP="00911141">
      <w:pPr>
        <w:pStyle w:val="Normalny1"/>
        <w:numPr>
          <w:ilvl w:val="0"/>
          <w:numId w:val="13"/>
        </w:numPr>
        <w:ind w:left="0" w:firstLine="0"/>
        <w:jc w:val="both"/>
      </w:pPr>
      <w:r w:rsidRPr="00911141">
        <w:t>zjazdu-1 o długości  3,97 m i szerokości 6.00m z kostki betonowej,</w:t>
      </w:r>
    </w:p>
    <w:p w:rsidR="00911141" w:rsidRPr="00911141" w:rsidRDefault="00911141" w:rsidP="00911141">
      <w:pPr>
        <w:pStyle w:val="Normalny1"/>
        <w:numPr>
          <w:ilvl w:val="0"/>
          <w:numId w:val="13"/>
        </w:numPr>
        <w:ind w:left="0" w:firstLine="0"/>
        <w:jc w:val="both"/>
      </w:pPr>
      <w:r w:rsidRPr="00911141">
        <w:t>zjazdu-2 o długości  4,44 m i szerokości 6.00m z kostki betonowej,</w:t>
      </w:r>
    </w:p>
    <w:p w:rsidR="00911141" w:rsidRPr="00911141" w:rsidRDefault="00911141" w:rsidP="00911141">
      <w:pPr>
        <w:pStyle w:val="Normalny1"/>
        <w:numPr>
          <w:ilvl w:val="0"/>
          <w:numId w:val="13"/>
        </w:numPr>
        <w:ind w:left="0" w:firstLine="0"/>
        <w:jc w:val="both"/>
      </w:pPr>
      <w:r w:rsidRPr="00911141">
        <w:lastRenderedPageBreak/>
        <w:t xml:space="preserve">chodników o szerokości od 1,5 do 17,4 m z kostki betonowej o powierzchni ok. </w:t>
      </w:r>
      <w:r w:rsidRPr="00911141">
        <w:br/>
        <w:t>2231 m2,</w:t>
      </w:r>
    </w:p>
    <w:p w:rsidR="00911141" w:rsidRPr="00911141" w:rsidRDefault="00911141" w:rsidP="00911141">
      <w:pPr>
        <w:pStyle w:val="Normalny1"/>
        <w:numPr>
          <w:ilvl w:val="0"/>
          <w:numId w:val="13"/>
        </w:numPr>
        <w:ind w:left="0" w:firstLine="0"/>
        <w:jc w:val="both"/>
      </w:pPr>
      <w:r w:rsidRPr="00911141">
        <w:t>trzech miejsc  postojowych o wymiarach 3,6m x 5m o nawierzchni z płyt MEBA (powierzchnia 54 m2) ,</w:t>
      </w:r>
    </w:p>
    <w:p w:rsidR="00911141" w:rsidRPr="00911141" w:rsidRDefault="00911141" w:rsidP="00911141">
      <w:pPr>
        <w:pStyle w:val="Normalny1"/>
        <w:numPr>
          <w:ilvl w:val="0"/>
          <w:numId w:val="13"/>
        </w:numPr>
        <w:ind w:left="0" w:firstLine="0"/>
        <w:jc w:val="both"/>
      </w:pPr>
      <w:r w:rsidRPr="00911141">
        <w:t>93 miejsc postojowych o wymiarach 2.5m x 5m o nawierzchni z płyt MEBA (powierzchnia ok. 1165 m2),</w:t>
      </w:r>
    </w:p>
    <w:p w:rsidR="00911141" w:rsidRPr="00911141" w:rsidRDefault="00911141" w:rsidP="00911141">
      <w:pPr>
        <w:pStyle w:val="Normalny1"/>
        <w:numPr>
          <w:ilvl w:val="0"/>
          <w:numId w:val="13"/>
        </w:numPr>
        <w:ind w:left="0" w:firstLine="0"/>
        <w:jc w:val="both"/>
      </w:pPr>
      <w:r w:rsidRPr="00911141">
        <w:t>5 miejsc postojowych o wymiarach 2.5m x 6m o nawierzchni z płyt MEBA (powierzchnia 90.20 m2),</w:t>
      </w:r>
    </w:p>
    <w:p w:rsidR="00911141" w:rsidRDefault="00911141" w:rsidP="00911141">
      <w:pPr>
        <w:pStyle w:val="Normalny1"/>
        <w:numPr>
          <w:ilvl w:val="0"/>
          <w:numId w:val="13"/>
        </w:numPr>
        <w:ind w:left="0" w:firstLine="0"/>
        <w:jc w:val="both"/>
      </w:pPr>
      <w:r w:rsidRPr="00911141">
        <w:t xml:space="preserve">zatoki postojowej o szerokości 3.0m o nawierzchni z płyt MEBA (powierzchnia </w:t>
      </w:r>
      <w:r w:rsidRPr="00911141">
        <w:br/>
        <w:t>ok. 69 m2).</w:t>
      </w:r>
    </w:p>
    <w:p w:rsidR="00911141" w:rsidRPr="00911141" w:rsidRDefault="00911141" w:rsidP="00911141">
      <w:pPr>
        <w:pStyle w:val="Normalny1"/>
        <w:keepNext/>
        <w:pBdr>
          <w:top w:val="nil"/>
          <w:left w:val="nil"/>
          <w:bottom w:val="nil"/>
          <w:right w:val="nil"/>
          <w:between w:val="nil"/>
        </w:pBdr>
        <w:spacing w:before="240" w:after="120"/>
        <w:jc w:val="both"/>
        <w:rPr>
          <w:color w:val="000000"/>
        </w:rPr>
      </w:pPr>
      <w:r w:rsidRPr="00911141">
        <w:rPr>
          <w:b/>
          <w:color w:val="000000"/>
        </w:rPr>
        <w:t>Rozwiązanie wysokościowe.</w:t>
      </w:r>
    </w:p>
    <w:p w:rsidR="00911141" w:rsidRDefault="00911141" w:rsidP="00911141">
      <w:pPr>
        <w:pStyle w:val="Normalny1"/>
        <w:jc w:val="both"/>
      </w:pPr>
      <w:bookmarkStart w:id="5" w:name="_nmf14n" w:colFirst="0" w:colLast="0"/>
      <w:bookmarkEnd w:id="5"/>
      <w:r w:rsidRPr="00911141">
        <w:t xml:space="preserve">Teren istniejący to teren o zróżnicowanym układzie wysokościowym. Poziomy projektowanego układu drogowego dostosowano wysokościowo do istniejącego terenu tak, aby zminimalizować wielkość robót ziemnych. </w:t>
      </w:r>
      <w:r>
        <w:t xml:space="preserve"> </w:t>
      </w:r>
      <w:r w:rsidRPr="00911141">
        <w:t>Drogi wewnętrzne zaprojektowano w pochyleniu podłużnym o wartościach od 0.3% do 12.0%.</w:t>
      </w:r>
      <w:r w:rsidRPr="00911141">
        <w:rPr>
          <w:color w:val="FF0000"/>
        </w:rPr>
        <w:t xml:space="preserve"> </w:t>
      </w:r>
      <w:r w:rsidRPr="00911141">
        <w:t xml:space="preserve">Pochylenie poprzeczne dróg, miejsc postojowych oraz zjazdów zaprojektowano od 1% do 2%. Kierunki pochylenia poprzecznego poszczególnych dróg pokazano na planie sytuacyjnym oraz na przekrojach normalnych. </w:t>
      </w:r>
    </w:p>
    <w:p w:rsidR="00911141" w:rsidRPr="00911141" w:rsidRDefault="00911141" w:rsidP="00911141">
      <w:pPr>
        <w:pStyle w:val="Normalny1"/>
        <w:keepNext/>
        <w:pBdr>
          <w:top w:val="nil"/>
          <w:left w:val="nil"/>
          <w:bottom w:val="nil"/>
          <w:right w:val="nil"/>
          <w:between w:val="nil"/>
        </w:pBdr>
        <w:spacing w:before="240" w:after="120"/>
        <w:jc w:val="both"/>
        <w:rPr>
          <w:color w:val="000000"/>
        </w:rPr>
      </w:pPr>
      <w:r w:rsidRPr="00911141">
        <w:rPr>
          <w:b/>
          <w:color w:val="000000"/>
        </w:rPr>
        <w:t>Odwodnienie.</w:t>
      </w:r>
    </w:p>
    <w:p w:rsidR="00911141" w:rsidRDefault="00911141" w:rsidP="00911141">
      <w:pPr>
        <w:pStyle w:val="Normalny1"/>
      </w:pPr>
      <w:bookmarkStart w:id="6" w:name="_1mrcu09" w:colFirst="0" w:colLast="0"/>
      <w:bookmarkEnd w:id="6"/>
      <w:r w:rsidRPr="00911141">
        <w:t xml:space="preserve">Odwodnienie nawierzchni dróg, miejsc postojowych i chodników zapewniono poprzez pochylenia podłużne i poprzeczne, sprowadzające wody opadowe zaprojektowanych wpustów ściekowych. Wpusty ściekowe zostały podłączone do kanalizacji deszczowej. </w:t>
      </w:r>
      <w:r>
        <w:t xml:space="preserve"> </w:t>
      </w:r>
      <w:r w:rsidRPr="00911141">
        <w:t>W projekcie podano lokalizację wpustów.</w:t>
      </w:r>
    </w:p>
    <w:p w:rsidR="00911141" w:rsidRPr="00911141" w:rsidRDefault="00911141" w:rsidP="00911141">
      <w:pPr>
        <w:pStyle w:val="Normalny1"/>
        <w:keepNext/>
        <w:pBdr>
          <w:top w:val="nil"/>
          <w:left w:val="nil"/>
          <w:bottom w:val="nil"/>
          <w:right w:val="nil"/>
          <w:between w:val="nil"/>
        </w:pBdr>
        <w:spacing w:before="240" w:after="120"/>
        <w:jc w:val="both"/>
        <w:rPr>
          <w:color w:val="000000"/>
        </w:rPr>
      </w:pPr>
      <w:r w:rsidRPr="00911141">
        <w:rPr>
          <w:b/>
          <w:color w:val="000000"/>
        </w:rPr>
        <w:t xml:space="preserve">Nawierzchnie. </w:t>
      </w:r>
    </w:p>
    <w:p w:rsidR="00911141" w:rsidRPr="00911141" w:rsidRDefault="00911141" w:rsidP="00911141">
      <w:pPr>
        <w:pStyle w:val="Normalny1"/>
        <w:jc w:val="both"/>
        <w:rPr>
          <w:b/>
        </w:rPr>
      </w:pPr>
      <w:bookmarkStart w:id="7" w:name="_2lwamvv" w:colFirst="0" w:colLast="0"/>
      <w:bookmarkEnd w:id="7"/>
      <w:r w:rsidRPr="00911141">
        <w:rPr>
          <w:b/>
        </w:rPr>
        <w:t>Nawierzchnie zjazdów – nawierzchnia z kostki betonowej:</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t>kostka betonowa - 8 cm</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t>podsypka cementowo-piaskowa - 3cm</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t>podbudowa z mieszanki niezwiązanej C50/30 - 25 cm</w:t>
      </w:r>
    </w:p>
    <w:p w:rsidR="00911141" w:rsidRPr="00911141" w:rsidRDefault="00911141" w:rsidP="00911141">
      <w:pPr>
        <w:pStyle w:val="Normalny1"/>
        <w:jc w:val="both"/>
        <w:rPr>
          <w:color w:val="FF0000"/>
        </w:rPr>
      </w:pPr>
    </w:p>
    <w:p w:rsidR="00911141" w:rsidRPr="00911141" w:rsidRDefault="00911141" w:rsidP="00911141">
      <w:pPr>
        <w:pStyle w:val="Normalny1"/>
        <w:jc w:val="both"/>
        <w:rPr>
          <w:b/>
        </w:rPr>
      </w:pPr>
      <w:r w:rsidRPr="00911141">
        <w:rPr>
          <w:b/>
        </w:rPr>
        <w:t>Nawierzchnie dróg wewnętrznych (DW-1 i DW-2)  – nawierzchnia z płyt YOMB:</w:t>
      </w:r>
    </w:p>
    <w:p w:rsidR="00911141" w:rsidRPr="00911141" w:rsidRDefault="00911141" w:rsidP="00911141">
      <w:pPr>
        <w:pStyle w:val="Normalny1"/>
        <w:numPr>
          <w:ilvl w:val="0"/>
          <w:numId w:val="14"/>
        </w:numPr>
        <w:pBdr>
          <w:top w:val="nil"/>
          <w:left w:val="nil"/>
          <w:bottom w:val="nil"/>
          <w:right w:val="nil"/>
          <w:between w:val="nil"/>
        </w:pBdr>
        <w:ind w:left="0" w:firstLine="0"/>
        <w:jc w:val="both"/>
        <w:rPr>
          <w:color w:val="000000"/>
        </w:rPr>
      </w:pPr>
      <w:r w:rsidRPr="00911141">
        <w:rPr>
          <w:color w:val="000000"/>
        </w:rPr>
        <w:t>w-</w:t>
      </w:r>
      <w:proofErr w:type="spellStart"/>
      <w:r w:rsidRPr="00911141">
        <w:rPr>
          <w:color w:val="000000"/>
        </w:rPr>
        <w:t>wa</w:t>
      </w:r>
      <w:proofErr w:type="spellEnd"/>
      <w:r w:rsidRPr="00911141">
        <w:rPr>
          <w:color w:val="000000"/>
        </w:rPr>
        <w:t xml:space="preserve"> ścieralna z płyt YOMB – 12.5 cm</w:t>
      </w:r>
    </w:p>
    <w:p w:rsidR="00911141" w:rsidRPr="00911141" w:rsidRDefault="00911141" w:rsidP="00911141">
      <w:pPr>
        <w:pStyle w:val="Normalny1"/>
        <w:numPr>
          <w:ilvl w:val="0"/>
          <w:numId w:val="14"/>
        </w:numPr>
        <w:pBdr>
          <w:top w:val="nil"/>
          <w:left w:val="nil"/>
          <w:bottom w:val="nil"/>
          <w:right w:val="nil"/>
          <w:between w:val="nil"/>
        </w:pBdr>
        <w:ind w:left="0" w:firstLine="0"/>
        <w:jc w:val="both"/>
        <w:rPr>
          <w:color w:val="000000"/>
        </w:rPr>
      </w:pPr>
      <w:r w:rsidRPr="00911141">
        <w:rPr>
          <w:color w:val="000000"/>
        </w:rPr>
        <w:t>podsypka piaskowa - 5cm</w:t>
      </w:r>
    </w:p>
    <w:p w:rsidR="00911141" w:rsidRPr="00911141" w:rsidRDefault="00911141" w:rsidP="00911141">
      <w:pPr>
        <w:pStyle w:val="Normalny1"/>
        <w:numPr>
          <w:ilvl w:val="0"/>
          <w:numId w:val="14"/>
        </w:numPr>
        <w:pBdr>
          <w:top w:val="nil"/>
          <w:left w:val="nil"/>
          <w:bottom w:val="nil"/>
          <w:right w:val="nil"/>
          <w:between w:val="nil"/>
        </w:pBdr>
        <w:ind w:left="0" w:firstLine="0"/>
        <w:jc w:val="both"/>
        <w:rPr>
          <w:b/>
          <w:color w:val="000000"/>
        </w:rPr>
      </w:pPr>
      <w:r w:rsidRPr="00911141">
        <w:rPr>
          <w:color w:val="000000"/>
        </w:rPr>
        <w:t>podbudowa z mieszanki niezwiązanej C50/30 - 25 cm</w:t>
      </w:r>
    </w:p>
    <w:p w:rsidR="00911141" w:rsidRPr="00911141" w:rsidRDefault="00911141" w:rsidP="00911141">
      <w:pPr>
        <w:pStyle w:val="Normalny1"/>
        <w:jc w:val="both"/>
        <w:rPr>
          <w:b/>
        </w:rPr>
      </w:pPr>
    </w:p>
    <w:p w:rsidR="00911141" w:rsidRPr="00911141" w:rsidRDefault="00911141" w:rsidP="00911141">
      <w:pPr>
        <w:pStyle w:val="Normalny1"/>
        <w:jc w:val="both"/>
        <w:rPr>
          <w:b/>
        </w:rPr>
      </w:pPr>
      <w:r w:rsidRPr="00911141">
        <w:rPr>
          <w:b/>
        </w:rPr>
        <w:t>Nawierzchnie drogi DW-3 oraz  miejsc postojowych i zatoki postojowej – nawierzchnia z płyt MEBA:</w:t>
      </w:r>
    </w:p>
    <w:p w:rsidR="00911141" w:rsidRPr="00911141" w:rsidRDefault="00911141" w:rsidP="00911141">
      <w:pPr>
        <w:pStyle w:val="Normalny1"/>
        <w:numPr>
          <w:ilvl w:val="0"/>
          <w:numId w:val="14"/>
        </w:numPr>
        <w:pBdr>
          <w:top w:val="nil"/>
          <w:left w:val="nil"/>
          <w:bottom w:val="nil"/>
          <w:right w:val="nil"/>
          <w:between w:val="nil"/>
        </w:pBdr>
        <w:ind w:left="0" w:firstLine="0"/>
        <w:jc w:val="both"/>
        <w:rPr>
          <w:color w:val="000000"/>
        </w:rPr>
      </w:pPr>
      <w:r w:rsidRPr="00911141">
        <w:rPr>
          <w:color w:val="000000"/>
        </w:rPr>
        <w:t>w-</w:t>
      </w:r>
      <w:proofErr w:type="spellStart"/>
      <w:r w:rsidRPr="00911141">
        <w:rPr>
          <w:color w:val="000000"/>
        </w:rPr>
        <w:t>wa</w:t>
      </w:r>
      <w:proofErr w:type="spellEnd"/>
      <w:r w:rsidRPr="00911141">
        <w:rPr>
          <w:color w:val="000000"/>
        </w:rPr>
        <w:t xml:space="preserve"> ścieralna z płyt MEBA – 10 cm</w:t>
      </w:r>
    </w:p>
    <w:p w:rsidR="00911141" w:rsidRPr="00911141" w:rsidRDefault="00911141" w:rsidP="00911141">
      <w:pPr>
        <w:pStyle w:val="Normalny1"/>
        <w:numPr>
          <w:ilvl w:val="0"/>
          <w:numId w:val="14"/>
        </w:numPr>
        <w:pBdr>
          <w:top w:val="nil"/>
          <w:left w:val="nil"/>
          <w:bottom w:val="nil"/>
          <w:right w:val="nil"/>
          <w:between w:val="nil"/>
        </w:pBdr>
        <w:ind w:left="0" w:firstLine="0"/>
        <w:jc w:val="both"/>
        <w:rPr>
          <w:color w:val="000000"/>
        </w:rPr>
      </w:pPr>
      <w:r w:rsidRPr="00911141">
        <w:rPr>
          <w:color w:val="000000"/>
        </w:rPr>
        <w:t>podsypka piaskowa - 5cm</w:t>
      </w:r>
    </w:p>
    <w:p w:rsidR="00911141" w:rsidRPr="00911141" w:rsidRDefault="00911141" w:rsidP="00911141">
      <w:pPr>
        <w:pStyle w:val="Normalny1"/>
        <w:numPr>
          <w:ilvl w:val="0"/>
          <w:numId w:val="14"/>
        </w:numPr>
        <w:pBdr>
          <w:top w:val="nil"/>
          <w:left w:val="nil"/>
          <w:bottom w:val="nil"/>
          <w:right w:val="nil"/>
          <w:between w:val="nil"/>
        </w:pBdr>
        <w:ind w:left="0" w:firstLine="0"/>
        <w:jc w:val="both"/>
        <w:rPr>
          <w:b/>
          <w:color w:val="000000"/>
        </w:rPr>
      </w:pPr>
      <w:r w:rsidRPr="00911141">
        <w:rPr>
          <w:color w:val="000000"/>
        </w:rPr>
        <w:t>podbudowa z mieszanki niezwiązanej C50/30 - 25 cm</w:t>
      </w:r>
    </w:p>
    <w:p w:rsidR="00911141" w:rsidRPr="00911141" w:rsidRDefault="00911141" w:rsidP="00911141">
      <w:pPr>
        <w:pStyle w:val="Normalny1"/>
        <w:jc w:val="both"/>
        <w:rPr>
          <w:b/>
        </w:rPr>
      </w:pPr>
    </w:p>
    <w:p w:rsidR="00911141" w:rsidRPr="00911141" w:rsidRDefault="00911141" w:rsidP="00911141">
      <w:pPr>
        <w:pStyle w:val="Normalny1"/>
        <w:jc w:val="both"/>
        <w:rPr>
          <w:b/>
        </w:rPr>
      </w:pPr>
      <w:r w:rsidRPr="00911141">
        <w:rPr>
          <w:b/>
        </w:rPr>
        <w:t>Nawierzchnie chodników:</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t>kostka betonowa - 6 cm</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t>podsypka cementowo-piaskowa - 3cm</w:t>
      </w:r>
    </w:p>
    <w:p w:rsidR="00911141" w:rsidRPr="00911141" w:rsidRDefault="00911141" w:rsidP="00911141">
      <w:pPr>
        <w:pStyle w:val="Normalny1"/>
        <w:numPr>
          <w:ilvl w:val="0"/>
          <w:numId w:val="15"/>
        </w:numPr>
        <w:pBdr>
          <w:top w:val="nil"/>
          <w:left w:val="nil"/>
          <w:bottom w:val="nil"/>
          <w:right w:val="nil"/>
          <w:between w:val="nil"/>
        </w:pBdr>
        <w:ind w:left="0" w:firstLine="0"/>
        <w:jc w:val="both"/>
        <w:rPr>
          <w:color w:val="000000"/>
        </w:rPr>
      </w:pPr>
      <w:r w:rsidRPr="00911141">
        <w:rPr>
          <w:color w:val="000000"/>
        </w:rPr>
        <w:lastRenderedPageBreak/>
        <w:t>podbudowa z mieszanki niezwiązanej C50/30 - 25 cm</w:t>
      </w:r>
    </w:p>
    <w:p w:rsidR="00911141" w:rsidRPr="00911141" w:rsidRDefault="00911141" w:rsidP="00911141">
      <w:pPr>
        <w:pStyle w:val="Normalny1"/>
        <w:jc w:val="both"/>
      </w:pPr>
    </w:p>
    <w:p w:rsidR="00911141" w:rsidRDefault="00911141" w:rsidP="00911141">
      <w:pPr>
        <w:pStyle w:val="Normalny1"/>
        <w:jc w:val="both"/>
      </w:pPr>
      <w:r w:rsidRPr="00911141">
        <w:t>Konstrukcje nawierzchni przestawiono także na rysunkach przekrojów normalnych – rys. D-2A i rys. D-2B, a dokładna lokalizacja wszystkich typów nawierzchni została pokazana na planie sytuacyjnym – rys. D-1</w:t>
      </w:r>
      <w:r>
        <w:t>.</w:t>
      </w:r>
    </w:p>
    <w:p w:rsidR="00911141" w:rsidRPr="00911141" w:rsidRDefault="00911141" w:rsidP="00911141">
      <w:pPr>
        <w:pStyle w:val="Normalny1"/>
        <w:keepNext/>
        <w:pBdr>
          <w:top w:val="nil"/>
          <w:left w:val="nil"/>
          <w:bottom w:val="nil"/>
          <w:right w:val="nil"/>
          <w:between w:val="nil"/>
        </w:pBdr>
        <w:spacing w:before="240" w:after="120"/>
        <w:jc w:val="both"/>
        <w:rPr>
          <w:color w:val="000000"/>
        </w:rPr>
      </w:pPr>
      <w:r w:rsidRPr="00911141">
        <w:rPr>
          <w:b/>
          <w:color w:val="000000"/>
        </w:rPr>
        <w:t>Bezpieczeństwo ruchu drogowego.</w:t>
      </w:r>
    </w:p>
    <w:p w:rsidR="00911141" w:rsidRPr="00911141" w:rsidRDefault="00911141" w:rsidP="00911141">
      <w:pPr>
        <w:pStyle w:val="Normalny1"/>
        <w:jc w:val="both"/>
      </w:pPr>
      <w:r w:rsidRPr="00911141">
        <w:t xml:space="preserve">W miejscach występowania skarp o wys. powyżej 3,0m oraz w miejscach, w których zlokalizowane są mury oporowe przy drodze zaprojektowano </w:t>
      </w:r>
      <w:proofErr w:type="spellStart"/>
      <w:r w:rsidRPr="00911141">
        <w:t>barieroporęcze</w:t>
      </w:r>
      <w:proofErr w:type="spellEnd"/>
      <w:r w:rsidRPr="00911141">
        <w:t xml:space="preserve">. Lokalizację </w:t>
      </w:r>
      <w:proofErr w:type="spellStart"/>
      <w:r w:rsidRPr="00911141">
        <w:t>barieroporęczy</w:t>
      </w:r>
      <w:proofErr w:type="spellEnd"/>
      <w:r w:rsidRPr="00911141">
        <w:t xml:space="preserve"> pokazano na planie sytuacyjnym oraz na przekrojach normalnych. </w:t>
      </w:r>
    </w:p>
    <w:p w:rsidR="00911141" w:rsidRPr="00911141" w:rsidRDefault="00911141" w:rsidP="00911141">
      <w:pPr>
        <w:pStyle w:val="Normalny1"/>
        <w:keepNext/>
        <w:pBdr>
          <w:top w:val="nil"/>
          <w:left w:val="nil"/>
          <w:bottom w:val="nil"/>
          <w:right w:val="nil"/>
          <w:between w:val="nil"/>
        </w:pBdr>
        <w:spacing w:before="240" w:after="120"/>
        <w:jc w:val="both"/>
        <w:rPr>
          <w:color w:val="000000"/>
        </w:rPr>
      </w:pPr>
      <w:bookmarkStart w:id="8" w:name="_3l18frh" w:colFirst="0" w:colLast="0"/>
      <w:bookmarkEnd w:id="8"/>
      <w:r w:rsidRPr="00911141">
        <w:rPr>
          <w:b/>
          <w:color w:val="000000"/>
        </w:rPr>
        <w:t>Roboty ziemne</w:t>
      </w:r>
      <w:r>
        <w:rPr>
          <w:b/>
          <w:color w:val="000000"/>
        </w:rPr>
        <w:t>.</w:t>
      </w:r>
    </w:p>
    <w:p w:rsidR="00911141" w:rsidRDefault="00911141" w:rsidP="00911141">
      <w:pPr>
        <w:pStyle w:val="Normalny1"/>
        <w:jc w:val="both"/>
        <w:rPr>
          <w:sz w:val="20"/>
          <w:szCs w:val="20"/>
        </w:rPr>
      </w:pPr>
      <w:r w:rsidRPr="00911141">
        <w:t>Przed przystąpieniem do robót ziemnych wyprzedzająco należy zdjąć wierzchnią warstwę ziemi urodzajnej i wywieźć na miejsce składowania wskazane przez Inwestora. Grunt z wykopu należy odwieźć na odkład, a na nasyp wznosić warstwowo z gruntów przydatnych do budowy nasypów (np. piasek). Na wykonanie trawników można wykorzystać grunty rodzime, nawożąc tylko górną warstwę humusem grubości 15 cm. Ewentualne wbudowanie gruntu rodzimego pod konstrukcję dróg, placów i parkingów musi być potwierdzone opinią geotechniczną a grunt ten należałoby poddać zabiegowi ulepszania.  Prace ziemne należy wykonywać korzystając z dobrych warunków pogodowych. Prace ziemne należy prowadzić tak, aby nie dopuścić do naruszenia naturalnej struktury gruntu. Dno wykopu należy chronić przed zalewaniem wodami opadowymi i zapewnić prawidłowe odwodnienie w ciągu całego okresu trwania robót</w:t>
      </w:r>
      <w:r>
        <w:rPr>
          <w:sz w:val="20"/>
          <w:szCs w:val="20"/>
        </w:rPr>
        <w:t xml:space="preserve">. </w:t>
      </w:r>
    </w:p>
    <w:p w:rsidR="00911141" w:rsidRPr="00911141" w:rsidRDefault="00911141" w:rsidP="00911141">
      <w:pPr>
        <w:pStyle w:val="Normalny1"/>
        <w:jc w:val="both"/>
      </w:pPr>
    </w:p>
    <w:p w:rsidR="000F1CBB" w:rsidRPr="00B63AAD" w:rsidRDefault="005611A1" w:rsidP="00911141">
      <w:pPr>
        <w:rPr>
          <w:rFonts w:ascii="Arial" w:hAnsi="Arial" w:cs="Arial"/>
          <w:b/>
        </w:rPr>
      </w:pPr>
      <w:r>
        <w:rPr>
          <w:rFonts w:ascii="Arial" w:hAnsi="Arial" w:cs="Arial"/>
          <w:b/>
        </w:rPr>
        <w:t>5.3</w:t>
      </w:r>
      <w:r w:rsidR="00B63AAD">
        <w:rPr>
          <w:rFonts w:ascii="Arial" w:hAnsi="Arial" w:cs="Arial"/>
          <w:b/>
        </w:rPr>
        <w:t xml:space="preserve">. </w:t>
      </w:r>
      <w:r w:rsidR="000F1CBB" w:rsidRPr="00B63AAD">
        <w:rPr>
          <w:rFonts w:ascii="Arial" w:hAnsi="Arial" w:cs="Arial"/>
          <w:b/>
        </w:rPr>
        <w:t>Opis sposobu zapewnienia bezpieczeństwa ludzi i mienia.</w:t>
      </w:r>
    </w:p>
    <w:p w:rsidR="00B63AAD" w:rsidRDefault="00B63AAD" w:rsidP="00BA68F6">
      <w:pPr>
        <w:jc w:val="both"/>
        <w:rPr>
          <w:rFonts w:ascii="Arial" w:hAnsi="Arial" w:cs="Arial"/>
          <w:b/>
        </w:rPr>
      </w:pPr>
    </w:p>
    <w:p w:rsidR="00BA68F6" w:rsidRPr="00B63AAD" w:rsidRDefault="00BA68F6" w:rsidP="00BA68F6">
      <w:pPr>
        <w:jc w:val="both"/>
        <w:rPr>
          <w:rFonts w:ascii="Arial" w:hAnsi="Arial" w:cs="Arial"/>
          <w:b/>
        </w:rPr>
      </w:pPr>
      <w:r w:rsidRPr="00B63AAD">
        <w:rPr>
          <w:rFonts w:ascii="Arial" w:hAnsi="Arial" w:cs="Arial"/>
          <w:b/>
        </w:rPr>
        <w:t>Przewidywane zagrożenia :</w:t>
      </w:r>
    </w:p>
    <w:p w:rsidR="00B63AAD" w:rsidRPr="00B63AAD" w:rsidRDefault="00B63AAD" w:rsidP="00B63AAD">
      <w:pPr>
        <w:autoSpaceDE w:val="0"/>
        <w:adjustRightInd w:val="0"/>
        <w:ind w:right="81"/>
        <w:jc w:val="both"/>
        <w:rPr>
          <w:rFonts w:ascii="Arial" w:hAnsi="Arial" w:cs="Arial"/>
        </w:rPr>
      </w:pPr>
      <w:r w:rsidRPr="00B63AAD">
        <w:rPr>
          <w:rFonts w:ascii="Arial" w:hAnsi="Arial" w:cs="Arial"/>
        </w:rPr>
        <w:t>Podstawowym zagrożeniem bezpieczeństwa i zdrowia ludzi podczas realizacji robót drogowych jest:</w:t>
      </w:r>
    </w:p>
    <w:p w:rsidR="00B63AAD" w:rsidRPr="00B63AAD" w:rsidRDefault="00B63AAD" w:rsidP="00B63AAD">
      <w:pPr>
        <w:numPr>
          <w:ilvl w:val="0"/>
          <w:numId w:val="16"/>
        </w:numPr>
        <w:suppressAutoHyphens w:val="0"/>
        <w:autoSpaceDE w:val="0"/>
        <w:adjustRightInd w:val="0"/>
        <w:ind w:left="0" w:right="81" w:firstLine="0"/>
        <w:jc w:val="both"/>
        <w:textAlignment w:val="auto"/>
        <w:rPr>
          <w:rFonts w:ascii="Arial" w:hAnsi="Arial" w:cs="Arial"/>
        </w:rPr>
      </w:pPr>
      <w:r w:rsidRPr="00B63AAD">
        <w:rPr>
          <w:rFonts w:ascii="Arial" w:hAnsi="Arial" w:cs="Arial"/>
        </w:rPr>
        <w:t>prowadzony równolegle ruch kołowy a w szczególności nieprzewidywalne zachowania kierowców w bezpośrednim sąsiedztwie prowadzenia prac budowlanych,</w:t>
      </w:r>
    </w:p>
    <w:p w:rsidR="00B63AAD" w:rsidRPr="00B63AAD" w:rsidRDefault="00B63AAD" w:rsidP="00B63AAD">
      <w:pPr>
        <w:numPr>
          <w:ilvl w:val="0"/>
          <w:numId w:val="16"/>
        </w:numPr>
        <w:suppressAutoHyphens w:val="0"/>
        <w:autoSpaceDE w:val="0"/>
        <w:adjustRightInd w:val="0"/>
        <w:ind w:left="0" w:right="81" w:firstLine="0"/>
        <w:jc w:val="both"/>
        <w:textAlignment w:val="auto"/>
        <w:rPr>
          <w:rFonts w:ascii="Arial" w:hAnsi="Arial" w:cs="Arial"/>
        </w:rPr>
      </w:pPr>
      <w:r w:rsidRPr="00B63AAD">
        <w:rPr>
          <w:rFonts w:ascii="Arial" w:hAnsi="Arial" w:cs="Arial"/>
        </w:rPr>
        <w:t>prowadzony równolegle ruch sprzętu i ludzi odpowiadających za wykonywanie konstrukcji budynków.</w:t>
      </w:r>
    </w:p>
    <w:p w:rsidR="00B63AAD" w:rsidRPr="00B63AAD" w:rsidRDefault="00B63AAD" w:rsidP="00B63AAD">
      <w:pPr>
        <w:numPr>
          <w:ilvl w:val="0"/>
          <w:numId w:val="16"/>
        </w:numPr>
        <w:suppressAutoHyphens w:val="0"/>
        <w:autoSpaceDE w:val="0"/>
        <w:adjustRightInd w:val="0"/>
        <w:ind w:left="0" w:right="81" w:firstLine="0"/>
        <w:jc w:val="both"/>
        <w:textAlignment w:val="auto"/>
        <w:rPr>
          <w:rFonts w:ascii="Arial" w:hAnsi="Arial" w:cs="Arial"/>
        </w:rPr>
      </w:pPr>
      <w:r w:rsidRPr="00B63AAD">
        <w:rPr>
          <w:rFonts w:ascii="Arial" w:hAnsi="Arial" w:cs="Arial"/>
        </w:rPr>
        <w:t>roboty związane z użyciem ciężkiego sprzętu budowlanego oraz środków transportu niezbędnego do przemieszczania znacznych ilości materiałów,</w:t>
      </w:r>
    </w:p>
    <w:p w:rsidR="00B63AAD" w:rsidRPr="00B63AAD" w:rsidRDefault="00B63AAD" w:rsidP="00B63AAD">
      <w:pPr>
        <w:numPr>
          <w:ilvl w:val="0"/>
          <w:numId w:val="16"/>
        </w:numPr>
        <w:suppressAutoHyphens w:val="0"/>
        <w:autoSpaceDE w:val="0"/>
        <w:adjustRightInd w:val="0"/>
        <w:ind w:left="0" w:right="81" w:firstLine="0"/>
        <w:jc w:val="both"/>
        <w:textAlignment w:val="auto"/>
        <w:rPr>
          <w:rFonts w:ascii="Arial" w:hAnsi="Arial" w:cs="Arial"/>
        </w:rPr>
      </w:pPr>
      <w:r w:rsidRPr="00B63AAD">
        <w:rPr>
          <w:rFonts w:ascii="Arial" w:hAnsi="Arial" w:cs="Arial"/>
        </w:rPr>
        <w:t>przy robotach ziemnych (głębokie wykopy),</w:t>
      </w:r>
    </w:p>
    <w:p w:rsidR="00B63AAD" w:rsidRPr="00B63AAD" w:rsidRDefault="00B63AAD" w:rsidP="00B63AAD">
      <w:pPr>
        <w:numPr>
          <w:ilvl w:val="0"/>
          <w:numId w:val="16"/>
        </w:numPr>
        <w:suppressAutoHyphens w:val="0"/>
        <w:autoSpaceDE w:val="0"/>
        <w:adjustRightInd w:val="0"/>
        <w:ind w:left="0" w:right="81" w:firstLine="0"/>
        <w:jc w:val="both"/>
        <w:textAlignment w:val="auto"/>
        <w:rPr>
          <w:rFonts w:ascii="Arial" w:hAnsi="Arial" w:cs="Arial"/>
        </w:rPr>
      </w:pPr>
      <w:r w:rsidRPr="00B63AAD">
        <w:rPr>
          <w:rFonts w:ascii="Arial" w:hAnsi="Arial" w:cs="Arial"/>
        </w:rPr>
        <w:t>przy nieodpowiednim wyposażeniu pracowników oraz nieuwadze w trakcie układania poszczególnych warstw, kontakt z cementem,</w:t>
      </w:r>
    </w:p>
    <w:p w:rsidR="00B63AAD" w:rsidRDefault="00B63AAD" w:rsidP="000F1CBB">
      <w:pPr>
        <w:jc w:val="both"/>
        <w:rPr>
          <w:rFonts w:ascii="Arial" w:hAnsi="Arial" w:cs="Arial"/>
        </w:rPr>
      </w:pPr>
    </w:p>
    <w:p w:rsidR="000F1CBB" w:rsidRPr="00493810" w:rsidRDefault="000F1CBB" w:rsidP="000F1CBB">
      <w:pPr>
        <w:jc w:val="both"/>
        <w:rPr>
          <w:rFonts w:ascii="Arial" w:hAnsi="Arial" w:cs="Arial"/>
        </w:rPr>
      </w:pPr>
      <w:r w:rsidRPr="00493810">
        <w:rPr>
          <w:rFonts w:ascii="Arial" w:hAnsi="Arial" w:cs="Arial"/>
        </w:rPr>
        <w:t xml:space="preserve">W odniesieniu do </w:t>
      </w:r>
      <w:r w:rsidR="00AF2999">
        <w:rPr>
          <w:rFonts w:ascii="Arial" w:hAnsi="Arial" w:cs="Arial"/>
        </w:rPr>
        <w:t>prowadzonych</w:t>
      </w:r>
      <w:r w:rsidR="00BA68F6">
        <w:rPr>
          <w:rFonts w:ascii="Arial" w:hAnsi="Arial" w:cs="Arial"/>
        </w:rPr>
        <w:t xml:space="preserve"> </w:t>
      </w:r>
      <w:r w:rsidR="00AF2999">
        <w:rPr>
          <w:rFonts w:ascii="Arial" w:hAnsi="Arial" w:cs="Arial"/>
        </w:rPr>
        <w:t xml:space="preserve"> </w:t>
      </w:r>
      <w:r w:rsidRPr="00493810">
        <w:rPr>
          <w:rFonts w:ascii="Arial" w:hAnsi="Arial" w:cs="Arial"/>
        </w:rPr>
        <w:t xml:space="preserve">robót  mają zastosowanie obowiązujące przepisy BHP odnośnie </w:t>
      </w:r>
      <w:r w:rsidR="00AF2999">
        <w:rPr>
          <w:rFonts w:ascii="Arial" w:hAnsi="Arial" w:cs="Arial"/>
        </w:rPr>
        <w:t>prowadzonych robót ogólnobudowlanych</w:t>
      </w:r>
      <w:r w:rsidRPr="00493810">
        <w:rPr>
          <w:rFonts w:ascii="Arial" w:hAnsi="Arial" w:cs="Arial"/>
        </w:rPr>
        <w:t>. Przed przys</w:t>
      </w:r>
      <w:r w:rsidR="00AF2999">
        <w:rPr>
          <w:rFonts w:ascii="Arial" w:hAnsi="Arial" w:cs="Arial"/>
        </w:rPr>
        <w:t>tąpieniem do robót</w:t>
      </w:r>
      <w:r w:rsidRPr="00493810">
        <w:rPr>
          <w:rFonts w:ascii="Arial" w:hAnsi="Arial" w:cs="Arial"/>
        </w:rPr>
        <w:t xml:space="preserve"> pracownicy powinni być</w:t>
      </w:r>
      <w:r w:rsidR="00AF2999">
        <w:rPr>
          <w:rFonts w:ascii="Arial" w:hAnsi="Arial" w:cs="Arial"/>
        </w:rPr>
        <w:t xml:space="preserve"> zapoznani z zakresem prac</w:t>
      </w:r>
      <w:r w:rsidRPr="00493810">
        <w:rPr>
          <w:rFonts w:ascii="Arial" w:hAnsi="Arial" w:cs="Arial"/>
        </w:rPr>
        <w:t xml:space="preserve"> i poinstruowani o bezp</w:t>
      </w:r>
      <w:r w:rsidR="00AF2999">
        <w:rPr>
          <w:rFonts w:ascii="Arial" w:hAnsi="Arial" w:cs="Arial"/>
        </w:rPr>
        <w:t>iecznym sposobie ich wykonania oraz o</w:t>
      </w:r>
      <w:r w:rsidRPr="00493810">
        <w:rPr>
          <w:rFonts w:ascii="Arial" w:hAnsi="Arial" w:cs="Arial"/>
        </w:rPr>
        <w:t xml:space="preserve"> istniejących zagrożeniach. Podczas</w:t>
      </w:r>
      <w:r w:rsidR="00AF2999">
        <w:rPr>
          <w:rFonts w:ascii="Arial" w:hAnsi="Arial" w:cs="Arial"/>
        </w:rPr>
        <w:t xml:space="preserve"> wykonywania robót </w:t>
      </w:r>
      <w:r w:rsidRPr="00493810">
        <w:rPr>
          <w:rFonts w:ascii="Arial" w:hAnsi="Arial" w:cs="Arial"/>
        </w:rPr>
        <w:t xml:space="preserve"> konieczne jest stosowanie środków ochrony indywidualnej, takich jak: okulary ochronne, rękawice ochronne. W czasie prowadzenia robót wszyscy pracownicy powinni pracować w hełmach ochronnych. Ze względu na możliwość zagrożenia życia i zdrowia</w:t>
      </w:r>
      <w:r w:rsidR="00AF2999">
        <w:rPr>
          <w:rFonts w:ascii="Arial" w:hAnsi="Arial" w:cs="Arial"/>
        </w:rPr>
        <w:t xml:space="preserve"> pracowników roboty </w:t>
      </w:r>
      <w:r w:rsidRPr="00493810">
        <w:rPr>
          <w:rFonts w:ascii="Arial" w:hAnsi="Arial" w:cs="Arial"/>
        </w:rPr>
        <w:t xml:space="preserve">należy </w:t>
      </w:r>
      <w:r w:rsidRPr="00493810">
        <w:rPr>
          <w:rFonts w:ascii="Arial" w:hAnsi="Arial" w:cs="Arial"/>
        </w:rPr>
        <w:lastRenderedPageBreak/>
        <w:t>prowadzić pod bezpośrednim nadzorem osoby posiadającej odpowiednie uprawnienia budowlane.</w:t>
      </w:r>
    </w:p>
    <w:p w:rsidR="000F1CBB" w:rsidRDefault="000F1CBB" w:rsidP="000F1CBB">
      <w:pPr>
        <w:contextualSpacing/>
        <w:jc w:val="both"/>
        <w:rPr>
          <w:rFonts w:ascii="Arial" w:hAnsi="Arial" w:cs="Arial"/>
        </w:rPr>
      </w:pPr>
    </w:p>
    <w:p w:rsidR="004C112F" w:rsidRPr="000F1CBB" w:rsidRDefault="004C112F" w:rsidP="000F1CBB">
      <w:pPr>
        <w:contextualSpacing/>
        <w:jc w:val="both"/>
        <w:rPr>
          <w:rFonts w:cs="Calibri"/>
        </w:rPr>
      </w:pPr>
      <w:r w:rsidRPr="004C112F">
        <w:rPr>
          <w:rFonts w:ascii="Arial" w:hAnsi="Arial" w:cs="Arial"/>
          <w:b/>
          <w:bCs/>
        </w:rPr>
        <w:t>6. KONTROLA JAKOŚCI ROBÓT .</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rPr>
      </w:pPr>
      <w:r w:rsidRPr="004C112F">
        <w:rPr>
          <w:rFonts w:ascii="Arial" w:hAnsi="Arial" w:cs="Arial"/>
          <w:b/>
          <w:bCs/>
        </w:rPr>
        <w:t>6.1.</w:t>
      </w:r>
      <w:r w:rsidRPr="004C112F">
        <w:rPr>
          <w:rFonts w:ascii="Arial" w:hAnsi="Arial" w:cs="Arial"/>
        </w:rPr>
        <w:t xml:space="preserve"> </w:t>
      </w:r>
      <w:r w:rsidRPr="004C112F">
        <w:rPr>
          <w:rFonts w:ascii="Arial" w:hAnsi="Arial" w:cs="Arial"/>
          <w:b/>
          <w:bCs/>
        </w:rPr>
        <w:t>Program zapewnienia jakości (PZJ) .</w:t>
      </w:r>
    </w:p>
    <w:p w:rsidR="004C112F" w:rsidRPr="004C112F" w:rsidRDefault="004C112F" w:rsidP="004C112F">
      <w:pPr>
        <w:pStyle w:val="Standard"/>
        <w:jc w:val="both"/>
        <w:rPr>
          <w:rFonts w:ascii="Arial" w:hAnsi="Arial" w:cs="Arial"/>
        </w:rPr>
      </w:pPr>
      <w:r w:rsidRPr="004C112F">
        <w:rPr>
          <w:rFonts w:ascii="Arial" w:hAnsi="Arial" w:cs="Arial"/>
        </w:rPr>
        <w:t>Do obowiązków Wykonawcy należy opracowanie i przedstawienie do aprobaty Inżyniera programu zapewnienia jakości, w którym przedstawi on</w:t>
      </w:r>
      <w:r w:rsidR="000022AB">
        <w:rPr>
          <w:rFonts w:ascii="Arial" w:hAnsi="Arial" w:cs="Arial"/>
        </w:rPr>
        <w:t xml:space="preserve"> zamierzony sposób wykonywania r</w:t>
      </w:r>
      <w:r w:rsidRPr="004C112F">
        <w:rPr>
          <w:rFonts w:ascii="Arial" w:hAnsi="Arial" w:cs="Arial"/>
        </w:rPr>
        <w:t>obót, możliwości techniczne, kadrowe i organi</w:t>
      </w:r>
      <w:r w:rsidR="000022AB">
        <w:rPr>
          <w:rFonts w:ascii="Arial" w:hAnsi="Arial" w:cs="Arial"/>
        </w:rPr>
        <w:t>zacyjne gwarantujące wykonanie r</w:t>
      </w:r>
      <w:r w:rsidRPr="004C112F">
        <w:rPr>
          <w:rFonts w:ascii="Arial" w:hAnsi="Arial" w:cs="Arial"/>
        </w:rPr>
        <w:t>obót zgodnie z Dokumentacją Kosztorysową, ST oraz poleceniami i ustaleniami przekazanymi przez Inżyniera.</w:t>
      </w:r>
    </w:p>
    <w:p w:rsidR="004C112F" w:rsidRPr="004C112F" w:rsidRDefault="004C112F" w:rsidP="004C112F">
      <w:pPr>
        <w:pStyle w:val="Standard"/>
        <w:jc w:val="both"/>
        <w:rPr>
          <w:rFonts w:ascii="Arial" w:hAnsi="Arial" w:cs="Arial"/>
        </w:rPr>
      </w:pPr>
      <w:r w:rsidRPr="004C112F">
        <w:rPr>
          <w:rFonts w:ascii="Arial" w:hAnsi="Arial" w:cs="Arial"/>
        </w:rPr>
        <w:t>Program zapewnienia jakości będzie zawierać:</w:t>
      </w:r>
    </w:p>
    <w:p w:rsidR="00784002"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część ogólną opisującą:</w:t>
      </w:r>
      <w:r>
        <w:rPr>
          <w:rFonts w:ascii="Arial" w:hAnsi="Arial" w:cs="Arial"/>
        </w:rPr>
        <w:t xml:space="preserve">                                                                                                                                             </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organizację wykonania robót , w ty</w:t>
      </w:r>
      <w:r w:rsidR="000022AB">
        <w:rPr>
          <w:rFonts w:ascii="Arial" w:hAnsi="Arial" w:cs="Arial"/>
        </w:rPr>
        <w:t>m terminy i sposób prowadzenia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 xml:space="preserve">organizację ruchu </w:t>
      </w:r>
      <w:r w:rsidR="000022AB">
        <w:rPr>
          <w:rFonts w:ascii="Arial" w:hAnsi="Arial" w:cs="Arial"/>
        </w:rPr>
        <w:t>na budowie wraz z oznakowaniem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BHP,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zespołów roboczych, ich kwalifikację i przygotowanie praktyczne,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osób odpowiedzialnych za jakość i terminowość wyko</w:t>
      </w:r>
      <w:r w:rsidR="000022AB">
        <w:rPr>
          <w:rFonts w:ascii="Arial" w:hAnsi="Arial" w:cs="Arial"/>
        </w:rPr>
        <w:t>nania poszczególnych elementów r</w:t>
      </w:r>
      <w:r w:rsidR="004C112F"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system (sposób i procedurę) proponowanej kontroli i sterowania jakością wykonywanych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wyposażenie w sprzęt i urządzenia do pomiarów i kontroli (opis laboratorium własnego lub laborator</w:t>
      </w:r>
      <w:r w:rsidR="000022AB">
        <w:rPr>
          <w:rFonts w:ascii="Arial" w:hAnsi="Arial" w:cs="Arial"/>
        </w:rPr>
        <w:t>ium, któremu w</w:t>
      </w:r>
      <w:r w:rsidR="004C112F" w:rsidRPr="004C112F">
        <w:rPr>
          <w:rFonts w:ascii="Arial" w:hAnsi="Arial" w:cs="Arial"/>
        </w:rPr>
        <w:t>ykonawca zamierza zlecić prowadzenie badań),</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4C112F" w:rsidRPr="004C112F" w:rsidRDefault="004C112F" w:rsidP="004C112F">
      <w:pPr>
        <w:pStyle w:val="Standard"/>
        <w:jc w:val="both"/>
        <w:rPr>
          <w:rFonts w:ascii="Arial" w:hAnsi="Arial" w:cs="Arial"/>
        </w:rPr>
      </w:pPr>
      <w:r w:rsidRPr="004C112F">
        <w:rPr>
          <w:rFonts w:ascii="Arial" w:hAnsi="Arial" w:cs="Arial"/>
          <w:b/>
          <w:bCs/>
        </w:rPr>
        <w:t>b)</w:t>
      </w:r>
      <w:r w:rsidRPr="004C112F">
        <w:rPr>
          <w:rFonts w:ascii="Arial" w:hAnsi="Arial" w:cs="Arial"/>
        </w:rPr>
        <w:t xml:space="preserve"> część szczegółową opi</w:t>
      </w:r>
      <w:r w:rsidR="000022AB">
        <w:rPr>
          <w:rFonts w:ascii="Arial" w:hAnsi="Arial" w:cs="Arial"/>
        </w:rPr>
        <w:t>sującą dla każdego asortymentu r</w:t>
      </w:r>
      <w:r w:rsidRPr="004C112F">
        <w:rPr>
          <w:rFonts w:ascii="Arial" w:hAnsi="Arial" w:cs="Arial"/>
        </w:rPr>
        <w:t>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wykaz maszyn i urządzeń stosowanych na budowie z ich parametrami technicznymi oraz wyposażeniem w mechanizmy do sterowania i urządzenia pomiarowo-kontrolne,</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rodzaje i ilość środków transportu oraz urządzeń do magazynowania i załadunku materiałów, spoiw, lepiszczy, kruszyw itp.,</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zabezpieczenia i ochrony ładunków przed utratą ich właściwości w czasie transportu,</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4C112F" w:rsidRPr="004C112F" w:rsidRDefault="00784002" w:rsidP="004C112F">
      <w:pPr>
        <w:pStyle w:val="Standard"/>
        <w:jc w:val="both"/>
        <w:rPr>
          <w:rFonts w:ascii="Arial" w:hAnsi="Arial" w:cs="Arial"/>
        </w:rPr>
      </w:pPr>
      <w:r>
        <w:rPr>
          <w:rFonts w:ascii="Arial" w:hAnsi="Arial" w:cs="Arial"/>
        </w:rPr>
        <w:t>-</w:t>
      </w:r>
      <w:r w:rsidR="004C112F" w:rsidRPr="004C112F">
        <w:rPr>
          <w:rFonts w:ascii="Arial" w:hAnsi="Arial" w:cs="Arial"/>
        </w:rPr>
        <w:t>sposób postępowania z materiałami i Robotami nieodpowiadającymi wymaganiom.</w:t>
      </w:r>
    </w:p>
    <w:p w:rsidR="004C112F" w:rsidRPr="004C112F" w:rsidRDefault="004C112F" w:rsidP="004C112F">
      <w:pPr>
        <w:pStyle w:val="Standard"/>
        <w:jc w:val="both"/>
        <w:rPr>
          <w:rFonts w:ascii="Arial" w:hAnsi="Arial" w:cs="Arial"/>
        </w:rPr>
      </w:pPr>
    </w:p>
    <w:p w:rsidR="004C112F" w:rsidRPr="004C112F" w:rsidRDefault="004C112F" w:rsidP="004C112F">
      <w:pPr>
        <w:pStyle w:val="Akapitzlist"/>
        <w:ind w:left="0"/>
        <w:jc w:val="both"/>
        <w:rPr>
          <w:rFonts w:ascii="Arial" w:hAnsi="Arial" w:cs="Arial"/>
        </w:rPr>
      </w:pPr>
      <w:r w:rsidRPr="004C112F">
        <w:rPr>
          <w:rFonts w:ascii="Arial" w:hAnsi="Arial" w:cs="Arial"/>
          <w:b/>
          <w:bCs/>
        </w:rPr>
        <w:t>6.2.</w:t>
      </w:r>
      <w:r w:rsidRPr="004C112F">
        <w:rPr>
          <w:rFonts w:ascii="Arial" w:hAnsi="Arial" w:cs="Arial"/>
        </w:rPr>
        <w:t xml:space="preserve">  </w:t>
      </w:r>
      <w:r w:rsidR="000022AB">
        <w:rPr>
          <w:rFonts w:ascii="Arial" w:hAnsi="Arial" w:cs="Arial"/>
          <w:b/>
          <w:bCs/>
        </w:rPr>
        <w:t>Zasady kontroli jakości r</w:t>
      </w:r>
      <w:r w:rsidRPr="004C112F">
        <w:rPr>
          <w:rFonts w:ascii="Arial" w:hAnsi="Arial" w:cs="Arial"/>
          <w:b/>
          <w:bCs/>
        </w:rPr>
        <w:t>obót .</w:t>
      </w:r>
    </w:p>
    <w:p w:rsidR="004C112F" w:rsidRPr="004C112F" w:rsidRDefault="000022AB" w:rsidP="004C112F">
      <w:pPr>
        <w:pStyle w:val="Standard"/>
        <w:jc w:val="both"/>
        <w:rPr>
          <w:rFonts w:ascii="Arial" w:hAnsi="Arial" w:cs="Arial"/>
        </w:rPr>
      </w:pPr>
      <w:r>
        <w:rPr>
          <w:rFonts w:ascii="Arial" w:hAnsi="Arial" w:cs="Arial"/>
        </w:rPr>
        <w:t>Celem kontroli r</w:t>
      </w:r>
      <w:r w:rsidR="004C112F" w:rsidRPr="004C112F">
        <w:rPr>
          <w:rFonts w:ascii="Arial" w:hAnsi="Arial" w:cs="Arial"/>
        </w:rPr>
        <w:t>obót będzie takie sterowanie ich przygotowaniem i wykonaniem</w:t>
      </w:r>
      <w:r>
        <w:rPr>
          <w:rFonts w:ascii="Arial" w:hAnsi="Arial" w:cs="Arial"/>
        </w:rPr>
        <w:t>, aby osiągnąć założoną jakość r</w:t>
      </w:r>
      <w:r w:rsidR="004C112F" w:rsidRPr="004C112F">
        <w:rPr>
          <w:rFonts w:ascii="Arial" w:hAnsi="Arial" w:cs="Arial"/>
        </w:rPr>
        <w:t>obót.</w:t>
      </w:r>
    </w:p>
    <w:p w:rsidR="004C112F" w:rsidRPr="004C112F" w:rsidRDefault="004C112F" w:rsidP="004C112F">
      <w:pPr>
        <w:pStyle w:val="Standard"/>
        <w:jc w:val="both"/>
        <w:rPr>
          <w:rFonts w:ascii="Arial" w:hAnsi="Arial" w:cs="Arial"/>
        </w:rPr>
      </w:pPr>
      <w:r w:rsidRPr="004C112F">
        <w:rPr>
          <w:rFonts w:ascii="Arial" w:hAnsi="Arial" w:cs="Arial"/>
        </w:rPr>
        <w:t>Wykonawca jest od</w:t>
      </w:r>
      <w:r w:rsidR="000022AB">
        <w:rPr>
          <w:rFonts w:ascii="Arial" w:hAnsi="Arial" w:cs="Arial"/>
        </w:rPr>
        <w:t>powiedzialny za pełną kontrolę r</w:t>
      </w:r>
      <w:r w:rsidRPr="004C112F">
        <w:rPr>
          <w:rFonts w:ascii="Arial" w:hAnsi="Arial" w:cs="Arial"/>
        </w:rPr>
        <w:t>obót i jakości materiałów. Wykonawca zapewni odpowiedni system kontroli, włączając personel, laboratorium, sprzęt, zaopatrzenie i wszystkie urządzenia niezbędne do pobierania</w:t>
      </w:r>
      <w:r w:rsidR="000022AB">
        <w:rPr>
          <w:rFonts w:ascii="Arial" w:hAnsi="Arial" w:cs="Arial"/>
        </w:rPr>
        <w:t xml:space="preserve"> próbek, badań materiałów oraz r</w:t>
      </w:r>
      <w:r w:rsidRPr="004C112F">
        <w:rPr>
          <w:rFonts w:ascii="Arial" w:hAnsi="Arial" w:cs="Arial"/>
        </w:rPr>
        <w:t>obót.</w:t>
      </w:r>
      <w:r w:rsidR="00784002">
        <w:rPr>
          <w:rFonts w:ascii="Arial" w:hAnsi="Arial" w:cs="Arial"/>
        </w:rPr>
        <w:t xml:space="preserve"> </w:t>
      </w:r>
      <w:r w:rsidRPr="004C112F">
        <w:rPr>
          <w:rFonts w:ascii="Arial" w:hAnsi="Arial" w:cs="Arial"/>
        </w:rPr>
        <w:t xml:space="preserve">Przed zatwierdzeniem systemu kontroli </w:t>
      </w:r>
      <w:r w:rsidRPr="004C112F">
        <w:rPr>
          <w:rFonts w:ascii="Arial" w:hAnsi="Arial" w:cs="Arial"/>
        </w:rPr>
        <w:lastRenderedPageBreak/>
        <w:t xml:space="preserve">Inżynier może zażądać </w:t>
      </w:r>
      <w:r w:rsidR="000022AB">
        <w:rPr>
          <w:rFonts w:ascii="Arial" w:hAnsi="Arial" w:cs="Arial"/>
        </w:rPr>
        <w:t>od w</w:t>
      </w:r>
      <w:r w:rsidRPr="004C112F">
        <w:rPr>
          <w:rFonts w:ascii="Arial" w:hAnsi="Arial" w:cs="Arial"/>
        </w:rPr>
        <w:t>ykonawcy przeprowadzenia badań w celu zademonstrowania, że poziom ich wykonywania jest zadowalający.</w:t>
      </w:r>
      <w:r w:rsidR="00784002">
        <w:rPr>
          <w:rFonts w:ascii="Arial" w:hAnsi="Arial" w:cs="Arial"/>
        </w:rPr>
        <w:t xml:space="preserve"> </w:t>
      </w:r>
      <w:r w:rsidRPr="004C112F">
        <w:rPr>
          <w:rFonts w:ascii="Arial" w:hAnsi="Arial" w:cs="Arial"/>
        </w:rPr>
        <w:t>Wykonawca będzie przeprowadzać pom</w:t>
      </w:r>
      <w:r w:rsidR="000022AB">
        <w:rPr>
          <w:rFonts w:ascii="Arial" w:hAnsi="Arial" w:cs="Arial"/>
        </w:rPr>
        <w:t>iary i badania materiałów oraz r</w:t>
      </w:r>
      <w:r w:rsidRPr="004C112F">
        <w:rPr>
          <w:rFonts w:ascii="Arial" w:hAnsi="Arial" w:cs="Arial"/>
        </w:rPr>
        <w:t>obót z częstotliwością zapewniającą stwierdzenie, że Roboty wykonano zgodnie z wymaganiami zawartymi w Dokumentacji Kosztorysowej i ST.</w:t>
      </w:r>
    </w:p>
    <w:p w:rsidR="004C112F" w:rsidRPr="004C112F" w:rsidRDefault="004C112F" w:rsidP="004C112F">
      <w:pPr>
        <w:pStyle w:val="Standard"/>
        <w:jc w:val="both"/>
        <w:rPr>
          <w:rFonts w:ascii="Arial" w:hAnsi="Arial" w:cs="Arial"/>
        </w:rPr>
      </w:pPr>
      <w:r w:rsidRPr="004C112F">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r w:rsidR="00784002">
        <w:rPr>
          <w:rFonts w:ascii="Arial" w:hAnsi="Arial" w:cs="Arial"/>
        </w:rPr>
        <w:t xml:space="preserve"> </w:t>
      </w:r>
      <w:r w:rsidRPr="004C112F">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nieograniczony dostęp do pomieszczeń laboratoryjnych, w celu ich inspekcj</w:t>
      </w:r>
      <w:r w:rsidR="00814EE8">
        <w:rPr>
          <w:rFonts w:ascii="Arial" w:hAnsi="Arial" w:cs="Arial"/>
        </w:rPr>
        <w:t>i. Inspektor nadzoru będzie przekazywać w</w:t>
      </w:r>
      <w:r w:rsidRPr="004C112F">
        <w:rPr>
          <w:rFonts w:ascii="Arial" w:hAnsi="Arial" w:cs="Arial"/>
        </w:rPr>
        <w:t xml:space="preserve">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w:t>
      </w:r>
      <w:r w:rsidR="00814EE8">
        <w:rPr>
          <w:rFonts w:ascii="Arial" w:hAnsi="Arial" w:cs="Arial"/>
        </w:rPr>
        <w:t>natychmiast wstrzyma użycie do r</w:t>
      </w:r>
      <w:r w:rsidRPr="004C112F">
        <w:rPr>
          <w:rFonts w:ascii="Arial" w:hAnsi="Arial" w:cs="Arial"/>
        </w:rPr>
        <w:t>obót badanych materiałów i dopuści je do użycia dopiero wtedy, gdy niedociągnięci</w:t>
      </w:r>
      <w:r w:rsidR="00814EE8">
        <w:rPr>
          <w:rFonts w:ascii="Arial" w:hAnsi="Arial" w:cs="Arial"/>
        </w:rPr>
        <w:t>a w pracy laboratorium w</w:t>
      </w:r>
      <w:r w:rsidRPr="004C112F">
        <w:rPr>
          <w:rFonts w:ascii="Arial" w:hAnsi="Arial" w:cs="Arial"/>
        </w:rPr>
        <w:t>ykonawcy zostaną usunięte i stwierdzona zostanie odpowiednia jakość tych materiałów.</w:t>
      </w:r>
    </w:p>
    <w:p w:rsidR="004C112F" w:rsidRPr="004C112F" w:rsidRDefault="004C112F" w:rsidP="004C112F">
      <w:pPr>
        <w:pStyle w:val="Standard"/>
        <w:jc w:val="both"/>
        <w:rPr>
          <w:rFonts w:ascii="Arial" w:hAnsi="Arial" w:cs="Arial"/>
        </w:rPr>
      </w:pPr>
      <w:r w:rsidRPr="004C112F">
        <w:rPr>
          <w:rFonts w:ascii="Arial" w:hAnsi="Arial" w:cs="Arial"/>
        </w:rPr>
        <w:t>Wszystkie koszty związane z organizowaniem i prowad</w:t>
      </w:r>
      <w:r w:rsidR="00814EE8">
        <w:rPr>
          <w:rFonts w:ascii="Arial" w:hAnsi="Arial" w:cs="Arial"/>
        </w:rPr>
        <w:t>zeniem badań materiałów ponosi w</w:t>
      </w:r>
      <w:r w:rsidRPr="004C112F">
        <w:rPr>
          <w:rFonts w:ascii="Arial" w:hAnsi="Arial" w:cs="Arial"/>
        </w:rPr>
        <w:t>ykonawca.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6.3.</w:t>
      </w:r>
      <w:r w:rsidRPr="004C112F">
        <w:rPr>
          <w:rFonts w:ascii="Arial" w:hAnsi="Arial" w:cs="Arial"/>
        </w:rPr>
        <w:t xml:space="preserve"> </w:t>
      </w:r>
      <w:r w:rsidRPr="004C112F">
        <w:rPr>
          <w:rFonts w:ascii="Arial" w:hAnsi="Arial" w:cs="Arial"/>
          <w:b/>
          <w:bCs/>
        </w:rPr>
        <w:t>Pobieranie próbek .</w:t>
      </w:r>
    </w:p>
    <w:p w:rsidR="004C112F" w:rsidRPr="004C112F" w:rsidRDefault="004C112F" w:rsidP="004C112F">
      <w:pPr>
        <w:pStyle w:val="Standard"/>
        <w:jc w:val="both"/>
        <w:rPr>
          <w:rFonts w:ascii="Arial" w:hAnsi="Arial" w:cs="Arial"/>
        </w:rPr>
      </w:pPr>
      <w:r w:rsidRPr="004C112F">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4C112F" w:rsidRPr="004C112F" w:rsidRDefault="004C112F" w:rsidP="004C112F">
      <w:pPr>
        <w:pStyle w:val="Standard"/>
        <w:jc w:val="both"/>
        <w:rPr>
          <w:rFonts w:ascii="Arial" w:hAnsi="Arial" w:cs="Arial"/>
        </w:rPr>
      </w:pPr>
      <w:r w:rsidRPr="004C112F">
        <w:rPr>
          <w:rFonts w:ascii="Arial" w:hAnsi="Arial" w:cs="Arial"/>
        </w:rPr>
        <w:t>Inżynier będzie mieć zapewnioną możliwość udziału w pobieraniu próbek.</w:t>
      </w:r>
    </w:p>
    <w:p w:rsidR="004C112F" w:rsidRPr="004C112F" w:rsidRDefault="00814EE8" w:rsidP="004C112F">
      <w:pPr>
        <w:pStyle w:val="Standard"/>
        <w:jc w:val="both"/>
        <w:rPr>
          <w:rFonts w:ascii="Arial" w:hAnsi="Arial" w:cs="Arial"/>
        </w:rPr>
      </w:pPr>
      <w:r>
        <w:rPr>
          <w:rFonts w:ascii="Arial" w:hAnsi="Arial" w:cs="Arial"/>
        </w:rPr>
        <w:t>Na zlecenie inspektora nadzoru  w</w:t>
      </w:r>
      <w:r w:rsidR="004C112F" w:rsidRPr="004C112F">
        <w:rPr>
          <w:rFonts w:ascii="Arial" w:hAnsi="Arial" w:cs="Arial"/>
        </w:rPr>
        <w:t>ykonawca będzie przeprowadzać dodatkowe badania tych materiałów, które budzą wątpliwości co do jakości, o ile kwestionowa</w:t>
      </w:r>
      <w:r>
        <w:rPr>
          <w:rFonts w:ascii="Arial" w:hAnsi="Arial" w:cs="Arial"/>
        </w:rPr>
        <w:t>ne materiały nie zostaną przez w</w:t>
      </w:r>
      <w:r w:rsidR="004C112F" w:rsidRPr="004C112F">
        <w:rPr>
          <w:rFonts w:ascii="Arial" w:hAnsi="Arial" w:cs="Arial"/>
        </w:rPr>
        <w:t>ykonawcę usunięte lub ulepszone z własnej woli. Koszty tych dodatk</w:t>
      </w:r>
      <w:r>
        <w:rPr>
          <w:rFonts w:ascii="Arial" w:hAnsi="Arial" w:cs="Arial"/>
        </w:rPr>
        <w:t>owych badań pokrywa w</w:t>
      </w:r>
      <w:r w:rsidR="004C112F" w:rsidRPr="004C112F">
        <w:rPr>
          <w:rFonts w:ascii="Arial" w:hAnsi="Arial" w:cs="Arial"/>
        </w:rPr>
        <w:t>ykonawca tylko w przypadku stwierdzenia usterek; w przeciwn</w:t>
      </w:r>
      <w:r>
        <w:rPr>
          <w:rFonts w:ascii="Arial" w:hAnsi="Arial" w:cs="Arial"/>
        </w:rPr>
        <w:t>ym przypadku koszty te pokrywa z</w:t>
      </w:r>
      <w:r w:rsidR="004C112F" w:rsidRPr="004C112F">
        <w:rPr>
          <w:rFonts w:ascii="Arial" w:hAnsi="Arial" w:cs="Arial"/>
        </w:rPr>
        <w:t>amawiający.</w:t>
      </w:r>
      <w:r w:rsidR="00784002">
        <w:rPr>
          <w:rFonts w:ascii="Arial" w:hAnsi="Arial" w:cs="Arial"/>
        </w:rPr>
        <w:t xml:space="preserve"> </w:t>
      </w:r>
      <w:r w:rsidR="004C112F" w:rsidRPr="004C112F">
        <w:rPr>
          <w:rFonts w:ascii="Arial" w:hAnsi="Arial" w:cs="Arial"/>
        </w:rPr>
        <w:t>Pojemniki do pobierania</w:t>
      </w:r>
      <w:r>
        <w:rPr>
          <w:rFonts w:ascii="Arial" w:hAnsi="Arial" w:cs="Arial"/>
        </w:rPr>
        <w:t xml:space="preserve"> próbek będą dostarczone przez w</w:t>
      </w:r>
      <w:r w:rsidR="004C112F" w:rsidRPr="004C112F">
        <w:rPr>
          <w:rFonts w:ascii="Arial" w:hAnsi="Arial" w:cs="Arial"/>
        </w:rPr>
        <w:t>ykonawc</w:t>
      </w:r>
      <w:r>
        <w:rPr>
          <w:rFonts w:ascii="Arial" w:hAnsi="Arial" w:cs="Arial"/>
        </w:rPr>
        <w:t>ę i zatwierdzone przez inspektora nadzoru. Próbki dostarczone przez w</w:t>
      </w:r>
      <w:r w:rsidR="004C112F" w:rsidRPr="004C112F">
        <w:rPr>
          <w:rFonts w:ascii="Arial" w:hAnsi="Arial" w:cs="Arial"/>
        </w:rPr>
        <w:t>ykonawcę do ba</w:t>
      </w:r>
      <w:r>
        <w:rPr>
          <w:rFonts w:ascii="Arial" w:hAnsi="Arial" w:cs="Arial"/>
        </w:rPr>
        <w:t>dań wykonywanych przez inspektora nadzoru</w:t>
      </w:r>
      <w:r w:rsidR="004C112F" w:rsidRPr="004C112F">
        <w:rPr>
          <w:rFonts w:ascii="Arial" w:hAnsi="Arial" w:cs="Arial"/>
        </w:rPr>
        <w:t xml:space="preserve"> będą odpowiednio opisane i oznakowane, w spos</w:t>
      </w:r>
      <w:r>
        <w:rPr>
          <w:rFonts w:ascii="Arial" w:hAnsi="Arial" w:cs="Arial"/>
        </w:rPr>
        <w:t>ób zaakceptowany przez inspektora nadzoru.</w:t>
      </w:r>
      <w:r w:rsidR="004C112F" w:rsidRPr="004C112F">
        <w:rPr>
          <w:rFonts w:ascii="Arial" w:hAnsi="Arial" w:cs="Arial"/>
        </w:rPr>
        <w:t xml:space="preserve"> .</w:t>
      </w:r>
    </w:p>
    <w:p w:rsid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6.4. Badania i pomiary .</w:t>
      </w:r>
    </w:p>
    <w:p w:rsidR="004C112F" w:rsidRPr="00784002" w:rsidRDefault="004C112F" w:rsidP="00784002">
      <w:pPr>
        <w:pStyle w:val="Standard"/>
        <w:jc w:val="both"/>
        <w:rPr>
          <w:rFonts w:ascii="Arial" w:hAnsi="Arial" w:cs="Arial"/>
        </w:rPr>
      </w:pPr>
      <w:r w:rsidRPr="004C112F">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r w:rsidR="00784002">
        <w:rPr>
          <w:rFonts w:ascii="Arial" w:hAnsi="Arial" w:cs="Arial"/>
        </w:rPr>
        <w:t xml:space="preserve"> </w:t>
      </w:r>
      <w:r w:rsidRPr="00784002">
        <w:rPr>
          <w:rFonts w:ascii="Arial" w:hAnsi="Arial" w:cs="Arial"/>
        </w:rPr>
        <w:t>Przed przystąpieniem do pomiarów lub badań Wykonawca powiadomi Inżyniera o rodzaju, miejscu i terminie pomiaru lub badania. Po wykonaniu pomiaru lub badania Wykonawca przedstawi na piśmie ich wyniki do akceptacji Inżyniera</w:t>
      </w:r>
      <w:r w:rsidRPr="004C112F">
        <w:t xml:space="preserve"> .</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6.5.</w:t>
      </w:r>
      <w:r w:rsidRPr="004C112F">
        <w:rPr>
          <w:rFonts w:ascii="Arial" w:hAnsi="Arial" w:cs="Arial"/>
        </w:rPr>
        <w:t xml:space="preserve"> </w:t>
      </w:r>
      <w:r w:rsidRPr="004C112F">
        <w:rPr>
          <w:rFonts w:ascii="Arial" w:hAnsi="Arial" w:cs="Arial"/>
          <w:b/>
          <w:bCs/>
        </w:rPr>
        <w:t>Raporty z badań .</w:t>
      </w:r>
    </w:p>
    <w:p w:rsidR="004C112F" w:rsidRPr="004C112F" w:rsidRDefault="004C112F" w:rsidP="004C112F">
      <w:pPr>
        <w:pStyle w:val="Standard"/>
        <w:jc w:val="both"/>
        <w:rPr>
          <w:rFonts w:ascii="Arial" w:hAnsi="Arial" w:cs="Arial"/>
        </w:rPr>
      </w:pPr>
      <w:r w:rsidRPr="004C112F">
        <w:rPr>
          <w:rFonts w:ascii="Arial" w:hAnsi="Arial" w:cs="Arial"/>
        </w:rPr>
        <w:t xml:space="preserve">Wykonawca będzie przekazywać Inżynierowi kopie raportów z wynikami badań jak najszybciej, jednak nie później niż w terminie określonym w programie </w:t>
      </w:r>
      <w:r w:rsidRPr="004C112F">
        <w:rPr>
          <w:rFonts w:ascii="Arial" w:hAnsi="Arial" w:cs="Arial"/>
        </w:rPr>
        <w:lastRenderedPageBreak/>
        <w:t>zapewnienia jakości.</w:t>
      </w:r>
      <w:r w:rsidR="00784002">
        <w:rPr>
          <w:rFonts w:ascii="Arial" w:hAnsi="Arial" w:cs="Arial"/>
        </w:rPr>
        <w:t xml:space="preserve"> </w:t>
      </w:r>
      <w:r w:rsidRPr="004C112F">
        <w:rPr>
          <w:rFonts w:ascii="Arial" w:hAnsi="Arial" w:cs="Arial"/>
        </w:rPr>
        <w:t>Wyniki badań (kopie) będą przekazywane Inżynierowi na formularzach według dostarczonego przez niego wzoru lub innych, zaaprobowanych przez niego.</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6.6.</w:t>
      </w:r>
      <w:r w:rsidRPr="004C112F">
        <w:rPr>
          <w:rFonts w:ascii="Arial" w:hAnsi="Arial" w:cs="Arial"/>
        </w:rPr>
        <w:t xml:space="preserve"> </w:t>
      </w:r>
      <w:r w:rsidRPr="004C112F">
        <w:rPr>
          <w:rFonts w:ascii="Arial" w:hAnsi="Arial" w:cs="Arial"/>
          <w:b/>
          <w:bCs/>
        </w:rPr>
        <w:t>Ba</w:t>
      </w:r>
      <w:r w:rsidR="00814EE8">
        <w:rPr>
          <w:rFonts w:ascii="Arial" w:hAnsi="Arial" w:cs="Arial"/>
          <w:b/>
          <w:bCs/>
        </w:rPr>
        <w:t>dania prowadzone przez inspektora nadzoru</w:t>
      </w:r>
      <w:r w:rsidRPr="004C112F">
        <w:rPr>
          <w:rFonts w:ascii="Arial" w:hAnsi="Arial" w:cs="Arial"/>
          <w:b/>
          <w:bCs/>
        </w:rPr>
        <w:t xml:space="preserve"> .</w:t>
      </w:r>
    </w:p>
    <w:p w:rsidR="004C112F" w:rsidRPr="004C112F" w:rsidRDefault="004C112F" w:rsidP="004C112F">
      <w:pPr>
        <w:pStyle w:val="Standard"/>
        <w:jc w:val="both"/>
        <w:rPr>
          <w:rFonts w:ascii="Arial" w:hAnsi="Arial" w:cs="Arial"/>
        </w:rPr>
      </w:pPr>
      <w:r w:rsidRPr="004C112F">
        <w:rPr>
          <w:rFonts w:ascii="Arial" w:hAnsi="Arial" w:cs="Arial"/>
        </w:rPr>
        <w:t>Do celów kontroli jakości i zatwierd</w:t>
      </w:r>
      <w:r w:rsidR="00814EE8">
        <w:rPr>
          <w:rFonts w:ascii="Arial" w:hAnsi="Arial" w:cs="Arial"/>
        </w:rPr>
        <w:t>zenia inspektor nadzoru</w:t>
      </w:r>
      <w:r w:rsidRPr="004C112F">
        <w:rPr>
          <w:rFonts w:ascii="Arial" w:hAnsi="Arial" w:cs="Arial"/>
        </w:rPr>
        <w:t xml:space="preserve"> uprawniony jest do dokonywania kontroli, pobierania próbek i badania materiałów u źródła ich wytwarzania, i zapewniona mu będzie wszelka potrzebna do tego pomoc ze strony Wykonawcy i producenta materiałów.</w:t>
      </w:r>
      <w:r w:rsidR="00784002">
        <w:rPr>
          <w:rFonts w:ascii="Arial" w:hAnsi="Arial" w:cs="Arial"/>
        </w:rPr>
        <w:t xml:space="preserve"> </w:t>
      </w:r>
      <w:r w:rsidRPr="004C112F">
        <w:rPr>
          <w:rFonts w:ascii="Arial" w:hAnsi="Arial" w:cs="Arial"/>
        </w:rPr>
        <w:t>Inżynier, po uprzedniej weryfikacji systemu kon</w:t>
      </w:r>
      <w:r w:rsidR="00814EE8">
        <w:rPr>
          <w:rFonts w:ascii="Arial" w:hAnsi="Arial" w:cs="Arial"/>
        </w:rPr>
        <w:t>troli robót prowadzonego przez w</w:t>
      </w:r>
      <w:r w:rsidRPr="004C112F">
        <w:rPr>
          <w:rFonts w:ascii="Arial" w:hAnsi="Arial" w:cs="Arial"/>
        </w:rPr>
        <w:t>ykonawcę, będzie</w:t>
      </w:r>
      <w:r w:rsidR="00814EE8">
        <w:rPr>
          <w:rFonts w:ascii="Arial" w:hAnsi="Arial" w:cs="Arial"/>
        </w:rPr>
        <w:t xml:space="preserve"> oceniać zgodność materiałów i r</w:t>
      </w:r>
      <w:r w:rsidRPr="004C112F">
        <w:rPr>
          <w:rFonts w:ascii="Arial" w:hAnsi="Arial" w:cs="Arial"/>
        </w:rPr>
        <w:t>obót z wymaganiami ST na podstawie wyn</w:t>
      </w:r>
      <w:r w:rsidR="00814EE8">
        <w:rPr>
          <w:rFonts w:ascii="Arial" w:hAnsi="Arial" w:cs="Arial"/>
        </w:rPr>
        <w:t>ików badań dostarczonych przez w</w:t>
      </w:r>
      <w:r w:rsidRPr="004C112F">
        <w:rPr>
          <w:rFonts w:ascii="Arial" w:hAnsi="Arial" w:cs="Arial"/>
        </w:rPr>
        <w:t>ykonawcę.</w:t>
      </w:r>
    </w:p>
    <w:p w:rsidR="004C112F" w:rsidRPr="004C112F" w:rsidRDefault="00814EE8" w:rsidP="004C112F">
      <w:pPr>
        <w:pStyle w:val="Tekstpodstawowy2"/>
        <w:rPr>
          <w:sz w:val="24"/>
          <w:szCs w:val="24"/>
        </w:rPr>
      </w:pPr>
      <w:r>
        <w:rPr>
          <w:sz w:val="24"/>
          <w:szCs w:val="24"/>
        </w:rPr>
        <w:t>I</w:t>
      </w:r>
      <w:r w:rsidRPr="00814EE8">
        <w:rPr>
          <w:sz w:val="24"/>
          <w:szCs w:val="24"/>
        </w:rPr>
        <w:t>nspektor nadzoru</w:t>
      </w:r>
      <w:r w:rsidR="004C112F" w:rsidRPr="004C112F">
        <w:rPr>
          <w:sz w:val="24"/>
          <w:szCs w:val="24"/>
        </w:rPr>
        <w:t xml:space="preserve"> może pobierać próbki materiałów i pr</w:t>
      </w:r>
      <w:r>
        <w:rPr>
          <w:sz w:val="24"/>
          <w:szCs w:val="24"/>
        </w:rPr>
        <w:t>owadzić badania niezależnie od w</w:t>
      </w:r>
      <w:r w:rsidR="004C112F" w:rsidRPr="004C112F">
        <w:rPr>
          <w:sz w:val="24"/>
          <w:szCs w:val="24"/>
        </w:rPr>
        <w:t>ykonawcy.  Jeżeli wyniki</w:t>
      </w:r>
      <w:r>
        <w:rPr>
          <w:sz w:val="24"/>
          <w:szCs w:val="24"/>
        </w:rPr>
        <w:t xml:space="preserve"> tych badań wykażą, że raporty w</w:t>
      </w:r>
      <w:r w:rsidR="004C112F" w:rsidRPr="004C112F">
        <w:rPr>
          <w:sz w:val="24"/>
          <w:szCs w:val="24"/>
        </w:rPr>
        <w:t xml:space="preserve">ykonawcy są niewiarygodne, to </w:t>
      </w:r>
      <w:r w:rsidRPr="00814EE8">
        <w:rPr>
          <w:sz w:val="24"/>
          <w:szCs w:val="24"/>
        </w:rPr>
        <w:t>inspektor nadzoru</w:t>
      </w:r>
      <w:r>
        <w:rPr>
          <w:sz w:val="24"/>
          <w:szCs w:val="24"/>
        </w:rPr>
        <w:t xml:space="preserve"> poleci w</w:t>
      </w:r>
      <w:r w:rsidR="004C112F" w:rsidRPr="004C112F">
        <w:rPr>
          <w:sz w:val="24"/>
          <w:szCs w:val="24"/>
        </w:rPr>
        <w:t>ykonawcy lub zleci niezależnemu laboratorium przeprowadzenie powtórnych lub dodatkowych badań, albo oprze się wyłącznie na własnych badaniach przy ocenie zgodno</w:t>
      </w:r>
      <w:r>
        <w:rPr>
          <w:sz w:val="24"/>
          <w:szCs w:val="24"/>
        </w:rPr>
        <w:t>ści materiałów i r</w:t>
      </w:r>
      <w:r w:rsidR="004C112F" w:rsidRPr="004C112F">
        <w:rPr>
          <w:sz w:val="24"/>
          <w:szCs w:val="24"/>
        </w:rPr>
        <w:t>obót z Dokumentacją Kosztorysową i ST. W takim przypadku całkowite koszty powtórnych lub dodatkowych badań i pobierania p</w:t>
      </w:r>
      <w:r>
        <w:rPr>
          <w:sz w:val="24"/>
          <w:szCs w:val="24"/>
        </w:rPr>
        <w:t>róbek poniesione zostaną przez w</w:t>
      </w:r>
      <w:r w:rsidR="004C112F" w:rsidRPr="004C112F">
        <w:rPr>
          <w:sz w:val="24"/>
          <w:szCs w:val="24"/>
        </w:rPr>
        <w:t>ykonawcę.</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6.7.</w:t>
      </w:r>
      <w:r w:rsidRPr="004C112F">
        <w:rPr>
          <w:rFonts w:ascii="Arial" w:hAnsi="Arial" w:cs="Arial"/>
        </w:rPr>
        <w:t xml:space="preserve"> </w:t>
      </w:r>
      <w:r w:rsidRPr="004C112F">
        <w:rPr>
          <w:rFonts w:ascii="Arial" w:hAnsi="Arial" w:cs="Arial"/>
          <w:b/>
          <w:bCs/>
        </w:rPr>
        <w:t xml:space="preserve"> Certyfikaty i deklaracje .</w:t>
      </w:r>
    </w:p>
    <w:p w:rsidR="004C112F" w:rsidRPr="004C112F" w:rsidRDefault="004C112F" w:rsidP="004C112F">
      <w:pPr>
        <w:pStyle w:val="Standard"/>
        <w:jc w:val="both"/>
        <w:rPr>
          <w:rFonts w:ascii="Arial" w:hAnsi="Arial" w:cs="Arial"/>
        </w:rPr>
      </w:pPr>
      <w:r w:rsidRPr="004C112F">
        <w:rPr>
          <w:rFonts w:ascii="Arial" w:hAnsi="Arial" w:cs="Arial"/>
        </w:rPr>
        <w:t>Inżynier może dopuścić do użycia tylko te materiały, które posiadają:</w:t>
      </w:r>
    </w:p>
    <w:p w:rsidR="004C112F" w:rsidRPr="004C112F" w:rsidRDefault="004C112F" w:rsidP="004C112F">
      <w:pPr>
        <w:pStyle w:val="Standard"/>
        <w:jc w:val="both"/>
        <w:rPr>
          <w:rFonts w:ascii="Arial" w:hAnsi="Arial" w:cs="Arial"/>
        </w:rPr>
      </w:pPr>
      <w:r w:rsidRPr="004C112F">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Polską Normą lub  :</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Aprobatą Techniczną, w przypadku wyrobów, dla których nie ustanowiono Polskiej Normy, jeżeli nie są objęte certyfikacją określoną  w pkt. 1. i które spełniają wymogi Specyfikacji Technicznej.</w:t>
      </w:r>
    </w:p>
    <w:p w:rsidR="004C112F" w:rsidRPr="004C112F" w:rsidRDefault="004C112F" w:rsidP="004C112F">
      <w:pPr>
        <w:pStyle w:val="Standard"/>
        <w:jc w:val="both"/>
        <w:rPr>
          <w:rFonts w:ascii="Arial" w:hAnsi="Arial" w:cs="Arial"/>
        </w:rPr>
      </w:pPr>
      <w:r w:rsidRPr="004C112F">
        <w:rPr>
          <w:rFonts w:ascii="Arial" w:hAnsi="Arial" w:cs="Arial"/>
        </w:rPr>
        <w:t>W przypadku materiałów, dla których ww. dokumenty są wymagane przez ST, każda partia dostarczona do Robót będzie posiadać te dokumenty, określające w sposób jednoznaczny jej cechy.</w:t>
      </w:r>
    </w:p>
    <w:p w:rsidR="004C112F" w:rsidRPr="004C112F" w:rsidRDefault="004C112F" w:rsidP="004C112F">
      <w:pPr>
        <w:pStyle w:val="Standard"/>
        <w:jc w:val="both"/>
        <w:rPr>
          <w:rFonts w:ascii="Arial" w:hAnsi="Arial" w:cs="Arial"/>
        </w:rPr>
      </w:pPr>
      <w:r w:rsidRPr="004C112F">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4C112F" w:rsidRPr="004C112F" w:rsidRDefault="004C112F" w:rsidP="004C112F">
      <w:pPr>
        <w:pStyle w:val="Standard"/>
        <w:jc w:val="both"/>
        <w:rPr>
          <w:rFonts w:ascii="Arial" w:hAnsi="Arial" w:cs="Arial"/>
        </w:rPr>
      </w:pPr>
      <w:r w:rsidRPr="004C112F">
        <w:rPr>
          <w:rFonts w:ascii="Arial" w:hAnsi="Arial" w:cs="Arial"/>
        </w:rPr>
        <w:t>Jakiekolwiek materiały, które nie spełniają tych wymagań będą odrzucone.</w:t>
      </w:r>
    </w:p>
    <w:p w:rsidR="004C112F" w:rsidRPr="004C112F" w:rsidRDefault="004C112F" w:rsidP="004C112F">
      <w:pPr>
        <w:pStyle w:val="Standard"/>
        <w:jc w:val="both"/>
        <w:rPr>
          <w:rFonts w:ascii="Arial" w:hAnsi="Arial" w:cs="Arial"/>
        </w:rPr>
      </w:pPr>
      <w:r w:rsidRPr="004C112F">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6.8</w:t>
      </w:r>
      <w:r w:rsidRPr="004C112F">
        <w:rPr>
          <w:rFonts w:ascii="Arial" w:hAnsi="Arial" w:cs="Arial"/>
        </w:rPr>
        <w:t xml:space="preserve">. </w:t>
      </w:r>
      <w:r w:rsidRPr="004C112F">
        <w:rPr>
          <w:rFonts w:ascii="Arial" w:hAnsi="Arial" w:cs="Arial"/>
          <w:b/>
          <w:bCs/>
        </w:rPr>
        <w:t>Dokumenty budowy .</w:t>
      </w:r>
    </w:p>
    <w:p w:rsidR="004C112F" w:rsidRPr="004C112F" w:rsidRDefault="004C112F" w:rsidP="004C112F">
      <w:pPr>
        <w:pStyle w:val="Nagwek6"/>
        <w:ind w:left="0"/>
        <w:rPr>
          <w:u w:val="none"/>
        </w:rPr>
      </w:pPr>
      <w:r w:rsidRPr="004C112F">
        <w:rPr>
          <w:u w:val="none"/>
        </w:rPr>
        <w:t>Dziennik Budowy</w:t>
      </w:r>
    </w:p>
    <w:p w:rsidR="004C112F" w:rsidRPr="00F27DFB" w:rsidRDefault="004C112F" w:rsidP="00F27DFB">
      <w:pPr>
        <w:pStyle w:val="Tekstpodstawowywcity2"/>
        <w:ind w:left="0" w:firstLine="0"/>
        <w:rPr>
          <w:sz w:val="24"/>
          <w:szCs w:val="24"/>
        </w:rPr>
      </w:pPr>
      <w:r w:rsidRPr="004C112F">
        <w:rPr>
          <w:sz w:val="24"/>
          <w:szCs w:val="24"/>
        </w:rPr>
        <w:t xml:space="preserve">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w:t>
      </w:r>
      <w:r w:rsidRPr="004C112F">
        <w:rPr>
          <w:sz w:val="24"/>
          <w:szCs w:val="24"/>
        </w:rPr>
        <w:lastRenderedPageBreak/>
        <w:t>dziennika budowy, montażu i rozbiórki, tablicy informacyjnej oraz ogłoszenia zawierającego dane dotyczące bezpieczeństwa pracy i ochrony zdrowia (Dz.U.nr 108 z 2002r., poz. 953).</w:t>
      </w:r>
      <w:r w:rsidR="00F27DFB">
        <w:rPr>
          <w:sz w:val="24"/>
          <w:szCs w:val="24"/>
        </w:rPr>
        <w:t xml:space="preserve"> </w:t>
      </w:r>
      <w:r w:rsidRPr="00F27DFB">
        <w:rPr>
          <w:sz w:val="24"/>
          <w:szCs w:val="24"/>
        </w:rPr>
        <w:t>Dziennik Budowy jest wymaganym do</w:t>
      </w:r>
      <w:r w:rsidR="00814EE8">
        <w:rPr>
          <w:sz w:val="24"/>
          <w:szCs w:val="24"/>
        </w:rPr>
        <w:t>kumentem prawnym obowiązującym zamawiającego i w</w:t>
      </w:r>
      <w:r w:rsidRPr="00F27DFB">
        <w:rPr>
          <w:sz w:val="24"/>
          <w:szCs w:val="24"/>
        </w:rPr>
        <w:t>yko</w:t>
      </w:r>
      <w:r w:rsidR="00814EE8">
        <w:rPr>
          <w:sz w:val="24"/>
          <w:szCs w:val="24"/>
        </w:rPr>
        <w:t>nawcę w okresie od przekazania wykonawcy terenu b</w:t>
      </w:r>
      <w:r w:rsidRPr="00F27DFB">
        <w:rPr>
          <w:sz w:val="24"/>
          <w:szCs w:val="24"/>
        </w:rPr>
        <w:t>udowy do końca okresu gwarancyjnego. Odpowiedzialn</w:t>
      </w:r>
      <w:r w:rsidR="00814EE8">
        <w:rPr>
          <w:sz w:val="24"/>
          <w:szCs w:val="24"/>
        </w:rPr>
        <w:t xml:space="preserve">ość za prowadzenie Dziennika </w:t>
      </w:r>
      <w:r w:rsidRPr="00F27DFB">
        <w:rPr>
          <w:sz w:val="24"/>
          <w:szCs w:val="24"/>
        </w:rPr>
        <w:t>zgodnie z obowiąz</w:t>
      </w:r>
      <w:r w:rsidR="00814EE8">
        <w:rPr>
          <w:sz w:val="24"/>
          <w:szCs w:val="24"/>
        </w:rPr>
        <w:t>ującymi przepisami spoczywa na w</w:t>
      </w:r>
      <w:r w:rsidRPr="00F27DFB">
        <w:rPr>
          <w:sz w:val="24"/>
          <w:szCs w:val="24"/>
        </w:rPr>
        <w:t>ykonawcy.</w:t>
      </w:r>
    </w:p>
    <w:p w:rsidR="004C112F" w:rsidRPr="004C112F" w:rsidRDefault="00814EE8" w:rsidP="004C112F">
      <w:pPr>
        <w:pStyle w:val="Standard"/>
        <w:jc w:val="both"/>
        <w:rPr>
          <w:rFonts w:ascii="Arial" w:hAnsi="Arial" w:cs="Arial"/>
        </w:rPr>
      </w:pPr>
      <w:r>
        <w:rPr>
          <w:rFonts w:ascii="Arial" w:hAnsi="Arial" w:cs="Arial"/>
        </w:rPr>
        <w:t>Zapisy w dzienniku b</w:t>
      </w:r>
      <w:r w:rsidR="004C112F" w:rsidRPr="004C112F">
        <w:rPr>
          <w:rFonts w:ascii="Arial" w:hAnsi="Arial" w:cs="Arial"/>
        </w:rPr>
        <w:t>udowy będą dokonywane na bie</w:t>
      </w:r>
      <w:r>
        <w:rPr>
          <w:rFonts w:ascii="Arial" w:hAnsi="Arial" w:cs="Arial"/>
        </w:rPr>
        <w:t>żąco i będą dotyczyć przebiegu r</w:t>
      </w:r>
      <w:r w:rsidR="004C112F" w:rsidRPr="004C112F">
        <w:rPr>
          <w:rFonts w:ascii="Arial" w:hAnsi="Arial" w:cs="Arial"/>
        </w:rPr>
        <w:t>obót, stanu bezpieczeństwa ludzi i mienia oraz technicznej i gospodarczej strony budowy.</w:t>
      </w:r>
    </w:p>
    <w:p w:rsidR="004C112F" w:rsidRPr="004C112F" w:rsidRDefault="00814EE8" w:rsidP="004C112F">
      <w:pPr>
        <w:pStyle w:val="Standard"/>
        <w:jc w:val="both"/>
        <w:rPr>
          <w:rFonts w:ascii="Arial" w:hAnsi="Arial" w:cs="Arial"/>
        </w:rPr>
      </w:pPr>
      <w:r>
        <w:rPr>
          <w:rFonts w:ascii="Arial" w:hAnsi="Arial" w:cs="Arial"/>
        </w:rPr>
        <w:t>Każdy zapis w d</w:t>
      </w:r>
      <w:r w:rsidR="004C112F" w:rsidRPr="004C112F">
        <w:rPr>
          <w:rFonts w:ascii="Arial" w:hAnsi="Arial" w:cs="Arial"/>
        </w:rPr>
        <w:t xml:space="preserve">zienniku </w:t>
      </w:r>
      <w:r>
        <w:rPr>
          <w:rFonts w:ascii="Arial" w:hAnsi="Arial" w:cs="Arial"/>
        </w:rPr>
        <w:t>b</w:t>
      </w:r>
      <w:r w:rsidR="004C112F" w:rsidRPr="004C112F">
        <w:rPr>
          <w:rFonts w:ascii="Arial" w:hAnsi="Arial" w:cs="Arial"/>
        </w:rPr>
        <w:t>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4C112F" w:rsidRPr="004C112F" w:rsidRDefault="00814EE8" w:rsidP="00993D82">
      <w:pPr>
        <w:pStyle w:val="Standard"/>
        <w:jc w:val="both"/>
        <w:rPr>
          <w:rFonts w:ascii="Arial" w:hAnsi="Arial" w:cs="Arial"/>
        </w:rPr>
      </w:pPr>
      <w:r>
        <w:rPr>
          <w:rFonts w:ascii="Arial" w:hAnsi="Arial" w:cs="Arial"/>
        </w:rPr>
        <w:t>Załączone do dziennika b</w:t>
      </w:r>
      <w:r w:rsidR="004C112F" w:rsidRPr="004C112F">
        <w:rPr>
          <w:rFonts w:ascii="Arial" w:hAnsi="Arial" w:cs="Arial"/>
        </w:rPr>
        <w:t>udowy protokoły i inne dokumenty będą oznaczone kolejnym numerem załącznika i opatrzone datą i podpisem Wykonawcy i Inżyniera.</w:t>
      </w:r>
    </w:p>
    <w:p w:rsidR="00F27DFB" w:rsidRDefault="00F27DFB" w:rsidP="004C112F">
      <w:pPr>
        <w:pStyle w:val="Standard"/>
        <w:jc w:val="both"/>
        <w:rPr>
          <w:rFonts w:ascii="Arial" w:hAnsi="Arial" w:cs="Arial"/>
          <w:u w:val="single"/>
        </w:rPr>
      </w:pPr>
    </w:p>
    <w:p w:rsidR="004C112F" w:rsidRPr="004C112F" w:rsidRDefault="004C112F" w:rsidP="004C112F">
      <w:pPr>
        <w:pStyle w:val="Standard"/>
        <w:jc w:val="both"/>
        <w:rPr>
          <w:rFonts w:ascii="Arial" w:hAnsi="Arial" w:cs="Arial"/>
        </w:rPr>
      </w:pPr>
      <w:r w:rsidRPr="004C112F">
        <w:rPr>
          <w:rFonts w:ascii="Arial" w:hAnsi="Arial" w:cs="Arial"/>
          <w:u w:val="single"/>
        </w:rPr>
        <w:t>Do Dziennika Budowy należy wpisywać w szczególności:</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datę przekazania wykonawcy terenu 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da</w:t>
      </w:r>
      <w:r w:rsidR="00814EE8">
        <w:rPr>
          <w:rFonts w:ascii="Arial" w:hAnsi="Arial" w:cs="Arial"/>
        </w:rPr>
        <w:t>tę przekazania przez zamawiającego dokumentacji p</w:t>
      </w:r>
      <w:r w:rsidR="004C112F" w:rsidRPr="004C112F">
        <w:rPr>
          <w:rFonts w:ascii="Arial" w:hAnsi="Arial" w:cs="Arial"/>
        </w:rPr>
        <w:t>rojektowej,</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uzgodnienie przez </w:t>
      </w:r>
      <w:r w:rsidR="00814EE8" w:rsidRPr="00814EE8">
        <w:rPr>
          <w:rFonts w:ascii="Arial" w:hAnsi="Arial" w:cs="Arial"/>
        </w:rPr>
        <w:t>inspektor nadzoru inspektor nadzoru</w:t>
      </w:r>
      <w:r w:rsidR="004C112F" w:rsidRPr="004C112F">
        <w:rPr>
          <w:rFonts w:ascii="Arial" w:hAnsi="Arial" w:cs="Arial"/>
        </w:rPr>
        <w:t xml:space="preserve"> programu zapewnienia jakości  </w:t>
      </w:r>
      <w:r w:rsidR="00814EE8">
        <w:rPr>
          <w:rFonts w:ascii="Arial" w:hAnsi="Arial" w:cs="Arial"/>
        </w:rPr>
        <w:t>i harmonogramów r</w:t>
      </w:r>
      <w:r w:rsidR="004C112F" w:rsidRPr="004C112F">
        <w:rPr>
          <w:rFonts w:ascii="Arial" w:hAnsi="Arial" w:cs="Arial"/>
        </w:rPr>
        <w:t>obót,</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terminy rozpoczęcia i zakońc</w:t>
      </w:r>
      <w:r w:rsidR="00814EE8">
        <w:rPr>
          <w:rFonts w:ascii="Arial" w:hAnsi="Arial" w:cs="Arial"/>
        </w:rPr>
        <w:t>zenia poszczególnych elementów r</w:t>
      </w:r>
      <w:r w:rsidR="004C112F" w:rsidRPr="004C112F">
        <w:rPr>
          <w:rFonts w:ascii="Arial" w:hAnsi="Arial" w:cs="Arial"/>
        </w:rPr>
        <w:t>obót,</w:t>
      </w:r>
    </w:p>
    <w:p w:rsidR="004C112F" w:rsidRPr="004C112F" w:rsidRDefault="00814EE8" w:rsidP="004C112F">
      <w:pPr>
        <w:pStyle w:val="Standard"/>
        <w:jc w:val="both"/>
        <w:rPr>
          <w:rFonts w:ascii="Arial" w:hAnsi="Arial" w:cs="Arial"/>
        </w:rPr>
      </w:pPr>
      <w:r>
        <w:rPr>
          <w:rFonts w:ascii="Arial" w:hAnsi="Arial" w:cs="Arial"/>
        </w:rPr>
        <w:t>przebieg r</w:t>
      </w:r>
      <w:r w:rsidR="004C112F" w:rsidRPr="004C112F">
        <w:rPr>
          <w:rFonts w:ascii="Arial" w:hAnsi="Arial" w:cs="Arial"/>
        </w:rPr>
        <w:t>obót, trudności i przeszkody w ich prowadzeni</w:t>
      </w:r>
      <w:r>
        <w:rPr>
          <w:rFonts w:ascii="Arial" w:hAnsi="Arial" w:cs="Arial"/>
        </w:rPr>
        <w:t>u, okresy i przyczyny przerw w r</w:t>
      </w:r>
      <w:r w:rsidR="004C112F" w:rsidRPr="004C112F">
        <w:rPr>
          <w:rFonts w:ascii="Arial" w:hAnsi="Arial" w:cs="Arial"/>
        </w:rPr>
        <w:t>obotach,</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 xml:space="preserve">uwagi i polecenia </w:t>
      </w:r>
      <w:r w:rsidR="00814EE8" w:rsidRPr="00814EE8">
        <w:rPr>
          <w:rFonts w:ascii="Arial" w:hAnsi="Arial" w:cs="Arial"/>
        </w:rPr>
        <w:t>inspektor nadzoru</w:t>
      </w:r>
      <w:r w:rsidR="00814EE8">
        <w:rPr>
          <w:rFonts w:ascii="Arial" w:hAnsi="Arial" w:cs="Arial"/>
        </w:rPr>
        <w:t>.</w:t>
      </w:r>
    </w:p>
    <w:p w:rsidR="004C112F" w:rsidRPr="004C112F" w:rsidRDefault="00993D82" w:rsidP="00993D82">
      <w:pPr>
        <w:pStyle w:val="Standard"/>
        <w:jc w:val="both"/>
        <w:rPr>
          <w:rFonts w:ascii="Arial" w:hAnsi="Arial" w:cs="Arial"/>
        </w:rPr>
      </w:pPr>
      <w:r>
        <w:rPr>
          <w:rFonts w:ascii="Arial" w:hAnsi="Arial" w:cs="Arial"/>
        </w:rPr>
        <w:t>-</w:t>
      </w:r>
      <w:r w:rsidR="00814EE8">
        <w:rPr>
          <w:rFonts w:ascii="Arial" w:hAnsi="Arial" w:cs="Arial"/>
        </w:rPr>
        <w:t>daty zarządzania wstrzymania r</w:t>
      </w:r>
      <w:r w:rsidR="004C112F" w:rsidRPr="004C112F">
        <w:rPr>
          <w:rFonts w:ascii="Arial" w:hAnsi="Arial" w:cs="Arial"/>
        </w:rPr>
        <w:t>obót, z podaniem powodu,</w:t>
      </w:r>
    </w:p>
    <w:p w:rsidR="004C112F" w:rsidRPr="004C112F" w:rsidRDefault="00993D82" w:rsidP="004C112F">
      <w:pPr>
        <w:pStyle w:val="Standard"/>
        <w:jc w:val="both"/>
        <w:rPr>
          <w:rFonts w:ascii="Arial" w:hAnsi="Arial" w:cs="Arial"/>
        </w:rPr>
      </w:pPr>
      <w:r>
        <w:rPr>
          <w:rFonts w:ascii="Arial" w:hAnsi="Arial" w:cs="Arial"/>
        </w:rPr>
        <w:t>-</w:t>
      </w:r>
      <w:r w:rsidR="00814EE8">
        <w:rPr>
          <w:rFonts w:ascii="Arial" w:hAnsi="Arial" w:cs="Arial"/>
        </w:rPr>
        <w:t>zgłoszenia i daty odbiorów r</w:t>
      </w:r>
      <w:r w:rsidR="004C112F" w:rsidRPr="004C112F">
        <w:rPr>
          <w:rFonts w:ascii="Arial" w:hAnsi="Arial" w:cs="Arial"/>
        </w:rPr>
        <w:t>obót zanikających i ulegających zakryciu, częściowych i ostatecznych o</w:t>
      </w:r>
      <w:r w:rsidR="00814EE8">
        <w:rPr>
          <w:rFonts w:ascii="Arial" w:hAnsi="Arial" w:cs="Arial"/>
        </w:rPr>
        <w:t>dbiorów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w</w:t>
      </w:r>
      <w:r w:rsidR="00814EE8">
        <w:rPr>
          <w:rFonts w:ascii="Arial" w:hAnsi="Arial" w:cs="Arial"/>
        </w:rPr>
        <w:t>yjaśnienia, uwagi i propozycje w</w:t>
      </w:r>
      <w:r w:rsidR="004C112F" w:rsidRPr="004C112F">
        <w:rPr>
          <w:rFonts w:ascii="Arial" w:hAnsi="Arial" w:cs="Arial"/>
        </w:rPr>
        <w:t>ykonawcy,</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stan pogody i temperaturę p</w:t>
      </w:r>
      <w:r w:rsidR="00814EE8">
        <w:rPr>
          <w:rFonts w:ascii="Arial" w:hAnsi="Arial" w:cs="Arial"/>
        </w:rPr>
        <w:t>owietrza w okresie wykonywania r</w:t>
      </w:r>
      <w:r w:rsidR="004C112F" w:rsidRPr="004C112F">
        <w:rPr>
          <w:rFonts w:ascii="Arial" w:hAnsi="Arial" w:cs="Arial"/>
        </w:rPr>
        <w:t>obót podlegających ograniczeniom lub wymaganiom szczególnym w związku z warunkami klimatycznymi,</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zgodność rzeczywistych warunków geotech</w:t>
      </w:r>
      <w:r w:rsidR="00814EE8">
        <w:rPr>
          <w:rFonts w:ascii="Arial" w:hAnsi="Arial" w:cs="Arial"/>
        </w:rPr>
        <w:t>nicznych z ich opisem  w dokumentacji p</w:t>
      </w:r>
      <w:r w:rsidR="004C112F" w:rsidRPr="004C112F">
        <w:rPr>
          <w:rFonts w:ascii="Arial" w:hAnsi="Arial" w:cs="Arial"/>
        </w:rPr>
        <w:t>rojektowej,</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dane dotyczące czynności geodezyjnych (pomiarowych) dokonywanych</w:t>
      </w:r>
      <w:r w:rsidR="00814EE8">
        <w:rPr>
          <w:rFonts w:ascii="Arial" w:hAnsi="Arial" w:cs="Arial"/>
        </w:rPr>
        <w:t xml:space="preserve"> przed i w trakcie wykonywania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dane dotyczące jakości materiałów, pobierania próbek oraz wyniki przeprowadzonych badań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wyniki prób poszczególnych elementów budowli z podaniem, kto je przeprowadzał,</w:t>
      </w:r>
    </w:p>
    <w:p w:rsidR="004C112F" w:rsidRPr="004C112F" w:rsidRDefault="00993D82" w:rsidP="004C112F">
      <w:pPr>
        <w:pStyle w:val="Standard"/>
        <w:jc w:val="both"/>
        <w:rPr>
          <w:rFonts w:ascii="Arial" w:hAnsi="Arial" w:cs="Arial"/>
        </w:rPr>
      </w:pPr>
      <w:r>
        <w:rPr>
          <w:rFonts w:ascii="Arial" w:hAnsi="Arial" w:cs="Arial"/>
        </w:rPr>
        <w:t>-</w:t>
      </w:r>
      <w:r w:rsidR="004C112F" w:rsidRPr="004C112F">
        <w:rPr>
          <w:rFonts w:ascii="Arial" w:hAnsi="Arial" w:cs="Arial"/>
        </w:rPr>
        <w:t xml:space="preserve">inne </w:t>
      </w:r>
      <w:r w:rsidR="00814EE8">
        <w:rPr>
          <w:rFonts w:ascii="Arial" w:hAnsi="Arial" w:cs="Arial"/>
        </w:rPr>
        <w:t>istotne informacje o przebiegu r</w:t>
      </w:r>
      <w:r w:rsidR="004C112F" w:rsidRPr="004C112F">
        <w:rPr>
          <w:rFonts w:ascii="Arial" w:hAnsi="Arial" w:cs="Arial"/>
        </w:rPr>
        <w:t>obót.</w:t>
      </w:r>
    </w:p>
    <w:p w:rsidR="004C112F" w:rsidRPr="004C112F" w:rsidRDefault="004C112F" w:rsidP="00993D82">
      <w:pPr>
        <w:pStyle w:val="Standard"/>
        <w:jc w:val="both"/>
        <w:rPr>
          <w:rFonts w:ascii="Arial" w:hAnsi="Arial" w:cs="Arial"/>
        </w:rPr>
      </w:pPr>
      <w:r w:rsidRPr="004C112F">
        <w:rPr>
          <w:rFonts w:ascii="Arial" w:hAnsi="Arial" w:cs="Arial"/>
        </w:rPr>
        <w:t>P</w:t>
      </w:r>
      <w:r w:rsidR="00814EE8">
        <w:rPr>
          <w:rFonts w:ascii="Arial" w:hAnsi="Arial" w:cs="Arial"/>
        </w:rPr>
        <w:t>ropozycje, uwagi i wyjaśnienia wykonawcy wpisane do dziennika b</w:t>
      </w:r>
      <w:r w:rsidRPr="004C112F">
        <w:rPr>
          <w:rFonts w:ascii="Arial" w:hAnsi="Arial" w:cs="Arial"/>
        </w:rPr>
        <w:t>udowy będą przedłożone</w:t>
      </w:r>
      <w:r w:rsidR="00814EE8" w:rsidRPr="00814EE8">
        <w:t xml:space="preserve"> </w:t>
      </w:r>
      <w:r w:rsidR="00814EE8" w:rsidRPr="00814EE8">
        <w:rPr>
          <w:rFonts w:ascii="Arial" w:hAnsi="Arial" w:cs="Arial"/>
        </w:rPr>
        <w:t>inspektor</w:t>
      </w:r>
      <w:r w:rsidR="00814EE8">
        <w:rPr>
          <w:rFonts w:ascii="Arial" w:hAnsi="Arial" w:cs="Arial"/>
        </w:rPr>
        <w:t>owi</w:t>
      </w:r>
      <w:r w:rsidR="00814EE8" w:rsidRPr="00814EE8">
        <w:rPr>
          <w:rFonts w:ascii="Arial" w:hAnsi="Arial" w:cs="Arial"/>
        </w:rPr>
        <w:t xml:space="preserve"> nadzoru </w:t>
      </w:r>
      <w:r w:rsidRPr="004C112F">
        <w:rPr>
          <w:rFonts w:ascii="Arial" w:hAnsi="Arial" w:cs="Arial"/>
        </w:rPr>
        <w:t>do ustosunkowania się.</w:t>
      </w:r>
    </w:p>
    <w:p w:rsidR="004C112F" w:rsidRPr="004C112F" w:rsidRDefault="00814EE8" w:rsidP="00993D82">
      <w:pPr>
        <w:pStyle w:val="Standard"/>
        <w:jc w:val="both"/>
        <w:rPr>
          <w:rFonts w:ascii="Arial" w:hAnsi="Arial" w:cs="Arial"/>
        </w:rPr>
      </w:pPr>
      <w:r>
        <w:rPr>
          <w:rFonts w:ascii="Arial" w:hAnsi="Arial" w:cs="Arial"/>
        </w:rPr>
        <w:t>Wpis projektanta do dziennika b</w:t>
      </w:r>
      <w:r w:rsidR="004C112F" w:rsidRPr="004C112F">
        <w:rPr>
          <w:rFonts w:ascii="Arial" w:hAnsi="Arial" w:cs="Arial"/>
        </w:rPr>
        <w:t>udowy obliguje</w:t>
      </w:r>
      <w:r w:rsidRPr="00814EE8">
        <w:t xml:space="preserve"> </w:t>
      </w:r>
      <w:r w:rsidRPr="00814EE8">
        <w:rPr>
          <w:rFonts w:ascii="Arial" w:hAnsi="Arial" w:cs="Arial"/>
        </w:rPr>
        <w:t>inspektor</w:t>
      </w:r>
      <w:r>
        <w:rPr>
          <w:rFonts w:ascii="Arial" w:hAnsi="Arial" w:cs="Arial"/>
        </w:rPr>
        <w:t>a</w:t>
      </w:r>
      <w:r w:rsidRPr="00814EE8">
        <w:rPr>
          <w:rFonts w:ascii="Arial" w:hAnsi="Arial" w:cs="Arial"/>
        </w:rPr>
        <w:t xml:space="preserve"> nadzoru</w:t>
      </w:r>
      <w:r>
        <w:rPr>
          <w:rFonts w:ascii="Arial" w:hAnsi="Arial" w:cs="Arial"/>
        </w:rPr>
        <w:t xml:space="preserve"> </w:t>
      </w:r>
      <w:r w:rsidR="004C112F" w:rsidRPr="004C112F">
        <w:rPr>
          <w:rFonts w:ascii="Arial" w:hAnsi="Arial" w:cs="Arial"/>
        </w:rPr>
        <w:t xml:space="preserve">do ustosunkowania się. Projektant nie jest jednak stroną umowy i nie ma </w:t>
      </w:r>
      <w:r>
        <w:rPr>
          <w:rFonts w:ascii="Arial" w:hAnsi="Arial" w:cs="Arial"/>
        </w:rPr>
        <w:t>uprawnień do wydawania poleceń wykonawcy r</w:t>
      </w:r>
      <w:r w:rsidR="004C112F" w:rsidRPr="004C112F">
        <w:rPr>
          <w:rFonts w:ascii="Arial" w:hAnsi="Arial" w:cs="Arial"/>
        </w:rPr>
        <w:t>obót.</w:t>
      </w:r>
    </w:p>
    <w:p w:rsidR="00F27DFB" w:rsidRDefault="00F27DFB" w:rsidP="004C112F">
      <w:pPr>
        <w:pStyle w:val="Nagwek7"/>
        <w:ind w:firstLine="0"/>
      </w:pPr>
    </w:p>
    <w:p w:rsidR="004C112F" w:rsidRPr="004C112F" w:rsidRDefault="004C112F" w:rsidP="004C112F">
      <w:pPr>
        <w:pStyle w:val="Nagwek7"/>
        <w:ind w:firstLine="0"/>
      </w:pPr>
      <w:r w:rsidRPr="004C112F">
        <w:t>Rejestr  Obmiarów</w:t>
      </w:r>
    </w:p>
    <w:p w:rsidR="004C112F" w:rsidRPr="004C112F" w:rsidRDefault="004C112F" w:rsidP="004C112F">
      <w:pPr>
        <w:pStyle w:val="Standard"/>
        <w:jc w:val="both"/>
        <w:rPr>
          <w:rFonts w:ascii="Arial" w:hAnsi="Arial" w:cs="Arial"/>
        </w:rPr>
      </w:pPr>
      <w:r w:rsidRPr="004C112F">
        <w:rPr>
          <w:rFonts w:ascii="Arial" w:hAnsi="Arial" w:cs="Arial"/>
        </w:rPr>
        <w:t>Rejestr Obmiarów stanowi dokument pozwalający na rozliczenie faktyczne</w:t>
      </w:r>
      <w:r w:rsidR="00814EE8">
        <w:rPr>
          <w:rFonts w:ascii="Arial" w:hAnsi="Arial" w:cs="Arial"/>
        </w:rPr>
        <w:t>go postępu każdego z elementów r</w:t>
      </w:r>
      <w:r w:rsidRPr="004C112F">
        <w:rPr>
          <w:rFonts w:ascii="Arial" w:hAnsi="Arial" w:cs="Arial"/>
        </w:rPr>
        <w:t>obót. Obmiary wykonanych Robót przeprowadza się w sposób cią</w:t>
      </w:r>
      <w:r w:rsidR="00814EE8">
        <w:rPr>
          <w:rFonts w:ascii="Arial" w:hAnsi="Arial" w:cs="Arial"/>
        </w:rPr>
        <w:t>gły w jednostkach przyjętych w kosztorysie i wpisuje do rejestru o</w:t>
      </w:r>
      <w:r w:rsidRPr="004C112F">
        <w:rPr>
          <w:rFonts w:ascii="Arial" w:hAnsi="Arial" w:cs="Arial"/>
        </w:rPr>
        <w:t>bmiarów.</w:t>
      </w:r>
    </w:p>
    <w:p w:rsidR="004C112F" w:rsidRPr="004C112F" w:rsidRDefault="004C112F" w:rsidP="004C112F">
      <w:pPr>
        <w:pStyle w:val="Standard"/>
        <w:jc w:val="both"/>
        <w:rPr>
          <w:rFonts w:ascii="Arial" w:hAnsi="Arial" w:cs="Arial"/>
        </w:rPr>
      </w:pPr>
    </w:p>
    <w:p w:rsidR="004C112F" w:rsidRPr="004C112F" w:rsidRDefault="004C112F" w:rsidP="004C112F">
      <w:pPr>
        <w:pStyle w:val="Nagwek8"/>
        <w:ind w:firstLine="0"/>
      </w:pPr>
      <w:r w:rsidRPr="004C112F">
        <w:t>Dokumenty laboratoryjne</w:t>
      </w:r>
    </w:p>
    <w:p w:rsidR="004C112F" w:rsidRPr="004C112F" w:rsidRDefault="004C112F" w:rsidP="004C112F">
      <w:pPr>
        <w:pStyle w:val="Standard"/>
        <w:jc w:val="both"/>
        <w:rPr>
          <w:rFonts w:ascii="Arial" w:hAnsi="Arial" w:cs="Arial"/>
        </w:rPr>
      </w:pPr>
      <w:r w:rsidRPr="004C112F">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w:t>
      </w:r>
      <w:r w:rsidR="00814EE8">
        <w:rPr>
          <w:rFonts w:ascii="Arial" w:hAnsi="Arial" w:cs="Arial"/>
        </w:rPr>
        <w:t>stanowią załączniki do odbioru r</w:t>
      </w:r>
      <w:r w:rsidRPr="004C112F">
        <w:rPr>
          <w:rFonts w:ascii="Arial" w:hAnsi="Arial" w:cs="Arial"/>
        </w:rPr>
        <w:t>obót. Powinny być udostępnione na każde życzenie Inżyniera.</w:t>
      </w:r>
    </w:p>
    <w:p w:rsidR="00BA68F6" w:rsidRDefault="00BA68F6" w:rsidP="004C112F">
      <w:pPr>
        <w:pStyle w:val="Nagwek8"/>
        <w:ind w:firstLine="0"/>
      </w:pPr>
    </w:p>
    <w:p w:rsidR="004C112F" w:rsidRPr="004C112F" w:rsidRDefault="004C112F" w:rsidP="004C112F">
      <w:pPr>
        <w:pStyle w:val="Nagwek8"/>
        <w:ind w:firstLine="0"/>
      </w:pPr>
      <w:r w:rsidRPr="004C112F">
        <w:t xml:space="preserve"> Pozostałe dokumenty budowy</w:t>
      </w:r>
    </w:p>
    <w:p w:rsidR="004C112F" w:rsidRPr="004C112F" w:rsidRDefault="004C112F" w:rsidP="00993D82">
      <w:pPr>
        <w:pStyle w:val="Standard"/>
        <w:jc w:val="both"/>
        <w:rPr>
          <w:rFonts w:ascii="Arial" w:hAnsi="Arial" w:cs="Arial"/>
        </w:rPr>
      </w:pPr>
      <w:r w:rsidRPr="004C112F">
        <w:rPr>
          <w:rFonts w:ascii="Arial" w:hAnsi="Arial" w:cs="Arial"/>
        </w:rPr>
        <w:t>Do dokumentów budowy zalicza się, oprócz wymienionych w pkt (1)-(3), następujące dokumenty: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pozwolenie na realizację zadania budowlanego,</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przekazania t</w:t>
      </w:r>
      <w:r w:rsidR="004C112F" w:rsidRPr="004C112F">
        <w:rPr>
          <w:rFonts w:ascii="Arial" w:hAnsi="Arial" w:cs="Arial"/>
        </w:rPr>
        <w:t xml:space="preserve">erenu </w:t>
      </w:r>
      <w:r w:rsidR="004A2F58">
        <w:rPr>
          <w:rFonts w:ascii="Arial" w:hAnsi="Arial" w:cs="Arial"/>
        </w:rPr>
        <w:t>b</w:t>
      </w:r>
      <w:r w:rsidR="004C112F" w:rsidRPr="004C112F">
        <w:rPr>
          <w:rFonts w:ascii="Arial" w:hAnsi="Arial" w:cs="Arial"/>
        </w:rPr>
        <w:t>udowy,</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umowy cywilnoprawne z osobami trzecimi i inne umowy cywilnoprawne,</w:t>
      </w:r>
    </w:p>
    <w:p w:rsidR="004C112F" w:rsidRPr="004C112F" w:rsidRDefault="00993D82" w:rsidP="00993D82">
      <w:pPr>
        <w:pStyle w:val="Standard"/>
        <w:jc w:val="both"/>
        <w:rPr>
          <w:rFonts w:ascii="Arial" w:hAnsi="Arial" w:cs="Arial"/>
        </w:rPr>
      </w:pPr>
      <w:r>
        <w:rPr>
          <w:rFonts w:ascii="Arial" w:hAnsi="Arial" w:cs="Arial"/>
        </w:rPr>
        <w:t>-</w:t>
      </w:r>
      <w:r w:rsidR="004A2F58">
        <w:rPr>
          <w:rFonts w:ascii="Arial" w:hAnsi="Arial" w:cs="Arial"/>
        </w:rPr>
        <w:t>protokoły odbioru r</w:t>
      </w:r>
      <w:r w:rsidR="004C112F" w:rsidRPr="004C112F">
        <w:rPr>
          <w:rFonts w:ascii="Arial" w:hAnsi="Arial" w:cs="Arial"/>
        </w:rPr>
        <w:t>obót,</w:t>
      </w:r>
    </w:p>
    <w:p w:rsidR="004C112F" w:rsidRPr="004C112F" w:rsidRDefault="00993D82" w:rsidP="00993D82">
      <w:pPr>
        <w:pStyle w:val="Standard"/>
        <w:jc w:val="both"/>
        <w:rPr>
          <w:rFonts w:ascii="Arial" w:hAnsi="Arial" w:cs="Arial"/>
        </w:rPr>
      </w:pPr>
      <w:r>
        <w:rPr>
          <w:rFonts w:ascii="Arial" w:hAnsi="Arial" w:cs="Arial"/>
        </w:rPr>
        <w:t>-</w:t>
      </w:r>
      <w:r w:rsidR="004C112F" w:rsidRPr="004C112F">
        <w:rPr>
          <w:rFonts w:ascii="Arial" w:hAnsi="Arial" w:cs="Arial"/>
        </w:rPr>
        <w:t>protokoły narad i ustaleń,</w:t>
      </w:r>
    </w:p>
    <w:p w:rsidR="004C112F" w:rsidRPr="004C112F" w:rsidRDefault="004C112F" w:rsidP="00993D82">
      <w:pPr>
        <w:pStyle w:val="Standard"/>
        <w:jc w:val="both"/>
        <w:rPr>
          <w:rFonts w:ascii="Arial" w:hAnsi="Arial" w:cs="Arial"/>
        </w:rPr>
      </w:pPr>
      <w:r w:rsidRPr="004C112F">
        <w:rPr>
          <w:rFonts w:ascii="Arial" w:hAnsi="Arial" w:cs="Arial"/>
        </w:rPr>
        <w:t>korespondencję na budowie.</w:t>
      </w:r>
    </w:p>
    <w:p w:rsidR="00F27DFB" w:rsidRDefault="00F27DFB" w:rsidP="004C112F">
      <w:pPr>
        <w:pStyle w:val="Nagwek7"/>
        <w:ind w:firstLine="0"/>
      </w:pPr>
    </w:p>
    <w:p w:rsidR="004C112F" w:rsidRPr="004C112F" w:rsidRDefault="004C112F" w:rsidP="004C112F">
      <w:pPr>
        <w:pStyle w:val="Nagwek7"/>
        <w:ind w:firstLine="0"/>
      </w:pPr>
      <w:r w:rsidRPr="004C112F">
        <w:t>Przechowywanie dokumentów budowy</w:t>
      </w:r>
    </w:p>
    <w:p w:rsidR="00B72448" w:rsidRDefault="004C112F" w:rsidP="0029312A">
      <w:pPr>
        <w:pStyle w:val="Standard"/>
        <w:rPr>
          <w:rFonts w:ascii="Arial" w:hAnsi="Arial" w:cs="Arial"/>
        </w:rPr>
      </w:pPr>
      <w:r w:rsidRPr="004C112F">
        <w:rPr>
          <w:rFonts w:ascii="Arial" w:hAnsi="Arial" w:cs="Arial"/>
        </w:rPr>
        <w:t>Dokument</w:t>
      </w:r>
      <w:r w:rsidR="004A2F58">
        <w:rPr>
          <w:rFonts w:ascii="Arial" w:hAnsi="Arial" w:cs="Arial"/>
        </w:rPr>
        <w:t>y budowy będą przechowywane na terenie b</w:t>
      </w:r>
      <w:r w:rsidRPr="004C112F">
        <w:rPr>
          <w:rFonts w:ascii="Arial" w:hAnsi="Arial" w:cs="Arial"/>
        </w:rPr>
        <w:t>udowy w miejscu odpowiednio zabezpieczonym. Zaginięcie któregokolwiek z dokumentów budowy spowoduje jego natychmiastowe odtworzenie w formie przewidzianej z prawem. Wszelkie dokumenty budowy bę</w:t>
      </w:r>
      <w:r w:rsidR="0029312A">
        <w:rPr>
          <w:rFonts w:ascii="Arial" w:hAnsi="Arial" w:cs="Arial"/>
        </w:rPr>
        <w:t xml:space="preserve">dą zawsze dostępne dla inspektora nadzoru </w:t>
      </w:r>
      <w:r w:rsidRPr="004C112F">
        <w:rPr>
          <w:rFonts w:ascii="Arial" w:hAnsi="Arial" w:cs="Arial"/>
        </w:rPr>
        <w:t xml:space="preserve"> i przedstawione</w:t>
      </w:r>
      <w:r w:rsidR="0029312A">
        <w:rPr>
          <w:rFonts w:ascii="Arial" w:hAnsi="Arial" w:cs="Arial"/>
        </w:rPr>
        <w:t xml:space="preserve"> </w:t>
      </w:r>
      <w:r w:rsidRPr="004C112F">
        <w:rPr>
          <w:rFonts w:ascii="Arial" w:hAnsi="Arial" w:cs="Arial"/>
        </w:rPr>
        <w:t>do wglądu na życzenie Zamawiającego.</w:t>
      </w:r>
      <w:r w:rsidR="0029312A">
        <w:rPr>
          <w:rFonts w:ascii="Arial" w:hAnsi="Arial" w:cs="Arial"/>
        </w:rPr>
        <w:t xml:space="preserve">                                                                               </w:t>
      </w:r>
    </w:p>
    <w:p w:rsidR="00B72448" w:rsidRDefault="00B72448" w:rsidP="0029312A">
      <w:pPr>
        <w:pStyle w:val="Standard"/>
        <w:rPr>
          <w:rFonts w:ascii="Arial" w:hAnsi="Arial" w:cs="Arial"/>
        </w:rPr>
      </w:pPr>
    </w:p>
    <w:p w:rsidR="004C112F" w:rsidRPr="0029312A" w:rsidRDefault="004C112F" w:rsidP="0029312A">
      <w:pPr>
        <w:pStyle w:val="Standard"/>
        <w:rPr>
          <w:rFonts w:ascii="Arial" w:hAnsi="Arial" w:cs="Arial"/>
        </w:rPr>
      </w:pPr>
      <w:r w:rsidRPr="004C112F">
        <w:rPr>
          <w:rFonts w:ascii="Arial" w:hAnsi="Arial" w:cs="Arial"/>
          <w:b/>
          <w:bCs/>
        </w:rPr>
        <w:t>7. OBMIAR ROBÓT .</w:t>
      </w:r>
    </w:p>
    <w:p w:rsidR="00D01A66" w:rsidRDefault="00D01A66" w:rsidP="004C112F">
      <w:pPr>
        <w:pStyle w:val="Akapitzlist"/>
        <w:ind w:left="0"/>
        <w:jc w:val="both"/>
        <w:rPr>
          <w:rFonts w:ascii="Arial" w:hAnsi="Arial" w:cs="Arial"/>
        </w:rPr>
      </w:pPr>
    </w:p>
    <w:p w:rsidR="004C112F" w:rsidRPr="004C112F" w:rsidRDefault="004C112F" w:rsidP="004C112F">
      <w:pPr>
        <w:pStyle w:val="Akapitzlist"/>
        <w:ind w:left="0"/>
        <w:jc w:val="both"/>
        <w:rPr>
          <w:rFonts w:ascii="Arial" w:hAnsi="Arial" w:cs="Arial"/>
          <w:b/>
          <w:bCs/>
        </w:rPr>
      </w:pPr>
      <w:r w:rsidRPr="004C112F">
        <w:rPr>
          <w:rFonts w:ascii="Arial" w:hAnsi="Arial" w:cs="Arial"/>
          <w:b/>
          <w:bCs/>
        </w:rPr>
        <w:t>7.1. Ogólne zasady obmiaru robót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BC11F3" w:rsidRDefault="00BC11F3" w:rsidP="004C112F">
      <w:pPr>
        <w:pStyle w:val="Standard"/>
        <w:jc w:val="both"/>
        <w:rPr>
          <w:rFonts w:ascii="Arial" w:hAnsi="Arial" w:cs="Arial"/>
          <w:b/>
          <w:bCs/>
        </w:rPr>
      </w:pPr>
    </w:p>
    <w:p w:rsidR="004C112F" w:rsidRPr="00BC11F3" w:rsidRDefault="004C112F" w:rsidP="00BC11F3">
      <w:pPr>
        <w:pStyle w:val="Standard"/>
        <w:jc w:val="both"/>
        <w:rPr>
          <w:rFonts w:ascii="Arial" w:hAnsi="Arial" w:cs="Arial"/>
        </w:rPr>
      </w:pPr>
      <w:r w:rsidRPr="004C112F">
        <w:rPr>
          <w:rFonts w:ascii="Arial" w:hAnsi="Arial" w:cs="Arial"/>
          <w:b/>
          <w:bCs/>
        </w:rPr>
        <w:t>8. ODBIÓR ROBÓT .</w:t>
      </w:r>
    </w:p>
    <w:p w:rsidR="004C112F" w:rsidRPr="004C112F" w:rsidRDefault="004C112F" w:rsidP="00993D82">
      <w:pPr>
        <w:pStyle w:val="Standard"/>
        <w:jc w:val="both"/>
        <w:rPr>
          <w:rFonts w:ascii="Arial" w:hAnsi="Arial" w:cs="Arial"/>
        </w:rPr>
      </w:pPr>
      <w:r w:rsidRPr="004C112F">
        <w:rPr>
          <w:rFonts w:ascii="Arial" w:hAnsi="Arial" w:cs="Arial"/>
        </w:rPr>
        <w:t>W zależności od ustaleń odpowiednich ST Roboty podlegają następującym etapom odbioru:</w:t>
      </w:r>
    </w:p>
    <w:p w:rsidR="004C112F" w:rsidRPr="004C112F" w:rsidRDefault="00BC11F3" w:rsidP="004C112F">
      <w:pPr>
        <w:pStyle w:val="Standard"/>
        <w:jc w:val="both"/>
        <w:rPr>
          <w:rFonts w:ascii="Arial" w:hAnsi="Arial" w:cs="Arial"/>
        </w:rPr>
      </w:pPr>
      <w:r>
        <w:rPr>
          <w:rFonts w:ascii="Arial" w:hAnsi="Arial" w:cs="Arial"/>
        </w:rPr>
        <w:t>a) odbiorowi r</w:t>
      </w:r>
      <w:r w:rsidR="004C112F" w:rsidRPr="004C112F">
        <w:rPr>
          <w:rFonts w:ascii="Arial" w:hAnsi="Arial" w:cs="Arial"/>
        </w:rPr>
        <w:t>obót zanikających i ulegających zakryciu,</w:t>
      </w:r>
    </w:p>
    <w:p w:rsidR="004C112F" w:rsidRPr="004C112F" w:rsidRDefault="004C112F" w:rsidP="004C112F">
      <w:pPr>
        <w:pStyle w:val="Standard"/>
        <w:jc w:val="both"/>
        <w:rPr>
          <w:rFonts w:ascii="Arial" w:hAnsi="Arial" w:cs="Arial"/>
        </w:rPr>
      </w:pPr>
      <w:r w:rsidRPr="004C112F">
        <w:rPr>
          <w:rFonts w:ascii="Arial" w:hAnsi="Arial" w:cs="Arial"/>
        </w:rPr>
        <w:t>b) odbiorowi częściowemu,</w:t>
      </w:r>
    </w:p>
    <w:p w:rsidR="004C112F" w:rsidRPr="004C112F" w:rsidRDefault="004C112F" w:rsidP="004C112F">
      <w:pPr>
        <w:pStyle w:val="Standard"/>
        <w:jc w:val="both"/>
        <w:rPr>
          <w:rFonts w:ascii="Arial" w:hAnsi="Arial" w:cs="Arial"/>
        </w:rPr>
      </w:pPr>
      <w:r w:rsidRPr="004C112F">
        <w:rPr>
          <w:rFonts w:ascii="Arial" w:hAnsi="Arial" w:cs="Arial"/>
        </w:rPr>
        <w:t>c) odbiorowi wstępnemu</w:t>
      </w:r>
    </w:p>
    <w:p w:rsidR="004C112F" w:rsidRPr="004C112F" w:rsidRDefault="004C112F" w:rsidP="004C112F">
      <w:pPr>
        <w:pStyle w:val="Standard"/>
        <w:jc w:val="both"/>
        <w:rPr>
          <w:rFonts w:ascii="Arial" w:hAnsi="Arial" w:cs="Arial"/>
        </w:rPr>
      </w:pPr>
      <w:r w:rsidRPr="004C112F">
        <w:rPr>
          <w:rFonts w:ascii="Arial" w:hAnsi="Arial" w:cs="Arial"/>
        </w:rPr>
        <w:t>d) odbiorowi końcowemu.</w:t>
      </w:r>
    </w:p>
    <w:p w:rsidR="004C112F" w:rsidRPr="004C112F" w:rsidRDefault="004C112F" w:rsidP="004C112F">
      <w:pPr>
        <w:pStyle w:val="Standard"/>
        <w:jc w:val="both"/>
        <w:rPr>
          <w:rFonts w:ascii="Arial" w:hAnsi="Arial" w:cs="Arial"/>
        </w:rPr>
      </w:pPr>
      <w:r w:rsidRPr="004C112F">
        <w:rPr>
          <w:rFonts w:ascii="Arial" w:hAnsi="Arial" w:cs="Arial"/>
        </w:rPr>
        <w:t>Kryterium odbioru jest zgodność wykonanych robót z:</w:t>
      </w:r>
    </w:p>
    <w:p w:rsidR="004C112F" w:rsidRPr="004C112F" w:rsidRDefault="004C112F" w:rsidP="004C112F">
      <w:pPr>
        <w:pStyle w:val="Standard"/>
        <w:jc w:val="both"/>
        <w:rPr>
          <w:rFonts w:ascii="Arial" w:hAnsi="Arial" w:cs="Arial"/>
        </w:rPr>
      </w:pPr>
      <w:r w:rsidRPr="004C112F">
        <w:rPr>
          <w:rFonts w:ascii="Arial" w:hAnsi="Arial" w:cs="Arial"/>
        </w:rPr>
        <w:t>-- dokumentacją kosztorysową</w:t>
      </w:r>
    </w:p>
    <w:p w:rsidR="004C112F" w:rsidRPr="004C112F" w:rsidRDefault="004C112F" w:rsidP="004C112F">
      <w:pPr>
        <w:pStyle w:val="Standard"/>
        <w:jc w:val="both"/>
        <w:rPr>
          <w:rFonts w:ascii="Arial" w:hAnsi="Arial" w:cs="Arial"/>
        </w:rPr>
      </w:pPr>
      <w:r w:rsidRPr="004C112F">
        <w:rPr>
          <w:rFonts w:ascii="Arial" w:hAnsi="Arial" w:cs="Arial"/>
        </w:rPr>
        <w:t>- kosztorysem ofertowym</w:t>
      </w:r>
    </w:p>
    <w:p w:rsidR="004C112F" w:rsidRPr="004C112F" w:rsidRDefault="004C112F" w:rsidP="004C112F">
      <w:pPr>
        <w:pStyle w:val="Standard"/>
        <w:jc w:val="both"/>
        <w:rPr>
          <w:rFonts w:ascii="Arial" w:hAnsi="Arial" w:cs="Arial"/>
        </w:rPr>
      </w:pPr>
      <w:r w:rsidRPr="004C112F">
        <w:rPr>
          <w:rFonts w:ascii="Arial" w:hAnsi="Arial" w:cs="Arial"/>
        </w:rPr>
        <w:t>- ustaleniami z inwestorem</w:t>
      </w:r>
    </w:p>
    <w:p w:rsidR="004C112F" w:rsidRPr="004C112F" w:rsidRDefault="004C112F" w:rsidP="004C112F">
      <w:pPr>
        <w:pStyle w:val="Standard"/>
        <w:jc w:val="both"/>
        <w:rPr>
          <w:rFonts w:ascii="Arial" w:hAnsi="Arial" w:cs="Arial"/>
        </w:rPr>
      </w:pPr>
      <w:r w:rsidRPr="004C112F">
        <w:rPr>
          <w:rFonts w:ascii="Arial" w:hAnsi="Arial" w:cs="Arial"/>
        </w:rPr>
        <w:t>- wiedzą i sztuką budowlaną</w:t>
      </w:r>
    </w:p>
    <w:p w:rsidR="004C112F" w:rsidRPr="004C112F" w:rsidRDefault="004C112F" w:rsidP="004C112F">
      <w:pPr>
        <w:pStyle w:val="Standard"/>
        <w:jc w:val="both"/>
        <w:rPr>
          <w:rFonts w:ascii="Arial" w:hAnsi="Arial" w:cs="Arial"/>
        </w:rPr>
      </w:pPr>
      <w:r w:rsidRPr="004C112F">
        <w:rPr>
          <w:rFonts w:ascii="Arial" w:hAnsi="Arial" w:cs="Arial"/>
        </w:rPr>
        <w:t>- Polskimi Normami dotyczącymi danego zakresu robót</w:t>
      </w:r>
    </w:p>
    <w:p w:rsidR="004C112F" w:rsidRPr="004C112F" w:rsidRDefault="004C112F" w:rsidP="004C112F">
      <w:pPr>
        <w:pStyle w:val="Standard"/>
        <w:jc w:val="both"/>
        <w:rPr>
          <w:rFonts w:ascii="Arial" w:hAnsi="Arial" w:cs="Arial"/>
        </w:rPr>
      </w:pPr>
      <w:r w:rsidRPr="004C112F">
        <w:rPr>
          <w:rFonts w:ascii="Arial" w:hAnsi="Arial" w:cs="Arial"/>
        </w:rPr>
        <w:lastRenderedPageBreak/>
        <w:t>- wszystkimi innymi obowiązującymi przepisami prawa polskiego dotyczącymi danego zakresu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8.1.</w:t>
      </w:r>
      <w:r w:rsidRPr="004C112F">
        <w:rPr>
          <w:rFonts w:ascii="Arial" w:hAnsi="Arial" w:cs="Arial"/>
        </w:rPr>
        <w:t xml:space="preserve"> </w:t>
      </w:r>
      <w:r w:rsidR="004A2F58">
        <w:rPr>
          <w:rFonts w:ascii="Arial" w:hAnsi="Arial" w:cs="Arial"/>
          <w:b/>
          <w:bCs/>
        </w:rPr>
        <w:t>Odbiór r</w:t>
      </w:r>
      <w:r w:rsidRPr="004C112F">
        <w:rPr>
          <w:rFonts w:ascii="Arial" w:hAnsi="Arial" w:cs="Arial"/>
          <w:b/>
          <w:bCs/>
        </w:rPr>
        <w:t>obót zanikających i ulegających zakryciu .</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obót zanikających i ulegających zakryciu polega na finalnej ocenie ilości i jakości wykonywanyc</w:t>
      </w:r>
      <w:r>
        <w:rPr>
          <w:rFonts w:ascii="Arial" w:hAnsi="Arial" w:cs="Arial"/>
        </w:rPr>
        <w:t>h r</w:t>
      </w:r>
      <w:r w:rsidR="004C112F" w:rsidRPr="004C112F">
        <w:rPr>
          <w:rFonts w:ascii="Arial" w:hAnsi="Arial" w:cs="Arial"/>
        </w:rPr>
        <w:t>obót, które w dalszym procesie realizacji ulegną zakryciu.</w:t>
      </w:r>
    </w:p>
    <w:p w:rsidR="004C112F" w:rsidRPr="004C112F" w:rsidRDefault="004A2F58" w:rsidP="004C112F">
      <w:pPr>
        <w:pStyle w:val="Standard"/>
        <w:jc w:val="both"/>
        <w:rPr>
          <w:rFonts w:ascii="Arial" w:hAnsi="Arial" w:cs="Arial"/>
        </w:rPr>
      </w:pPr>
      <w:r>
        <w:rPr>
          <w:rFonts w:ascii="Arial" w:hAnsi="Arial" w:cs="Arial"/>
        </w:rPr>
        <w:t>Odbiór r</w:t>
      </w:r>
      <w:r w:rsidR="004C112F" w:rsidRPr="004C112F">
        <w:rPr>
          <w:rFonts w:ascii="Arial" w:hAnsi="Arial" w:cs="Arial"/>
        </w:rPr>
        <w:t xml:space="preserve">obót zanikających i ulegających zakryciu będzie dokonany w czasie umożliwiającym wykonanie ewentualnych korekt i poprawek </w:t>
      </w:r>
      <w:r>
        <w:rPr>
          <w:rFonts w:ascii="Arial" w:hAnsi="Arial" w:cs="Arial"/>
        </w:rPr>
        <w:t>bez hamowania ogólnego postępu r</w:t>
      </w:r>
      <w:r w:rsidR="004C112F" w:rsidRPr="004C112F">
        <w:rPr>
          <w:rFonts w:ascii="Arial" w:hAnsi="Arial" w:cs="Arial"/>
        </w:rPr>
        <w:t>obót.</w:t>
      </w:r>
      <w:r w:rsidR="00F27DFB">
        <w:rPr>
          <w:rFonts w:ascii="Arial" w:hAnsi="Arial" w:cs="Arial"/>
        </w:rPr>
        <w:t xml:space="preserve"> </w:t>
      </w:r>
      <w:r>
        <w:rPr>
          <w:rFonts w:ascii="Arial" w:hAnsi="Arial" w:cs="Arial"/>
        </w:rPr>
        <w:t>Odbioru r</w:t>
      </w:r>
      <w:r w:rsidR="004C112F" w:rsidRPr="004C112F">
        <w:rPr>
          <w:rFonts w:ascii="Arial" w:hAnsi="Arial" w:cs="Arial"/>
        </w:rPr>
        <w:t xml:space="preserve">obót dokonuje </w:t>
      </w:r>
      <w:r w:rsidRPr="004A2F58">
        <w:rPr>
          <w:rFonts w:ascii="Arial" w:hAnsi="Arial" w:cs="Arial"/>
        </w:rPr>
        <w:t>inspektor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Gotowość danej części robót do odbioru zgłasza wykonawca wpisem do dziennika b</w:t>
      </w:r>
      <w:r w:rsidR="004C112F" w:rsidRPr="004C112F">
        <w:rPr>
          <w:rFonts w:ascii="Arial" w:hAnsi="Arial" w:cs="Arial"/>
        </w:rPr>
        <w:t>udowy i jedno</w:t>
      </w:r>
      <w:r>
        <w:rPr>
          <w:rFonts w:ascii="Arial" w:hAnsi="Arial" w:cs="Arial"/>
        </w:rPr>
        <w:t>czesnym powiadomieniem</w:t>
      </w:r>
      <w:r w:rsidR="004C112F" w:rsidRPr="004C112F">
        <w:rPr>
          <w:rFonts w:ascii="Arial" w:hAnsi="Arial" w:cs="Arial"/>
        </w:rPr>
        <w:t>.</w:t>
      </w:r>
      <w:r w:rsidRPr="004A2F58">
        <w:t xml:space="preserve"> </w:t>
      </w:r>
      <w:r w:rsidRPr="004A2F58">
        <w:rPr>
          <w:rFonts w:ascii="Arial" w:hAnsi="Arial" w:cs="Arial"/>
        </w:rPr>
        <w:t>inspektor nadzoru</w:t>
      </w:r>
      <w:r>
        <w:rPr>
          <w:rFonts w:ascii="Arial" w:hAnsi="Arial" w:cs="Arial"/>
        </w:rPr>
        <w:t>.</w:t>
      </w:r>
      <w:r w:rsidR="00F27DFB">
        <w:rPr>
          <w:rFonts w:ascii="Arial" w:hAnsi="Arial" w:cs="Arial"/>
        </w:rPr>
        <w:t xml:space="preserve"> </w:t>
      </w:r>
      <w:r w:rsidR="004C112F" w:rsidRPr="004C112F">
        <w:rPr>
          <w:rFonts w:ascii="Arial" w:hAnsi="Arial" w:cs="Arial"/>
        </w:rPr>
        <w:t>Odbiór będzie przeprowadzony niezwłocznie, jednak nie później niż w ciągu 3 dn</w:t>
      </w:r>
      <w:r>
        <w:rPr>
          <w:rFonts w:ascii="Arial" w:hAnsi="Arial" w:cs="Arial"/>
        </w:rPr>
        <w:t>i od daty zgłoszenia wpisem do dziennika b</w:t>
      </w:r>
      <w:r w:rsidR="004C112F" w:rsidRPr="004C112F">
        <w:rPr>
          <w:rFonts w:ascii="Arial" w:hAnsi="Arial" w:cs="Arial"/>
        </w:rPr>
        <w:t>udowy i powiadomienia o tym fakcie Inżyniera .</w:t>
      </w:r>
      <w:r w:rsidR="00F27DFB">
        <w:rPr>
          <w:rFonts w:ascii="Arial" w:hAnsi="Arial" w:cs="Arial"/>
        </w:rPr>
        <w:t xml:space="preserve"> </w:t>
      </w:r>
      <w:r w:rsidR="004C112F" w:rsidRPr="004C112F">
        <w:rPr>
          <w:rFonts w:ascii="Arial" w:hAnsi="Arial" w:cs="Arial"/>
        </w:rPr>
        <w:t>Jakość i ilość Robót ulegających zakryciu ocenia Inżynier na podstawie dokumentów zawierających komplet wyników badań laboratoryjnych i w oparciu o przeprowadzone pomiary, w konfrontacji z Dokumentacją Kosztorysową, ST i uprzednimi ustaleniami.</w:t>
      </w:r>
    </w:p>
    <w:p w:rsidR="004C112F" w:rsidRPr="004C112F" w:rsidRDefault="004C112F" w:rsidP="004C112F">
      <w:pPr>
        <w:pStyle w:val="Standard"/>
        <w:jc w:val="both"/>
        <w:rPr>
          <w:rFonts w:ascii="Arial" w:hAnsi="Arial" w:cs="Arial"/>
        </w:rPr>
      </w:pPr>
      <w:r w:rsidRPr="004C112F">
        <w:rPr>
          <w:rFonts w:ascii="Arial" w:hAnsi="Arial" w:cs="Arial"/>
        </w:rPr>
        <w:t xml:space="preserve"> </w:t>
      </w:r>
    </w:p>
    <w:p w:rsidR="004C112F" w:rsidRPr="004C112F" w:rsidRDefault="004C112F" w:rsidP="004C112F">
      <w:pPr>
        <w:pStyle w:val="Standard"/>
        <w:jc w:val="both"/>
        <w:rPr>
          <w:rFonts w:ascii="Arial" w:hAnsi="Arial" w:cs="Arial"/>
          <w:b/>
          <w:bCs/>
        </w:rPr>
      </w:pPr>
      <w:r w:rsidRPr="004C112F">
        <w:rPr>
          <w:rFonts w:ascii="Arial" w:hAnsi="Arial" w:cs="Arial"/>
          <w:b/>
          <w:bCs/>
        </w:rPr>
        <w:t>8.2. Odbiór częściowy .</w:t>
      </w:r>
    </w:p>
    <w:p w:rsidR="004C112F" w:rsidRPr="004C112F" w:rsidRDefault="004C112F" w:rsidP="004C112F">
      <w:pPr>
        <w:pStyle w:val="Standard"/>
        <w:jc w:val="both"/>
        <w:rPr>
          <w:rFonts w:ascii="Arial" w:hAnsi="Arial" w:cs="Arial"/>
        </w:rPr>
      </w:pPr>
      <w:r w:rsidRPr="004C112F">
        <w:rPr>
          <w:rFonts w:ascii="Arial" w:hAnsi="Arial" w:cs="Arial"/>
        </w:rPr>
        <w:t>Odbiór częściowy polega na ocenie ilości i jakości wykonanych części Robót. Odbioru częściowego Robót dokonuje się wg zasad jak przy odbiorze ostatecznym Robót. Odbioru Robót dokonuje Inżynier.</w:t>
      </w:r>
    </w:p>
    <w:p w:rsidR="004C112F" w:rsidRPr="004C112F" w:rsidRDefault="004C112F" w:rsidP="004C112F">
      <w:pPr>
        <w:pStyle w:val="Standard"/>
        <w:jc w:val="both"/>
        <w:rPr>
          <w:rFonts w:ascii="Arial" w:hAnsi="Arial" w:cs="Arial"/>
        </w:rPr>
      </w:pPr>
    </w:p>
    <w:p w:rsidR="004C112F" w:rsidRPr="004C112F" w:rsidRDefault="004A2F58" w:rsidP="004C112F">
      <w:pPr>
        <w:pStyle w:val="Standard"/>
        <w:jc w:val="both"/>
        <w:rPr>
          <w:rFonts w:ascii="Arial" w:hAnsi="Arial" w:cs="Arial"/>
          <w:b/>
          <w:bCs/>
        </w:rPr>
      </w:pPr>
      <w:r>
        <w:rPr>
          <w:rFonts w:ascii="Arial" w:hAnsi="Arial" w:cs="Arial"/>
          <w:b/>
          <w:bCs/>
        </w:rPr>
        <w:t>8.3. Odbiór wstępny r</w:t>
      </w:r>
      <w:r w:rsidR="004C112F" w:rsidRPr="004C112F">
        <w:rPr>
          <w:rFonts w:ascii="Arial" w:hAnsi="Arial" w:cs="Arial"/>
          <w:b/>
          <w:bCs/>
        </w:rPr>
        <w:t>obót .</w:t>
      </w:r>
    </w:p>
    <w:p w:rsidR="004C112F" w:rsidRPr="004C112F" w:rsidRDefault="004C112F" w:rsidP="004C112F">
      <w:pPr>
        <w:pStyle w:val="Standard"/>
        <w:jc w:val="both"/>
        <w:rPr>
          <w:rFonts w:ascii="Arial" w:hAnsi="Arial" w:cs="Arial"/>
        </w:rPr>
      </w:pPr>
      <w:r w:rsidRPr="004C112F">
        <w:rPr>
          <w:rFonts w:ascii="Arial" w:hAnsi="Arial" w:cs="Arial"/>
        </w:rPr>
        <w:t xml:space="preserve">Odbiór ostateczny polega na finalnej </w:t>
      </w:r>
      <w:r w:rsidR="004A2F58">
        <w:rPr>
          <w:rFonts w:ascii="Arial" w:hAnsi="Arial" w:cs="Arial"/>
        </w:rPr>
        <w:t>ocenie rzeczywistego wykonania r</w:t>
      </w:r>
      <w:r w:rsidRPr="004C112F">
        <w:rPr>
          <w:rFonts w:ascii="Arial" w:hAnsi="Arial" w:cs="Arial"/>
        </w:rPr>
        <w:t>obót w odniesieniu do ich ilości, jakości i wartości.</w:t>
      </w:r>
    </w:p>
    <w:p w:rsidR="004C112F" w:rsidRPr="004C112F" w:rsidRDefault="004A2F58" w:rsidP="004C112F">
      <w:pPr>
        <w:pStyle w:val="Standard"/>
        <w:jc w:val="both"/>
        <w:rPr>
          <w:rFonts w:ascii="Arial" w:hAnsi="Arial" w:cs="Arial"/>
        </w:rPr>
      </w:pPr>
      <w:r>
        <w:rPr>
          <w:rFonts w:ascii="Arial" w:hAnsi="Arial" w:cs="Arial"/>
        </w:rPr>
        <w:t>Całkowite zakończenie r</w:t>
      </w:r>
      <w:r w:rsidR="004C112F" w:rsidRPr="004C112F">
        <w:rPr>
          <w:rFonts w:ascii="Arial" w:hAnsi="Arial" w:cs="Arial"/>
        </w:rPr>
        <w:t>obót oraz gotowość do odbioru ostatec</w:t>
      </w:r>
      <w:r>
        <w:rPr>
          <w:rFonts w:ascii="Arial" w:hAnsi="Arial" w:cs="Arial"/>
        </w:rPr>
        <w:t>znego będzie stwierdzona przez w</w:t>
      </w:r>
      <w:r w:rsidR="004C112F" w:rsidRPr="004C112F">
        <w:rPr>
          <w:rFonts w:ascii="Arial" w:hAnsi="Arial" w:cs="Arial"/>
        </w:rPr>
        <w:t>ykonawcę wpis</w:t>
      </w:r>
      <w:r>
        <w:rPr>
          <w:rFonts w:ascii="Arial" w:hAnsi="Arial" w:cs="Arial"/>
        </w:rPr>
        <w:t>em do dziennika b</w:t>
      </w:r>
      <w:r w:rsidR="004C112F" w:rsidRPr="004C112F">
        <w:rPr>
          <w:rFonts w:ascii="Arial" w:hAnsi="Arial" w:cs="Arial"/>
        </w:rPr>
        <w:t xml:space="preserve">udowy z bezzwłocznym powiadomieniem na piśmie o tym fakcie </w:t>
      </w:r>
      <w:r w:rsidRPr="004A2F58">
        <w:rPr>
          <w:rFonts w:ascii="Arial" w:hAnsi="Arial" w:cs="Arial"/>
        </w:rPr>
        <w:t>inspektor</w:t>
      </w:r>
      <w:r>
        <w:rPr>
          <w:rFonts w:ascii="Arial" w:hAnsi="Arial" w:cs="Arial"/>
        </w:rPr>
        <w:t>a</w:t>
      </w:r>
      <w:r w:rsidRPr="004A2F58">
        <w:rPr>
          <w:rFonts w:ascii="Arial" w:hAnsi="Arial" w:cs="Arial"/>
        </w:rPr>
        <w:t xml:space="preserve"> nadzoru</w:t>
      </w:r>
      <w:r>
        <w:rPr>
          <w:rFonts w:ascii="Arial" w:hAnsi="Arial" w:cs="Arial"/>
        </w:rPr>
        <w:t>.</w:t>
      </w:r>
    </w:p>
    <w:p w:rsidR="004C112F" w:rsidRPr="004C112F" w:rsidRDefault="004A2F58" w:rsidP="004C112F">
      <w:pPr>
        <w:pStyle w:val="Standard"/>
        <w:jc w:val="both"/>
        <w:rPr>
          <w:rFonts w:ascii="Arial" w:hAnsi="Arial" w:cs="Arial"/>
        </w:rPr>
      </w:pPr>
      <w:r>
        <w:rPr>
          <w:rFonts w:ascii="Arial" w:hAnsi="Arial" w:cs="Arial"/>
        </w:rPr>
        <w:t>Odbioru ostatecznego r</w:t>
      </w:r>
      <w:r w:rsidR="004C112F" w:rsidRPr="004C112F">
        <w:rPr>
          <w:rFonts w:ascii="Arial" w:hAnsi="Arial" w:cs="Arial"/>
        </w:rPr>
        <w:t>obót d</w:t>
      </w:r>
      <w:r>
        <w:rPr>
          <w:rFonts w:ascii="Arial" w:hAnsi="Arial" w:cs="Arial"/>
        </w:rPr>
        <w:t>okona komisja wyznaczona przez zamawiającego w obecności inżyniera i w</w:t>
      </w:r>
      <w:r w:rsidR="004C112F" w:rsidRPr="004C112F">
        <w:rPr>
          <w:rFonts w:ascii="Arial" w:hAnsi="Arial" w:cs="Arial"/>
        </w:rPr>
        <w:t>ykonawcy.</w:t>
      </w:r>
    </w:p>
    <w:p w:rsidR="004C112F" w:rsidRPr="004C112F" w:rsidRDefault="004A2F58" w:rsidP="004C112F">
      <w:pPr>
        <w:pStyle w:val="Standard"/>
        <w:jc w:val="both"/>
        <w:rPr>
          <w:rFonts w:ascii="Arial" w:hAnsi="Arial" w:cs="Arial"/>
        </w:rPr>
      </w:pPr>
      <w:r>
        <w:rPr>
          <w:rFonts w:ascii="Arial" w:hAnsi="Arial" w:cs="Arial"/>
        </w:rPr>
        <w:t>Komisja odbierająca r</w:t>
      </w:r>
      <w:r w:rsidR="004C112F" w:rsidRPr="004C112F">
        <w:rPr>
          <w:rFonts w:ascii="Arial" w:hAnsi="Arial" w:cs="Arial"/>
        </w:rPr>
        <w:t>oboty dokona ich oceny jakościowej na podstawie przedłożonych dokumentów, wyników badań i pomiarów, oceny wizu</w:t>
      </w:r>
      <w:r>
        <w:rPr>
          <w:rFonts w:ascii="Arial" w:hAnsi="Arial" w:cs="Arial"/>
        </w:rPr>
        <w:t>alnej oraz zgodności wykonania robót z dokumentacją k</w:t>
      </w:r>
      <w:r w:rsidR="004C112F" w:rsidRPr="004C112F">
        <w:rPr>
          <w:rFonts w:ascii="Arial" w:hAnsi="Arial" w:cs="Arial"/>
        </w:rPr>
        <w:t>osztorysową i ST .</w:t>
      </w:r>
    </w:p>
    <w:p w:rsidR="004C112F" w:rsidRPr="004C112F" w:rsidRDefault="004A2F58" w:rsidP="004C112F">
      <w:pPr>
        <w:pStyle w:val="Standard"/>
        <w:jc w:val="both"/>
        <w:rPr>
          <w:rFonts w:ascii="Arial" w:hAnsi="Arial" w:cs="Arial"/>
        </w:rPr>
      </w:pPr>
      <w:r>
        <w:rPr>
          <w:rFonts w:ascii="Arial" w:hAnsi="Arial" w:cs="Arial"/>
        </w:rPr>
        <w:t>W toku odbioru ostatecznego r</w:t>
      </w:r>
      <w:r w:rsidR="004C112F" w:rsidRPr="004C112F">
        <w:rPr>
          <w:rFonts w:ascii="Arial" w:hAnsi="Arial" w:cs="Arial"/>
        </w:rPr>
        <w:t xml:space="preserve">obót komisja zapozna się z realizacją ustaleń przyjętych w trakcie odbiorów robót zanikających i ulegających zakryciu, </w:t>
      </w:r>
      <w:r>
        <w:rPr>
          <w:rFonts w:ascii="Arial" w:hAnsi="Arial" w:cs="Arial"/>
        </w:rPr>
        <w:t>zwłaszcza w zakresie wykonania robót uzupełniających i r</w:t>
      </w:r>
      <w:r w:rsidR="004C112F" w:rsidRPr="004C112F">
        <w:rPr>
          <w:rFonts w:ascii="Arial" w:hAnsi="Arial" w:cs="Arial"/>
        </w:rPr>
        <w:t>obót poprawkowych.</w:t>
      </w:r>
    </w:p>
    <w:p w:rsidR="004C112F" w:rsidRPr="004C112F" w:rsidRDefault="004C112F" w:rsidP="004C112F">
      <w:pPr>
        <w:pStyle w:val="Standard"/>
        <w:jc w:val="both"/>
        <w:rPr>
          <w:rFonts w:ascii="Arial" w:hAnsi="Arial" w:cs="Arial"/>
        </w:rPr>
      </w:pPr>
      <w:r w:rsidRPr="004C112F">
        <w:rPr>
          <w:rFonts w:ascii="Arial" w:hAnsi="Arial" w:cs="Arial"/>
        </w:rPr>
        <w:t>W przypad</w:t>
      </w:r>
      <w:r w:rsidR="004A2F58">
        <w:rPr>
          <w:rFonts w:ascii="Arial" w:hAnsi="Arial" w:cs="Arial"/>
        </w:rPr>
        <w:t>kach niewykonania wyznaczonych robót poprawkowych lub r</w:t>
      </w:r>
      <w:r w:rsidRPr="004C112F">
        <w:rPr>
          <w:rFonts w:ascii="Arial" w:hAnsi="Arial" w:cs="Arial"/>
        </w:rPr>
        <w:t>obót uzupełniają</w:t>
      </w:r>
      <w:r w:rsidR="004A2F58">
        <w:rPr>
          <w:rFonts w:ascii="Arial" w:hAnsi="Arial" w:cs="Arial"/>
        </w:rPr>
        <w:t>cych w warstwie ścieralnej lub r</w:t>
      </w:r>
      <w:r w:rsidRPr="004C112F">
        <w:rPr>
          <w:rFonts w:ascii="Arial" w:hAnsi="Arial" w:cs="Arial"/>
        </w:rPr>
        <w:t>obotach wykończeniowych, komisja przerwie swoje czynności i ustala nowy termin odbioru ostatecznego.</w:t>
      </w:r>
    </w:p>
    <w:p w:rsidR="004C112F" w:rsidRPr="004C112F" w:rsidRDefault="004C112F" w:rsidP="004C112F">
      <w:pPr>
        <w:pStyle w:val="Standard"/>
        <w:jc w:val="both"/>
        <w:rPr>
          <w:rFonts w:ascii="Arial" w:hAnsi="Arial" w:cs="Arial"/>
        </w:rPr>
      </w:pPr>
      <w:r w:rsidRPr="004C112F">
        <w:rPr>
          <w:rFonts w:ascii="Arial" w:hAnsi="Arial" w:cs="Arial"/>
        </w:rPr>
        <w:t>W przypadku stwierdzenia przez k</w:t>
      </w:r>
      <w:r w:rsidR="004A2F58">
        <w:rPr>
          <w:rFonts w:ascii="Arial" w:hAnsi="Arial" w:cs="Arial"/>
        </w:rPr>
        <w:t>omisję, że jakość wykonywanych r</w:t>
      </w:r>
      <w:r w:rsidRPr="004C112F">
        <w:rPr>
          <w:rFonts w:ascii="Arial" w:hAnsi="Arial" w:cs="Arial"/>
        </w:rPr>
        <w:t>obót w poszczególnych asortymentach ni</w:t>
      </w:r>
      <w:r w:rsidR="004A2F58">
        <w:rPr>
          <w:rFonts w:ascii="Arial" w:hAnsi="Arial" w:cs="Arial"/>
        </w:rPr>
        <w:t>eznacznie odbiega od wymaganej dokumentacją k</w:t>
      </w:r>
      <w:r w:rsidRPr="004C112F">
        <w:rPr>
          <w:rFonts w:ascii="Arial" w:hAnsi="Arial" w:cs="Arial"/>
        </w:rPr>
        <w:t>osztorysową i ST z uwzględnieniem tolerancji i nie ma większego wpływu na cechy eksploatacyjne obiektu oraz bezpieczeństwo ruchu, komisja dokona potrąceń, oceniając pom</w:t>
      </w:r>
      <w:r w:rsidR="004A2F58">
        <w:rPr>
          <w:rFonts w:ascii="Arial" w:hAnsi="Arial" w:cs="Arial"/>
        </w:rPr>
        <w:t>niejszoną wartość wykonywanych r</w:t>
      </w:r>
      <w:r w:rsidRPr="004C112F">
        <w:rPr>
          <w:rFonts w:ascii="Arial" w:hAnsi="Arial" w:cs="Arial"/>
        </w:rPr>
        <w:t>obót w st</w:t>
      </w:r>
      <w:r w:rsidR="004A2F58">
        <w:rPr>
          <w:rFonts w:ascii="Arial" w:hAnsi="Arial" w:cs="Arial"/>
        </w:rPr>
        <w:t>osunku do wymagań przyjętych w dokumentach u</w:t>
      </w:r>
      <w:r w:rsidRPr="004C112F">
        <w:rPr>
          <w:rFonts w:ascii="Arial" w:hAnsi="Arial" w:cs="Arial"/>
        </w:rPr>
        <w:t>mownych.</w:t>
      </w:r>
    </w:p>
    <w:p w:rsidR="004C112F" w:rsidRPr="004C112F" w:rsidRDefault="004C112F" w:rsidP="004C112F">
      <w:pPr>
        <w:pStyle w:val="Standard"/>
        <w:jc w:val="both"/>
        <w:rPr>
          <w:rFonts w:ascii="Arial" w:hAnsi="Arial" w:cs="Arial"/>
        </w:rPr>
      </w:pPr>
    </w:p>
    <w:p w:rsidR="005611A1" w:rsidRDefault="005611A1" w:rsidP="004C112F">
      <w:pPr>
        <w:pStyle w:val="Standard"/>
        <w:jc w:val="both"/>
        <w:rPr>
          <w:rFonts w:ascii="Arial" w:hAnsi="Arial" w:cs="Arial"/>
          <w:b/>
          <w:bCs/>
        </w:rPr>
      </w:pPr>
    </w:p>
    <w:p w:rsidR="005611A1" w:rsidRDefault="005611A1" w:rsidP="004C112F">
      <w:pPr>
        <w:pStyle w:val="Standard"/>
        <w:jc w:val="both"/>
        <w:rPr>
          <w:rFonts w:ascii="Arial" w:hAnsi="Arial" w:cs="Arial"/>
          <w:b/>
          <w:bCs/>
        </w:rPr>
      </w:pPr>
    </w:p>
    <w:p w:rsidR="005611A1" w:rsidRDefault="005611A1" w:rsidP="004C112F">
      <w:pPr>
        <w:pStyle w:val="Standard"/>
        <w:jc w:val="both"/>
        <w:rPr>
          <w:rFonts w:ascii="Arial" w:hAnsi="Arial" w:cs="Arial"/>
          <w:b/>
          <w:bCs/>
        </w:rPr>
      </w:pPr>
    </w:p>
    <w:p w:rsidR="004C112F" w:rsidRPr="004C112F" w:rsidRDefault="004C112F" w:rsidP="004C112F">
      <w:pPr>
        <w:pStyle w:val="Standard"/>
        <w:jc w:val="both"/>
        <w:rPr>
          <w:rFonts w:ascii="Arial" w:hAnsi="Arial" w:cs="Arial"/>
        </w:rPr>
      </w:pPr>
      <w:bookmarkStart w:id="9" w:name="_GoBack"/>
      <w:bookmarkEnd w:id="9"/>
      <w:r w:rsidRPr="004C112F">
        <w:rPr>
          <w:rFonts w:ascii="Arial" w:hAnsi="Arial" w:cs="Arial"/>
          <w:b/>
          <w:bCs/>
        </w:rPr>
        <w:lastRenderedPageBreak/>
        <w:t>8.4.</w:t>
      </w:r>
      <w:r w:rsidRPr="004C112F">
        <w:rPr>
          <w:rFonts w:ascii="Arial" w:hAnsi="Arial" w:cs="Arial"/>
        </w:rPr>
        <w:t xml:space="preserve"> </w:t>
      </w:r>
      <w:r w:rsidRPr="004C112F">
        <w:rPr>
          <w:rFonts w:ascii="Arial" w:hAnsi="Arial" w:cs="Arial"/>
          <w:b/>
          <w:bCs/>
        </w:rPr>
        <w:t>Dokumenty do odbioru wstępnego .</w:t>
      </w:r>
    </w:p>
    <w:p w:rsidR="004C112F" w:rsidRPr="004C112F" w:rsidRDefault="004C112F" w:rsidP="004C112F">
      <w:pPr>
        <w:pStyle w:val="Standard"/>
        <w:jc w:val="both"/>
        <w:rPr>
          <w:rFonts w:ascii="Arial" w:hAnsi="Arial" w:cs="Arial"/>
        </w:rPr>
      </w:pPr>
      <w:r w:rsidRPr="004C112F">
        <w:rPr>
          <w:rFonts w:ascii="Arial" w:hAnsi="Arial" w:cs="Arial"/>
        </w:rPr>
        <w:t xml:space="preserve">Podstawowym dokumentem do </w:t>
      </w:r>
      <w:r w:rsidR="004A2F58">
        <w:rPr>
          <w:rFonts w:ascii="Arial" w:hAnsi="Arial" w:cs="Arial"/>
        </w:rPr>
        <w:t>dokonania odbioru ostatecznego r</w:t>
      </w:r>
      <w:r w:rsidRPr="004C112F">
        <w:rPr>
          <w:rFonts w:ascii="Arial" w:hAnsi="Arial" w:cs="Arial"/>
        </w:rPr>
        <w:t>obót jest</w:t>
      </w:r>
      <w:r w:rsidR="004A2F58">
        <w:rPr>
          <w:rFonts w:ascii="Arial" w:hAnsi="Arial" w:cs="Arial"/>
        </w:rPr>
        <w:t xml:space="preserve"> protokół odbioru ostatecznego r</w:t>
      </w:r>
      <w:r w:rsidRPr="004C112F">
        <w:rPr>
          <w:rFonts w:ascii="Arial" w:hAnsi="Arial" w:cs="Arial"/>
        </w:rPr>
        <w:t>obót sporząd</w:t>
      </w:r>
      <w:r w:rsidR="004A2F58">
        <w:rPr>
          <w:rFonts w:ascii="Arial" w:hAnsi="Arial" w:cs="Arial"/>
        </w:rPr>
        <w:t>zony wg wzoru ustalonego przez z</w:t>
      </w:r>
      <w:r w:rsidRPr="004C112F">
        <w:rPr>
          <w:rFonts w:ascii="Arial" w:hAnsi="Arial" w:cs="Arial"/>
        </w:rPr>
        <w:t>amawiającego.</w:t>
      </w:r>
    </w:p>
    <w:p w:rsidR="004C112F" w:rsidRPr="004C112F" w:rsidRDefault="004A2F58" w:rsidP="004C112F">
      <w:pPr>
        <w:pStyle w:val="Standard"/>
        <w:jc w:val="both"/>
        <w:rPr>
          <w:rFonts w:ascii="Arial" w:hAnsi="Arial" w:cs="Arial"/>
        </w:rPr>
      </w:pPr>
      <w:r>
        <w:rPr>
          <w:rFonts w:ascii="Arial" w:hAnsi="Arial" w:cs="Arial"/>
        </w:rPr>
        <w:t>Do odbioru ostatecznego w</w:t>
      </w:r>
      <w:r w:rsidR="004C112F" w:rsidRPr="004C112F">
        <w:rPr>
          <w:rFonts w:ascii="Arial" w:hAnsi="Arial" w:cs="Arial"/>
        </w:rPr>
        <w:t>ykonawca jest zobowiązany przygotować następujące dokumenty:</w:t>
      </w:r>
    </w:p>
    <w:p w:rsidR="004C112F" w:rsidRPr="004C112F" w:rsidRDefault="00993D82" w:rsidP="00993D82">
      <w:pPr>
        <w:pStyle w:val="Tekstpodstawowy2"/>
        <w:rPr>
          <w:sz w:val="24"/>
          <w:szCs w:val="24"/>
        </w:rPr>
      </w:pPr>
      <w:r>
        <w:rPr>
          <w:sz w:val="24"/>
          <w:szCs w:val="24"/>
        </w:rPr>
        <w:t>1.</w:t>
      </w:r>
      <w:r w:rsidR="004C112F" w:rsidRPr="004C112F">
        <w:rPr>
          <w:sz w:val="24"/>
          <w:szCs w:val="24"/>
        </w:rPr>
        <w:t>Dokumenta</w:t>
      </w:r>
      <w:r w:rsidR="004A2F58">
        <w:rPr>
          <w:sz w:val="24"/>
          <w:szCs w:val="24"/>
        </w:rPr>
        <w:t>cję k</w:t>
      </w:r>
      <w:r w:rsidR="004C112F" w:rsidRPr="004C112F">
        <w:rPr>
          <w:sz w:val="24"/>
          <w:szCs w:val="24"/>
        </w:rPr>
        <w:t>osztorysową podstawową z naniesionymi zmianami oraz dodatkową, jeśli została sporządzona w trakcie realizacji Umowy.</w:t>
      </w:r>
    </w:p>
    <w:p w:rsidR="004C112F" w:rsidRPr="004C112F" w:rsidRDefault="00993D82" w:rsidP="00993D82">
      <w:pPr>
        <w:pStyle w:val="Standard"/>
        <w:jc w:val="both"/>
        <w:rPr>
          <w:rFonts w:ascii="Arial" w:hAnsi="Arial" w:cs="Arial"/>
        </w:rPr>
      </w:pPr>
      <w:r>
        <w:rPr>
          <w:rFonts w:ascii="Arial" w:hAnsi="Arial" w:cs="Arial"/>
        </w:rPr>
        <w:t>2.</w:t>
      </w:r>
      <w:r w:rsidR="004C112F" w:rsidRPr="004C112F">
        <w:rPr>
          <w:rFonts w:ascii="Arial" w:hAnsi="Arial" w:cs="Arial"/>
        </w:rPr>
        <w:t>Specyfikacje Techniczne (podstawowe z Umowy i ew. uzupełniające lub zamienne).</w:t>
      </w:r>
    </w:p>
    <w:p w:rsidR="004C112F" w:rsidRPr="004C112F" w:rsidRDefault="00993D82" w:rsidP="00993D82">
      <w:pPr>
        <w:pStyle w:val="Standard"/>
        <w:jc w:val="both"/>
        <w:rPr>
          <w:rFonts w:ascii="Arial" w:hAnsi="Arial" w:cs="Arial"/>
        </w:rPr>
      </w:pPr>
      <w:r>
        <w:rPr>
          <w:rFonts w:ascii="Arial" w:hAnsi="Arial" w:cs="Arial"/>
        </w:rPr>
        <w:t>3.</w:t>
      </w:r>
      <w:r w:rsidR="004C112F" w:rsidRPr="004C112F">
        <w:rPr>
          <w:rFonts w:ascii="Arial" w:hAnsi="Arial" w:cs="Arial"/>
        </w:rPr>
        <w:t>Recepty i ustalenia technologiczne.</w:t>
      </w:r>
    </w:p>
    <w:p w:rsidR="004C112F" w:rsidRPr="004C112F" w:rsidRDefault="00993D82" w:rsidP="00993D82">
      <w:pPr>
        <w:pStyle w:val="Standard"/>
        <w:jc w:val="both"/>
        <w:rPr>
          <w:rFonts w:ascii="Arial" w:hAnsi="Arial" w:cs="Arial"/>
        </w:rPr>
      </w:pPr>
      <w:r>
        <w:rPr>
          <w:rFonts w:ascii="Arial" w:hAnsi="Arial" w:cs="Arial"/>
        </w:rPr>
        <w:t>4.</w:t>
      </w:r>
      <w:r w:rsidR="004C112F" w:rsidRPr="004C112F">
        <w:rPr>
          <w:rFonts w:ascii="Arial" w:hAnsi="Arial" w:cs="Arial"/>
        </w:rPr>
        <w:t>Dokumenty zainstalowanego wyposażenia.</w:t>
      </w:r>
    </w:p>
    <w:p w:rsidR="004C112F" w:rsidRPr="004C112F" w:rsidRDefault="00993D82" w:rsidP="00993D82">
      <w:pPr>
        <w:pStyle w:val="Standard"/>
        <w:jc w:val="both"/>
        <w:rPr>
          <w:rFonts w:ascii="Arial" w:hAnsi="Arial" w:cs="Arial"/>
        </w:rPr>
      </w:pPr>
      <w:r>
        <w:rPr>
          <w:rFonts w:ascii="Arial" w:hAnsi="Arial" w:cs="Arial"/>
        </w:rPr>
        <w:t>5.</w:t>
      </w:r>
      <w:r w:rsidR="004A2F58">
        <w:rPr>
          <w:rFonts w:ascii="Arial" w:hAnsi="Arial" w:cs="Arial"/>
        </w:rPr>
        <w:t>Dzienniki budowy i rejestry o</w:t>
      </w:r>
      <w:r w:rsidR="004C112F" w:rsidRPr="004C112F">
        <w:rPr>
          <w:rFonts w:ascii="Arial" w:hAnsi="Arial" w:cs="Arial"/>
        </w:rPr>
        <w:t>bmiarów (oryginały).</w:t>
      </w:r>
    </w:p>
    <w:p w:rsidR="004C112F" w:rsidRPr="004C112F" w:rsidRDefault="00993D82" w:rsidP="00993D82">
      <w:pPr>
        <w:pStyle w:val="Standard"/>
        <w:jc w:val="both"/>
        <w:rPr>
          <w:rFonts w:ascii="Arial" w:hAnsi="Arial" w:cs="Arial"/>
        </w:rPr>
      </w:pPr>
      <w:r>
        <w:rPr>
          <w:rFonts w:ascii="Arial" w:hAnsi="Arial" w:cs="Arial"/>
        </w:rPr>
        <w:t>6.</w:t>
      </w:r>
      <w:r w:rsidR="004C112F" w:rsidRPr="004C112F">
        <w:rPr>
          <w:rFonts w:ascii="Arial" w:hAnsi="Arial" w:cs="Arial"/>
        </w:rPr>
        <w:t>Wyniki pomiarów kontrolnych oraz badań i oznaczeń laboratoryjnych, zgodnie z ST i  ew. PZJ.</w:t>
      </w:r>
    </w:p>
    <w:p w:rsidR="004C112F" w:rsidRPr="004C112F" w:rsidRDefault="00993D82" w:rsidP="00993D82">
      <w:pPr>
        <w:pStyle w:val="Standard"/>
        <w:jc w:val="both"/>
        <w:rPr>
          <w:rFonts w:ascii="Arial" w:hAnsi="Arial" w:cs="Arial"/>
        </w:rPr>
      </w:pPr>
      <w:r>
        <w:rPr>
          <w:rFonts w:ascii="Arial" w:hAnsi="Arial" w:cs="Arial"/>
        </w:rPr>
        <w:t>7.</w:t>
      </w:r>
      <w:r w:rsidR="004C112F" w:rsidRPr="004C112F">
        <w:rPr>
          <w:rFonts w:ascii="Arial" w:hAnsi="Arial" w:cs="Arial"/>
        </w:rPr>
        <w:t>Deklaracje zgodności lub certyfikaty zgodności wbudowanych materiałów zgodnie z ST i ew. PZJ.</w:t>
      </w:r>
    </w:p>
    <w:p w:rsidR="004C112F" w:rsidRPr="004C112F" w:rsidRDefault="00993D82" w:rsidP="00993D82">
      <w:pPr>
        <w:pStyle w:val="Standard"/>
        <w:jc w:val="both"/>
        <w:rPr>
          <w:rFonts w:ascii="Arial" w:hAnsi="Arial" w:cs="Arial"/>
        </w:rPr>
      </w:pPr>
      <w:r>
        <w:rPr>
          <w:rFonts w:ascii="Arial" w:hAnsi="Arial" w:cs="Arial"/>
        </w:rPr>
        <w:t>8.</w:t>
      </w:r>
      <w:r w:rsidR="004C112F" w:rsidRPr="004C112F">
        <w:rPr>
          <w:rFonts w:ascii="Arial" w:hAnsi="Arial" w:cs="Arial"/>
        </w:rPr>
        <w:t>Opinię technologiczną sporządzoną na podstawie wszystkich wyników badań i pomiarów załączonych do dokumentów odbioru, wykonanych zgodnie z ST i PZJ .</w:t>
      </w:r>
    </w:p>
    <w:p w:rsidR="004C112F" w:rsidRPr="004C112F" w:rsidRDefault="00993D82" w:rsidP="00993D82">
      <w:pPr>
        <w:pStyle w:val="Standard"/>
        <w:jc w:val="both"/>
        <w:rPr>
          <w:rFonts w:ascii="Arial" w:hAnsi="Arial" w:cs="Arial"/>
        </w:rPr>
      </w:pPr>
      <w:r>
        <w:rPr>
          <w:rFonts w:ascii="Arial" w:hAnsi="Arial" w:cs="Arial"/>
        </w:rPr>
        <w:t>9.</w:t>
      </w:r>
      <w:r w:rsidR="004C112F" w:rsidRPr="004C112F">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4C112F" w:rsidRPr="004C112F" w:rsidRDefault="00993D82" w:rsidP="00F27DFB">
      <w:pPr>
        <w:pStyle w:val="Standard"/>
        <w:rPr>
          <w:rFonts w:ascii="Arial" w:hAnsi="Arial" w:cs="Arial"/>
        </w:rPr>
      </w:pPr>
      <w:r>
        <w:rPr>
          <w:rFonts w:ascii="Arial" w:hAnsi="Arial" w:cs="Arial"/>
        </w:rPr>
        <w:t>10.</w:t>
      </w:r>
      <w:r w:rsidR="00F27DFB">
        <w:rPr>
          <w:rFonts w:ascii="Arial" w:hAnsi="Arial" w:cs="Arial"/>
        </w:rPr>
        <w:t>Instrukcje</w:t>
      </w:r>
      <w:r w:rsidR="004C112F" w:rsidRPr="004C112F">
        <w:rPr>
          <w:rFonts w:ascii="Arial" w:hAnsi="Arial" w:cs="Arial"/>
        </w:rPr>
        <w:t>eksploatacyjne.</w:t>
      </w:r>
      <w:r w:rsidR="00F27DFB">
        <w:rPr>
          <w:rFonts w:ascii="Arial" w:hAnsi="Arial" w:cs="Arial"/>
        </w:rPr>
        <w:t xml:space="preserve"> </w:t>
      </w:r>
      <w:r>
        <w:rPr>
          <w:rFonts w:ascii="Arial" w:hAnsi="Arial" w:cs="Arial"/>
        </w:rPr>
        <w:t xml:space="preserve">W </w:t>
      </w:r>
      <w:r w:rsidR="004A2F58">
        <w:rPr>
          <w:rFonts w:ascii="Arial" w:hAnsi="Arial" w:cs="Arial"/>
        </w:rPr>
        <w:t>przypadku gdy według komisji r</w:t>
      </w:r>
      <w:r w:rsidR="004C112F" w:rsidRPr="004C112F">
        <w:rPr>
          <w:rFonts w:ascii="Arial" w:hAnsi="Arial" w:cs="Arial"/>
        </w:rPr>
        <w:t>oboty pod względem przygotowania dokumentacyjnego nie będą gotowe do odbioru ostatecznego, komisja</w:t>
      </w:r>
      <w:r w:rsidR="004A2F58">
        <w:rPr>
          <w:rFonts w:ascii="Arial" w:hAnsi="Arial" w:cs="Arial"/>
        </w:rPr>
        <w:t xml:space="preserve">  </w:t>
      </w:r>
      <w:r w:rsidR="004C112F" w:rsidRPr="004C112F">
        <w:rPr>
          <w:rFonts w:ascii="Arial" w:hAnsi="Arial" w:cs="Arial"/>
        </w:rPr>
        <w:t xml:space="preserve"> w porozumieniu z Wykonawcą wyznaczy ponow</w:t>
      </w:r>
      <w:r w:rsidR="004A2F58">
        <w:rPr>
          <w:rFonts w:ascii="Arial" w:hAnsi="Arial" w:cs="Arial"/>
        </w:rPr>
        <w:t>ny termin odbioru ostatecznego r</w:t>
      </w:r>
      <w:r w:rsidR="004C112F" w:rsidRPr="004C112F">
        <w:rPr>
          <w:rFonts w:ascii="Arial" w:hAnsi="Arial" w:cs="Arial"/>
        </w:rPr>
        <w:t>obót.</w:t>
      </w:r>
      <w:r>
        <w:rPr>
          <w:rFonts w:ascii="Arial" w:hAnsi="Arial" w:cs="Arial"/>
        </w:rPr>
        <w:t xml:space="preserve"> </w:t>
      </w:r>
      <w:r w:rsidR="004C112F" w:rsidRPr="004C112F">
        <w:rPr>
          <w:rFonts w:ascii="Arial" w:hAnsi="Arial" w:cs="Arial"/>
        </w:rPr>
        <w:t>Wszy</w:t>
      </w:r>
      <w:r w:rsidR="004A2F58">
        <w:rPr>
          <w:rFonts w:ascii="Arial" w:hAnsi="Arial" w:cs="Arial"/>
        </w:rPr>
        <w:t>stkie zarządzone przez komisję r</w:t>
      </w:r>
      <w:r w:rsidR="004C112F" w:rsidRPr="004C112F">
        <w:rPr>
          <w:rFonts w:ascii="Arial" w:hAnsi="Arial" w:cs="Arial"/>
        </w:rPr>
        <w:t xml:space="preserve">oboty poprawkowe lub uzupełniające będą zestawione według wzoru ustalonego przez </w:t>
      </w:r>
      <w:r w:rsidR="004A2F58">
        <w:rPr>
          <w:rFonts w:ascii="Arial" w:hAnsi="Arial" w:cs="Arial"/>
        </w:rPr>
        <w:t>z</w:t>
      </w:r>
      <w:r w:rsidR="004C112F" w:rsidRPr="004C112F">
        <w:rPr>
          <w:rFonts w:ascii="Arial" w:hAnsi="Arial" w:cs="Arial"/>
        </w:rPr>
        <w:t>amawiającego.</w:t>
      </w:r>
    </w:p>
    <w:p w:rsidR="004C112F" w:rsidRPr="004C112F" w:rsidRDefault="004A2F58" w:rsidP="00F27DFB">
      <w:pPr>
        <w:pStyle w:val="Standard"/>
        <w:rPr>
          <w:rFonts w:ascii="Arial" w:hAnsi="Arial" w:cs="Arial"/>
        </w:rPr>
      </w:pPr>
      <w:r>
        <w:rPr>
          <w:rFonts w:ascii="Arial" w:hAnsi="Arial" w:cs="Arial"/>
        </w:rPr>
        <w:t>Termin wykonania robót poprawkowych i r</w:t>
      </w:r>
      <w:r w:rsidR="004C112F" w:rsidRPr="004C112F">
        <w:rPr>
          <w:rFonts w:ascii="Arial" w:hAnsi="Arial" w:cs="Arial"/>
        </w:rPr>
        <w:t>obót uzupełniających wyznaczy komisja.</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b/>
          <w:bCs/>
        </w:rPr>
      </w:pPr>
      <w:r w:rsidRPr="004C112F">
        <w:rPr>
          <w:rFonts w:ascii="Arial" w:hAnsi="Arial" w:cs="Arial"/>
          <w:b/>
          <w:bCs/>
        </w:rPr>
        <w:t>8.5. Odbiór końcowy .</w:t>
      </w:r>
    </w:p>
    <w:p w:rsidR="004C112F" w:rsidRPr="004C112F" w:rsidRDefault="004C112F" w:rsidP="004C112F">
      <w:pPr>
        <w:pStyle w:val="Standard"/>
        <w:jc w:val="both"/>
        <w:rPr>
          <w:rFonts w:ascii="Arial" w:hAnsi="Arial" w:cs="Arial"/>
        </w:rPr>
      </w:pPr>
      <w:r w:rsidRPr="004C112F">
        <w:rPr>
          <w:rFonts w:ascii="Arial" w:hAnsi="Arial" w:cs="Arial"/>
        </w:rPr>
        <w:t>Odbiór końcowy polega na ocenie wykonanych Robót związanych z usunięciem wad stwierdzonych przy odbiorze ostatecznym i zaistniałych w okresie gwarancyjnym.</w:t>
      </w:r>
    </w:p>
    <w:p w:rsidR="004C112F" w:rsidRPr="004C112F" w:rsidRDefault="004C112F" w:rsidP="004C112F">
      <w:pPr>
        <w:pStyle w:val="Tekstpodstawowywcity3"/>
        <w:ind w:firstLine="0"/>
      </w:pPr>
      <w:r w:rsidRPr="004C112F">
        <w:t>Odbiór pogwarancyjny będzie dokonany na podstawie oceny wizualnej obiektu                     z uwzględnieniem zasad opisanych w punkcie  „Odbiór wstępny Robót”.</w:t>
      </w:r>
    </w:p>
    <w:p w:rsidR="004C112F" w:rsidRPr="004C112F" w:rsidRDefault="004C112F" w:rsidP="004C112F">
      <w:pPr>
        <w:pStyle w:val="Standard"/>
        <w:jc w:val="both"/>
        <w:rPr>
          <w:rFonts w:ascii="Arial" w:hAnsi="Arial" w:cs="Arial"/>
        </w:rPr>
      </w:pPr>
    </w:p>
    <w:p w:rsidR="004C112F" w:rsidRPr="004C112F" w:rsidRDefault="004C112F" w:rsidP="004C112F">
      <w:pPr>
        <w:pStyle w:val="Standard"/>
        <w:jc w:val="both"/>
        <w:rPr>
          <w:rFonts w:ascii="Arial" w:hAnsi="Arial" w:cs="Arial"/>
        </w:rPr>
      </w:pPr>
      <w:r w:rsidRPr="004C112F">
        <w:rPr>
          <w:rFonts w:ascii="Arial" w:hAnsi="Arial" w:cs="Arial"/>
          <w:b/>
          <w:bCs/>
        </w:rPr>
        <w:t>9.</w:t>
      </w:r>
      <w:r w:rsidRPr="004C112F">
        <w:rPr>
          <w:rFonts w:ascii="Arial" w:hAnsi="Arial" w:cs="Arial"/>
        </w:rPr>
        <w:t xml:space="preserve"> </w:t>
      </w:r>
      <w:r w:rsidRPr="004C112F">
        <w:rPr>
          <w:rFonts w:ascii="Arial" w:hAnsi="Arial" w:cs="Arial"/>
          <w:b/>
          <w:bCs/>
        </w:rPr>
        <w:t>PODSTAWA PŁATNOŚCI .</w:t>
      </w:r>
    </w:p>
    <w:p w:rsidR="004C112F" w:rsidRPr="004C112F" w:rsidRDefault="00BC11F3" w:rsidP="004C112F">
      <w:pPr>
        <w:pStyle w:val="Standard"/>
        <w:jc w:val="both"/>
        <w:rPr>
          <w:rFonts w:ascii="Arial" w:hAnsi="Arial" w:cs="Arial"/>
        </w:rPr>
      </w:pPr>
      <w:r>
        <w:rPr>
          <w:rFonts w:ascii="Arial" w:hAnsi="Arial" w:cs="Arial"/>
        </w:rPr>
        <w:t>Według SWZ i dokumentów kontraktowych.</w:t>
      </w:r>
    </w:p>
    <w:p w:rsidR="004C112F" w:rsidRPr="004C112F" w:rsidRDefault="004C112F" w:rsidP="004C112F">
      <w:pPr>
        <w:pStyle w:val="Standard"/>
        <w:rPr>
          <w:rFonts w:ascii="Arial" w:hAnsi="Arial" w:cs="Arial"/>
          <w:b/>
          <w:bCs/>
        </w:rPr>
      </w:pPr>
    </w:p>
    <w:p w:rsidR="00BC11F3" w:rsidRPr="00BC11F3" w:rsidRDefault="004C112F" w:rsidP="00BC11F3">
      <w:pPr>
        <w:pStyle w:val="Standard"/>
        <w:rPr>
          <w:rFonts w:ascii="Arial" w:hAnsi="Arial" w:cs="Arial"/>
          <w:b/>
          <w:bCs/>
        </w:rPr>
      </w:pPr>
      <w:r w:rsidRPr="004C112F">
        <w:rPr>
          <w:rFonts w:ascii="Arial" w:hAnsi="Arial" w:cs="Arial"/>
          <w:b/>
          <w:bCs/>
        </w:rPr>
        <w:t>10.</w:t>
      </w:r>
      <w:bookmarkStart w:id="10" w:name="_Toc286085491"/>
      <w:bookmarkStart w:id="11" w:name="_Toc286131310"/>
      <w:bookmarkStart w:id="12" w:name="_Toc286131553"/>
      <w:bookmarkStart w:id="13" w:name="_Toc286178471"/>
      <w:bookmarkStart w:id="14" w:name="_Toc286178563"/>
      <w:bookmarkStart w:id="15" w:name="_Toc286180390"/>
      <w:bookmarkStart w:id="16" w:name="_Toc286214272"/>
      <w:bookmarkStart w:id="17" w:name="_Toc286218111"/>
      <w:bookmarkStart w:id="18" w:name="_Toc286218561"/>
      <w:bookmarkStart w:id="19" w:name="_Toc286219204"/>
      <w:bookmarkStart w:id="20" w:name="_Toc286222527"/>
      <w:bookmarkStart w:id="21" w:name="_Toc286222905"/>
      <w:bookmarkStart w:id="22" w:name="_Toc286223045"/>
      <w:bookmarkStart w:id="23" w:name="_Toc300835193"/>
      <w:bookmarkStart w:id="24" w:name="_Toc319393725"/>
      <w:bookmarkStart w:id="25" w:name="_Toc319393890"/>
      <w:bookmarkStart w:id="26" w:name="_Toc319394142"/>
      <w:bookmarkStart w:id="27" w:name="_Toc319394473"/>
      <w:bookmarkStart w:id="28" w:name="_Toc137737404"/>
      <w:r w:rsidR="00BC11F3">
        <w:rPr>
          <w:rFonts w:ascii="Arial" w:hAnsi="Arial" w:cs="Arial"/>
          <w:b/>
          <w:bCs/>
        </w:rPr>
        <w:t xml:space="preserve">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BC11F3" w:rsidRPr="00BC11F3">
        <w:rPr>
          <w:rFonts w:ascii="Arial" w:hAnsi="Arial" w:cs="Arial"/>
          <w:b/>
        </w:rPr>
        <w:t>PODSTAWA OPRACOWANIA.</w:t>
      </w:r>
    </w:p>
    <w:p w:rsidR="00911141" w:rsidRPr="00911141" w:rsidRDefault="00911141" w:rsidP="00911141">
      <w:pPr>
        <w:pStyle w:val="Normalny1"/>
        <w:numPr>
          <w:ilvl w:val="0"/>
          <w:numId w:val="11"/>
        </w:numPr>
        <w:ind w:left="0" w:firstLine="0"/>
        <w:jc w:val="both"/>
      </w:pPr>
      <w:bookmarkStart w:id="29" w:name="_1v1yuxt" w:colFirst="0" w:colLast="0"/>
      <w:bookmarkEnd w:id="29"/>
      <w:r w:rsidRPr="00911141">
        <w:t>Zlecenie Inwestora.</w:t>
      </w:r>
    </w:p>
    <w:p w:rsidR="00911141" w:rsidRPr="00911141" w:rsidRDefault="00911141" w:rsidP="00911141">
      <w:pPr>
        <w:pStyle w:val="Normalny1"/>
        <w:numPr>
          <w:ilvl w:val="0"/>
          <w:numId w:val="11"/>
        </w:numPr>
        <w:ind w:left="0" w:firstLine="0"/>
        <w:jc w:val="both"/>
      </w:pPr>
      <w:r w:rsidRPr="00911141">
        <w:t>Mapa sytuacyjno-wysokościowa w skali 1: 500.</w:t>
      </w:r>
    </w:p>
    <w:p w:rsidR="00911141" w:rsidRPr="00911141" w:rsidRDefault="00911141" w:rsidP="00911141">
      <w:pPr>
        <w:pStyle w:val="Normalny1"/>
        <w:numPr>
          <w:ilvl w:val="0"/>
          <w:numId w:val="11"/>
        </w:numPr>
        <w:ind w:left="0" w:firstLine="0"/>
        <w:jc w:val="both"/>
      </w:pPr>
      <w:r w:rsidRPr="00911141">
        <w:t>Opinia geotechniczna z dokumentacją badań podłoża gruntowego.</w:t>
      </w:r>
    </w:p>
    <w:p w:rsidR="00911141" w:rsidRPr="00911141" w:rsidRDefault="00911141" w:rsidP="00911141">
      <w:pPr>
        <w:pStyle w:val="Normalny1"/>
        <w:numPr>
          <w:ilvl w:val="0"/>
          <w:numId w:val="11"/>
        </w:numPr>
        <w:ind w:left="0" w:firstLine="0"/>
        <w:jc w:val="both"/>
      </w:pPr>
      <w:r w:rsidRPr="00911141">
        <w:t>Miejscowy Plan Zagospodarowania Przestrzennego.</w:t>
      </w:r>
    </w:p>
    <w:p w:rsidR="00911141" w:rsidRPr="00911141" w:rsidRDefault="00911141" w:rsidP="00911141">
      <w:pPr>
        <w:pStyle w:val="Normalny1"/>
        <w:numPr>
          <w:ilvl w:val="0"/>
          <w:numId w:val="12"/>
        </w:numPr>
        <w:pBdr>
          <w:top w:val="nil"/>
          <w:left w:val="nil"/>
          <w:bottom w:val="nil"/>
          <w:right w:val="nil"/>
          <w:between w:val="nil"/>
        </w:pBdr>
        <w:ind w:left="0" w:firstLine="0"/>
        <w:jc w:val="both"/>
        <w:rPr>
          <w:color w:val="000000"/>
        </w:rPr>
      </w:pPr>
      <w:r w:rsidRPr="00911141">
        <w:rPr>
          <w:color w:val="000000"/>
        </w:rPr>
        <w:t>Rozporządzenie Ministra Transportu i Gospodarki Morskiej z dnia 2 marca 1999r. w sprawie warunków technicznych, jakim powinny odpowiadać drogi publiczne i ich usytuowanie. Dz. U. Nr 43, poz. 430.</w:t>
      </w:r>
    </w:p>
    <w:p w:rsidR="00911141" w:rsidRPr="00911141" w:rsidRDefault="00911141" w:rsidP="00911141">
      <w:pPr>
        <w:pStyle w:val="Normalny1"/>
        <w:numPr>
          <w:ilvl w:val="0"/>
          <w:numId w:val="12"/>
        </w:numPr>
        <w:pBdr>
          <w:top w:val="nil"/>
          <w:left w:val="nil"/>
          <w:bottom w:val="nil"/>
          <w:right w:val="nil"/>
          <w:between w:val="nil"/>
        </w:pBdr>
        <w:ind w:left="0" w:firstLine="0"/>
        <w:jc w:val="both"/>
        <w:rPr>
          <w:color w:val="000000"/>
        </w:rPr>
      </w:pPr>
      <w:r w:rsidRPr="00911141">
        <w:rPr>
          <w:color w:val="000000"/>
        </w:rPr>
        <w:t>Ustawa z dnia 7 lipca 1994r. Prawo budowlane, Dz. U Nr 89, poz. 414 z późniejszymi zmianami.</w:t>
      </w:r>
    </w:p>
    <w:p w:rsidR="00911141" w:rsidRPr="00911141" w:rsidRDefault="00911141" w:rsidP="00911141">
      <w:pPr>
        <w:pStyle w:val="Normalny1"/>
        <w:numPr>
          <w:ilvl w:val="0"/>
          <w:numId w:val="12"/>
        </w:numPr>
        <w:pBdr>
          <w:top w:val="nil"/>
          <w:left w:val="nil"/>
          <w:bottom w:val="nil"/>
          <w:right w:val="nil"/>
          <w:between w:val="nil"/>
        </w:pBdr>
        <w:tabs>
          <w:tab w:val="left" w:pos="567"/>
          <w:tab w:val="left" w:pos="900"/>
          <w:tab w:val="left" w:pos="1080"/>
        </w:tabs>
        <w:ind w:left="0" w:firstLine="0"/>
        <w:jc w:val="both"/>
        <w:rPr>
          <w:color w:val="000000"/>
        </w:rPr>
      </w:pPr>
      <w:r w:rsidRPr="00911141">
        <w:rPr>
          <w:color w:val="000000"/>
        </w:rPr>
        <w:lastRenderedPageBreak/>
        <w:t>Inwentaryzacja przeprowadzona przez zespół projektowy.</w:t>
      </w:r>
    </w:p>
    <w:p w:rsidR="00EB2509" w:rsidRPr="004C112F" w:rsidRDefault="00EB2509">
      <w:pPr>
        <w:rPr>
          <w:rFonts w:ascii="Arial" w:hAnsi="Arial" w:cs="Arial"/>
        </w:rPr>
      </w:pPr>
    </w:p>
    <w:sectPr w:rsidR="00EB2509" w:rsidRPr="004C112F" w:rsidSect="00F95158">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Calibri">
    <w:altName w:val="Arial"/>
    <w:charset w:val="00"/>
    <w:family w:val="swiss"/>
    <w:pitch w:val="default"/>
  </w:font>
  <w:font w:name="Dotum">
    <w:altName w:val="돋움"/>
    <w:panose1 w:val="020B0600000101010101"/>
    <w:charset w:val="81"/>
    <w:family w:val="modern"/>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4612"/>
    <w:multiLevelType w:val="multilevel"/>
    <w:tmpl w:val="516C3090"/>
    <w:numStyleLink w:val="ALLPLANSTYL"/>
  </w:abstractNum>
  <w:abstractNum w:abstractNumId="1">
    <w:nsid w:val="08682F09"/>
    <w:multiLevelType w:val="multilevel"/>
    <w:tmpl w:val="709EF19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E30083A"/>
    <w:multiLevelType w:val="multilevel"/>
    <w:tmpl w:val="7DF8F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4A81D21"/>
    <w:multiLevelType w:val="multilevel"/>
    <w:tmpl w:val="7D5CAEC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416A70"/>
    <w:multiLevelType w:val="hybridMultilevel"/>
    <w:tmpl w:val="4BB4C6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E9E2CB9"/>
    <w:multiLevelType w:val="multilevel"/>
    <w:tmpl w:val="D3A4C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D011F7F"/>
    <w:multiLevelType w:val="multilevel"/>
    <w:tmpl w:val="073E3AAA"/>
    <w:lvl w:ilvl="0">
      <w:start w:val="1"/>
      <w:numFmt w:val="decimal"/>
      <w:lvlText w:val="%1."/>
      <w:lvlJc w:val="left"/>
      <w:pPr>
        <w:ind w:left="340" w:hanging="340"/>
      </w:pPr>
      <w:rPr>
        <w:rFonts w:ascii="Arial" w:eastAsia="Arial" w:hAnsi="Arial" w:cs="Arial"/>
        <w:b/>
        <w:i w:val="0"/>
        <w:sz w:val="20"/>
        <w:szCs w:val="20"/>
        <w:u w:val="none"/>
      </w:rPr>
    </w:lvl>
    <w:lvl w:ilvl="1">
      <w:start w:val="1"/>
      <w:numFmt w:val="decimal"/>
      <w:lvlText w:val="%1.%2."/>
      <w:lvlJc w:val="left"/>
      <w:pPr>
        <w:ind w:left="576" w:hanging="576"/>
      </w:pPr>
      <w:rPr>
        <w:rFonts w:ascii="Arial" w:eastAsia="Arial" w:hAnsi="Arial" w:cs="Arial"/>
        <w:b/>
        <w:i w:val="0"/>
        <w:smallCaps w:val="0"/>
        <w:sz w:val="20"/>
        <w:szCs w:val="20"/>
      </w:rPr>
    </w:lvl>
    <w:lvl w:ilvl="2">
      <w:start w:val="1"/>
      <w:numFmt w:val="decimal"/>
      <w:lvlText w:val="%1.%2.%3."/>
      <w:lvlJc w:val="left"/>
      <w:pPr>
        <w:ind w:left="1004" w:hanging="720"/>
      </w:pPr>
      <w:rPr>
        <w:rFonts w:ascii="Arial" w:eastAsia="Arial" w:hAnsi="Arial" w:cs="Arial"/>
        <w:b/>
        <w:i w:val="0"/>
        <w:color w:val="000000"/>
        <w:sz w:val="20"/>
        <w:szCs w:val="20"/>
      </w:rPr>
    </w:lvl>
    <w:lvl w:ilvl="3">
      <w:start w:val="1"/>
      <w:numFmt w:val="decimal"/>
      <w:lvlText w:val="%1.%2.%3.%4"/>
      <w:lvlJc w:val="left"/>
      <w:pPr>
        <w:ind w:left="864" w:hanging="864"/>
      </w:pPr>
      <w:rPr>
        <w:rFonts w:ascii="Arial" w:eastAsia="Arial" w:hAnsi="Arial" w:cs="Arial"/>
        <w:b/>
        <w:i w:val="0"/>
        <w:color w:val="000000"/>
        <w:sz w:val="16"/>
        <w:szCs w:val="16"/>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5D35265"/>
    <w:multiLevelType w:val="hybridMultilevel"/>
    <w:tmpl w:val="694CE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166499B"/>
    <w:multiLevelType w:val="multilevel"/>
    <w:tmpl w:val="135023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9DA20D1"/>
    <w:multiLevelType w:val="multilevel"/>
    <w:tmpl w:val="6C48A2C0"/>
    <w:styleLink w:val="WWNum3"/>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nsid w:val="6A25696D"/>
    <w:multiLevelType w:val="hybridMultilevel"/>
    <w:tmpl w:val="6B064E72"/>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1">
    <w:nsid w:val="6E07504F"/>
    <w:multiLevelType w:val="hybridMultilevel"/>
    <w:tmpl w:val="4FF0FEE4"/>
    <w:lvl w:ilvl="0" w:tplc="04150005">
      <w:start w:val="1"/>
      <w:numFmt w:val="bullet"/>
      <w:lvlText w:val=""/>
      <w:lvlJc w:val="left"/>
      <w:pPr>
        <w:tabs>
          <w:tab w:val="num" w:pos="720"/>
        </w:tabs>
        <w:ind w:left="720" w:hanging="360"/>
      </w:pPr>
      <w:rPr>
        <w:rFonts w:ascii="Wingdings" w:hAnsi="Wingdings" w:hint="default"/>
      </w:rPr>
    </w:lvl>
    <w:lvl w:ilvl="1" w:tplc="0415000D">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abstractNum w:abstractNumId="13">
    <w:nsid w:val="7A69529B"/>
    <w:multiLevelType w:val="multilevel"/>
    <w:tmpl w:val="98FEF5B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E706B0C"/>
    <w:multiLevelType w:val="hybridMultilevel"/>
    <w:tmpl w:val="097664E8"/>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num w:numId="1">
    <w:abstractNumId w:val="9"/>
  </w:num>
  <w:num w:numId="2">
    <w:abstractNumId w:val="1"/>
  </w:num>
  <w:num w:numId="3">
    <w:abstractNumId w:val="10"/>
  </w:num>
  <w:num w:numId="4">
    <w:abstractNumId w:val="12"/>
  </w:num>
  <w:num w:numId="5">
    <w:abstractNumId w:val="0"/>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6">
    <w:abstractNumId w:val="14"/>
  </w:num>
  <w:num w:numId="7">
    <w:abstractNumId w:val="7"/>
  </w:num>
  <w:num w:numId="8">
    <w:abstractNumId w:val="4"/>
  </w:num>
  <w:num w:numId="9">
    <w:abstractNumId w:val="0"/>
  </w:num>
  <w:num w:numId="10">
    <w:abstractNumId w:val="6"/>
  </w:num>
  <w:num w:numId="11">
    <w:abstractNumId w:val="2"/>
  </w:num>
  <w:num w:numId="12">
    <w:abstractNumId w:val="5"/>
  </w:num>
  <w:num w:numId="13">
    <w:abstractNumId w:val="8"/>
  </w:num>
  <w:num w:numId="14">
    <w:abstractNumId w:val="3"/>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2F"/>
    <w:rsid w:val="000022AB"/>
    <w:rsid w:val="000B753E"/>
    <w:rsid w:val="000F1CBB"/>
    <w:rsid w:val="0027136F"/>
    <w:rsid w:val="0029312A"/>
    <w:rsid w:val="003D686E"/>
    <w:rsid w:val="00493810"/>
    <w:rsid w:val="004A2F58"/>
    <w:rsid w:val="004C112F"/>
    <w:rsid w:val="005040D9"/>
    <w:rsid w:val="00551AF1"/>
    <w:rsid w:val="005611A1"/>
    <w:rsid w:val="005A45A5"/>
    <w:rsid w:val="006934AD"/>
    <w:rsid w:val="006A02F6"/>
    <w:rsid w:val="00784002"/>
    <w:rsid w:val="00793FE4"/>
    <w:rsid w:val="00814EE8"/>
    <w:rsid w:val="00833BBF"/>
    <w:rsid w:val="00853C88"/>
    <w:rsid w:val="00880DD1"/>
    <w:rsid w:val="008D5FB3"/>
    <w:rsid w:val="00905C79"/>
    <w:rsid w:val="00911141"/>
    <w:rsid w:val="00960DDE"/>
    <w:rsid w:val="00993D82"/>
    <w:rsid w:val="009D6AFF"/>
    <w:rsid w:val="00A77F37"/>
    <w:rsid w:val="00AF2999"/>
    <w:rsid w:val="00B26C4A"/>
    <w:rsid w:val="00B478FB"/>
    <w:rsid w:val="00B63AAD"/>
    <w:rsid w:val="00B72448"/>
    <w:rsid w:val="00BA68F6"/>
    <w:rsid w:val="00BC11F3"/>
    <w:rsid w:val="00D01A66"/>
    <w:rsid w:val="00E42790"/>
    <w:rsid w:val="00E6387F"/>
    <w:rsid w:val="00EB2509"/>
    <w:rsid w:val="00F27DFB"/>
    <w:rsid w:val="00F95158"/>
    <w:rsid w:val="00FA51CF"/>
    <w:rsid w:val="00FC4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3">
    <w:name w:val="heading 3"/>
    <w:basedOn w:val="Normalny"/>
    <w:next w:val="Normalny"/>
    <w:link w:val="Nagwek3Znak"/>
    <w:uiPriority w:val="9"/>
    <w:semiHidden/>
    <w:unhideWhenUsed/>
    <w:qFormat/>
    <w:rsid w:val="00B478FB"/>
    <w:pPr>
      <w:keepNext/>
      <w:keepLines/>
      <w:spacing w:before="200"/>
      <w:outlineLvl w:val="2"/>
    </w:pPr>
    <w:rPr>
      <w:rFonts w:asciiTheme="majorHAnsi" w:eastAsiaTheme="majorEastAsia" w:hAnsiTheme="majorHAnsi"/>
      <w:b/>
      <w:bCs/>
      <w:color w:val="4F81BD" w:themeColor="accent1"/>
      <w:szCs w:val="21"/>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uiPriority w:val="34"/>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uiPriority w:val="34"/>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iPriority w:val="99"/>
    <w:semiHidden/>
    <w:unhideWhenUsed/>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character" w:customStyle="1" w:styleId="Nagwek3Znak">
    <w:name w:val="Nagłówek 3 Znak"/>
    <w:basedOn w:val="Domylnaczcionkaakapitu"/>
    <w:link w:val="Nagwek3"/>
    <w:uiPriority w:val="9"/>
    <w:semiHidden/>
    <w:rsid w:val="00B478FB"/>
    <w:rPr>
      <w:rFonts w:asciiTheme="majorHAnsi" w:eastAsiaTheme="majorEastAsia" w:hAnsiTheme="majorHAnsi" w:cs="Mangal"/>
      <w:b/>
      <w:bCs/>
      <w:color w:val="4F81BD" w:themeColor="accent1"/>
      <w:kern w:val="3"/>
      <w:sz w:val="24"/>
      <w:szCs w:val="21"/>
      <w:lang w:eastAsia="zh-CN" w:bidi="hi-IN"/>
    </w:rPr>
  </w:style>
  <w:style w:type="character" w:styleId="Hipercze">
    <w:name w:val="Hyperlink"/>
    <w:basedOn w:val="Domylnaczcionkaakapitu"/>
    <w:uiPriority w:val="99"/>
    <w:semiHidden/>
    <w:unhideWhenUsed/>
    <w:rsid w:val="00B478FB"/>
    <w:rPr>
      <w:color w:val="0000FF"/>
      <w:u w:val="single"/>
    </w:rPr>
  </w:style>
  <w:style w:type="character" w:customStyle="1" w:styleId="hgkelc">
    <w:name w:val="hgkelc"/>
    <w:basedOn w:val="Domylnaczcionkaakapitu"/>
    <w:rsid w:val="00B478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C1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agwek1">
    <w:name w:val="heading 1"/>
    <w:basedOn w:val="Normalny"/>
    <w:next w:val="Normalny"/>
    <w:link w:val="Nagwek1Znak"/>
    <w:uiPriority w:val="9"/>
    <w:qFormat/>
    <w:rsid w:val="00833BBF"/>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3">
    <w:name w:val="heading 3"/>
    <w:basedOn w:val="Normalny"/>
    <w:next w:val="Normalny"/>
    <w:link w:val="Nagwek3Znak"/>
    <w:uiPriority w:val="9"/>
    <w:semiHidden/>
    <w:unhideWhenUsed/>
    <w:qFormat/>
    <w:rsid w:val="00B478FB"/>
    <w:pPr>
      <w:keepNext/>
      <w:keepLines/>
      <w:spacing w:before="200"/>
      <w:outlineLvl w:val="2"/>
    </w:pPr>
    <w:rPr>
      <w:rFonts w:asciiTheme="majorHAnsi" w:eastAsiaTheme="majorEastAsia" w:hAnsiTheme="majorHAnsi"/>
      <w:b/>
      <w:bCs/>
      <w:color w:val="4F81BD" w:themeColor="accent1"/>
      <w:szCs w:val="21"/>
    </w:rPr>
  </w:style>
  <w:style w:type="paragraph" w:styleId="Nagwek5">
    <w:name w:val="heading 5"/>
    <w:basedOn w:val="Standard"/>
    <w:next w:val="Textbody"/>
    <w:link w:val="Nagwek5Znak"/>
    <w:rsid w:val="004C112F"/>
    <w:pPr>
      <w:keepNext/>
      <w:jc w:val="both"/>
      <w:outlineLvl w:val="4"/>
    </w:pPr>
    <w:rPr>
      <w:rFonts w:ascii="Arial" w:hAnsi="Arial" w:cs="Arial"/>
      <w:i/>
      <w:iCs/>
    </w:rPr>
  </w:style>
  <w:style w:type="paragraph" w:styleId="Nagwek6">
    <w:name w:val="heading 6"/>
    <w:basedOn w:val="Standard"/>
    <w:next w:val="Textbody"/>
    <w:link w:val="Nagwek6Znak"/>
    <w:rsid w:val="004C112F"/>
    <w:pPr>
      <w:keepNext/>
      <w:ind w:left="360"/>
      <w:jc w:val="both"/>
      <w:outlineLvl w:val="5"/>
    </w:pPr>
    <w:rPr>
      <w:rFonts w:ascii="Arial" w:hAnsi="Arial" w:cs="Arial"/>
      <w:u w:val="single"/>
    </w:rPr>
  </w:style>
  <w:style w:type="paragraph" w:styleId="Nagwek7">
    <w:name w:val="heading 7"/>
    <w:basedOn w:val="Standard"/>
    <w:next w:val="Textbody"/>
    <w:link w:val="Nagwek7Znak"/>
    <w:rsid w:val="004C112F"/>
    <w:pPr>
      <w:keepNext/>
      <w:ind w:firstLine="705"/>
      <w:jc w:val="both"/>
      <w:outlineLvl w:val="6"/>
    </w:pPr>
    <w:rPr>
      <w:rFonts w:ascii="Arial" w:hAnsi="Arial" w:cs="Arial"/>
      <w:u w:val="single"/>
    </w:rPr>
  </w:style>
  <w:style w:type="paragraph" w:styleId="Nagwek8">
    <w:name w:val="heading 8"/>
    <w:basedOn w:val="Standard"/>
    <w:next w:val="Textbody"/>
    <w:link w:val="Nagwek8Znak"/>
    <w:rsid w:val="004C112F"/>
    <w:pPr>
      <w:keepNext/>
      <w:ind w:firstLine="708"/>
      <w:jc w:val="both"/>
      <w:outlineLvl w:val="7"/>
    </w:pPr>
    <w:rPr>
      <w:rFonts w:ascii="Arial" w:hAnsi="Arial" w:cs="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4C112F"/>
    <w:rPr>
      <w:rFonts w:ascii="Arial" w:eastAsia="Lucida Sans Unicode" w:hAnsi="Arial" w:cs="Arial"/>
      <w:i/>
      <w:iCs/>
      <w:kern w:val="3"/>
      <w:sz w:val="24"/>
      <w:szCs w:val="24"/>
      <w:lang w:eastAsia="zh-CN" w:bidi="hi-IN"/>
    </w:rPr>
  </w:style>
  <w:style w:type="character" w:customStyle="1" w:styleId="Nagwek6Znak">
    <w:name w:val="Nagłówek 6 Znak"/>
    <w:basedOn w:val="Domylnaczcionkaakapitu"/>
    <w:link w:val="Nagwek6"/>
    <w:rsid w:val="004C112F"/>
    <w:rPr>
      <w:rFonts w:ascii="Arial" w:eastAsia="Lucida Sans Unicode" w:hAnsi="Arial" w:cs="Arial"/>
      <w:kern w:val="3"/>
      <w:sz w:val="24"/>
      <w:szCs w:val="24"/>
      <w:u w:val="single"/>
      <w:lang w:eastAsia="zh-CN" w:bidi="hi-IN"/>
    </w:rPr>
  </w:style>
  <w:style w:type="character" w:customStyle="1" w:styleId="Nagwek7Znak">
    <w:name w:val="Nagłówek 7 Znak"/>
    <w:basedOn w:val="Domylnaczcionkaakapitu"/>
    <w:link w:val="Nagwek7"/>
    <w:rsid w:val="004C112F"/>
    <w:rPr>
      <w:rFonts w:ascii="Arial" w:eastAsia="Lucida Sans Unicode" w:hAnsi="Arial" w:cs="Arial"/>
      <w:kern w:val="3"/>
      <w:sz w:val="24"/>
      <w:szCs w:val="24"/>
      <w:u w:val="single"/>
      <w:lang w:eastAsia="zh-CN" w:bidi="hi-IN"/>
    </w:rPr>
  </w:style>
  <w:style w:type="character" w:customStyle="1" w:styleId="Nagwek8Znak">
    <w:name w:val="Nagłówek 8 Znak"/>
    <w:basedOn w:val="Domylnaczcionkaakapitu"/>
    <w:link w:val="Nagwek8"/>
    <w:rsid w:val="004C112F"/>
    <w:rPr>
      <w:rFonts w:ascii="Arial" w:eastAsia="Lucida Sans Unicode" w:hAnsi="Arial" w:cs="Arial"/>
      <w:kern w:val="3"/>
      <w:sz w:val="24"/>
      <w:szCs w:val="24"/>
      <w:u w:val="single"/>
      <w:lang w:eastAsia="zh-CN" w:bidi="hi-IN"/>
    </w:rPr>
  </w:style>
  <w:style w:type="paragraph" w:customStyle="1" w:styleId="Standard">
    <w:name w:val="Standard"/>
    <w:rsid w:val="004C112F"/>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4C112F"/>
    <w:rPr>
      <w:rFonts w:ascii="Arial" w:hAnsi="Arial" w:cs="Arial"/>
      <w:b/>
      <w:bCs/>
    </w:rPr>
  </w:style>
  <w:style w:type="paragraph" w:styleId="Tekstpodstawowy2">
    <w:name w:val="Body Text 2"/>
    <w:basedOn w:val="Standard"/>
    <w:link w:val="Tekstpodstawowy2Znak"/>
    <w:rsid w:val="004C112F"/>
    <w:pPr>
      <w:autoSpaceDE w:val="0"/>
    </w:pPr>
    <w:rPr>
      <w:rFonts w:ascii="Arial" w:hAnsi="Arial" w:cs="Arial"/>
      <w:bCs/>
      <w:sz w:val="20"/>
      <w:szCs w:val="20"/>
    </w:rPr>
  </w:style>
  <w:style w:type="character" w:customStyle="1" w:styleId="Tekstpodstawowy2Znak">
    <w:name w:val="Tekst podstawowy 2 Znak"/>
    <w:basedOn w:val="Domylnaczcionkaakapitu"/>
    <w:link w:val="Tekstpodstawowy2"/>
    <w:rsid w:val="004C112F"/>
    <w:rPr>
      <w:rFonts w:ascii="Arial" w:eastAsia="Lucida Sans Unicode" w:hAnsi="Arial" w:cs="Arial"/>
      <w:bCs/>
      <w:kern w:val="3"/>
      <w:sz w:val="20"/>
      <w:szCs w:val="20"/>
      <w:lang w:eastAsia="zh-CN" w:bidi="hi-IN"/>
    </w:rPr>
  </w:style>
  <w:style w:type="paragraph" w:styleId="Tekstpodstawowywcity2">
    <w:name w:val="Body Text Indent 2"/>
    <w:basedOn w:val="Standard"/>
    <w:link w:val="Tekstpodstawowywcity2Znak"/>
    <w:rsid w:val="004C112F"/>
    <w:pPr>
      <w:autoSpaceDE w:val="0"/>
      <w:ind w:left="142" w:hanging="142"/>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4C112F"/>
    <w:rPr>
      <w:rFonts w:ascii="Arial" w:eastAsia="Lucida Sans Unicode" w:hAnsi="Arial" w:cs="Arial"/>
      <w:kern w:val="3"/>
      <w:sz w:val="20"/>
      <w:szCs w:val="20"/>
      <w:lang w:eastAsia="zh-CN" w:bidi="hi-IN"/>
    </w:rPr>
  </w:style>
  <w:style w:type="paragraph" w:styleId="Tekstpodstawowywcity3">
    <w:name w:val="Body Text Indent 3"/>
    <w:basedOn w:val="Standard"/>
    <w:link w:val="Tekstpodstawowywcity3Znak"/>
    <w:rsid w:val="004C112F"/>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4C112F"/>
    <w:rPr>
      <w:rFonts w:ascii="Arial" w:eastAsia="Lucida Sans Unicode" w:hAnsi="Arial" w:cs="Arial"/>
      <w:kern w:val="3"/>
      <w:sz w:val="24"/>
      <w:szCs w:val="24"/>
      <w:lang w:eastAsia="zh-CN" w:bidi="hi-IN"/>
    </w:rPr>
  </w:style>
  <w:style w:type="paragraph" w:styleId="Akapitzlist">
    <w:name w:val="List Paragraph"/>
    <w:aliases w:val="Wypunktowanie,Eko punkty,podpunkt,Obiekt,List Paragraph1,sw tekst,Numerowanie,Akapit z listą BS,List Paragraph,BulletC,normalny tekst,L1,Akapit z listą31,TRAKO Akapit z listą,Akapit z listą11,Kolorowa lista — akcent 11"/>
    <w:basedOn w:val="Standard"/>
    <w:link w:val="AkapitzlistZnak"/>
    <w:uiPriority w:val="34"/>
    <w:qFormat/>
    <w:rsid w:val="004C112F"/>
    <w:pPr>
      <w:ind w:left="720"/>
    </w:pPr>
  </w:style>
  <w:style w:type="paragraph" w:customStyle="1" w:styleId="Default">
    <w:name w:val="Default"/>
    <w:basedOn w:val="Standard"/>
    <w:rsid w:val="004C112F"/>
    <w:pPr>
      <w:autoSpaceDE w:val="0"/>
    </w:pPr>
    <w:rPr>
      <w:rFonts w:ascii="Calibri, Calibri" w:eastAsia="Calibri, Calibri" w:hAnsi="Calibri, Calibri" w:cs="Calibri, Calibri"/>
      <w:color w:val="000000"/>
    </w:rPr>
  </w:style>
  <w:style w:type="numbering" w:customStyle="1" w:styleId="WWNum3">
    <w:name w:val="WWNum3"/>
    <w:basedOn w:val="Bezlisty"/>
    <w:rsid w:val="004C112F"/>
    <w:pPr>
      <w:numPr>
        <w:numId w:val="1"/>
      </w:numPr>
    </w:pPr>
  </w:style>
  <w:style w:type="numbering" w:customStyle="1" w:styleId="WWNum4">
    <w:name w:val="WWNum4"/>
    <w:basedOn w:val="Bezlisty"/>
    <w:rsid w:val="004C112F"/>
    <w:pPr>
      <w:numPr>
        <w:numId w:val="2"/>
      </w:numPr>
    </w:pPr>
  </w:style>
  <w:style w:type="character" w:customStyle="1" w:styleId="AkapitzlistZnak">
    <w:name w:val="Akapit z listą Znak"/>
    <w:aliases w:val="Wypunktowanie Znak,Eko punkty Znak,podpunkt Znak,Obiekt Znak,List Paragraph1 Znak,sw tekst Znak,Numerowanie Znak,Akapit z listą BS Znak,List Paragraph Znak,BulletC Znak,normalny tekst Znak,L1 Znak,Akapit z listą31 Znak"/>
    <w:basedOn w:val="Domylnaczcionkaakapitu"/>
    <w:link w:val="Akapitzlist"/>
    <w:uiPriority w:val="34"/>
    <w:qFormat/>
    <w:rsid w:val="00905C79"/>
    <w:rPr>
      <w:rFonts w:ascii="Times New Roman" w:eastAsia="Lucida Sans Unicode" w:hAnsi="Times New Roman" w:cs="Mangal"/>
      <w:kern w:val="3"/>
      <w:sz w:val="24"/>
      <w:szCs w:val="24"/>
      <w:lang w:eastAsia="zh-CN" w:bidi="hi-IN"/>
    </w:rPr>
  </w:style>
  <w:style w:type="numbering" w:customStyle="1" w:styleId="ALLPLANSTYL">
    <w:name w:val="ALLPLAN_STYL"/>
    <w:uiPriority w:val="99"/>
    <w:rsid w:val="00493810"/>
    <w:pPr>
      <w:numPr>
        <w:numId w:val="4"/>
      </w:numPr>
    </w:pPr>
  </w:style>
  <w:style w:type="paragraph" w:customStyle="1" w:styleId="ALL1">
    <w:name w:val="ALL 1"/>
    <w:basedOn w:val="Normalny"/>
    <w:qFormat/>
    <w:rsid w:val="00493810"/>
    <w:pPr>
      <w:widowControl/>
      <w:numPr>
        <w:numId w:val="5"/>
      </w:numPr>
      <w:suppressAutoHyphens w:val="0"/>
      <w:autoSpaceDN/>
      <w:spacing w:after="120" w:line="259" w:lineRule="auto"/>
      <w:ind w:left="0" w:firstLine="0"/>
      <w:textAlignment w:val="auto"/>
      <w:outlineLvl w:val="0"/>
    </w:pPr>
    <w:rPr>
      <w:rFonts w:asciiTheme="minorHAnsi" w:eastAsiaTheme="minorHAnsi" w:hAnsiTheme="minorHAnsi" w:cstheme="minorBidi"/>
      <w:b/>
      <w:kern w:val="0"/>
      <w:sz w:val="28"/>
      <w:szCs w:val="22"/>
      <w:lang w:eastAsia="en-US" w:bidi="ar-SA"/>
    </w:rPr>
  </w:style>
  <w:style w:type="paragraph" w:customStyle="1" w:styleId="ALL11">
    <w:name w:val="ALL 1.1."/>
    <w:basedOn w:val="Normalny"/>
    <w:link w:val="ALL11Znak"/>
    <w:qFormat/>
    <w:rsid w:val="00493810"/>
    <w:pPr>
      <w:widowControl/>
      <w:numPr>
        <w:ilvl w:val="1"/>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
    <w:name w:val="ALL 1.1.1."/>
    <w:basedOn w:val="Normalny"/>
    <w:link w:val="ALL111Znak"/>
    <w:qFormat/>
    <w:rsid w:val="00493810"/>
    <w:pPr>
      <w:widowControl/>
      <w:numPr>
        <w:ilvl w:val="2"/>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paragraph" w:customStyle="1" w:styleId="ALL1111">
    <w:name w:val="ALL 1.1.1.1."/>
    <w:basedOn w:val="Normalny"/>
    <w:qFormat/>
    <w:rsid w:val="00493810"/>
    <w:pPr>
      <w:widowControl/>
      <w:numPr>
        <w:ilvl w:val="3"/>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1Znak">
    <w:name w:val="ALL 1.1.1. Znak"/>
    <w:basedOn w:val="Domylnaczcionkaakapitu"/>
    <w:link w:val="ALL111"/>
    <w:rsid w:val="00493810"/>
    <w:rPr>
      <w:b/>
    </w:rPr>
  </w:style>
  <w:style w:type="paragraph" w:customStyle="1" w:styleId="ALL11111">
    <w:name w:val="ALL 1.1.1.1.1."/>
    <w:basedOn w:val="Normalny"/>
    <w:qFormat/>
    <w:rsid w:val="00493810"/>
    <w:pPr>
      <w:widowControl/>
      <w:numPr>
        <w:ilvl w:val="4"/>
        <w:numId w:val="5"/>
      </w:numPr>
      <w:suppressAutoHyphens w:val="0"/>
      <w:autoSpaceDN/>
      <w:spacing w:after="120" w:line="259" w:lineRule="auto"/>
      <w:textAlignment w:val="auto"/>
    </w:pPr>
    <w:rPr>
      <w:rFonts w:asciiTheme="minorHAnsi" w:eastAsiaTheme="minorHAnsi" w:hAnsiTheme="minorHAnsi" w:cstheme="minorBidi"/>
      <w:b/>
      <w:kern w:val="0"/>
      <w:sz w:val="22"/>
      <w:szCs w:val="22"/>
      <w:lang w:eastAsia="en-US" w:bidi="ar-SA"/>
    </w:rPr>
  </w:style>
  <w:style w:type="character" w:customStyle="1" w:styleId="ALL11Znak">
    <w:name w:val="ALL 1.1. Znak"/>
    <w:basedOn w:val="Domylnaczcionkaakapitu"/>
    <w:link w:val="ALL11"/>
    <w:rsid w:val="00493810"/>
    <w:rPr>
      <w:b/>
    </w:rPr>
  </w:style>
  <w:style w:type="paragraph" w:styleId="NormalnyWeb">
    <w:name w:val="Normal (Web)"/>
    <w:basedOn w:val="Normalny"/>
    <w:uiPriority w:val="99"/>
    <w:semiHidden/>
    <w:unhideWhenUsed/>
    <w:rsid w:val="00AF2999"/>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Nagwek1Znak">
    <w:name w:val="Nagłówek 1 Znak"/>
    <w:basedOn w:val="Domylnaczcionkaakapitu"/>
    <w:link w:val="Nagwek1"/>
    <w:uiPriority w:val="9"/>
    <w:rsid w:val="00833BBF"/>
    <w:rPr>
      <w:rFonts w:asciiTheme="majorHAnsi" w:eastAsiaTheme="majorEastAsia" w:hAnsiTheme="majorHAnsi" w:cs="Mangal"/>
      <w:b/>
      <w:bCs/>
      <w:color w:val="365F91" w:themeColor="accent1" w:themeShade="BF"/>
      <w:kern w:val="3"/>
      <w:sz w:val="28"/>
      <w:szCs w:val="25"/>
      <w:lang w:eastAsia="zh-CN" w:bidi="hi-IN"/>
    </w:rPr>
  </w:style>
  <w:style w:type="paragraph" w:customStyle="1" w:styleId="Normalny1">
    <w:name w:val="Normalny1"/>
    <w:rsid w:val="0027136F"/>
    <w:pPr>
      <w:spacing w:after="0" w:line="240" w:lineRule="auto"/>
    </w:pPr>
    <w:rPr>
      <w:rFonts w:ascii="Arial" w:eastAsia="Arial" w:hAnsi="Arial" w:cs="Arial"/>
      <w:sz w:val="24"/>
      <w:szCs w:val="24"/>
      <w:lang w:eastAsia="pl-PL"/>
    </w:rPr>
  </w:style>
  <w:style w:type="character" w:customStyle="1" w:styleId="Nagwek3Znak">
    <w:name w:val="Nagłówek 3 Znak"/>
    <w:basedOn w:val="Domylnaczcionkaakapitu"/>
    <w:link w:val="Nagwek3"/>
    <w:uiPriority w:val="9"/>
    <w:semiHidden/>
    <w:rsid w:val="00B478FB"/>
    <w:rPr>
      <w:rFonts w:asciiTheme="majorHAnsi" w:eastAsiaTheme="majorEastAsia" w:hAnsiTheme="majorHAnsi" w:cs="Mangal"/>
      <w:b/>
      <w:bCs/>
      <w:color w:val="4F81BD" w:themeColor="accent1"/>
      <w:kern w:val="3"/>
      <w:sz w:val="24"/>
      <w:szCs w:val="21"/>
      <w:lang w:eastAsia="zh-CN" w:bidi="hi-IN"/>
    </w:rPr>
  </w:style>
  <w:style w:type="character" w:styleId="Hipercze">
    <w:name w:val="Hyperlink"/>
    <w:basedOn w:val="Domylnaczcionkaakapitu"/>
    <w:uiPriority w:val="99"/>
    <w:semiHidden/>
    <w:unhideWhenUsed/>
    <w:rsid w:val="00B478FB"/>
    <w:rPr>
      <w:color w:val="0000FF"/>
      <w:u w:val="single"/>
    </w:rPr>
  </w:style>
  <w:style w:type="character" w:customStyle="1" w:styleId="hgkelc">
    <w:name w:val="hgkelc"/>
    <w:basedOn w:val="Domylnaczcionkaakapitu"/>
    <w:rsid w:val="00B47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5617">
      <w:bodyDiv w:val="1"/>
      <w:marLeft w:val="0"/>
      <w:marRight w:val="0"/>
      <w:marTop w:val="0"/>
      <w:marBottom w:val="0"/>
      <w:divBdr>
        <w:top w:val="none" w:sz="0" w:space="0" w:color="auto"/>
        <w:left w:val="none" w:sz="0" w:space="0" w:color="auto"/>
        <w:bottom w:val="none" w:sz="0" w:space="0" w:color="auto"/>
        <w:right w:val="none" w:sz="0" w:space="0" w:color="auto"/>
      </w:divBdr>
    </w:div>
    <w:div w:id="184101309">
      <w:bodyDiv w:val="1"/>
      <w:marLeft w:val="0"/>
      <w:marRight w:val="0"/>
      <w:marTop w:val="0"/>
      <w:marBottom w:val="0"/>
      <w:divBdr>
        <w:top w:val="none" w:sz="0" w:space="0" w:color="auto"/>
        <w:left w:val="none" w:sz="0" w:space="0" w:color="auto"/>
        <w:bottom w:val="none" w:sz="0" w:space="0" w:color="auto"/>
        <w:right w:val="none" w:sz="0" w:space="0" w:color="auto"/>
      </w:divBdr>
    </w:div>
    <w:div w:id="329872622">
      <w:bodyDiv w:val="1"/>
      <w:marLeft w:val="0"/>
      <w:marRight w:val="0"/>
      <w:marTop w:val="0"/>
      <w:marBottom w:val="0"/>
      <w:divBdr>
        <w:top w:val="none" w:sz="0" w:space="0" w:color="auto"/>
        <w:left w:val="none" w:sz="0" w:space="0" w:color="auto"/>
        <w:bottom w:val="none" w:sz="0" w:space="0" w:color="auto"/>
        <w:right w:val="none" w:sz="0" w:space="0" w:color="auto"/>
      </w:divBdr>
    </w:div>
    <w:div w:id="455683555">
      <w:bodyDiv w:val="1"/>
      <w:marLeft w:val="0"/>
      <w:marRight w:val="0"/>
      <w:marTop w:val="0"/>
      <w:marBottom w:val="0"/>
      <w:divBdr>
        <w:top w:val="none" w:sz="0" w:space="0" w:color="auto"/>
        <w:left w:val="none" w:sz="0" w:space="0" w:color="auto"/>
        <w:bottom w:val="none" w:sz="0" w:space="0" w:color="auto"/>
        <w:right w:val="none" w:sz="0" w:space="0" w:color="auto"/>
      </w:divBdr>
    </w:div>
    <w:div w:id="533227187">
      <w:bodyDiv w:val="1"/>
      <w:marLeft w:val="0"/>
      <w:marRight w:val="0"/>
      <w:marTop w:val="0"/>
      <w:marBottom w:val="0"/>
      <w:divBdr>
        <w:top w:val="none" w:sz="0" w:space="0" w:color="auto"/>
        <w:left w:val="none" w:sz="0" w:space="0" w:color="auto"/>
        <w:bottom w:val="none" w:sz="0" w:space="0" w:color="auto"/>
        <w:right w:val="none" w:sz="0" w:space="0" w:color="auto"/>
      </w:divBdr>
    </w:div>
    <w:div w:id="729572710">
      <w:bodyDiv w:val="1"/>
      <w:marLeft w:val="0"/>
      <w:marRight w:val="0"/>
      <w:marTop w:val="0"/>
      <w:marBottom w:val="0"/>
      <w:divBdr>
        <w:top w:val="none" w:sz="0" w:space="0" w:color="auto"/>
        <w:left w:val="none" w:sz="0" w:space="0" w:color="auto"/>
        <w:bottom w:val="none" w:sz="0" w:space="0" w:color="auto"/>
        <w:right w:val="none" w:sz="0" w:space="0" w:color="auto"/>
      </w:divBdr>
    </w:div>
    <w:div w:id="749082646">
      <w:bodyDiv w:val="1"/>
      <w:marLeft w:val="0"/>
      <w:marRight w:val="0"/>
      <w:marTop w:val="0"/>
      <w:marBottom w:val="0"/>
      <w:divBdr>
        <w:top w:val="none" w:sz="0" w:space="0" w:color="auto"/>
        <w:left w:val="none" w:sz="0" w:space="0" w:color="auto"/>
        <w:bottom w:val="none" w:sz="0" w:space="0" w:color="auto"/>
        <w:right w:val="none" w:sz="0" w:space="0" w:color="auto"/>
      </w:divBdr>
    </w:div>
    <w:div w:id="773987706">
      <w:bodyDiv w:val="1"/>
      <w:marLeft w:val="0"/>
      <w:marRight w:val="0"/>
      <w:marTop w:val="0"/>
      <w:marBottom w:val="0"/>
      <w:divBdr>
        <w:top w:val="none" w:sz="0" w:space="0" w:color="auto"/>
        <w:left w:val="none" w:sz="0" w:space="0" w:color="auto"/>
        <w:bottom w:val="none" w:sz="0" w:space="0" w:color="auto"/>
        <w:right w:val="none" w:sz="0" w:space="0" w:color="auto"/>
      </w:divBdr>
    </w:div>
    <w:div w:id="842282407">
      <w:bodyDiv w:val="1"/>
      <w:marLeft w:val="0"/>
      <w:marRight w:val="0"/>
      <w:marTop w:val="0"/>
      <w:marBottom w:val="0"/>
      <w:divBdr>
        <w:top w:val="none" w:sz="0" w:space="0" w:color="auto"/>
        <w:left w:val="none" w:sz="0" w:space="0" w:color="auto"/>
        <w:bottom w:val="none" w:sz="0" w:space="0" w:color="auto"/>
        <w:right w:val="none" w:sz="0" w:space="0" w:color="auto"/>
      </w:divBdr>
    </w:div>
    <w:div w:id="852189323">
      <w:bodyDiv w:val="1"/>
      <w:marLeft w:val="0"/>
      <w:marRight w:val="0"/>
      <w:marTop w:val="0"/>
      <w:marBottom w:val="0"/>
      <w:divBdr>
        <w:top w:val="none" w:sz="0" w:space="0" w:color="auto"/>
        <w:left w:val="none" w:sz="0" w:space="0" w:color="auto"/>
        <w:bottom w:val="none" w:sz="0" w:space="0" w:color="auto"/>
        <w:right w:val="none" w:sz="0" w:space="0" w:color="auto"/>
      </w:divBdr>
    </w:div>
    <w:div w:id="1736049789">
      <w:bodyDiv w:val="1"/>
      <w:marLeft w:val="0"/>
      <w:marRight w:val="0"/>
      <w:marTop w:val="0"/>
      <w:marBottom w:val="0"/>
      <w:divBdr>
        <w:top w:val="none" w:sz="0" w:space="0" w:color="auto"/>
        <w:left w:val="none" w:sz="0" w:space="0" w:color="auto"/>
        <w:bottom w:val="none" w:sz="0" w:space="0" w:color="auto"/>
        <w:right w:val="none" w:sz="0" w:space="0" w:color="auto"/>
      </w:divBdr>
    </w:div>
    <w:div w:id="206799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7368</Words>
  <Characters>44211</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TB.INVEST</dc:creator>
  <cp:lastModifiedBy>TB.INVEST</cp:lastModifiedBy>
  <cp:revision>2</cp:revision>
  <dcterms:created xsi:type="dcterms:W3CDTF">2023-07-18T10:33:00Z</dcterms:created>
  <dcterms:modified xsi:type="dcterms:W3CDTF">2023-07-18T10:33:00Z</dcterms:modified>
</cp:coreProperties>
</file>