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13434F">
        <w:rPr>
          <w:rFonts w:cs="Calibri"/>
          <w:b/>
          <w:sz w:val="24"/>
          <w:szCs w:val="24"/>
        </w:rPr>
        <w:t>30</w:t>
      </w:r>
      <w:r w:rsidR="00555D32" w:rsidRPr="000A6A1C">
        <w:rPr>
          <w:rFonts w:cs="Calibri"/>
          <w:b/>
          <w:sz w:val="24"/>
          <w:szCs w:val="24"/>
        </w:rPr>
        <w:t>/22</w:t>
      </w:r>
      <w:r w:rsidRPr="000A6A1C">
        <w:rPr>
          <w:rFonts w:cs="Calibri"/>
          <w:sz w:val="24"/>
          <w:szCs w:val="24"/>
        </w:rPr>
        <w:t xml:space="preserve">               </w:t>
      </w:r>
    </w:p>
    <w:p w:rsidR="0013434F" w:rsidRPr="0013434F" w:rsidRDefault="0013434F" w:rsidP="0013434F">
      <w:pPr>
        <w:pStyle w:val="NormalnyWeb"/>
        <w:jc w:val="both"/>
        <w:rPr>
          <w:rFonts w:asciiTheme="minorHAnsi" w:hAnsiTheme="minorHAnsi"/>
          <w:b/>
        </w:rPr>
      </w:pPr>
      <w:r w:rsidRPr="0013434F">
        <w:rPr>
          <w:rFonts w:asciiTheme="minorHAnsi" w:hAnsiTheme="minorHAnsi"/>
          <w:b/>
        </w:rPr>
        <w:t>,,Pełnienie kompleksowego i wielobranżowego nadzoru inwestorskiego nad realizacją robót budowlanych oraz dostawą i montażem dźwigów osobowych w przychodni MSWiA we Wrocławiu przy ul Grabiszyńskiej w ramach zadania inwestycyjnego pn.: „Modernizacja dźwigów osobowych w przychodni MSWiA przy ul. Grabiszyńskiej””</w:t>
      </w:r>
    </w:p>
    <w:p w:rsidR="00D643E4" w:rsidRDefault="00D643E4" w:rsidP="00014AB2">
      <w:pPr>
        <w:jc w:val="both"/>
        <w:rPr>
          <w:rFonts w:ascii="Calibri" w:hAnsi="Calibri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13434F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50.000,00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pięćdziesiąt</w:t>
      </w:r>
      <w:r w:rsidR="003B15FD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tysięcy </w:t>
      </w:r>
      <w:bookmarkStart w:id="0" w:name="_GoBack"/>
      <w:bookmarkEnd w:id="0"/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A6A1C"/>
    <w:rsid w:val="00104257"/>
    <w:rsid w:val="0013434F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2022-09-27T11:34:00Z</cp:lastPrinted>
  <dcterms:created xsi:type="dcterms:W3CDTF">2022-09-27T11:35:00Z</dcterms:created>
  <dcterms:modified xsi:type="dcterms:W3CDTF">2022-09-27T11:35:00Z</dcterms:modified>
</cp:coreProperties>
</file>