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09" w:type="dxa"/>
        <w:tblInd w:w="-290" w:type="dxa"/>
        <w:tblCellMar>
          <w:left w:w="10" w:type="dxa"/>
          <w:right w:w="10" w:type="dxa"/>
        </w:tblCellMar>
        <w:tblLook w:val="0000"/>
      </w:tblPr>
      <w:tblGrid>
        <w:gridCol w:w="1422"/>
        <w:gridCol w:w="5581"/>
        <w:gridCol w:w="2206"/>
      </w:tblGrid>
      <w:tr w:rsidR="00337FF9" w:rsidTr="00BA4829">
        <w:trPr>
          <w:trHeight w:val="1472"/>
        </w:trPr>
        <w:tc>
          <w:tcPr>
            <w:tcW w:w="1422"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337FF9" w:rsidRPr="00677167" w:rsidRDefault="00337FF9" w:rsidP="00BA4829">
            <w:pPr>
              <w:pStyle w:val="Nagwek"/>
              <w:jc w:val="center"/>
              <w:rPr>
                <w:rFonts w:cs="Calibri"/>
              </w:rPr>
            </w:pPr>
            <w:r>
              <w:rPr>
                <w:rFonts w:cs="Calibri"/>
                <w:noProof/>
              </w:rPr>
              <w:drawing>
                <wp:inline distT="0" distB="0" distL="0" distR="0">
                  <wp:extent cx="723900" cy="952500"/>
                  <wp:effectExtent l="19050" t="0" r="0" b="0"/>
                  <wp:docPr id="33" name="Obraz 1"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małe"/>
                          <pic:cNvPicPr>
                            <a:picLocks noChangeAspect="1" noChangeArrowheads="1"/>
                          </pic:cNvPicPr>
                        </pic:nvPicPr>
                        <pic:blipFill>
                          <a:blip r:embed="rId7"/>
                          <a:srcRect/>
                          <a:stretch>
                            <a:fillRect/>
                          </a:stretch>
                        </pic:blipFill>
                        <pic:spPr bwMode="auto">
                          <a:xfrm>
                            <a:off x="0" y="0"/>
                            <a:ext cx="723900" cy="952500"/>
                          </a:xfrm>
                          <a:prstGeom prst="rect">
                            <a:avLst/>
                          </a:prstGeom>
                          <a:noFill/>
                          <a:ln w="9525">
                            <a:noFill/>
                            <a:miter lim="800000"/>
                            <a:headEnd/>
                            <a:tailEnd/>
                          </a:ln>
                        </pic:spPr>
                      </pic:pic>
                    </a:graphicData>
                  </a:graphic>
                </wp:inline>
              </w:drawing>
            </w:r>
          </w:p>
        </w:tc>
        <w:tc>
          <w:tcPr>
            <w:tcW w:w="5581" w:type="dxa"/>
            <w:tcBorders>
              <w:top w:val="single" w:sz="4" w:space="0" w:color="auto"/>
              <w:bottom w:val="single" w:sz="4" w:space="0" w:color="auto"/>
            </w:tcBorders>
            <w:tcMar>
              <w:top w:w="0" w:type="dxa"/>
              <w:left w:w="57" w:type="dxa"/>
              <w:bottom w:w="0" w:type="dxa"/>
              <w:right w:w="57" w:type="dxa"/>
            </w:tcMar>
          </w:tcPr>
          <w:p w:rsidR="00337FF9" w:rsidRPr="00677167" w:rsidRDefault="00337FF9" w:rsidP="00BA4829">
            <w:pPr>
              <w:pStyle w:val="Nagwek"/>
              <w:jc w:val="center"/>
              <w:rPr>
                <w:rFonts w:cs="Calibri"/>
                <w:b/>
                <w:sz w:val="8"/>
                <w:szCs w:val="8"/>
              </w:rPr>
            </w:pPr>
          </w:p>
          <w:p w:rsidR="00337FF9" w:rsidRPr="00677167" w:rsidRDefault="00337FF9" w:rsidP="00BA4829">
            <w:pPr>
              <w:pStyle w:val="Nagwek"/>
              <w:tabs>
                <w:tab w:val="clear" w:pos="4536"/>
                <w:tab w:val="center" w:pos="5251"/>
              </w:tabs>
              <w:ind w:left="-276" w:right="-413"/>
              <w:jc w:val="center"/>
              <w:rPr>
                <w:rFonts w:cs="Calibri"/>
                <w:b/>
              </w:rPr>
            </w:pPr>
            <w:r w:rsidRPr="00677167">
              <w:rPr>
                <w:rFonts w:cs="Calibri"/>
                <w:b/>
              </w:rPr>
              <w:t>Samodzielny Publiczny Zakład Opieki Zdrowotnej</w:t>
            </w:r>
          </w:p>
          <w:p w:rsidR="00337FF9" w:rsidRPr="00677167" w:rsidRDefault="00337FF9" w:rsidP="00BA4829">
            <w:pPr>
              <w:pStyle w:val="Nagwek"/>
              <w:tabs>
                <w:tab w:val="clear" w:pos="4536"/>
                <w:tab w:val="center" w:pos="5251"/>
              </w:tabs>
              <w:ind w:left="-276" w:right="-413"/>
              <w:jc w:val="center"/>
              <w:rPr>
                <w:rFonts w:cs="Calibri"/>
              </w:rPr>
            </w:pPr>
            <w:r w:rsidRPr="00677167">
              <w:rPr>
                <w:rFonts w:cs="Calibri"/>
                <w:b/>
              </w:rPr>
              <w:t xml:space="preserve">Ministerstwa Spraw Wewnętrznych </w:t>
            </w:r>
            <w:r w:rsidRPr="00677167">
              <w:rPr>
                <w:rFonts w:cs="Calibri"/>
                <w:b/>
              </w:rPr>
              <w:br/>
              <w:t>i Administracji w Białymstoku</w:t>
            </w:r>
          </w:p>
          <w:p w:rsidR="00337FF9" w:rsidRPr="00677167" w:rsidRDefault="00337FF9" w:rsidP="00BA4829">
            <w:pPr>
              <w:pStyle w:val="Nagwek"/>
              <w:tabs>
                <w:tab w:val="clear" w:pos="4536"/>
                <w:tab w:val="center" w:pos="5251"/>
              </w:tabs>
              <w:ind w:left="-276" w:right="-413"/>
              <w:jc w:val="center"/>
              <w:rPr>
                <w:rFonts w:cs="Calibri"/>
                <w:b/>
              </w:rPr>
            </w:pPr>
            <w:r w:rsidRPr="00677167">
              <w:rPr>
                <w:rFonts w:cs="Calibri"/>
                <w:b/>
              </w:rPr>
              <w:t>im. Mariana Zyndrama - Kościałkowskiego</w:t>
            </w:r>
          </w:p>
          <w:p w:rsidR="00337FF9" w:rsidRPr="00677167" w:rsidRDefault="00337FF9" w:rsidP="00BA4829">
            <w:pPr>
              <w:pStyle w:val="Nagwek"/>
              <w:jc w:val="center"/>
              <w:rPr>
                <w:rFonts w:cs="Calibri"/>
              </w:rPr>
            </w:pPr>
          </w:p>
          <w:p w:rsidR="00337FF9" w:rsidRPr="00677167" w:rsidRDefault="00337FF9" w:rsidP="00BA4829">
            <w:pPr>
              <w:pStyle w:val="Nagwek"/>
              <w:ind w:right="-272"/>
              <w:jc w:val="center"/>
              <w:rPr>
                <w:rFonts w:cs="Calibri"/>
              </w:rPr>
            </w:pPr>
            <w:r w:rsidRPr="00677167">
              <w:rPr>
                <w:rFonts w:cs="Calibri"/>
                <w:b/>
              </w:rPr>
              <w:t>15-471 Białystok   ul. Fabryczna 27</w:t>
            </w:r>
          </w:p>
          <w:p w:rsidR="00337FF9" w:rsidRPr="00677167" w:rsidRDefault="00337FF9" w:rsidP="00BA4829">
            <w:pPr>
              <w:pStyle w:val="Nagwek"/>
              <w:ind w:right="-272"/>
              <w:jc w:val="center"/>
              <w:rPr>
                <w:rFonts w:cs="Calibri"/>
              </w:rPr>
            </w:pPr>
            <w:r w:rsidRPr="00677167">
              <w:rPr>
                <w:rFonts w:cs="Calibri"/>
                <w:b/>
              </w:rPr>
              <w:t xml:space="preserve">Tel: </w:t>
            </w:r>
            <w:r w:rsidRPr="00677167">
              <w:rPr>
                <w:rFonts w:cs="Calibri"/>
              </w:rPr>
              <w:t xml:space="preserve"> </w:t>
            </w:r>
            <w:r w:rsidRPr="00677167">
              <w:rPr>
                <w:rStyle w:val="Pogrubienie"/>
                <w:rFonts w:cs="Calibri"/>
              </w:rPr>
              <w:t>(47) 710 41 00   fax: (47) 710 41 01</w:t>
            </w:r>
          </w:p>
          <w:p w:rsidR="00337FF9" w:rsidRPr="00677167" w:rsidRDefault="00337FF9" w:rsidP="00BA4829">
            <w:pPr>
              <w:pStyle w:val="Nagwek"/>
              <w:ind w:right="-272"/>
              <w:jc w:val="center"/>
              <w:rPr>
                <w:rFonts w:cs="Calibri"/>
              </w:rPr>
            </w:pPr>
            <w:r w:rsidRPr="00677167">
              <w:rPr>
                <w:rFonts w:cs="Calibri"/>
              </w:rPr>
              <w:t>NIP   542-25-13-061   REGON 050637922</w:t>
            </w:r>
          </w:p>
        </w:tc>
        <w:tc>
          <w:tcPr>
            <w:tcW w:w="2206" w:type="dxa"/>
            <w:tcBorders>
              <w:top w:val="single" w:sz="4" w:space="0" w:color="auto"/>
              <w:bottom w:val="single" w:sz="4" w:space="0" w:color="auto"/>
              <w:right w:val="single" w:sz="4" w:space="0" w:color="auto"/>
            </w:tcBorders>
            <w:tcMar>
              <w:top w:w="0" w:type="dxa"/>
              <w:left w:w="70" w:type="dxa"/>
              <w:bottom w:w="0" w:type="dxa"/>
              <w:right w:w="70" w:type="dxa"/>
            </w:tcMar>
            <w:vAlign w:val="center"/>
          </w:tcPr>
          <w:p w:rsidR="00337FF9" w:rsidRDefault="00337FF9" w:rsidP="00BA4829">
            <w:pPr>
              <w:pStyle w:val="Nagwek"/>
              <w:jc w:val="center"/>
            </w:pPr>
            <w:r>
              <w:object w:dxaOrig="3810" w:dyaOrig="2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51.75pt" o:ole="">
                  <v:imagedata r:id="rId8" o:title=""/>
                </v:shape>
                <o:OLEObject Type="Embed" ProgID="PBrush" ShapeID="_x0000_i1025" DrawAspect="Content" ObjectID="_1774777084" r:id="rId9"/>
              </w:object>
            </w:r>
          </w:p>
        </w:tc>
      </w:tr>
    </w:tbl>
    <w:p w:rsidR="00E64168" w:rsidRDefault="00E64168" w:rsidP="00D24CFA">
      <w:pPr>
        <w:pStyle w:val="Normalny1"/>
        <w:spacing w:line="360" w:lineRule="auto"/>
        <w:rPr>
          <w:rFonts w:ascii="Tahoma" w:hAnsi="Tahoma" w:cs="Tahoma"/>
          <w:b/>
          <w:color w:val="000000"/>
          <w:sz w:val="16"/>
          <w:szCs w:val="16"/>
        </w:rPr>
      </w:pPr>
    </w:p>
    <w:p w:rsidR="00E64168" w:rsidRPr="00D24CFA" w:rsidRDefault="00E64168" w:rsidP="00E64168">
      <w:pPr>
        <w:pStyle w:val="Normalny1"/>
        <w:spacing w:line="271" w:lineRule="auto"/>
        <w:jc w:val="right"/>
        <w:rPr>
          <w:rFonts w:asciiTheme="minorHAnsi" w:hAnsiTheme="minorHAnsi" w:cstheme="minorHAnsi"/>
          <w:sz w:val="24"/>
          <w:szCs w:val="24"/>
        </w:rPr>
      </w:pPr>
      <w:bookmarkStart w:id="0" w:name="_Hlk143579983"/>
      <w:r w:rsidRPr="00D24CFA">
        <w:rPr>
          <w:rFonts w:asciiTheme="minorHAnsi" w:hAnsiTheme="minorHAnsi" w:cstheme="minorHAnsi"/>
          <w:sz w:val="24"/>
          <w:szCs w:val="24"/>
        </w:rPr>
        <w:t>Białystok, dnia</w:t>
      </w:r>
      <w:r w:rsidR="00337FF9">
        <w:rPr>
          <w:rFonts w:asciiTheme="minorHAnsi" w:hAnsiTheme="minorHAnsi" w:cstheme="minorHAnsi"/>
          <w:sz w:val="24"/>
          <w:szCs w:val="24"/>
        </w:rPr>
        <w:t xml:space="preserve"> 16 kwietnia</w:t>
      </w:r>
      <w:r w:rsidRPr="00D24CFA">
        <w:rPr>
          <w:rFonts w:asciiTheme="minorHAnsi" w:hAnsiTheme="minorHAnsi" w:cstheme="minorHAnsi"/>
          <w:sz w:val="24"/>
          <w:szCs w:val="24"/>
        </w:rPr>
        <w:t xml:space="preserve"> 202</w:t>
      </w:r>
      <w:r w:rsidR="00337FF9">
        <w:rPr>
          <w:rFonts w:asciiTheme="minorHAnsi" w:hAnsiTheme="minorHAnsi" w:cstheme="minorHAnsi"/>
          <w:sz w:val="24"/>
          <w:szCs w:val="24"/>
        </w:rPr>
        <w:t>4</w:t>
      </w:r>
      <w:r w:rsidR="00D24CFA" w:rsidRPr="00D24CFA">
        <w:rPr>
          <w:rFonts w:asciiTheme="minorHAnsi" w:hAnsiTheme="minorHAnsi" w:cstheme="minorHAnsi"/>
          <w:sz w:val="24"/>
          <w:szCs w:val="24"/>
        </w:rPr>
        <w:t xml:space="preserve"> </w:t>
      </w:r>
      <w:r w:rsidRPr="00D24CFA">
        <w:rPr>
          <w:rFonts w:asciiTheme="minorHAnsi" w:hAnsiTheme="minorHAnsi" w:cstheme="minorHAnsi"/>
          <w:sz w:val="24"/>
          <w:szCs w:val="24"/>
        </w:rPr>
        <w:t>r.</w:t>
      </w:r>
    </w:p>
    <w:p w:rsidR="00E64168" w:rsidRPr="00D24CFA" w:rsidRDefault="00E64168" w:rsidP="00E64168">
      <w:pPr>
        <w:pStyle w:val="Normalny1"/>
        <w:spacing w:line="271" w:lineRule="auto"/>
        <w:rPr>
          <w:rFonts w:asciiTheme="minorHAnsi" w:hAnsiTheme="minorHAnsi" w:cstheme="minorHAnsi"/>
          <w:sz w:val="24"/>
          <w:szCs w:val="24"/>
        </w:rPr>
      </w:pPr>
    </w:p>
    <w:p w:rsidR="00E64168" w:rsidRPr="008F2A67" w:rsidRDefault="00D24CFA" w:rsidP="00D24CFA">
      <w:pPr>
        <w:pStyle w:val="Normalny1"/>
        <w:spacing w:line="271" w:lineRule="auto"/>
        <w:rPr>
          <w:b/>
          <w:sz w:val="22"/>
          <w:szCs w:val="22"/>
        </w:rPr>
      </w:pPr>
      <w:r w:rsidRPr="008F2A67">
        <w:rPr>
          <w:b/>
          <w:color w:val="000000"/>
          <w:sz w:val="22"/>
          <w:szCs w:val="22"/>
        </w:rPr>
        <w:t>DZP.234</w:t>
      </w:r>
      <w:r w:rsidR="00337FF9">
        <w:rPr>
          <w:b/>
          <w:color w:val="000000"/>
          <w:sz w:val="22"/>
          <w:szCs w:val="22"/>
        </w:rPr>
        <w:t>4</w:t>
      </w:r>
      <w:r w:rsidR="009074C5">
        <w:rPr>
          <w:b/>
          <w:color w:val="000000"/>
          <w:sz w:val="22"/>
          <w:szCs w:val="22"/>
        </w:rPr>
        <w:t>.20</w:t>
      </w:r>
      <w:r w:rsidRPr="008F2A67">
        <w:rPr>
          <w:b/>
          <w:color w:val="000000"/>
          <w:sz w:val="22"/>
          <w:szCs w:val="22"/>
        </w:rPr>
        <w:t>.202</w:t>
      </w:r>
      <w:r w:rsidR="00337FF9">
        <w:rPr>
          <w:b/>
          <w:color w:val="000000"/>
          <w:sz w:val="22"/>
          <w:szCs w:val="22"/>
        </w:rPr>
        <w:t>4</w:t>
      </w:r>
    </w:p>
    <w:p w:rsidR="00E64168" w:rsidRPr="008F2A67" w:rsidRDefault="00E64168" w:rsidP="006E4FFB">
      <w:pPr>
        <w:pStyle w:val="Normalny1"/>
        <w:spacing w:line="271" w:lineRule="auto"/>
        <w:rPr>
          <w:sz w:val="22"/>
          <w:szCs w:val="22"/>
        </w:rPr>
      </w:pPr>
    </w:p>
    <w:p w:rsidR="00E64168" w:rsidRPr="008F2A67" w:rsidRDefault="00E64168" w:rsidP="00E64168">
      <w:pPr>
        <w:pStyle w:val="Normalny1"/>
        <w:spacing w:line="271" w:lineRule="auto"/>
        <w:jc w:val="center"/>
        <w:rPr>
          <w:sz w:val="22"/>
          <w:szCs w:val="22"/>
        </w:rPr>
      </w:pPr>
    </w:p>
    <w:p w:rsidR="00337FF9" w:rsidRDefault="00337FF9" w:rsidP="00E64168">
      <w:pPr>
        <w:pStyle w:val="Normalny1"/>
        <w:spacing w:line="271" w:lineRule="auto"/>
        <w:jc w:val="center"/>
        <w:rPr>
          <w:b/>
          <w:sz w:val="22"/>
          <w:szCs w:val="22"/>
        </w:rPr>
      </w:pPr>
    </w:p>
    <w:p w:rsidR="00E64168" w:rsidRPr="008F2A67" w:rsidRDefault="00E64168" w:rsidP="00E64168">
      <w:pPr>
        <w:pStyle w:val="Normalny1"/>
        <w:spacing w:line="271" w:lineRule="auto"/>
        <w:jc w:val="center"/>
        <w:rPr>
          <w:b/>
          <w:sz w:val="22"/>
          <w:szCs w:val="22"/>
        </w:rPr>
      </w:pPr>
      <w:r w:rsidRPr="008F2A67">
        <w:rPr>
          <w:b/>
          <w:sz w:val="22"/>
          <w:szCs w:val="22"/>
        </w:rPr>
        <w:t>SPECYFIKACJA WARUNKÓW ZAMÓWIENIA</w:t>
      </w:r>
    </w:p>
    <w:p w:rsidR="00D24CFA" w:rsidRPr="008F2A67" w:rsidRDefault="00D24CFA" w:rsidP="00D24CFA">
      <w:pPr>
        <w:pStyle w:val="Normalny1"/>
        <w:spacing w:line="271" w:lineRule="auto"/>
        <w:rPr>
          <w:b/>
          <w:sz w:val="22"/>
          <w:szCs w:val="22"/>
        </w:rPr>
      </w:pPr>
    </w:p>
    <w:p w:rsidR="00E64168" w:rsidRPr="008F2A67" w:rsidRDefault="00E64168" w:rsidP="006E4FFB">
      <w:pPr>
        <w:pStyle w:val="Normalny1"/>
        <w:spacing w:line="271" w:lineRule="auto"/>
        <w:jc w:val="center"/>
        <w:rPr>
          <w:b/>
          <w:sz w:val="22"/>
          <w:szCs w:val="22"/>
        </w:rPr>
      </w:pPr>
      <w:r w:rsidRPr="008F2A67">
        <w:rPr>
          <w:b/>
          <w:sz w:val="22"/>
          <w:szCs w:val="22"/>
        </w:rPr>
        <w:t>ZAMAWIAJĄCY:</w:t>
      </w:r>
    </w:p>
    <w:p w:rsidR="00E64168" w:rsidRPr="008F2A67" w:rsidRDefault="00E64168" w:rsidP="00E64168">
      <w:pPr>
        <w:spacing w:line="271" w:lineRule="auto"/>
        <w:jc w:val="center"/>
        <w:rPr>
          <w:bCs/>
          <w:sz w:val="22"/>
          <w:szCs w:val="22"/>
        </w:rPr>
      </w:pPr>
      <w:r w:rsidRPr="008F2A67">
        <w:rPr>
          <w:bCs/>
          <w:sz w:val="22"/>
          <w:szCs w:val="22"/>
        </w:rPr>
        <w:t>Samodzielny Publiczny Zakład Opieki Zdrowotnej Ministerstwa Spraw Wewnętrznych                                   i Administracji w Białymstoku im. Mariana Zyndrama-Kościałkowskiego</w:t>
      </w:r>
    </w:p>
    <w:p w:rsidR="00E64168" w:rsidRPr="008F2A67" w:rsidRDefault="00E64168" w:rsidP="00E64168">
      <w:pPr>
        <w:spacing w:line="271" w:lineRule="auto"/>
        <w:jc w:val="center"/>
        <w:rPr>
          <w:bCs/>
          <w:sz w:val="22"/>
          <w:szCs w:val="22"/>
        </w:rPr>
      </w:pPr>
      <w:r w:rsidRPr="008F2A67">
        <w:rPr>
          <w:bCs/>
          <w:sz w:val="22"/>
          <w:szCs w:val="22"/>
        </w:rPr>
        <w:t>Ul. Fabryczna 27, 15-471 Białystok</w:t>
      </w:r>
    </w:p>
    <w:p w:rsidR="00E64168" w:rsidRPr="008F2A67" w:rsidRDefault="00B53951" w:rsidP="00E64168">
      <w:pPr>
        <w:pStyle w:val="Nagwek1"/>
        <w:spacing w:before="0" w:after="0" w:line="271" w:lineRule="auto"/>
        <w:jc w:val="center"/>
        <w:rPr>
          <w:rFonts w:ascii="Calibri" w:hAnsi="Calibri" w:cs="Calibri"/>
          <w:sz w:val="22"/>
          <w:szCs w:val="22"/>
          <w:u w:val="single"/>
          <w:lang w:eastAsia="ar-SA"/>
        </w:rPr>
      </w:pPr>
      <w:hyperlink r:id="rId10" w:history="1">
        <w:r w:rsidR="00E64168" w:rsidRPr="008F2A67">
          <w:rPr>
            <w:rStyle w:val="Hipercze"/>
            <w:rFonts w:ascii="Calibri" w:hAnsi="Calibri" w:cs="Calibri"/>
            <w:sz w:val="22"/>
            <w:szCs w:val="22"/>
            <w:lang w:eastAsia="ar-SA"/>
          </w:rPr>
          <w:t>https://platformazakupowa.pl/pn/zozmswia_bialystok</w:t>
        </w:r>
      </w:hyperlink>
    </w:p>
    <w:p w:rsidR="00E64168" w:rsidRPr="008F2A67" w:rsidRDefault="00E64168" w:rsidP="00D24CFA">
      <w:pPr>
        <w:pStyle w:val="Normalny1"/>
        <w:spacing w:line="271" w:lineRule="auto"/>
        <w:rPr>
          <w:sz w:val="22"/>
          <w:szCs w:val="22"/>
        </w:rPr>
      </w:pPr>
    </w:p>
    <w:p w:rsidR="00E64168" w:rsidRDefault="00E64168" w:rsidP="00D24CFA">
      <w:pPr>
        <w:pStyle w:val="Normalny1"/>
        <w:spacing w:line="271" w:lineRule="auto"/>
        <w:rPr>
          <w:sz w:val="22"/>
          <w:szCs w:val="22"/>
        </w:rPr>
      </w:pPr>
    </w:p>
    <w:p w:rsidR="00337FF9" w:rsidRPr="008F2A67" w:rsidRDefault="00337FF9" w:rsidP="00D24CFA">
      <w:pPr>
        <w:pStyle w:val="Normalny1"/>
        <w:spacing w:line="271" w:lineRule="auto"/>
        <w:rPr>
          <w:sz w:val="22"/>
          <w:szCs w:val="22"/>
        </w:rPr>
      </w:pPr>
    </w:p>
    <w:p w:rsidR="00E64168" w:rsidRPr="008F2A67" w:rsidRDefault="00D24CFA" w:rsidP="006E4FFB">
      <w:pPr>
        <w:pStyle w:val="Normalny1"/>
        <w:spacing w:line="271" w:lineRule="auto"/>
        <w:jc w:val="both"/>
        <w:rPr>
          <w:sz w:val="22"/>
          <w:szCs w:val="22"/>
        </w:rPr>
      </w:pPr>
      <w:r w:rsidRPr="008F2A67">
        <w:rPr>
          <w:sz w:val="22"/>
          <w:szCs w:val="22"/>
        </w:rPr>
        <w:t>z</w:t>
      </w:r>
      <w:r w:rsidR="00E64168" w:rsidRPr="008F2A67">
        <w:rPr>
          <w:sz w:val="22"/>
          <w:szCs w:val="22"/>
        </w:rPr>
        <w:t xml:space="preserve">aprasza do złożenia oferty </w:t>
      </w:r>
      <w:bookmarkStart w:id="1" w:name="_Hlk164147330"/>
      <w:r w:rsidR="00E64168" w:rsidRPr="008F2A67">
        <w:rPr>
          <w:sz w:val="22"/>
          <w:szCs w:val="22"/>
        </w:rPr>
        <w:t>w trybie art. 275 pkt. 1 (trybie podstawowym bez negocjacji)</w:t>
      </w:r>
      <w:r w:rsidRPr="008F2A67">
        <w:rPr>
          <w:sz w:val="22"/>
          <w:szCs w:val="22"/>
        </w:rPr>
        <w:t xml:space="preserve"> </w:t>
      </w:r>
      <w:r w:rsidR="00E64168" w:rsidRPr="008F2A67">
        <w:rPr>
          <w:sz w:val="22"/>
          <w:szCs w:val="22"/>
        </w:rPr>
        <w:t>o</w:t>
      </w:r>
      <w:r w:rsidRPr="008F2A67">
        <w:rPr>
          <w:sz w:val="22"/>
          <w:szCs w:val="22"/>
        </w:rPr>
        <w:t> </w:t>
      </w:r>
      <w:r w:rsidR="00E64168" w:rsidRPr="008F2A67">
        <w:rPr>
          <w:sz w:val="22"/>
          <w:szCs w:val="22"/>
        </w:rPr>
        <w:t>wartości zamówienia nie przekraczającej progów unijnych o jakich stanowi art. 3 ustawy</w:t>
      </w:r>
      <w:r w:rsidR="008F2A67">
        <w:rPr>
          <w:sz w:val="22"/>
          <w:szCs w:val="22"/>
        </w:rPr>
        <w:t xml:space="preserve">                   </w:t>
      </w:r>
      <w:r w:rsidR="00E64168" w:rsidRPr="008F2A67">
        <w:rPr>
          <w:sz w:val="22"/>
          <w:szCs w:val="22"/>
        </w:rPr>
        <w:t xml:space="preserve">  z </w:t>
      </w:r>
      <w:r w:rsidR="008F2A67">
        <w:rPr>
          <w:sz w:val="22"/>
          <w:szCs w:val="22"/>
        </w:rPr>
        <w:t xml:space="preserve"> dnia </w:t>
      </w:r>
      <w:r w:rsidR="00E64168" w:rsidRPr="008F2A67">
        <w:rPr>
          <w:sz w:val="22"/>
          <w:szCs w:val="22"/>
        </w:rPr>
        <w:t xml:space="preserve">11 września 2019 r. - Prawo zamówień publicznych </w:t>
      </w:r>
    </w:p>
    <w:bookmarkEnd w:id="1"/>
    <w:p w:rsidR="00E64168" w:rsidRDefault="00E64168" w:rsidP="00E64168">
      <w:pPr>
        <w:pStyle w:val="Normalny1"/>
        <w:spacing w:line="360" w:lineRule="auto"/>
        <w:rPr>
          <w:sz w:val="22"/>
          <w:szCs w:val="22"/>
        </w:rPr>
      </w:pPr>
    </w:p>
    <w:p w:rsidR="00337FF9" w:rsidRPr="008F2A67" w:rsidRDefault="00337FF9" w:rsidP="00E64168">
      <w:pPr>
        <w:pStyle w:val="Normalny1"/>
        <w:spacing w:line="360" w:lineRule="auto"/>
        <w:rPr>
          <w:sz w:val="22"/>
          <w:szCs w:val="22"/>
        </w:rPr>
      </w:pPr>
    </w:p>
    <w:p w:rsidR="00D24CFA" w:rsidRDefault="00E64168" w:rsidP="00E64168">
      <w:pPr>
        <w:pStyle w:val="Normalny1"/>
        <w:spacing w:line="360" w:lineRule="auto"/>
        <w:jc w:val="center"/>
        <w:rPr>
          <w:sz w:val="22"/>
          <w:szCs w:val="22"/>
        </w:rPr>
      </w:pPr>
      <w:r w:rsidRPr="008F2A67">
        <w:rPr>
          <w:sz w:val="22"/>
          <w:szCs w:val="22"/>
        </w:rPr>
        <w:t>Postępowanie o udzielenie zamówienia publicznego na</w:t>
      </w:r>
      <w:r w:rsidR="00D24CFA" w:rsidRPr="008F2A67">
        <w:rPr>
          <w:sz w:val="22"/>
          <w:szCs w:val="22"/>
        </w:rPr>
        <w:t>:</w:t>
      </w:r>
    </w:p>
    <w:p w:rsidR="00131E44" w:rsidRPr="008F2A67" w:rsidRDefault="00131E44" w:rsidP="00E64168">
      <w:pPr>
        <w:pStyle w:val="Normalny1"/>
        <w:spacing w:line="360" w:lineRule="auto"/>
        <w:jc w:val="center"/>
        <w:rPr>
          <w:sz w:val="22"/>
          <w:szCs w:val="22"/>
        </w:rPr>
      </w:pPr>
    </w:p>
    <w:p w:rsidR="00D24CFA" w:rsidRPr="008F2A67" w:rsidRDefault="00D24CFA" w:rsidP="00D24CFA">
      <w:pPr>
        <w:pStyle w:val="Normalny1"/>
        <w:spacing w:line="360" w:lineRule="auto"/>
        <w:jc w:val="center"/>
        <w:rPr>
          <w:sz w:val="22"/>
          <w:szCs w:val="22"/>
        </w:rPr>
      </w:pPr>
      <w:bookmarkStart w:id="2" w:name="_Hlk164147418"/>
      <w:r w:rsidRPr="008F2A67">
        <w:rPr>
          <w:b/>
          <w:bCs/>
          <w:sz w:val="22"/>
          <w:szCs w:val="22"/>
        </w:rPr>
        <w:t xml:space="preserve">Dostawę </w:t>
      </w:r>
      <w:r w:rsidR="00131E44">
        <w:rPr>
          <w:b/>
          <w:bCs/>
          <w:sz w:val="22"/>
          <w:szCs w:val="22"/>
        </w:rPr>
        <w:t xml:space="preserve">sprzętu i aparatury medycznej do Działu Sterylizacji  i Pracowni Endoskopii                                   </w:t>
      </w:r>
      <w:r w:rsidRPr="008F2A67">
        <w:rPr>
          <w:b/>
          <w:sz w:val="22"/>
          <w:szCs w:val="22"/>
        </w:rPr>
        <w:t xml:space="preserve"> w SP ZOZ MSWiA im. Mariana Zyndrama-Kościałkowskiego w Białymstoku</w:t>
      </w:r>
      <w:r w:rsidR="00E64168" w:rsidRPr="008F2A67">
        <w:rPr>
          <w:sz w:val="22"/>
          <w:szCs w:val="22"/>
        </w:rPr>
        <w:t xml:space="preserve"> </w:t>
      </w:r>
    </w:p>
    <w:bookmarkEnd w:id="2"/>
    <w:p w:rsidR="00E64168" w:rsidRDefault="00E64168" w:rsidP="00E64168">
      <w:pPr>
        <w:pStyle w:val="Normalny1"/>
        <w:spacing w:line="360" w:lineRule="auto"/>
        <w:jc w:val="center"/>
        <w:rPr>
          <w:sz w:val="22"/>
          <w:szCs w:val="22"/>
        </w:rPr>
      </w:pPr>
    </w:p>
    <w:p w:rsidR="00337FF9" w:rsidRDefault="00337FF9" w:rsidP="00E64168">
      <w:pPr>
        <w:pStyle w:val="Normalny1"/>
        <w:spacing w:line="360" w:lineRule="auto"/>
        <w:jc w:val="center"/>
        <w:rPr>
          <w:sz w:val="22"/>
          <w:szCs w:val="22"/>
        </w:rPr>
      </w:pPr>
    </w:p>
    <w:p w:rsidR="00116B1A" w:rsidRPr="00BB5A3F" w:rsidRDefault="00116B1A" w:rsidP="00116B1A">
      <w:pPr>
        <w:pStyle w:val="NormalnyWeb"/>
        <w:tabs>
          <w:tab w:val="left" w:pos="3960"/>
        </w:tabs>
        <w:spacing w:line="271" w:lineRule="auto"/>
        <w:ind w:right="-55"/>
        <w:jc w:val="center"/>
        <w:rPr>
          <w:rFonts w:ascii="Calibri" w:hAnsi="Calibri" w:cs="Calibri"/>
          <w:sz w:val="20"/>
          <w:szCs w:val="20"/>
        </w:rPr>
      </w:pPr>
      <w:r w:rsidRPr="00BB5A3F">
        <w:rPr>
          <w:rFonts w:ascii="Calibri" w:hAnsi="Calibri" w:cs="Calibri"/>
          <w:sz w:val="20"/>
          <w:szCs w:val="20"/>
        </w:rPr>
        <w:t>p.o. DYREKTORA</w:t>
      </w:r>
    </w:p>
    <w:p w:rsidR="00116B1A" w:rsidRPr="00BB5A3F" w:rsidRDefault="00116B1A" w:rsidP="00116B1A">
      <w:pPr>
        <w:pStyle w:val="NormalnyWeb"/>
        <w:tabs>
          <w:tab w:val="left" w:pos="3960"/>
        </w:tabs>
        <w:spacing w:line="271" w:lineRule="auto"/>
        <w:ind w:right="-55"/>
        <w:jc w:val="center"/>
        <w:rPr>
          <w:rFonts w:ascii="Calibri" w:hAnsi="Calibri" w:cs="Calibri"/>
          <w:sz w:val="18"/>
          <w:szCs w:val="18"/>
        </w:rPr>
      </w:pPr>
      <w:r w:rsidRPr="00BB5A3F">
        <w:rPr>
          <w:rFonts w:ascii="Calibri" w:hAnsi="Calibri" w:cs="Calibri"/>
          <w:sz w:val="18"/>
          <w:szCs w:val="18"/>
        </w:rPr>
        <w:t>Samodzielnego Publicznego Zakładu</w:t>
      </w:r>
    </w:p>
    <w:p w:rsidR="00116B1A" w:rsidRPr="00BB5A3F" w:rsidRDefault="00116B1A" w:rsidP="00116B1A">
      <w:pPr>
        <w:pStyle w:val="NormalnyWeb"/>
        <w:tabs>
          <w:tab w:val="left" w:pos="3960"/>
        </w:tabs>
        <w:spacing w:line="271" w:lineRule="auto"/>
        <w:ind w:right="-55"/>
        <w:jc w:val="center"/>
        <w:rPr>
          <w:rFonts w:ascii="Calibri" w:hAnsi="Calibri" w:cs="Calibri"/>
          <w:sz w:val="18"/>
          <w:szCs w:val="18"/>
        </w:rPr>
      </w:pPr>
      <w:r w:rsidRPr="00BB5A3F">
        <w:rPr>
          <w:rFonts w:ascii="Calibri" w:hAnsi="Calibri" w:cs="Calibri"/>
          <w:sz w:val="18"/>
          <w:szCs w:val="18"/>
        </w:rPr>
        <w:t xml:space="preserve">Opieki Zdrowotnej </w:t>
      </w:r>
      <w:proofErr w:type="spellStart"/>
      <w:r w:rsidRPr="00BB5A3F">
        <w:rPr>
          <w:rFonts w:ascii="Calibri" w:hAnsi="Calibri" w:cs="Calibri"/>
          <w:sz w:val="18"/>
          <w:szCs w:val="18"/>
        </w:rPr>
        <w:t>MSWiA</w:t>
      </w:r>
      <w:proofErr w:type="spellEnd"/>
      <w:r w:rsidRPr="00BB5A3F">
        <w:rPr>
          <w:rFonts w:ascii="Calibri" w:hAnsi="Calibri" w:cs="Calibri"/>
          <w:sz w:val="18"/>
          <w:szCs w:val="18"/>
        </w:rPr>
        <w:t xml:space="preserve"> w Białymstoku</w:t>
      </w:r>
    </w:p>
    <w:p w:rsidR="00116B1A" w:rsidRPr="00BB5A3F" w:rsidRDefault="00116B1A" w:rsidP="00116B1A">
      <w:pPr>
        <w:pStyle w:val="NormalnyWeb"/>
        <w:tabs>
          <w:tab w:val="left" w:pos="3960"/>
        </w:tabs>
        <w:spacing w:line="271" w:lineRule="auto"/>
        <w:ind w:right="-55"/>
        <w:jc w:val="center"/>
        <w:rPr>
          <w:rFonts w:ascii="Calibri" w:hAnsi="Calibri" w:cs="Calibri"/>
          <w:sz w:val="18"/>
          <w:szCs w:val="18"/>
        </w:rPr>
      </w:pPr>
      <w:r w:rsidRPr="00BB5A3F">
        <w:rPr>
          <w:rFonts w:ascii="Calibri" w:hAnsi="Calibri" w:cs="Calibri"/>
          <w:sz w:val="18"/>
          <w:szCs w:val="18"/>
        </w:rPr>
        <w:t>Im. Mariana Zyndrama-Kościałkowskiego</w:t>
      </w:r>
    </w:p>
    <w:p w:rsidR="00116B1A" w:rsidRPr="00650D57" w:rsidRDefault="00116B1A" w:rsidP="00116B1A">
      <w:pPr>
        <w:pStyle w:val="NormalnyWeb"/>
        <w:tabs>
          <w:tab w:val="left" w:pos="3960"/>
        </w:tabs>
        <w:spacing w:line="271" w:lineRule="auto"/>
        <w:ind w:right="-55"/>
        <w:jc w:val="center"/>
        <w:rPr>
          <w:rFonts w:ascii="Calibri" w:hAnsi="Calibri" w:cs="Calibri"/>
          <w:sz w:val="8"/>
          <w:szCs w:val="8"/>
        </w:rPr>
      </w:pPr>
    </w:p>
    <w:p w:rsidR="00116B1A" w:rsidRPr="00BB5A3F" w:rsidRDefault="00116B1A" w:rsidP="00116B1A">
      <w:pPr>
        <w:pStyle w:val="NormalnyWeb"/>
        <w:tabs>
          <w:tab w:val="left" w:pos="3960"/>
        </w:tabs>
        <w:spacing w:line="271" w:lineRule="auto"/>
        <w:ind w:right="-55"/>
        <w:jc w:val="center"/>
        <w:rPr>
          <w:rFonts w:ascii="Calibri" w:hAnsi="Calibri" w:cs="Calibri"/>
          <w:sz w:val="20"/>
          <w:szCs w:val="20"/>
        </w:rPr>
      </w:pPr>
      <w:r w:rsidRPr="00BB5A3F">
        <w:rPr>
          <w:rFonts w:ascii="Calibri" w:hAnsi="Calibri" w:cs="Calibri"/>
          <w:sz w:val="20"/>
          <w:szCs w:val="20"/>
        </w:rPr>
        <w:t>Marek Stanisław Karp</w:t>
      </w:r>
    </w:p>
    <w:p w:rsidR="00116B1A" w:rsidRPr="00650D57" w:rsidRDefault="00116B1A" w:rsidP="00116B1A">
      <w:pPr>
        <w:pStyle w:val="NormalnyWeb"/>
        <w:tabs>
          <w:tab w:val="left" w:pos="3960"/>
        </w:tabs>
        <w:spacing w:line="271" w:lineRule="auto"/>
        <w:ind w:right="-55"/>
        <w:jc w:val="center"/>
        <w:rPr>
          <w:rFonts w:ascii="Calibri" w:hAnsi="Calibri" w:cs="Calibri"/>
          <w:sz w:val="8"/>
          <w:szCs w:val="8"/>
        </w:rPr>
      </w:pPr>
    </w:p>
    <w:p w:rsidR="00116B1A" w:rsidRPr="00BB5A3F" w:rsidRDefault="00116B1A" w:rsidP="00116B1A">
      <w:pPr>
        <w:pStyle w:val="NormalnyWeb"/>
        <w:tabs>
          <w:tab w:val="left" w:pos="3960"/>
        </w:tabs>
        <w:spacing w:line="271" w:lineRule="auto"/>
        <w:ind w:right="-55"/>
        <w:jc w:val="center"/>
        <w:rPr>
          <w:rFonts w:ascii="Calibri" w:hAnsi="Calibri" w:cs="Calibri"/>
          <w:sz w:val="18"/>
          <w:szCs w:val="18"/>
        </w:rPr>
      </w:pPr>
      <w:r w:rsidRPr="00BB5A3F">
        <w:rPr>
          <w:rFonts w:ascii="Calibri" w:hAnsi="Calibri" w:cs="Calibri"/>
          <w:sz w:val="18"/>
          <w:szCs w:val="18"/>
        </w:rPr>
        <w:t>/podpisano elektronicznie/</w:t>
      </w:r>
    </w:p>
    <w:p w:rsidR="00337FF9" w:rsidRDefault="00337FF9" w:rsidP="00E64168">
      <w:pPr>
        <w:pStyle w:val="Normalny1"/>
        <w:spacing w:line="360" w:lineRule="auto"/>
        <w:jc w:val="center"/>
        <w:rPr>
          <w:sz w:val="22"/>
          <w:szCs w:val="22"/>
        </w:rPr>
      </w:pPr>
    </w:p>
    <w:p w:rsidR="00337FF9" w:rsidRDefault="00337FF9" w:rsidP="00E64168">
      <w:pPr>
        <w:pStyle w:val="Normalny1"/>
        <w:spacing w:line="360" w:lineRule="auto"/>
        <w:jc w:val="center"/>
        <w:rPr>
          <w:sz w:val="22"/>
          <w:szCs w:val="22"/>
        </w:rPr>
      </w:pPr>
    </w:p>
    <w:p w:rsidR="00337FF9" w:rsidRDefault="00337FF9" w:rsidP="00E64168">
      <w:pPr>
        <w:pStyle w:val="Normalny1"/>
        <w:spacing w:line="360" w:lineRule="auto"/>
        <w:jc w:val="center"/>
        <w:rPr>
          <w:sz w:val="22"/>
          <w:szCs w:val="22"/>
        </w:rPr>
      </w:pPr>
    </w:p>
    <w:p w:rsidR="00337FF9" w:rsidRDefault="00337FF9" w:rsidP="00E64168">
      <w:pPr>
        <w:pStyle w:val="Normalny1"/>
        <w:spacing w:line="360" w:lineRule="auto"/>
        <w:jc w:val="center"/>
        <w:rPr>
          <w:sz w:val="22"/>
          <w:szCs w:val="22"/>
        </w:rPr>
      </w:pPr>
    </w:p>
    <w:p w:rsidR="00337FF9" w:rsidRDefault="00337FF9" w:rsidP="00E64168">
      <w:pPr>
        <w:pStyle w:val="Normalny1"/>
        <w:spacing w:line="360" w:lineRule="auto"/>
        <w:jc w:val="center"/>
        <w:rPr>
          <w:sz w:val="22"/>
          <w:szCs w:val="22"/>
        </w:rPr>
      </w:pPr>
    </w:p>
    <w:p w:rsidR="00337FF9" w:rsidRDefault="00337FF9" w:rsidP="00E64168">
      <w:pPr>
        <w:pStyle w:val="Normalny1"/>
        <w:spacing w:line="360" w:lineRule="auto"/>
        <w:jc w:val="center"/>
        <w:rPr>
          <w:sz w:val="22"/>
          <w:szCs w:val="22"/>
        </w:rPr>
      </w:pPr>
    </w:p>
    <w:p w:rsidR="00E64168" w:rsidRPr="008F2A67" w:rsidRDefault="00E64168" w:rsidP="00E64168">
      <w:pPr>
        <w:pStyle w:val="Nagwek2"/>
        <w:spacing w:before="0" w:after="0" w:line="360" w:lineRule="auto"/>
        <w:rPr>
          <w:rFonts w:ascii="Calibri" w:hAnsi="Calibri" w:cs="Calibri"/>
          <w:i w:val="0"/>
          <w:sz w:val="22"/>
          <w:szCs w:val="22"/>
        </w:rPr>
      </w:pPr>
      <w:bookmarkStart w:id="3" w:name="_kabgz8l7slm3" w:colFirst="0" w:colLast="0"/>
      <w:bookmarkEnd w:id="3"/>
      <w:r w:rsidRPr="008F2A67">
        <w:rPr>
          <w:rFonts w:ascii="Calibri" w:hAnsi="Calibri" w:cs="Calibri"/>
          <w:i w:val="0"/>
          <w:sz w:val="22"/>
          <w:szCs w:val="22"/>
        </w:rPr>
        <w:t>I. Nazwa oraz adres Zamawiającego</w:t>
      </w:r>
    </w:p>
    <w:p w:rsidR="00E64168" w:rsidRPr="008F2A67" w:rsidRDefault="00E64168" w:rsidP="00E64168">
      <w:pPr>
        <w:spacing w:line="360" w:lineRule="auto"/>
        <w:jc w:val="both"/>
        <w:rPr>
          <w:bCs/>
          <w:sz w:val="22"/>
          <w:szCs w:val="22"/>
        </w:rPr>
      </w:pPr>
      <w:r w:rsidRPr="008F2A67">
        <w:rPr>
          <w:sz w:val="22"/>
          <w:szCs w:val="22"/>
        </w:rPr>
        <w:t xml:space="preserve">NAZWA ZAMAWIAJĄCEGO </w:t>
      </w:r>
      <w:r w:rsidRPr="008F2A67">
        <w:rPr>
          <w:bCs/>
          <w:sz w:val="22"/>
          <w:szCs w:val="22"/>
        </w:rPr>
        <w:t>Samodzielny Publiczny Zakład Opieki Zdrowotnej Ministerstwa Spraw Wewnętrznych i Administracji w Białymstoku im. Mariana Zyndrama-Kościałkowskiego</w:t>
      </w:r>
    </w:p>
    <w:p w:rsidR="00E64168" w:rsidRPr="008F2A67" w:rsidRDefault="00E64168" w:rsidP="00E64168">
      <w:pPr>
        <w:spacing w:line="360" w:lineRule="auto"/>
        <w:jc w:val="both"/>
        <w:rPr>
          <w:bCs/>
          <w:sz w:val="22"/>
          <w:szCs w:val="22"/>
        </w:rPr>
      </w:pPr>
      <w:r w:rsidRPr="008F2A67">
        <w:rPr>
          <w:sz w:val="22"/>
          <w:szCs w:val="22"/>
        </w:rPr>
        <w:t xml:space="preserve">ADRES </w:t>
      </w:r>
      <w:r w:rsidRPr="008F2A67">
        <w:rPr>
          <w:bCs/>
          <w:sz w:val="22"/>
          <w:szCs w:val="22"/>
        </w:rPr>
        <w:t>Ul. Fabryczna 27, 15-471 Białystok</w:t>
      </w:r>
    </w:p>
    <w:p w:rsidR="00E64168" w:rsidRPr="008F2A67" w:rsidRDefault="00E64168" w:rsidP="00E64168">
      <w:pPr>
        <w:pStyle w:val="Normalny1"/>
        <w:spacing w:line="360" w:lineRule="auto"/>
        <w:jc w:val="both"/>
        <w:rPr>
          <w:sz w:val="22"/>
          <w:szCs w:val="22"/>
        </w:rPr>
      </w:pPr>
      <w:r w:rsidRPr="008F2A67">
        <w:rPr>
          <w:sz w:val="22"/>
          <w:szCs w:val="22"/>
        </w:rPr>
        <w:t>NIP 542-25-13-061</w:t>
      </w:r>
    </w:p>
    <w:p w:rsidR="00E64168" w:rsidRPr="008F2A67" w:rsidRDefault="00E64168" w:rsidP="00E64168">
      <w:pPr>
        <w:pStyle w:val="Normalny1"/>
        <w:spacing w:line="360" w:lineRule="auto"/>
        <w:jc w:val="both"/>
        <w:rPr>
          <w:sz w:val="22"/>
          <w:szCs w:val="22"/>
        </w:rPr>
      </w:pPr>
      <w:r w:rsidRPr="008F2A67">
        <w:rPr>
          <w:sz w:val="22"/>
          <w:szCs w:val="22"/>
        </w:rPr>
        <w:t>Godziny pracy Zamawiającego: 7.30-15.05 w poniedziałek, wtorek, czwartek; 7.30-16.05 w środę; 7.30-14.05 w piątek</w:t>
      </w:r>
    </w:p>
    <w:p w:rsidR="00E64168" w:rsidRPr="008F2A67" w:rsidRDefault="00E64168" w:rsidP="00E64168">
      <w:pPr>
        <w:pStyle w:val="Nagwek2"/>
        <w:spacing w:before="0" w:after="0" w:line="271" w:lineRule="auto"/>
        <w:rPr>
          <w:rFonts w:ascii="Calibri" w:hAnsi="Calibri" w:cs="Calibri"/>
          <w:i w:val="0"/>
          <w:sz w:val="22"/>
          <w:szCs w:val="22"/>
        </w:rPr>
      </w:pPr>
      <w:bookmarkStart w:id="4" w:name="_qj2p3iyqlwum" w:colFirst="0" w:colLast="0"/>
      <w:bookmarkEnd w:id="4"/>
      <w:r w:rsidRPr="008F2A67">
        <w:rPr>
          <w:rFonts w:ascii="Calibri" w:hAnsi="Calibri" w:cs="Calibri"/>
          <w:i w:val="0"/>
          <w:sz w:val="22"/>
          <w:szCs w:val="22"/>
        </w:rPr>
        <w:t>II. Ochrona danych osobowych</w:t>
      </w:r>
    </w:p>
    <w:p w:rsidR="00E64168" w:rsidRPr="008F2A67" w:rsidRDefault="00E64168" w:rsidP="00E64168">
      <w:pPr>
        <w:pStyle w:val="Akapitzlist"/>
        <w:spacing w:before="100" w:after="200" w:line="360" w:lineRule="auto"/>
        <w:ind w:left="0"/>
        <w:jc w:val="both"/>
        <w:rPr>
          <w:sz w:val="22"/>
          <w:szCs w:val="22"/>
        </w:rPr>
      </w:pPr>
      <w:r w:rsidRPr="008F2A67">
        <w:rPr>
          <w:sz w:val="22"/>
          <w:szCs w:val="22"/>
        </w:rPr>
        <w:t xml:space="preserve">Zgodnie z art. 13 ust. 1 i 2 Rozporządzenia Parlamentu Europejskiego i Rady (UE) 2016/679 z dnia </w:t>
      </w:r>
      <w:r w:rsidRPr="008F2A67">
        <w:rPr>
          <w:sz w:val="22"/>
          <w:szCs w:val="22"/>
        </w:rPr>
        <w:br/>
        <w:t>27 kwietnia 2016 r. w sprawie ochrony osób fizycznych w związku z przetwarzaniem danych osobowych i w sprawie swobodnego przepływu takich danych oraz uchylenia dyrektywy 95/46/WE (ogólne rozporządzenie o ochronie danych, dalej: RODO) (Dz. Urz. UE L 119 z 2016 r., str. 1), uprzejmie informujemy, że:</w:t>
      </w:r>
    </w:p>
    <w:p w:rsidR="00E64168" w:rsidRPr="008F2A67" w:rsidRDefault="00E64168" w:rsidP="00991288">
      <w:pPr>
        <w:pStyle w:val="Akapitzlist"/>
        <w:numPr>
          <w:ilvl w:val="0"/>
          <w:numId w:val="46"/>
        </w:numPr>
        <w:spacing w:before="100" w:after="200" w:line="360" w:lineRule="auto"/>
        <w:ind w:left="567" w:hanging="567"/>
        <w:jc w:val="both"/>
        <w:rPr>
          <w:sz w:val="22"/>
          <w:szCs w:val="22"/>
        </w:rPr>
      </w:pPr>
      <w:r w:rsidRPr="008F2A67">
        <w:rPr>
          <w:sz w:val="22"/>
          <w:szCs w:val="22"/>
        </w:rPr>
        <w:t xml:space="preserve">Administratorem Pani/Pana danych osobowych jest Samodzielny Publiczny Zakład Opieki Zdrowotnej Ministerstwa Spraw Wewnętrznych i Administracji w Białymstoku im. Mariana Zyndrama-Kościałkowskiego z siedzibą przy ul. Fabrycznej 27, 15-471 Białystok, </w:t>
      </w:r>
      <w:r w:rsidRPr="008F2A67">
        <w:rPr>
          <w:sz w:val="22"/>
          <w:szCs w:val="22"/>
        </w:rPr>
        <w:br/>
        <w:t xml:space="preserve">nr tel.: (47) 7104100, fax: (47) 7104101, e-mail: </w:t>
      </w:r>
      <w:hyperlink r:id="rId11" w:history="1">
        <w:r w:rsidRPr="008F2A67">
          <w:rPr>
            <w:rStyle w:val="Hipercze"/>
            <w:sz w:val="22"/>
            <w:szCs w:val="22"/>
          </w:rPr>
          <w:t>sekretariat@zozmswia.bialystok.pl</w:t>
        </w:r>
      </w:hyperlink>
      <w:r w:rsidRPr="008F2A67">
        <w:rPr>
          <w:sz w:val="22"/>
          <w:szCs w:val="22"/>
        </w:rPr>
        <w:t>.</w:t>
      </w:r>
    </w:p>
    <w:p w:rsidR="00E64168" w:rsidRPr="008F2A67" w:rsidRDefault="00E64168" w:rsidP="00991288">
      <w:pPr>
        <w:pStyle w:val="Akapitzlist"/>
        <w:numPr>
          <w:ilvl w:val="0"/>
          <w:numId w:val="46"/>
        </w:numPr>
        <w:spacing w:before="100" w:after="200" w:line="360" w:lineRule="auto"/>
        <w:ind w:left="567" w:hanging="567"/>
        <w:jc w:val="both"/>
        <w:rPr>
          <w:sz w:val="22"/>
          <w:szCs w:val="22"/>
        </w:rPr>
      </w:pPr>
      <w:r w:rsidRPr="008F2A67">
        <w:rPr>
          <w:sz w:val="22"/>
          <w:szCs w:val="22"/>
        </w:rPr>
        <w:t xml:space="preserve">Dane kontaktowe Inspektora Ochrony Danych, do którego może Pani/Pan zwracać się </w:t>
      </w:r>
      <w:r w:rsidRPr="008F2A67">
        <w:rPr>
          <w:sz w:val="22"/>
          <w:szCs w:val="22"/>
        </w:rPr>
        <w:br/>
        <w:t xml:space="preserve">z pytaniami i wątpliwościami dotyczącymi bezpieczeństwa i wykorzystywania Pani/Pana danych osobowych to: e-mail </w:t>
      </w:r>
      <w:hyperlink r:id="rId12" w:history="1">
        <w:r w:rsidRPr="008F2A67">
          <w:rPr>
            <w:rStyle w:val="Hipercze"/>
            <w:sz w:val="22"/>
            <w:szCs w:val="22"/>
          </w:rPr>
          <w:t>od@zozmswia.bialystok.pl</w:t>
        </w:r>
      </w:hyperlink>
      <w:r w:rsidRPr="008F2A67">
        <w:rPr>
          <w:sz w:val="22"/>
          <w:szCs w:val="22"/>
        </w:rPr>
        <w:t>, nr tel. (47) 7104111.</w:t>
      </w:r>
    </w:p>
    <w:p w:rsidR="00E64168" w:rsidRPr="008F2A67" w:rsidRDefault="00E64168" w:rsidP="00991288">
      <w:pPr>
        <w:pStyle w:val="Akapitzlist"/>
        <w:numPr>
          <w:ilvl w:val="0"/>
          <w:numId w:val="46"/>
        </w:numPr>
        <w:spacing w:before="100" w:after="200" w:line="360" w:lineRule="auto"/>
        <w:ind w:left="567" w:hanging="567"/>
        <w:jc w:val="both"/>
        <w:rPr>
          <w:sz w:val="22"/>
          <w:szCs w:val="22"/>
        </w:rPr>
      </w:pPr>
      <w:r w:rsidRPr="008F2A67">
        <w:rPr>
          <w:sz w:val="22"/>
          <w:szCs w:val="22"/>
        </w:rPr>
        <w:t xml:space="preserve">Pani/Pana dane osobowe przetwarzane będą na podstawie art. 6 ust. 1 lit. c RODO w celu prowadzenia przedmiotowego postępowania o udzielenie zamówienia publicznego </w:t>
      </w:r>
      <w:r w:rsidRPr="008F2A67">
        <w:rPr>
          <w:sz w:val="22"/>
          <w:szCs w:val="22"/>
        </w:rPr>
        <w:br/>
        <w:t xml:space="preserve">oraz zawarcia umowy, a podstawą prawną ich przetwarzania jest obowiązek prawny stosowania sformalizowanych procedur udzielania zamówień publicznych spoczywających </w:t>
      </w:r>
      <w:r w:rsidRPr="008F2A67">
        <w:rPr>
          <w:sz w:val="22"/>
          <w:szCs w:val="22"/>
        </w:rPr>
        <w:br/>
        <w:t>na Zamawiającym.</w:t>
      </w:r>
    </w:p>
    <w:p w:rsidR="00E64168" w:rsidRPr="008F2A67" w:rsidRDefault="00E64168" w:rsidP="00991288">
      <w:pPr>
        <w:pStyle w:val="Akapitzlist"/>
        <w:numPr>
          <w:ilvl w:val="0"/>
          <w:numId w:val="46"/>
        </w:numPr>
        <w:spacing w:before="100" w:after="200" w:line="360" w:lineRule="auto"/>
        <w:ind w:left="567" w:hanging="567"/>
        <w:jc w:val="both"/>
        <w:rPr>
          <w:sz w:val="22"/>
          <w:szCs w:val="22"/>
        </w:rPr>
      </w:pPr>
      <w:r w:rsidRPr="008F2A67">
        <w:rPr>
          <w:sz w:val="22"/>
          <w:szCs w:val="22"/>
        </w:rPr>
        <w:t>Odbiorcami Pani/Pana danych osobowych będą osoby lub podmioty, którym udostępniona zostanie dokumentacja postępowania w oparciu o art. 18 oraz art. 74 ustawy PZP.</w:t>
      </w:r>
    </w:p>
    <w:p w:rsidR="00E64168" w:rsidRPr="008F2A67" w:rsidRDefault="00E64168" w:rsidP="00991288">
      <w:pPr>
        <w:pStyle w:val="Akapitzlist"/>
        <w:numPr>
          <w:ilvl w:val="0"/>
          <w:numId w:val="46"/>
        </w:numPr>
        <w:tabs>
          <w:tab w:val="left" w:pos="567"/>
        </w:tabs>
        <w:spacing w:before="100" w:after="200" w:line="360" w:lineRule="auto"/>
        <w:ind w:left="567" w:hanging="567"/>
        <w:jc w:val="both"/>
        <w:rPr>
          <w:sz w:val="22"/>
          <w:szCs w:val="22"/>
        </w:rPr>
      </w:pPr>
      <w:r w:rsidRPr="008F2A67">
        <w:rPr>
          <w:sz w:val="22"/>
          <w:szCs w:val="22"/>
        </w:rPr>
        <w:t xml:space="preserve">Pani/Pana dana osobowe będą przechowywane, zgodnie z art. 78 ust. 1 PZP, przez 4 lata </w:t>
      </w:r>
      <w:r w:rsidRPr="008F2A67">
        <w:rPr>
          <w:sz w:val="22"/>
          <w:szCs w:val="22"/>
        </w:rPr>
        <w:br/>
        <w:t>od dnia zakończenia postępowania o udzielenie zamówienia, a jeżeli czas trwania umowy przekracza 4 lata, okres przechowywania  obejmuje cały czas trwania umowy.</w:t>
      </w:r>
    </w:p>
    <w:p w:rsidR="00E64168" w:rsidRPr="008F2A67" w:rsidRDefault="00E64168" w:rsidP="00991288">
      <w:pPr>
        <w:pStyle w:val="Akapitzlist"/>
        <w:numPr>
          <w:ilvl w:val="0"/>
          <w:numId w:val="46"/>
        </w:numPr>
        <w:spacing w:before="100" w:after="200" w:line="360" w:lineRule="auto"/>
        <w:ind w:left="567" w:hanging="567"/>
        <w:jc w:val="both"/>
        <w:rPr>
          <w:sz w:val="22"/>
          <w:szCs w:val="22"/>
        </w:rPr>
      </w:pPr>
      <w:r w:rsidRPr="008F2A67">
        <w:rPr>
          <w:sz w:val="22"/>
          <w:szCs w:val="22"/>
        </w:rPr>
        <w:lastRenderedPageBreak/>
        <w:t xml:space="preserve">Obowiązek podania przez Panią/Pana danych osobowych bezpośrednio Pani/Pana dotyczących jest wymogiem określonym w przepisach ustawy PZP, związanym z udziałem </w:t>
      </w:r>
      <w:r w:rsidRPr="008F2A67">
        <w:rPr>
          <w:sz w:val="22"/>
          <w:szCs w:val="22"/>
        </w:rPr>
        <w:br/>
        <w:t>w postępowaniu o udzielenie zamówienia publicznego. Konsekwencje niepodania określonych danych wynikają z ustawy PZP.</w:t>
      </w:r>
    </w:p>
    <w:p w:rsidR="00E64168" w:rsidRPr="008F2A67" w:rsidRDefault="00E64168" w:rsidP="00991288">
      <w:pPr>
        <w:pStyle w:val="Akapitzlist"/>
        <w:numPr>
          <w:ilvl w:val="0"/>
          <w:numId w:val="46"/>
        </w:numPr>
        <w:tabs>
          <w:tab w:val="left" w:pos="567"/>
        </w:tabs>
        <w:spacing w:before="100" w:after="200" w:line="360" w:lineRule="auto"/>
        <w:ind w:left="993" w:hanging="993"/>
        <w:jc w:val="both"/>
        <w:rPr>
          <w:sz w:val="22"/>
          <w:szCs w:val="22"/>
        </w:rPr>
      </w:pPr>
      <w:r w:rsidRPr="008F2A67">
        <w:rPr>
          <w:sz w:val="22"/>
          <w:szCs w:val="22"/>
        </w:rPr>
        <w:t>Posiada Pani/Pan:</w:t>
      </w:r>
    </w:p>
    <w:p w:rsidR="00E64168" w:rsidRPr="008F2A67" w:rsidRDefault="00E64168" w:rsidP="00E64168">
      <w:pPr>
        <w:pStyle w:val="Akapitzlist"/>
        <w:spacing w:line="360" w:lineRule="auto"/>
        <w:ind w:left="1068" w:hanging="501"/>
        <w:jc w:val="both"/>
        <w:rPr>
          <w:sz w:val="22"/>
          <w:szCs w:val="22"/>
        </w:rPr>
      </w:pPr>
      <w:r w:rsidRPr="008F2A67">
        <w:rPr>
          <w:sz w:val="22"/>
          <w:szCs w:val="22"/>
        </w:rPr>
        <w:t>- na podstawie art. 15 RODO prawo dostępu do danych osobowych Pani/Pana dotyczących;</w:t>
      </w:r>
    </w:p>
    <w:p w:rsidR="00E64168" w:rsidRPr="008F2A67" w:rsidRDefault="00E64168" w:rsidP="00E64168">
      <w:pPr>
        <w:pStyle w:val="Akapitzlist"/>
        <w:spacing w:line="360" w:lineRule="auto"/>
        <w:ind w:left="709" w:hanging="142"/>
        <w:jc w:val="both"/>
        <w:rPr>
          <w:sz w:val="22"/>
          <w:szCs w:val="22"/>
        </w:rPr>
      </w:pPr>
      <w:r w:rsidRPr="008F2A67">
        <w:rPr>
          <w:sz w:val="22"/>
          <w:szCs w:val="22"/>
        </w:rPr>
        <w:t>- na podstawie art. 16 RODO prawo sprostowania lub uzupełnienia Pani/Pana danych osobowych, przy czym skorzystanie z prawa sprostowania lub uzupełnienia nie może skutkować zmianą wyniku postępowania o udzielenie zamówienia publicznego ani zmianą postanowień umowy w zakresie niezgodnym z ustawą PZP oraz nie może naruszać integralności protokołu oraz jego załączników;</w:t>
      </w:r>
    </w:p>
    <w:p w:rsidR="00E64168" w:rsidRPr="008F2A67" w:rsidRDefault="00E64168" w:rsidP="00E64168">
      <w:pPr>
        <w:pStyle w:val="Akapitzlist"/>
        <w:spacing w:line="360" w:lineRule="auto"/>
        <w:ind w:left="709" w:hanging="142"/>
        <w:jc w:val="both"/>
        <w:rPr>
          <w:sz w:val="22"/>
          <w:szCs w:val="22"/>
        </w:rPr>
      </w:pPr>
      <w:r w:rsidRPr="008F2A67">
        <w:rPr>
          <w:sz w:val="22"/>
          <w:szCs w:val="22"/>
        </w:rPr>
        <w:t>- na podstawie art. 18 RODO prawo żądania od Administratora ograniczenia przetwarzania danych osobowych z zastrzeżeniem przypadków, o których mowa w art. 18 ust. 2 RODO, przy czym prawo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E64168" w:rsidRPr="008F2A67" w:rsidRDefault="00E64168" w:rsidP="00E64168">
      <w:pPr>
        <w:pStyle w:val="Akapitzlist"/>
        <w:spacing w:line="360" w:lineRule="auto"/>
        <w:ind w:left="709" w:hanging="142"/>
        <w:jc w:val="both"/>
        <w:rPr>
          <w:sz w:val="22"/>
          <w:szCs w:val="22"/>
        </w:rPr>
      </w:pPr>
      <w:r w:rsidRPr="008F2A67">
        <w:rPr>
          <w:sz w:val="22"/>
          <w:szCs w:val="22"/>
        </w:rPr>
        <w:t>- prawo wniesienia skargi do Prezesa Urzędu Ochrony Danych Osobowych, gdy uzna Pani/Pan, że przetwarzanie danych osobowych Pani/Pana narusza przepisy RODO.</w:t>
      </w:r>
    </w:p>
    <w:p w:rsidR="00E64168" w:rsidRPr="008F2A67" w:rsidRDefault="00E64168" w:rsidP="00991288">
      <w:pPr>
        <w:pStyle w:val="Akapitzlist"/>
        <w:numPr>
          <w:ilvl w:val="0"/>
          <w:numId w:val="46"/>
        </w:numPr>
        <w:tabs>
          <w:tab w:val="left" w:pos="567"/>
        </w:tabs>
        <w:spacing w:before="100" w:after="200" w:line="360" w:lineRule="auto"/>
        <w:ind w:hanging="1068"/>
        <w:jc w:val="both"/>
        <w:rPr>
          <w:sz w:val="22"/>
          <w:szCs w:val="22"/>
        </w:rPr>
      </w:pPr>
      <w:r w:rsidRPr="008F2A67">
        <w:rPr>
          <w:sz w:val="22"/>
          <w:szCs w:val="22"/>
        </w:rPr>
        <w:t>Nie przysługuje Pani/Panu:</w:t>
      </w:r>
    </w:p>
    <w:p w:rsidR="00E64168" w:rsidRPr="008F2A67" w:rsidRDefault="00E64168" w:rsidP="00E64168">
      <w:pPr>
        <w:pStyle w:val="Akapitzlist"/>
        <w:spacing w:line="360" w:lineRule="auto"/>
        <w:ind w:left="1068" w:hanging="501"/>
        <w:jc w:val="both"/>
        <w:rPr>
          <w:sz w:val="22"/>
          <w:szCs w:val="22"/>
        </w:rPr>
      </w:pPr>
      <w:r w:rsidRPr="008F2A67">
        <w:rPr>
          <w:sz w:val="22"/>
          <w:szCs w:val="22"/>
        </w:rPr>
        <w:t>- w związku z art. 17 ust. 3 lit. b, d lub e RODO prawo do usunięcia danych osobowych;</w:t>
      </w:r>
    </w:p>
    <w:p w:rsidR="00E64168" w:rsidRPr="008F2A67" w:rsidRDefault="00E64168" w:rsidP="00E64168">
      <w:pPr>
        <w:pStyle w:val="Akapitzlist"/>
        <w:spacing w:line="360" w:lineRule="auto"/>
        <w:ind w:left="1068" w:hanging="501"/>
        <w:jc w:val="both"/>
        <w:rPr>
          <w:sz w:val="22"/>
          <w:szCs w:val="22"/>
        </w:rPr>
      </w:pPr>
      <w:r w:rsidRPr="008F2A67">
        <w:rPr>
          <w:sz w:val="22"/>
          <w:szCs w:val="22"/>
        </w:rPr>
        <w:t>- prawo do przenoszenia danych, o których mowa w art. 20 RODO;</w:t>
      </w:r>
    </w:p>
    <w:p w:rsidR="00E64168" w:rsidRPr="008F2A67" w:rsidRDefault="00E64168" w:rsidP="00E64168">
      <w:pPr>
        <w:pStyle w:val="Akapitzlist"/>
        <w:spacing w:line="360" w:lineRule="auto"/>
        <w:ind w:left="567"/>
        <w:jc w:val="both"/>
        <w:rPr>
          <w:sz w:val="22"/>
          <w:szCs w:val="22"/>
        </w:rPr>
      </w:pPr>
      <w:r w:rsidRPr="008F2A67">
        <w:rPr>
          <w:sz w:val="22"/>
          <w:szCs w:val="22"/>
        </w:rPr>
        <w:t xml:space="preserve">- na podstawie art. 21 RODO prawo sprzeciwu, wobec przetwarzania danych osobowych, </w:t>
      </w:r>
      <w:r w:rsidRPr="008F2A67">
        <w:rPr>
          <w:sz w:val="22"/>
          <w:szCs w:val="22"/>
        </w:rPr>
        <w:br/>
        <w:t>gdyż podstawą prawną przetwarzania Pani/Pana danych osobowych jest art. 6 ust. 1 lit.  c RODO.</w:t>
      </w:r>
    </w:p>
    <w:p w:rsidR="00D24CFA" w:rsidRPr="008F2A67" w:rsidRDefault="00E64168" w:rsidP="00991288">
      <w:pPr>
        <w:pStyle w:val="Akapitzlist"/>
        <w:numPr>
          <w:ilvl w:val="0"/>
          <w:numId w:val="46"/>
        </w:numPr>
        <w:spacing w:before="100" w:after="200" w:line="360" w:lineRule="auto"/>
        <w:ind w:left="567" w:hanging="567"/>
        <w:jc w:val="both"/>
        <w:rPr>
          <w:sz w:val="22"/>
          <w:szCs w:val="22"/>
        </w:rPr>
      </w:pPr>
      <w:r w:rsidRPr="008F2A67">
        <w:rPr>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w:t>
      </w:r>
      <w:r w:rsidRPr="008F2A67">
        <w:rPr>
          <w:sz w:val="22"/>
          <w:szCs w:val="22"/>
        </w:rPr>
        <w:br/>
        <w:t>co najmniej jedno z wyłączeń, o których mowa w art. 14 ust 5 RODO.</w:t>
      </w:r>
      <w:bookmarkStart w:id="5" w:name="_epsepounxnv1" w:colFirst="0" w:colLast="0"/>
      <w:bookmarkEnd w:id="5"/>
    </w:p>
    <w:p w:rsidR="00E64168" w:rsidRPr="008F2A67" w:rsidRDefault="00E64168" w:rsidP="00E64168">
      <w:pPr>
        <w:spacing w:line="360" w:lineRule="auto"/>
        <w:jc w:val="both"/>
        <w:rPr>
          <w:b/>
          <w:sz w:val="22"/>
          <w:szCs w:val="22"/>
        </w:rPr>
      </w:pPr>
      <w:r w:rsidRPr="008F2A67">
        <w:rPr>
          <w:b/>
          <w:sz w:val="22"/>
          <w:szCs w:val="22"/>
        </w:rPr>
        <w:t>III. Tryb udzielania zamówienia</w:t>
      </w:r>
    </w:p>
    <w:p w:rsidR="00E64168" w:rsidRPr="008F2A67" w:rsidRDefault="00E64168" w:rsidP="00991288">
      <w:pPr>
        <w:pStyle w:val="Normalny1"/>
        <w:numPr>
          <w:ilvl w:val="0"/>
          <w:numId w:val="23"/>
        </w:numPr>
        <w:spacing w:line="360" w:lineRule="auto"/>
        <w:ind w:left="426"/>
        <w:jc w:val="both"/>
        <w:rPr>
          <w:sz w:val="22"/>
          <w:szCs w:val="22"/>
        </w:rPr>
      </w:pPr>
      <w:r w:rsidRPr="008F2A67">
        <w:rPr>
          <w:sz w:val="22"/>
          <w:szCs w:val="22"/>
        </w:rPr>
        <w:lastRenderedPageBreak/>
        <w:t>Niniejsze postępowanie prowadzone jest w trybie podstawowym o jakim stanowi</w:t>
      </w:r>
      <w:r w:rsidR="008F2A67">
        <w:rPr>
          <w:sz w:val="22"/>
          <w:szCs w:val="22"/>
        </w:rPr>
        <w:t xml:space="preserve">                     </w:t>
      </w:r>
      <w:r w:rsidRPr="008F2A67">
        <w:rPr>
          <w:sz w:val="22"/>
          <w:szCs w:val="22"/>
        </w:rPr>
        <w:t xml:space="preserve"> art. 275 pkt. 1 PZP oraz niniejsza Specyfikacja Warunków Zamówienia, zwaną dalej „SWZ”. </w:t>
      </w:r>
    </w:p>
    <w:p w:rsidR="00E64168" w:rsidRPr="008F2A67" w:rsidRDefault="00E64168" w:rsidP="00991288">
      <w:pPr>
        <w:pStyle w:val="Normalny1"/>
        <w:numPr>
          <w:ilvl w:val="0"/>
          <w:numId w:val="23"/>
        </w:numPr>
        <w:spacing w:line="360" w:lineRule="auto"/>
        <w:ind w:left="426"/>
        <w:jc w:val="both"/>
        <w:rPr>
          <w:sz w:val="22"/>
          <w:szCs w:val="22"/>
        </w:rPr>
      </w:pPr>
      <w:r w:rsidRPr="008F2A67">
        <w:rPr>
          <w:sz w:val="22"/>
          <w:szCs w:val="22"/>
        </w:rPr>
        <w:t xml:space="preserve">Zamawiający nie przewiduje prowadzenia negocjacji. </w:t>
      </w:r>
    </w:p>
    <w:p w:rsidR="00E64168" w:rsidRPr="008F2A67" w:rsidRDefault="00E64168" w:rsidP="00991288">
      <w:pPr>
        <w:pStyle w:val="Normalny1"/>
        <w:numPr>
          <w:ilvl w:val="0"/>
          <w:numId w:val="23"/>
        </w:numPr>
        <w:spacing w:line="360" w:lineRule="auto"/>
        <w:ind w:left="426"/>
        <w:jc w:val="both"/>
        <w:rPr>
          <w:sz w:val="22"/>
          <w:szCs w:val="22"/>
        </w:rPr>
      </w:pPr>
      <w:r w:rsidRPr="008F2A67">
        <w:rPr>
          <w:sz w:val="22"/>
          <w:szCs w:val="22"/>
        </w:rPr>
        <w:t xml:space="preserve">Szacunkowa wartość przedmiotowego zamówienia nie przekracza progów unijnych o jakich mowa w art. 3 ustawy PZP.  </w:t>
      </w:r>
    </w:p>
    <w:p w:rsidR="00E64168" w:rsidRPr="008F2A67" w:rsidRDefault="00E64168" w:rsidP="00991288">
      <w:pPr>
        <w:pStyle w:val="Normalny1"/>
        <w:numPr>
          <w:ilvl w:val="0"/>
          <w:numId w:val="23"/>
        </w:numPr>
        <w:spacing w:line="360" w:lineRule="auto"/>
        <w:ind w:left="426"/>
        <w:jc w:val="both"/>
        <w:rPr>
          <w:sz w:val="22"/>
          <w:szCs w:val="22"/>
          <w:u w:val="single"/>
        </w:rPr>
      </w:pPr>
      <w:r w:rsidRPr="008F2A67">
        <w:rPr>
          <w:sz w:val="22"/>
          <w:szCs w:val="22"/>
          <w:u w:val="single"/>
        </w:rPr>
        <w:t>Zgodnie z art. 310 pkt. 1 PZP Zamawiający przewiduje możliwość unieważnienia przedmiotowego postępowania, jeżeli środki, które Zamawiający zamierzał przeznaczyć na sfinansowanie całości lub części zamówienia, nie zostały mu przyznane.</w:t>
      </w:r>
    </w:p>
    <w:p w:rsidR="00E64168" w:rsidRPr="008F2A67" w:rsidRDefault="00E64168" w:rsidP="00991288">
      <w:pPr>
        <w:pStyle w:val="Normalny1"/>
        <w:numPr>
          <w:ilvl w:val="0"/>
          <w:numId w:val="23"/>
        </w:numPr>
        <w:spacing w:line="360" w:lineRule="auto"/>
        <w:ind w:left="426"/>
        <w:jc w:val="both"/>
        <w:rPr>
          <w:sz w:val="22"/>
          <w:szCs w:val="22"/>
        </w:rPr>
      </w:pPr>
      <w:r w:rsidRPr="008F2A67">
        <w:rPr>
          <w:sz w:val="22"/>
          <w:szCs w:val="22"/>
        </w:rPr>
        <w:t>Zamawiający nie przewiduje aukcji elektronicznej.</w:t>
      </w:r>
    </w:p>
    <w:p w:rsidR="00E64168" w:rsidRPr="008F2A67" w:rsidRDefault="00E64168" w:rsidP="00991288">
      <w:pPr>
        <w:pStyle w:val="Normalny1"/>
        <w:numPr>
          <w:ilvl w:val="0"/>
          <w:numId w:val="23"/>
        </w:numPr>
        <w:spacing w:line="360" w:lineRule="auto"/>
        <w:ind w:left="426"/>
        <w:jc w:val="both"/>
        <w:rPr>
          <w:sz w:val="22"/>
          <w:szCs w:val="22"/>
        </w:rPr>
      </w:pPr>
      <w:r w:rsidRPr="008F2A67">
        <w:rPr>
          <w:sz w:val="22"/>
          <w:szCs w:val="22"/>
        </w:rPr>
        <w:t>Zamawiający nie przewiduje złożenia oferty w postaci katalogów elektronicznych.</w:t>
      </w:r>
    </w:p>
    <w:p w:rsidR="00E64168" w:rsidRPr="008F2A67" w:rsidRDefault="00E64168" w:rsidP="00991288">
      <w:pPr>
        <w:pStyle w:val="Normalny1"/>
        <w:numPr>
          <w:ilvl w:val="0"/>
          <w:numId w:val="23"/>
        </w:numPr>
        <w:spacing w:line="360" w:lineRule="auto"/>
        <w:ind w:left="426"/>
        <w:jc w:val="both"/>
        <w:rPr>
          <w:sz w:val="22"/>
          <w:szCs w:val="22"/>
        </w:rPr>
      </w:pPr>
      <w:r w:rsidRPr="008F2A67">
        <w:rPr>
          <w:sz w:val="22"/>
          <w:szCs w:val="22"/>
        </w:rPr>
        <w:t>Zamawiający nie prowadzi postępowania w celu zawarcia umowy ramowej.</w:t>
      </w:r>
    </w:p>
    <w:p w:rsidR="00E64168" w:rsidRPr="008F2A67" w:rsidRDefault="00E64168" w:rsidP="00991288">
      <w:pPr>
        <w:pStyle w:val="Normalny1"/>
        <w:numPr>
          <w:ilvl w:val="0"/>
          <w:numId w:val="23"/>
        </w:numPr>
        <w:spacing w:line="360" w:lineRule="auto"/>
        <w:ind w:left="426"/>
        <w:jc w:val="both"/>
        <w:rPr>
          <w:sz w:val="22"/>
          <w:szCs w:val="22"/>
        </w:rPr>
      </w:pPr>
      <w:r w:rsidRPr="008F2A67">
        <w:rPr>
          <w:sz w:val="22"/>
          <w:szCs w:val="22"/>
        </w:rPr>
        <w:t>Zamawiający nie zastrzega możliwości ubiegania się o udzielenie zamówienia wyłącznie przez Wykonawców, o których mowa w art. 94 PZP</w:t>
      </w:r>
      <w:r w:rsidR="000A0437">
        <w:rPr>
          <w:sz w:val="22"/>
          <w:szCs w:val="22"/>
        </w:rPr>
        <w:t>.</w:t>
      </w:r>
    </w:p>
    <w:p w:rsidR="00E64168" w:rsidRPr="008F2A67" w:rsidRDefault="00E64168" w:rsidP="00991288">
      <w:pPr>
        <w:pStyle w:val="Normalny1"/>
        <w:numPr>
          <w:ilvl w:val="0"/>
          <w:numId w:val="23"/>
        </w:numPr>
        <w:spacing w:line="360" w:lineRule="auto"/>
        <w:ind w:left="426"/>
        <w:jc w:val="both"/>
        <w:rPr>
          <w:sz w:val="22"/>
          <w:szCs w:val="22"/>
        </w:rPr>
      </w:pPr>
      <w:r w:rsidRPr="008F2A67">
        <w:rPr>
          <w:sz w:val="22"/>
          <w:szCs w:val="22"/>
        </w:rPr>
        <w:t>Zamawiający nie określa dodatkowych wymagań związanych z zatrudnianiem osób, o których mowa w art. 96 ust. 2 pkt. 2 PZP.</w:t>
      </w:r>
    </w:p>
    <w:p w:rsidR="00E64168" w:rsidRPr="008F2A67" w:rsidRDefault="00E64168" w:rsidP="00991288">
      <w:pPr>
        <w:pStyle w:val="Normalny1"/>
        <w:numPr>
          <w:ilvl w:val="0"/>
          <w:numId w:val="23"/>
        </w:numPr>
        <w:spacing w:line="360" w:lineRule="auto"/>
        <w:ind w:left="426"/>
        <w:jc w:val="both"/>
        <w:rPr>
          <w:sz w:val="22"/>
          <w:szCs w:val="22"/>
        </w:rPr>
      </w:pPr>
      <w:r w:rsidRPr="008F2A67">
        <w:rPr>
          <w:sz w:val="22"/>
          <w:szCs w:val="22"/>
        </w:rPr>
        <w:t xml:space="preserve">Zamawiający nie przewiduje zwrotu kosztów udziału w postępowaniu. Wszelkie koszty przygotowania oferty i udziału w postępowaniu obciążają Wykonawcę. </w:t>
      </w:r>
    </w:p>
    <w:p w:rsidR="00E64168" w:rsidRPr="008F2A67" w:rsidRDefault="00E64168" w:rsidP="00E64168">
      <w:pPr>
        <w:pStyle w:val="Nagwek2"/>
        <w:spacing w:before="0" w:after="0" w:line="360" w:lineRule="auto"/>
        <w:rPr>
          <w:rFonts w:ascii="Calibri" w:hAnsi="Calibri" w:cs="Calibri"/>
          <w:i w:val="0"/>
          <w:sz w:val="22"/>
          <w:szCs w:val="22"/>
        </w:rPr>
      </w:pPr>
      <w:bookmarkStart w:id="6" w:name="_x24vtaagcm5x" w:colFirst="0" w:colLast="0"/>
      <w:bookmarkEnd w:id="6"/>
      <w:r w:rsidRPr="008F2A67">
        <w:rPr>
          <w:rFonts w:ascii="Calibri" w:hAnsi="Calibri" w:cs="Calibri"/>
          <w:i w:val="0"/>
          <w:sz w:val="22"/>
          <w:szCs w:val="22"/>
        </w:rPr>
        <w:t>IV. Opis przedmiotu zamówienia</w:t>
      </w:r>
    </w:p>
    <w:p w:rsidR="00E64168" w:rsidRPr="008F2A67" w:rsidRDefault="00E64168" w:rsidP="00991288">
      <w:pPr>
        <w:pStyle w:val="Normalny1"/>
        <w:numPr>
          <w:ilvl w:val="3"/>
          <w:numId w:val="23"/>
        </w:numPr>
        <w:tabs>
          <w:tab w:val="left" w:pos="284"/>
        </w:tabs>
        <w:spacing w:line="360" w:lineRule="auto"/>
        <w:ind w:left="284" w:hanging="284"/>
        <w:rPr>
          <w:sz w:val="22"/>
          <w:szCs w:val="22"/>
        </w:rPr>
      </w:pPr>
      <w:r w:rsidRPr="008F2A67">
        <w:rPr>
          <w:sz w:val="22"/>
          <w:szCs w:val="22"/>
        </w:rPr>
        <w:t xml:space="preserve">Przedmiotem zamówienia jest </w:t>
      </w:r>
      <w:r w:rsidR="00554927" w:rsidRPr="008F2A67">
        <w:rPr>
          <w:bCs/>
          <w:sz w:val="22"/>
          <w:szCs w:val="22"/>
        </w:rPr>
        <w:t xml:space="preserve">dostawa </w:t>
      </w:r>
      <w:r w:rsidR="00131E44">
        <w:rPr>
          <w:bCs/>
          <w:sz w:val="22"/>
          <w:szCs w:val="22"/>
        </w:rPr>
        <w:t xml:space="preserve">sprzętu i aparatury medycznej do Działu Sterylizacji i Pracowni Endoskopii  </w:t>
      </w:r>
      <w:r w:rsidR="00554927" w:rsidRPr="008F2A67">
        <w:rPr>
          <w:sz w:val="22"/>
          <w:szCs w:val="22"/>
        </w:rPr>
        <w:t>w SP ZOZ MSWiA im. Mariana Zyndrama-Kościałkowskiego w Białymstoku</w:t>
      </w:r>
      <w:r w:rsidR="00554927" w:rsidRPr="008F2A67">
        <w:rPr>
          <w:b/>
          <w:sz w:val="22"/>
          <w:szCs w:val="22"/>
        </w:rPr>
        <w:t xml:space="preserve"> </w:t>
      </w:r>
      <w:r w:rsidR="00554927" w:rsidRPr="008F2A67">
        <w:rPr>
          <w:bCs/>
          <w:sz w:val="22"/>
          <w:szCs w:val="22"/>
        </w:rPr>
        <w:t>z podziałem na niżej określone części zamówi</w:t>
      </w:r>
      <w:r w:rsidR="00F64D90">
        <w:rPr>
          <w:bCs/>
          <w:sz w:val="22"/>
          <w:szCs w:val="22"/>
        </w:rPr>
        <w:t>e</w:t>
      </w:r>
      <w:r w:rsidR="00554927" w:rsidRPr="008F2A67">
        <w:rPr>
          <w:bCs/>
          <w:sz w:val="22"/>
          <w:szCs w:val="22"/>
        </w:rPr>
        <w:t>ni</w:t>
      </w:r>
      <w:r w:rsidR="00F64D90">
        <w:rPr>
          <w:bCs/>
          <w:sz w:val="22"/>
          <w:szCs w:val="22"/>
        </w:rPr>
        <w:t>a</w:t>
      </w:r>
      <w:r w:rsidR="00554927" w:rsidRPr="008F2A67">
        <w:rPr>
          <w:bCs/>
          <w:sz w:val="22"/>
          <w:szCs w:val="22"/>
        </w:rPr>
        <w:t>:</w:t>
      </w:r>
    </w:p>
    <w:p w:rsidR="00E81061" w:rsidRPr="008F2A67" w:rsidRDefault="00E81061" w:rsidP="00991288">
      <w:pPr>
        <w:pStyle w:val="Normalny1"/>
        <w:numPr>
          <w:ilvl w:val="3"/>
          <w:numId w:val="62"/>
        </w:numPr>
        <w:tabs>
          <w:tab w:val="left" w:pos="284"/>
        </w:tabs>
        <w:spacing w:line="360" w:lineRule="auto"/>
        <w:ind w:left="709" w:hanging="425"/>
        <w:rPr>
          <w:b/>
          <w:sz w:val="22"/>
          <w:szCs w:val="22"/>
        </w:rPr>
      </w:pPr>
      <w:r w:rsidRPr="008F2A67">
        <w:rPr>
          <w:b/>
          <w:sz w:val="22"/>
          <w:szCs w:val="22"/>
        </w:rPr>
        <w:t xml:space="preserve">Pakiet nr  1 – </w:t>
      </w:r>
      <w:r w:rsidR="00131E44">
        <w:rPr>
          <w:b/>
          <w:sz w:val="22"/>
          <w:szCs w:val="22"/>
        </w:rPr>
        <w:t xml:space="preserve">Myjnia dezynfektor z wyposażeniem </w:t>
      </w:r>
      <w:r w:rsidRPr="008F2A67">
        <w:rPr>
          <w:b/>
          <w:sz w:val="22"/>
          <w:szCs w:val="22"/>
        </w:rPr>
        <w:t xml:space="preserve"> – </w:t>
      </w:r>
      <w:r w:rsidR="00131E44">
        <w:rPr>
          <w:b/>
          <w:sz w:val="22"/>
          <w:szCs w:val="22"/>
        </w:rPr>
        <w:t xml:space="preserve"> </w:t>
      </w:r>
      <w:r w:rsidRPr="008F2A67">
        <w:rPr>
          <w:b/>
          <w:sz w:val="22"/>
          <w:szCs w:val="22"/>
        </w:rPr>
        <w:t>1 szt.;</w:t>
      </w:r>
    </w:p>
    <w:p w:rsidR="00E81061" w:rsidRPr="008F2A67" w:rsidRDefault="00E81061" w:rsidP="00991288">
      <w:pPr>
        <w:pStyle w:val="Normalny1"/>
        <w:numPr>
          <w:ilvl w:val="3"/>
          <w:numId w:val="62"/>
        </w:numPr>
        <w:tabs>
          <w:tab w:val="left" w:pos="284"/>
        </w:tabs>
        <w:spacing w:line="360" w:lineRule="auto"/>
        <w:ind w:left="709" w:hanging="425"/>
        <w:rPr>
          <w:b/>
          <w:sz w:val="22"/>
          <w:szCs w:val="22"/>
        </w:rPr>
      </w:pPr>
      <w:r w:rsidRPr="008F2A67">
        <w:rPr>
          <w:b/>
          <w:sz w:val="22"/>
          <w:szCs w:val="22"/>
        </w:rPr>
        <w:t xml:space="preserve">Pakiet nr  2 -  </w:t>
      </w:r>
      <w:r w:rsidR="00131E44">
        <w:rPr>
          <w:b/>
          <w:sz w:val="22"/>
          <w:szCs w:val="22"/>
        </w:rPr>
        <w:t xml:space="preserve">Myjnia dezynfektor do endoskopów giętkich z wyposażeniem </w:t>
      </w:r>
      <w:r w:rsidRPr="008F2A67">
        <w:rPr>
          <w:b/>
          <w:sz w:val="22"/>
          <w:szCs w:val="22"/>
        </w:rPr>
        <w:t xml:space="preserve"> – 1 szt. </w:t>
      </w:r>
    </w:p>
    <w:p w:rsidR="00E81061" w:rsidRPr="008F2A67" w:rsidRDefault="00E64168" w:rsidP="00991288">
      <w:pPr>
        <w:pStyle w:val="Normalny1"/>
        <w:numPr>
          <w:ilvl w:val="3"/>
          <w:numId w:val="23"/>
        </w:numPr>
        <w:tabs>
          <w:tab w:val="left" w:pos="284"/>
        </w:tabs>
        <w:spacing w:line="360" w:lineRule="auto"/>
        <w:ind w:left="284" w:hanging="284"/>
        <w:rPr>
          <w:color w:val="000000" w:themeColor="text1"/>
          <w:sz w:val="22"/>
          <w:szCs w:val="22"/>
        </w:rPr>
      </w:pPr>
      <w:r w:rsidRPr="008F2A67">
        <w:rPr>
          <w:color w:val="000000" w:themeColor="text1"/>
          <w:sz w:val="22"/>
          <w:szCs w:val="22"/>
        </w:rPr>
        <w:t xml:space="preserve">Wspólny Słownik Zamówień CPV: </w:t>
      </w:r>
      <w:r w:rsidR="006E4FFB" w:rsidRPr="008F2A67">
        <w:rPr>
          <w:color w:val="000000" w:themeColor="text1"/>
          <w:sz w:val="22"/>
          <w:szCs w:val="22"/>
        </w:rPr>
        <w:t>33100000 – 1 Urządzenia medyczne;</w:t>
      </w:r>
      <w:r w:rsidR="00E81061" w:rsidRPr="008F2A67">
        <w:rPr>
          <w:color w:val="000000" w:themeColor="text1"/>
          <w:sz w:val="22"/>
          <w:szCs w:val="22"/>
        </w:rPr>
        <w:t> </w:t>
      </w:r>
      <w:r w:rsidR="00BA4829">
        <w:rPr>
          <w:color w:val="000000" w:themeColor="text1"/>
          <w:sz w:val="22"/>
          <w:szCs w:val="22"/>
        </w:rPr>
        <w:t xml:space="preserve"> 33191000-5-Urządzenia sterylizujące, dezynfekcyjne, higieniczne</w:t>
      </w:r>
      <w:r w:rsidR="00E81061" w:rsidRPr="008F2A67">
        <w:rPr>
          <w:rStyle w:val="HTML-kod"/>
          <w:rFonts w:ascii="Calibri" w:eastAsia="Calibri" w:hAnsi="Calibri" w:cs="Calibri"/>
          <w:color w:val="000000" w:themeColor="text1"/>
          <w:sz w:val="22"/>
          <w:szCs w:val="22"/>
        </w:rPr>
        <w:t xml:space="preserve"> </w:t>
      </w:r>
      <w:r w:rsidR="00E81061" w:rsidRPr="008F2A67">
        <w:rPr>
          <w:color w:val="000000" w:themeColor="text1"/>
          <w:sz w:val="22"/>
          <w:szCs w:val="22"/>
        </w:rPr>
        <w:t> </w:t>
      </w:r>
    </w:p>
    <w:p w:rsidR="00E64168" w:rsidRPr="008F2A67" w:rsidRDefault="00E64168" w:rsidP="00991288">
      <w:pPr>
        <w:numPr>
          <w:ilvl w:val="0"/>
          <w:numId w:val="49"/>
        </w:numPr>
        <w:tabs>
          <w:tab w:val="left" w:pos="284"/>
        </w:tabs>
        <w:spacing w:line="360" w:lineRule="auto"/>
        <w:ind w:hanging="502"/>
        <w:rPr>
          <w:sz w:val="22"/>
          <w:szCs w:val="22"/>
        </w:rPr>
      </w:pPr>
      <w:r w:rsidRPr="008F2A67">
        <w:rPr>
          <w:sz w:val="22"/>
          <w:szCs w:val="22"/>
        </w:rPr>
        <w:t xml:space="preserve">Szczegółowy opis przedmiotu zamówienia określony został w </w:t>
      </w:r>
      <w:r w:rsidRPr="008F2A67">
        <w:rPr>
          <w:b/>
          <w:sz w:val="22"/>
          <w:szCs w:val="22"/>
        </w:rPr>
        <w:t>załączniku nr 1.</w:t>
      </w:r>
    </w:p>
    <w:p w:rsidR="00E64168" w:rsidRPr="008F2A67" w:rsidRDefault="00E64168" w:rsidP="00991288">
      <w:pPr>
        <w:widowControl w:val="0"/>
        <w:numPr>
          <w:ilvl w:val="0"/>
          <w:numId w:val="49"/>
        </w:numPr>
        <w:tabs>
          <w:tab w:val="clear" w:pos="502"/>
          <w:tab w:val="num" w:pos="284"/>
        </w:tabs>
        <w:autoSpaceDN w:val="0"/>
        <w:spacing w:line="360" w:lineRule="auto"/>
        <w:ind w:left="284" w:hanging="284"/>
        <w:jc w:val="both"/>
        <w:textAlignment w:val="baseline"/>
        <w:rPr>
          <w:bCs/>
          <w:sz w:val="22"/>
          <w:szCs w:val="22"/>
        </w:rPr>
      </w:pPr>
      <w:r w:rsidRPr="008F2A67">
        <w:rPr>
          <w:bCs/>
          <w:sz w:val="22"/>
          <w:szCs w:val="22"/>
        </w:rPr>
        <w:t xml:space="preserve">Zaoferowany przedmiot zamówienia musi spełniać wymagania funkcjonalne i użytkowe takie same lub wyższe jak opisane w </w:t>
      </w:r>
      <w:r w:rsidRPr="008F2A67">
        <w:rPr>
          <w:b/>
          <w:bCs/>
          <w:sz w:val="22"/>
          <w:szCs w:val="22"/>
        </w:rPr>
        <w:t>załączniku</w:t>
      </w:r>
      <w:r w:rsidRPr="008F2A67">
        <w:rPr>
          <w:bCs/>
          <w:sz w:val="22"/>
          <w:szCs w:val="22"/>
        </w:rPr>
        <w:t xml:space="preserve"> </w:t>
      </w:r>
      <w:r w:rsidRPr="008F2A67">
        <w:rPr>
          <w:b/>
          <w:bCs/>
          <w:sz w:val="22"/>
          <w:szCs w:val="22"/>
        </w:rPr>
        <w:t>nr</w:t>
      </w:r>
      <w:r w:rsidRPr="008F2A67">
        <w:rPr>
          <w:bCs/>
          <w:sz w:val="22"/>
          <w:szCs w:val="22"/>
        </w:rPr>
        <w:t xml:space="preserve"> </w:t>
      </w:r>
      <w:r w:rsidRPr="008F2A67">
        <w:rPr>
          <w:b/>
          <w:bCs/>
          <w:sz w:val="22"/>
          <w:szCs w:val="22"/>
        </w:rPr>
        <w:t>1 do SWZ</w:t>
      </w:r>
      <w:r w:rsidRPr="008F2A67">
        <w:rPr>
          <w:bCs/>
          <w:sz w:val="22"/>
          <w:szCs w:val="22"/>
        </w:rPr>
        <w:t xml:space="preserve">. </w:t>
      </w:r>
      <w:r w:rsidRPr="008F2A67">
        <w:rPr>
          <w:sz w:val="22"/>
          <w:szCs w:val="22"/>
        </w:rPr>
        <w:t>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w:t>
      </w:r>
      <w:r w:rsidR="008F2A67">
        <w:rPr>
          <w:sz w:val="22"/>
          <w:szCs w:val="22"/>
        </w:rPr>
        <w:t xml:space="preserve">                            </w:t>
      </w:r>
      <w:r w:rsidRPr="008F2A67">
        <w:rPr>
          <w:sz w:val="22"/>
          <w:szCs w:val="22"/>
        </w:rPr>
        <w:t xml:space="preserve"> i stanowią one wyłącznie wzorzec jakościowy przedmiotu zamówienia. </w:t>
      </w:r>
      <w:r w:rsidRPr="008F2A67">
        <w:rPr>
          <w:bCs/>
          <w:sz w:val="22"/>
          <w:szCs w:val="22"/>
        </w:rPr>
        <w:t>Ilekroć w SWZ zostały użyte nazwy własne/marki produktów lub producenta, normy lub inne odniesienia,</w:t>
      </w:r>
      <w:r w:rsidR="008F2A67">
        <w:rPr>
          <w:bCs/>
          <w:sz w:val="22"/>
          <w:szCs w:val="22"/>
        </w:rPr>
        <w:t xml:space="preserve">                            </w:t>
      </w:r>
      <w:r w:rsidRPr="008F2A67">
        <w:rPr>
          <w:bCs/>
          <w:sz w:val="22"/>
          <w:szCs w:val="22"/>
        </w:rPr>
        <w:t xml:space="preserve"> </w:t>
      </w:r>
      <w:r w:rsidRPr="008F2A67">
        <w:rPr>
          <w:bCs/>
          <w:sz w:val="22"/>
          <w:szCs w:val="22"/>
        </w:rPr>
        <w:lastRenderedPageBreak/>
        <w:t xml:space="preserve">na podstawie których Zamawiający opisał przedmiot zamówienia, a o których mowa </w:t>
      </w:r>
      <w:r w:rsidR="008F2A67">
        <w:rPr>
          <w:bCs/>
          <w:sz w:val="22"/>
          <w:szCs w:val="22"/>
        </w:rPr>
        <w:t xml:space="preserve">                            </w:t>
      </w:r>
      <w:r w:rsidRPr="008F2A67">
        <w:rPr>
          <w:bCs/>
          <w:sz w:val="22"/>
          <w:szCs w:val="22"/>
        </w:rPr>
        <w:t xml:space="preserve">w przepisach art. 99-101 ustawy </w:t>
      </w:r>
      <w:proofErr w:type="spellStart"/>
      <w:r w:rsidRPr="008F2A67">
        <w:rPr>
          <w:bCs/>
          <w:sz w:val="22"/>
          <w:szCs w:val="22"/>
        </w:rPr>
        <w:t>Pzp</w:t>
      </w:r>
      <w:proofErr w:type="spellEnd"/>
      <w:r w:rsidRPr="008F2A67">
        <w:rPr>
          <w:bCs/>
          <w:sz w:val="22"/>
          <w:szCs w:val="22"/>
        </w:rPr>
        <w:t xml:space="preserve">, oznacza to, że Zamawiający dopuszcza zastosowanie rozwiązań równoważnych. </w:t>
      </w:r>
    </w:p>
    <w:p w:rsidR="00E64168" w:rsidRPr="008F2A67" w:rsidRDefault="00E64168" w:rsidP="00991288">
      <w:pPr>
        <w:pStyle w:val="Normalny1"/>
        <w:numPr>
          <w:ilvl w:val="0"/>
          <w:numId w:val="49"/>
        </w:numPr>
        <w:tabs>
          <w:tab w:val="left" w:pos="284"/>
        </w:tabs>
        <w:spacing w:line="360" w:lineRule="auto"/>
        <w:ind w:left="284" w:hanging="284"/>
        <w:jc w:val="both"/>
        <w:rPr>
          <w:sz w:val="22"/>
          <w:szCs w:val="22"/>
        </w:rPr>
      </w:pPr>
      <w:r w:rsidRPr="008F2A67">
        <w:rPr>
          <w:sz w:val="22"/>
          <w:szCs w:val="22"/>
        </w:rPr>
        <w:t>Zamawiający nie dopuszcza składania ofert wariantowych oraz w postaci katalogów  elektronicznych.</w:t>
      </w:r>
    </w:p>
    <w:p w:rsidR="00E64168" w:rsidRPr="008F2A67" w:rsidRDefault="00E64168" w:rsidP="00991288">
      <w:pPr>
        <w:pStyle w:val="Normalny1"/>
        <w:numPr>
          <w:ilvl w:val="0"/>
          <w:numId w:val="49"/>
        </w:numPr>
        <w:tabs>
          <w:tab w:val="num" w:pos="284"/>
          <w:tab w:val="left" w:pos="709"/>
        </w:tabs>
        <w:spacing w:line="360" w:lineRule="auto"/>
        <w:ind w:left="540" w:hanging="540"/>
        <w:jc w:val="both"/>
        <w:rPr>
          <w:sz w:val="22"/>
          <w:szCs w:val="22"/>
        </w:rPr>
      </w:pPr>
      <w:r w:rsidRPr="008F2A67">
        <w:rPr>
          <w:sz w:val="22"/>
          <w:szCs w:val="22"/>
        </w:rPr>
        <w:t>Zamawiający nie przewiduje udzielania zamówień, o których mowa w art. 214 ust. 1 pkt. 7 i 8.</w:t>
      </w:r>
    </w:p>
    <w:p w:rsidR="00E64168" w:rsidRPr="008F2A67" w:rsidRDefault="00E64168" w:rsidP="00991288">
      <w:pPr>
        <w:pStyle w:val="Nagwek2"/>
        <w:keepLines w:val="0"/>
        <w:numPr>
          <w:ilvl w:val="0"/>
          <w:numId w:val="49"/>
        </w:numPr>
        <w:tabs>
          <w:tab w:val="num" w:pos="284"/>
        </w:tabs>
        <w:autoSpaceDE w:val="0"/>
        <w:autoSpaceDN w:val="0"/>
        <w:spacing w:before="0" w:after="0" w:line="360" w:lineRule="auto"/>
        <w:ind w:left="284" w:hanging="284"/>
        <w:rPr>
          <w:rFonts w:ascii="Calibri" w:hAnsi="Calibri" w:cs="Calibri"/>
          <w:i w:val="0"/>
          <w:iCs w:val="0"/>
          <w:color w:val="000000"/>
          <w:sz w:val="22"/>
          <w:szCs w:val="22"/>
        </w:rPr>
      </w:pPr>
      <w:r w:rsidRPr="008F2A67">
        <w:rPr>
          <w:rFonts w:ascii="Calibri" w:hAnsi="Calibri" w:cs="Calibri"/>
          <w:i w:val="0"/>
          <w:iCs w:val="0"/>
          <w:color w:val="000000"/>
          <w:sz w:val="22"/>
          <w:szCs w:val="22"/>
        </w:rPr>
        <w:t xml:space="preserve">Zamawiający dokonuje podziału zamówienia na  2 części (pakietów) i tym samym dopuszcza składanie ofert częściowych. </w:t>
      </w:r>
      <w:bookmarkStart w:id="7" w:name="_s0i9odf430x7" w:colFirst="0" w:colLast="0"/>
      <w:bookmarkEnd w:id="7"/>
    </w:p>
    <w:p w:rsidR="00E64168" w:rsidRPr="008F2A67" w:rsidRDefault="00E64168" w:rsidP="00E64168">
      <w:pPr>
        <w:pStyle w:val="Normalny1"/>
        <w:spacing w:line="360" w:lineRule="auto"/>
        <w:rPr>
          <w:sz w:val="22"/>
          <w:szCs w:val="22"/>
        </w:rPr>
      </w:pPr>
      <w:r w:rsidRPr="008F2A67">
        <w:rPr>
          <w:sz w:val="22"/>
          <w:szCs w:val="22"/>
        </w:rPr>
        <w:t>9.   Miejsce realizacji : Siedziba Zamawiającego.</w:t>
      </w:r>
    </w:p>
    <w:p w:rsidR="00E64168" w:rsidRPr="008F2A67" w:rsidRDefault="00E64168" w:rsidP="00E64168">
      <w:pPr>
        <w:pStyle w:val="Nagwek2"/>
        <w:keepLines w:val="0"/>
        <w:autoSpaceDE w:val="0"/>
        <w:autoSpaceDN w:val="0"/>
        <w:spacing w:before="0" w:after="0" w:line="360" w:lineRule="auto"/>
        <w:rPr>
          <w:rFonts w:ascii="Calibri" w:hAnsi="Calibri" w:cs="Calibri"/>
          <w:i w:val="0"/>
          <w:sz w:val="22"/>
          <w:szCs w:val="22"/>
        </w:rPr>
      </w:pPr>
      <w:r w:rsidRPr="008F2A67">
        <w:rPr>
          <w:rFonts w:ascii="Calibri" w:hAnsi="Calibri" w:cs="Calibri"/>
          <w:i w:val="0"/>
          <w:sz w:val="22"/>
          <w:szCs w:val="22"/>
        </w:rPr>
        <w:t>V.  Wizja lokalna</w:t>
      </w:r>
    </w:p>
    <w:p w:rsidR="00E64168" w:rsidRDefault="00E64168" w:rsidP="00991288">
      <w:pPr>
        <w:pStyle w:val="Normalny1"/>
        <w:numPr>
          <w:ilvl w:val="0"/>
          <w:numId w:val="11"/>
        </w:numPr>
        <w:spacing w:line="360" w:lineRule="auto"/>
        <w:ind w:left="284" w:hanging="284"/>
        <w:jc w:val="both"/>
        <w:rPr>
          <w:sz w:val="22"/>
          <w:szCs w:val="22"/>
        </w:rPr>
      </w:pPr>
      <w:r w:rsidRPr="008F2A67">
        <w:rPr>
          <w:sz w:val="22"/>
          <w:szCs w:val="22"/>
        </w:rPr>
        <w:t>Zamawiający informuje, że złożenie oferty  musi być poprzedzone odbyciem wizji lokalnej lub sprawdzeniem dokumentów dotyczących zamówienia jakie znajdują się w dyspozycji Zamawiającego, a</w:t>
      </w:r>
      <w:r w:rsidR="00847D02" w:rsidRPr="008F2A67">
        <w:rPr>
          <w:sz w:val="22"/>
          <w:szCs w:val="22"/>
        </w:rPr>
        <w:t> </w:t>
      </w:r>
      <w:r w:rsidRPr="008F2A67">
        <w:rPr>
          <w:sz w:val="22"/>
          <w:szCs w:val="22"/>
        </w:rPr>
        <w:t>jakie będą udostępniane podmiotom zgłaszającym chęć udziału</w:t>
      </w:r>
      <w:r w:rsidR="00463BFC">
        <w:rPr>
          <w:sz w:val="22"/>
          <w:szCs w:val="22"/>
        </w:rPr>
        <w:t xml:space="preserve">                               </w:t>
      </w:r>
      <w:r w:rsidRPr="008F2A67">
        <w:rPr>
          <w:sz w:val="22"/>
          <w:szCs w:val="22"/>
        </w:rPr>
        <w:t xml:space="preserve"> w postępowaniu. </w:t>
      </w:r>
    </w:p>
    <w:p w:rsidR="00BA4829" w:rsidRPr="008F2A67" w:rsidRDefault="00BA4829" w:rsidP="00BA4829">
      <w:pPr>
        <w:pStyle w:val="Normalny1"/>
        <w:spacing w:line="360" w:lineRule="auto"/>
        <w:ind w:left="284"/>
        <w:jc w:val="both"/>
        <w:rPr>
          <w:sz w:val="22"/>
          <w:szCs w:val="22"/>
        </w:rPr>
      </w:pPr>
      <w:r>
        <w:rPr>
          <w:sz w:val="22"/>
          <w:szCs w:val="22"/>
        </w:rPr>
        <w:t>Wymagana jest wizja lokalna przed terminem złożenia oferty w celu dookreślenia zakresu prac instalacyjnych niezbędnych do montażu oraz instalacji urządzeń w pomieszczeniach Zamawiającego.</w:t>
      </w:r>
    </w:p>
    <w:p w:rsidR="00E64168" w:rsidRPr="008F2A67" w:rsidRDefault="00E64168" w:rsidP="00E64168">
      <w:pPr>
        <w:pStyle w:val="Nagwek2"/>
        <w:spacing w:before="0" w:after="0" w:line="360" w:lineRule="auto"/>
        <w:rPr>
          <w:rFonts w:ascii="Calibri" w:hAnsi="Calibri" w:cs="Calibri"/>
          <w:i w:val="0"/>
          <w:sz w:val="22"/>
          <w:szCs w:val="22"/>
        </w:rPr>
      </w:pPr>
      <w:bookmarkStart w:id="8" w:name="_l3y36xf8w2mt" w:colFirst="0" w:colLast="0"/>
      <w:bookmarkEnd w:id="8"/>
      <w:r w:rsidRPr="008F2A67">
        <w:rPr>
          <w:rFonts w:ascii="Calibri" w:hAnsi="Calibri" w:cs="Calibri"/>
          <w:i w:val="0"/>
          <w:sz w:val="22"/>
          <w:szCs w:val="22"/>
        </w:rPr>
        <w:t>VI. Podwykonawstwo</w:t>
      </w:r>
    </w:p>
    <w:p w:rsidR="00E64168" w:rsidRPr="008F2A67" w:rsidRDefault="00E64168" w:rsidP="00991288">
      <w:pPr>
        <w:pStyle w:val="Normalny1"/>
        <w:numPr>
          <w:ilvl w:val="0"/>
          <w:numId w:val="10"/>
        </w:numPr>
        <w:spacing w:line="360" w:lineRule="auto"/>
        <w:ind w:left="284" w:hanging="284"/>
        <w:jc w:val="both"/>
        <w:rPr>
          <w:sz w:val="22"/>
          <w:szCs w:val="22"/>
        </w:rPr>
      </w:pPr>
      <w:r w:rsidRPr="008F2A67">
        <w:rPr>
          <w:sz w:val="22"/>
          <w:szCs w:val="22"/>
        </w:rPr>
        <w:t xml:space="preserve">Wykonawca może powierzyć wykonanie części zamówienia podwykonawcy (podwykonawcom). </w:t>
      </w:r>
    </w:p>
    <w:p w:rsidR="00E64168" w:rsidRPr="008F2A67" w:rsidRDefault="00E64168" w:rsidP="00991288">
      <w:pPr>
        <w:pStyle w:val="Normalny1"/>
        <w:numPr>
          <w:ilvl w:val="0"/>
          <w:numId w:val="10"/>
        </w:numPr>
        <w:spacing w:line="360" w:lineRule="auto"/>
        <w:ind w:left="284" w:hanging="284"/>
        <w:jc w:val="both"/>
        <w:rPr>
          <w:sz w:val="22"/>
          <w:szCs w:val="22"/>
        </w:rPr>
      </w:pPr>
      <w:r w:rsidRPr="008F2A67">
        <w:rPr>
          <w:sz w:val="22"/>
          <w:szCs w:val="22"/>
        </w:rPr>
        <w:t>Zamawiający nie zastrzega obowiązku osobistego wykonania przez Wykonawcę kluczowych części zamówienia.</w:t>
      </w:r>
    </w:p>
    <w:p w:rsidR="00E64168" w:rsidRPr="008F2A67" w:rsidRDefault="00E64168" w:rsidP="00991288">
      <w:pPr>
        <w:pStyle w:val="Normalny1"/>
        <w:numPr>
          <w:ilvl w:val="0"/>
          <w:numId w:val="10"/>
        </w:numPr>
        <w:spacing w:line="360" w:lineRule="auto"/>
        <w:ind w:left="284" w:hanging="284"/>
        <w:jc w:val="both"/>
        <w:rPr>
          <w:sz w:val="22"/>
          <w:szCs w:val="22"/>
        </w:rPr>
      </w:pPr>
      <w:r w:rsidRPr="008F2A67">
        <w:rPr>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E64168" w:rsidRPr="008F2A67" w:rsidRDefault="00E64168" w:rsidP="00E64168">
      <w:pPr>
        <w:pStyle w:val="Nagwek2"/>
        <w:spacing w:before="0" w:after="0" w:line="360" w:lineRule="auto"/>
        <w:rPr>
          <w:rFonts w:ascii="Calibri" w:hAnsi="Calibri" w:cs="Calibri"/>
          <w:i w:val="0"/>
          <w:sz w:val="22"/>
          <w:szCs w:val="22"/>
        </w:rPr>
      </w:pPr>
      <w:bookmarkStart w:id="9" w:name="_6katmqtjrys4" w:colFirst="0" w:colLast="0"/>
      <w:bookmarkEnd w:id="9"/>
      <w:r w:rsidRPr="008F2A67">
        <w:rPr>
          <w:rFonts w:ascii="Calibri" w:hAnsi="Calibri" w:cs="Calibri"/>
          <w:i w:val="0"/>
          <w:sz w:val="22"/>
          <w:szCs w:val="22"/>
        </w:rPr>
        <w:t>VII. Termin wykonania zamówienia</w:t>
      </w:r>
    </w:p>
    <w:p w:rsidR="00E64168" w:rsidRPr="008F2A67" w:rsidRDefault="00E64168" w:rsidP="00991288">
      <w:pPr>
        <w:pStyle w:val="Normalny1"/>
        <w:numPr>
          <w:ilvl w:val="0"/>
          <w:numId w:val="13"/>
        </w:numPr>
        <w:spacing w:line="360" w:lineRule="auto"/>
        <w:ind w:left="284" w:hanging="284"/>
        <w:jc w:val="both"/>
        <w:rPr>
          <w:sz w:val="22"/>
          <w:szCs w:val="22"/>
        </w:rPr>
      </w:pPr>
      <w:r w:rsidRPr="008F2A67">
        <w:rPr>
          <w:sz w:val="22"/>
          <w:szCs w:val="22"/>
        </w:rPr>
        <w:t xml:space="preserve">Termin realizacji zamówienia wynosi: </w:t>
      </w:r>
      <w:r w:rsidR="00E40106" w:rsidRPr="008F2A67">
        <w:rPr>
          <w:b/>
          <w:sz w:val="22"/>
          <w:szCs w:val="22"/>
        </w:rPr>
        <w:t xml:space="preserve">do </w:t>
      </w:r>
      <w:r w:rsidR="00BA4829">
        <w:rPr>
          <w:b/>
          <w:sz w:val="22"/>
          <w:szCs w:val="22"/>
        </w:rPr>
        <w:t>14</w:t>
      </w:r>
      <w:r w:rsidR="00E40106" w:rsidRPr="008F2A67">
        <w:rPr>
          <w:b/>
          <w:sz w:val="22"/>
          <w:szCs w:val="22"/>
        </w:rPr>
        <w:t xml:space="preserve"> tygodni, licząc od dnia podpisania umowy.</w:t>
      </w:r>
    </w:p>
    <w:p w:rsidR="00E64168" w:rsidRPr="008F2A67" w:rsidRDefault="00E64168" w:rsidP="00991288">
      <w:pPr>
        <w:pStyle w:val="Normalny1"/>
        <w:numPr>
          <w:ilvl w:val="0"/>
          <w:numId w:val="13"/>
        </w:numPr>
        <w:spacing w:line="360" w:lineRule="auto"/>
        <w:ind w:left="284" w:hanging="284"/>
        <w:jc w:val="both"/>
        <w:rPr>
          <w:sz w:val="22"/>
          <w:szCs w:val="22"/>
        </w:rPr>
      </w:pPr>
      <w:r w:rsidRPr="008F2A67">
        <w:rPr>
          <w:sz w:val="22"/>
          <w:szCs w:val="22"/>
        </w:rPr>
        <w:t>Szczegółowe zagadnienia dotyczące terminu realizacji umowy uregulowane są we wzorze umowy stanowiącej załącznik nr 3 i 3a do SWZ.</w:t>
      </w:r>
    </w:p>
    <w:p w:rsidR="00E64168" w:rsidRPr="008F2A67" w:rsidRDefault="00E64168" w:rsidP="00E64168">
      <w:pPr>
        <w:pStyle w:val="Nagwek2"/>
        <w:tabs>
          <w:tab w:val="left" w:pos="0"/>
        </w:tabs>
        <w:spacing w:before="0" w:after="0" w:line="360" w:lineRule="auto"/>
        <w:rPr>
          <w:rFonts w:ascii="Calibri" w:hAnsi="Calibri" w:cs="Calibri"/>
          <w:i w:val="0"/>
          <w:sz w:val="22"/>
          <w:szCs w:val="22"/>
        </w:rPr>
      </w:pPr>
      <w:bookmarkStart w:id="10" w:name="_nz5qrlch0jbr" w:colFirst="0" w:colLast="0"/>
      <w:bookmarkEnd w:id="10"/>
      <w:r w:rsidRPr="008F2A67">
        <w:rPr>
          <w:rFonts w:ascii="Calibri" w:hAnsi="Calibri" w:cs="Calibri"/>
          <w:i w:val="0"/>
          <w:sz w:val="22"/>
          <w:szCs w:val="22"/>
        </w:rPr>
        <w:t>VIII. Warunki udziału w postępowaniu</w:t>
      </w:r>
    </w:p>
    <w:p w:rsidR="00E64168" w:rsidRPr="008F2A67" w:rsidRDefault="00E64168" w:rsidP="00991288">
      <w:pPr>
        <w:pStyle w:val="Normalny1"/>
        <w:numPr>
          <w:ilvl w:val="0"/>
          <w:numId w:val="18"/>
        </w:numPr>
        <w:spacing w:line="360" w:lineRule="auto"/>
        <w:ind w:left="284" w:right="20" w:hanging="284"/>
        <w:jc w:val="both"/>
        <w:rPr>
          <w:sz w:val="22"/>
          <w:szCs w:val="22"/>
        </w:rPr>
      </w:pPr>
      <w:r w:rsidRPr="008F2A67">
        <w:rPr>
          <w:sz w:val="22"/>
          <w:szCs w:val="22"/>
        </w:rPr>
        <w:t>O udzielenie zamówienia mogą ubiegać się Wykonawcy, którzy nie podlegają wykluczeniu na zasadach określonych w Rozdziale IX SWZ, oraz spełniają określone przez Zamawiającego warunki</w:t>
      </w:r>
      <w:r w:rsidRPr="008F2A67">
        <w:rPr>
          <w:sz w:val="22"/>
          <w:szCs w:val="22"/>
          <w:highlight w:val="white"/>
        </w:rPr>
        <w:t xml:space="preserve"> udziału w</w:t>
      </w:r>
      <w:r w:rsidR="00E40106" w:rsidRPr="008F2A67">
        <w:rPr>
          <w:sz w:val="22"/>
          <w:szCs w:val="22"/>
          <w:highlight w:val="white"/>
        </w:rPr>
        <w:t> </w:t>
      </w:r>
      <w:r w:rsidRPr="008F2A67">
        <w:rPr>
          <w:sz w:val="22"/>
          <w:szCs w:val="22"/>
          <w:highlight w:val="white"/>
        </w:rPr>
        <w:t>postępowaniu.</w:t>
      </w:r>
    </w:p>
    <w:p w:rsidR="00E64168" w:rsidRPr="008F2A67" w:rsidRDefault="00E64168" w:rsidP="00991288">
      <w:pPr>
        <w:pStyle w:val="Normalny1"/>
        <w:numPr>
          <w:ilvl w:val="0"/>
          <w:numId w:val="18"/>
        </w:numPr>
        <w:spacing w:line="360" w:lineRule="auto"/>
        <w:ind w:left="284" w:right="20" w:hanging="284"/>
        <w:jc w:val="both"/>
        <w:rPr>
          <w:sz w:val="22"/>
          <w:szCs w:val="22"/>
        </w:rPr>
      </w:pPr>
      <w:r w:rsidRPr="008F2A67">
        <w:rPr>
          <w:sz w:val="22"/>
          <w:szCs w:val="22"/>
        </w:rPr>
        <w:lastRenderedPageBreak/>
        <w:t>O udzielenie zamówienia mogą ubiegać się Wykonawcy, którzy spełniają warunki dotyczące:</w:t>
      </w:r>
    </w:p>
    <w:p w:rsidR="00E64168" w:rsidRPr="008F2A67" w:rsidRDefault="00E64168" w:rsidP="00991288">
      <w:pPr>
        <w:pStyle w:val="Normalny1"/>
        <w:numPr>
          <w:ilvl w:val="0"/>
          <w:numId w:val="3"/>
        </w:numPr>
        <w:spacing w:line="360" w:lineRule="auto"/>
        <w:ind w:left="852" w:right="20" w:hanging="426"/>
        <w:jc w:val="both"/>
        <w:rPr>
          <w:sz w:val="22"/>
          <w:szCs w:val="22"/>
        </w:rPr>
      </w:pPr>
      <w:r w:rsidRPr="008F2A67">
        <w:rPr>
          <w:sz w:val="22"/>
          <w:szCs w:val="22"/>
        </w:rPr>
        <w:t>zdolności do występowania w obrocie gospodarczym:</w:t>
      </w:r>
    </w:p>
    <w:p w:rsidR="00E64168" w:rsidRPr="008F2A67" w:rsidRDefault="00E64168" w:rsidP="00E64168">
      <w:pPr>
        <w:pStyle w:val="Normalny1"/>
        <w:spacing w:line="360" w:lineRule="auto"/>
        <w:ind w:right="20"/>
        <w:jc w:val="both"/>
        <w:rPr>
          <w:b/>
          <w:sz w:val="22"/>
          <w:szCs w:val="22"/>
        </w:rPr>
      </w:pPr>
      <w:r w:rsidRPr="008F2A67">
        <w:rPr>
          <w:b/>
          <w:sz w:val="22"/>
          <w:szCs w:val="22"/>
        </w:rPr>
        <w:t xml:space="preserve">               Zamawiający nie stawia wymogów w tym zakresie</w:t>
      </w:r>
    </w:p>
    <w:p w:rsidR="00E64168" w:rsidRPr="008F2A67" w:rsidRDefault="00E64168" w:rsidP="00991288">
      <w:pPr>
        <w:pStyle w:val="Normalny1"/>
        <w:numPr>
          <w:ilvl w:val="0"/>
          <w:numId w:val="3"/>
        </w:numPr>
        <w:spacing w:line="360" w:lineRule="auto"/>
        <w:ind w:left="852" w:right="20" w:hanging="426"/>
        <w:jc w:val="both"/>
        <w:rPr>
          <w:sz w:val="22"/>
          <w:szCs w:val="22"/>
        </w:rPr>
      </w:pPr>
      <w:r w:rsidRPr="008F2A67">
        <w:rPr>
          <w:sz w:val="22"/>
          <w:szCs w:val="22"/>
        </w:rPr>
        <w:t>uprawnień do prowadzenia określonej działalności gospodarczej lub zawodowej:</w:t>
      </w:r>
    </w:p>
    <w:p w:rsidR="00E64168" w:rsidRPr="008F2A67" w:rsidRDefault="00E64168" w:rsidP="00E64168">
      <w:pPr>
        <w:pStyle w:val="Normalny1"/>
        <w:spacing w:line="360" w:lineRule="auto"/>
        <w:ind w:right="20"/>
        <w:jc w:val="both"/>
        <w:rPr>
          <w:b/>
          <w:sz w:val="22"/>
          <w:szCs w:val="22"/>
        </w:rPr>
      </w:pPr>
      <w:r w:rsidRPr="008F2A67">
        <w:rPr>
          <w:b/>
          <w:sz w:val="22"/>
          <w:szCs w:val="22"/>
        </w:rPr>
        <w:t xml:space="preserve">               Zamawiający nie stawia wymogów w tym zakresie</w:t>
      </w:r>
    </w:p>
    <w:p w:rsidR="00E64168" w:rsidRPr="008F2A67" w:rsidRDefault="00E64168" w:rsidP="00991288">
      <w:pPr>
        <w:pStyle w:val="Normalny1"/>
        <w:numPr>
          <w:ilvl w:val="0"/>
          <w:numId w:val="3"/>
        </w:numPr>
        <w:spacing w:line="360" w:lineRule="auto"/>
        <w:ind w:left="852" w:right="20" w:hanging="426"/>
        <w:jc w:val="both"/>
        <w:rPr>
          <w:sz w:val="22"/>
          <w:szCs w:val="22"/>
        </w:rPr>
      </w:pPr>
      <w:r w:rsidRPr="008F2A67">
        <w:rPr>
          <w:sz w:val="22"/>
          <w:szCs w:val="22"/>
        </w:rPr>
        <w:t>sytuacji ekonomicznej lub finansowej:</w:t>
      </w:r>
    </w:p>
    <w:p w:rsidR="00E64168" w:rsidRPr="008F2A67" w:rsidRDefault="00E64168" w:rsidP="00E64168">
      <w:pPr>
        <w:pStyle w:val="Normalny1"/>
        <w:spacing w:line="360" w:lineRule="auto"/>
        <w:ind w:right="20"/>
        <w:jc w:val="both"/>
        <w:rPr>
          <w:b/>
          <w:sz w:val="22"/>
          <w:szCs w:val="22"/>
        </w:rPr>
      </w:pPr>
      <w:r w:rsidRPr="008F2A67">
        <w:rPr>
          <w:b/>
          <w:sz w:val="22"/>
          <w:szCs w:val="22"/>
        </w:rPr>
        <w:t xml:space="preserve">               Zamawiający nie stawia wymogów w tym zakresie</w:t>
      </w:r>
    </w:p>
    <w:p w:rsidR="00E64168" w:rsidRPr="008F2A67" w:rsidRDefault="00E64168" w:rsidP="00991288">
      <w:pPr>
        <w:pStyle w:val="Normalny1"/>
        <w:numPr>
          <w:ilvl w:val="0"/>
          <w:numId w:val="3"/>
        </w:numPr>
        <w:spacing w:line="360" w:lineRule="auto"/>
        <w:ind w:left="852" w:right="20" w:hanging="426"/>
        <w:jc w:val="both"/>
        <w:rPr>
          <w:sz w:val="22"/>
          <w:szCs w:val="22"/>
        </w:rPr>
      </w:pPr>
      <w:r w:rsidRPr="008F2A67">
        <w:rPr>
          <w:sz w:val="22"/>
          <w:szCs w:val="22"/>
        </w:rPr>
        <w:t>zdolności technicznej lub zawodowej:</w:t>
      </w:r>
    </w:p>
    <w:p w:rsidR="00E64168" w:rsidRPr="008F2A67" w:rsidRDefault="00E64168" w:rsidP="00E64168">
      <w:pPr>
        <w:pStyle w:val="Normalny1"/>
        <w:spacing w:line="360" w:lineRule="auto"/>
        <w:ind w:left="426" w:right="20"/>
        <w:jc w:val="both"/>
        <w:rPr>
          <w:b/>
          <w:sz w:val="22"/>
          <w:szCs w:val="22"/>
        </w:rPr>
      </w:pPr>
      <w:r w:rsidRPr="008F2A67">
        <w:rPr>
          <w:sz w:val="22"/>
          <w:szCs w:val="22"/>
        </w:rPr>
        <w:t xml:space="preserve">       </w:t>
      </w:r>
      <w:r w:rsidRPr="008F2A67">
        <w:rPr>
          <w:b/>
          <w:sz w:val="22"/>
          <w:szCs w:val="22"/>
        </w:rPr>
        <w:t>Zamawiający nie stawia wymogów w tym zakresie</w:t>
      </w:r>
    </w:p>
    <w:p w:rsidR="00E64168" w:rsidRPr="008F2A67" w:rsidRDefault="00E64168" w:rsidP="00991288">
      <w:pPr>
        <w:pStyle w:val="Normalny1"/>
        <w:numPr>
          <w:ilvl w:val="0"/>
          <w:numId w:val="18"/>
        </w:numPr>
        <w:spacing w:line="360" w:lineRule="auto"/>
        <w:ind w:left="448"/>
        <w:jc w:val="both"/>
        <w:rPr>
          <w:sz w:val="22"/>
          <w:szCs w:val="22"/>
        </w:rPr>
      </w:pPr>
      <w:r w:rsidRPr="008F2A67">
        <w:rPr>
          <w:sz w:val="22"/>
          <w:szCs w:val="22"/>
        </w:rPr>
        <w:t xml:space="preserve">Zamawiający może na każdym etapie postępowania, uznać, że Wykonawca nie posiada wymaganych zdolności, jeżeli posiadanie przez wykonawcę sprzecznych interesów, </w:t>
      </w:r>
      <w:r w:rsidR="008F2A67">
        <w:rPr>
          <w:sz w:val="22"/>
          <w:szCs w:val="22"/>
        </w:rPr>
        <w:t xml:space="preserve">                             </w:t>
      </w:r>
      <w:r w:rsidRPr="008F2A67">
        <w:rPr>
          <w:sz w:val="22"/>
          <w:szCs w:val="22"/>
        </w:rPr>
        <w:t xml:space="preserve"> w szczególności zaangażowanie zasobów technicznych lub zawodowych wykonawcy w inne przedsięwzięcia gospodarcze wykonawcy może mieć negatywny wpływ na realizację zamówienia. </w:t>
      </w:r>
    </w:p>
    <w:p w:rsidR="00E64168" w:rsidRPr="008F2A67" w:rsidRDefault="00E64168" w:rsidP="00991288">
      <w:pPr>
        <w:pStyle w:val="Normalny1"/>
        <w:numPr>
          <w:ilvl w:val="0"/>
          <w:numId w:val="18"/>
        </w:numPr>
        <w:spacing w:line="360" w:lineRule="auto"/>
        <w:ind w:left="448"/>
        <w:jc w:val="both"/>
        <w:rPr>
          <w:sz w:val="22"/>
          <w:szCs w:val="22"/>
        </w:rPr>
      </w:pPr>
      <w:r w:rsidRPr="008F2A67">
        <w:rPr>
          <w:sz w:val="22"/>
          <w:szCs w:val="22"/>
        </w:rPr>
        <w:t xml:space="preserve">Wykonawcy wspólnie ubiegający się o udzielenie zamówienia dołączają do oferty oświadczenie, z którego wynika, które dostawy wykonają poszczególni wykonawcy </w:t>
      </w:r>
      <w:r w:rsidR="008F2A67">
        <w:rPr>
          <w:sz w:val="22"/>
          <w:szCs w:val="22"/>
        </w:rPr>
        <w:t xml:space="preserve">                              </w:t>
      </w:r>
      <w:r w:rsidRPr="008F2A67">
        <w:rPr>
          <w:sz w:val="22"/>
          <w:szCs w:val="22"/>
        </w:rPr>
        <w:t xml:space="preserve"> w odniesieniu do warunków, które zostały opisane w ust. 2 - zgodnie z Załącznikiem nr 5 do SWZ. </w:t>
      </w:r>
    </w:p>
    <w:p w:rsidR="00E64168" w:rsidRDefault="00E64168" w:rsidP="00E64168">
      <w:pPr>
        <w:pStyle w:val="Nagwek2"/>
        <w:spacing w:before="0" w:after="0" w:line="360" w:lineRule="auto"/>
        <w:rPr>
          <w:rFonts w:ascii="Calibri" w:hAnsi="Calibri" w:cs="Calibri"/>
          <w:i w:val="0"/>
          <w:sz w:val="22"/>
          <w:szCs w:val="22"/>
        </w:rPr>
      </w:pPr>
      <w:bookmarkStart w:id="11" w:name="_sv3xn7chhdup" w:colFirst="0" w:colLast="0"/>
      <w:bookmarkEnd w:id="11"/>
      <w:r w:rsidRPr="008F2A67">
        <w:rPr>
          <w:rFonts w:ascii="Calibri" w:hAnsi="Calibri" w:cs="Calibri"/>
          <w:i w:val="0"/>
          <w:sz w:val="22"/>
          <w:szCs w:val="22"/>
        </w:rPr>
        <w:t>IX. Podstawy wykluczenia z postępowania</w:t>
      </w:r>
      <w:r w:rsidR="005C3328">
        <w:rPr>
          <w:rFonts w:ascii="Calibri" w:hAnsi="Calibri" w:cs="Calibri"/>
          <w:i w:val="0"/>
          <w:sz w:val="22"/>
          <w:szCs w:val="22"/>
        </w:rPr>
        <w:t>:</w:t>
      </w:r>
    </w:p>
    <w:p w:rsidR="005C3328" w:rsidRPr="00C54092" w:rsidRDefault="005C3328" w:rsidP="005C3328">
      <w:pPr>
        <w:pStyle w:val="Normalny1"/>
        <w:numPr>
          <w:ilvl w:val="0"/>
          <w:numId w:val="19"/>
        </w:numPr>
        <w:spacing w:line="360" w:lineRule="auto"/>
        <w:jc w:val="both"/>
        <w:rPr>
          <w:sz w:val="22"/>
          <w:szCs w:val="22"/>
        </w:rPr>
      </w:pPr>
      <w:r>
        <w:rPr>
          <w:sz w:val="22"/>
          <w:szCs w:val="22"/>
        </w:rPr>
        <w:t xml:space="preserve">Określone </w:t>
      </w:r>
      <w:r w:rsidRPr="00C54092">
        <w:rPr>
          <w:sz w:val="22"/>
          <w:szCs w:val="22"/>
        </w:rPr>
        <w:t>w art. 108 ust. 1 PZP;</w:t>
      </w:r>
    </w:p>
    <w:p w:rsidR="00E64168" w:rsidRPr="008F2A67" w:rsidRDefault="005C3328" w:rsidP="005C3328">
      <w:pPr>
        <w:pStyle w:val="Normalny1"/>
        <w:spacing w:line="360" w:lineRule="auto"/>
        <w:ind w:left="502" w:hanging="502"/>
        <w:rPr>
          <w:sz w:val="22"/>
          <w:szCs w:val="22"/>
        </w:rPr>
      </w:pPr>
      <w:r>
        <w:t xml:space="preserve">1.       </w:t>
      </w:r>
      <w:r w:rsidR="00E64168" w:rsidRPr="008F2A67">
        <w:rPr>
          <w:sz w:val="22"/>
          <w:szCs w:val="22"/>
        </w:rPr>
        <w:t>Z postępowania o udzielenie zamówienia wyklucza się Wy</w:t>
      </w:r>
      <w:r>
        <w:rPr>
          <w:sz w:val="22"/>
          <w:szCs w:val="22"/>
        </w:rPr>
        <w:t xml:space="preserve">konawcę, w stosunku do którego </w:t>
      </w:r>
      <w:r w:rsidR="00E64168" w:rsidRPr="008F2A67">
        <w:rPr>
          <w:sz w:val="22"/>
          <w:szCs w:val="22"/>
        </w:rPr>
        <w:t>zachodzi którakolwiek z okoliczności wskazanych</w:t>
      </w:r>
      <w:r>
        <w:rPr>
          <w:sz w:val="22"/>
          <w:szCs w:val="22"/>
        </w:rPr>
        <w:t xml:space="preserve"> </w:t>
      </w:r>
      <w:r w:rsidRPr="00C54092">
        <w:rPr>
          <w:sz w:val="22"/>
          <w:szCs w:val="22"/>
        </w:rPr>
        <w:t>w art. 108 ust. 1 PZP</w:t>
      </w:r>
      <w:r>
        <w:rPr>
          <w:sz w:val="22"/>
          <w:szCs w:val="22"/>
        </w:rPr>
        <w:t>, tj.</w:t>
      </w:r>
      <w:r w:rsidR="00E64168" w:rsidRPr="008F2A67">
        <w:rPr>
          <w:sz w:val="22"/>
          <w:szCs w:val="22"/>
        </w:rPr>
        <w:t>:</w:t>
      </w:r>
    </w:p>
    <w:p w:rsidR="00C54092" w:rsidRPr="00C54092" w:rsidRDefault="00C54092" w:rsidP="00C54092">
      <w:pPr>
        <w:pStyle w:val="Akapitzlist"/>
        <w:autoSpaceDE w:val="0"/>
        <w:spacing w:line="360" w:lineRule="auto"/>
        <w:ind w:left="502"/>
        <w:jc w:val="both"/>
        <w:rPr>
          <w:rFonts w:eastAsia="Times New Roman" w:cstheme="minorHAnsi"/>
          <w:sz w:val="22"/>
          <w:szCs w:val="22"/>
          <w:lang w:eastAsia="ar-SA"/>
        </w:rPr>
      </w:pPr>
      <w:r w:rsidRPr="00C54092">
        <w:rPr>
          <w:rFonts w:eastAsia="Times New Roman" w:cstheme="minorHAnsi"/>
          <w:sz w:val="22"/>
          <w:szCs w:val="22"/>
          <w:lang w:eastAsia="ar-SA"/>
        </w:rPr>
        <w:t>1) będącego osobą fizyczną, którego prawomocnie skazano za przestępstwo:</w:t>
      </w:r>
    </w:p>
    <w:p w:rsidR="00C54092" w:rsidRPr="00C54092" w:rsidRDefault="00C54092" w:rsidP="00C54092">
      <w:pPr>
        <w:pStyle w:val="Akapitzlist"/>
        <w:autoSpaceDE w:val="0"/>
        <w:spacing w:line="360" w:lineRule="auto"/>
        <w:ind w:left="502"/>
        <w:jc w:val="both"/>
        <w:rPr>
          <w:rFonts w:eastAsia="Times New Roman" w:cstheme="minorHAnsi"/>
          <w:sz w:val="22"/>
          <w:szCs w:val="22"/>
          <w:lang w:eastAsia="ar-SA"/>
        </w:rPr>
      </w:pPr>
      <w:r w:rsidRPr="00C54092">
        <w:rPr>
          <w:rFonts w:eastAsia="Times New Roman" w:cstheme="minorHAnsi"/>
          <w:sz w:val="22"/>
          <w:szCs w:val="22"/>
          <w:lang w:eastAsia="ar-SA"/>
        </w:rPr>
        <w:t xml:space="preserve">a) </w:t>
      </w:r>
      <w:r>
        <w:rPr>
          <w:rFonts w:eastAsia="Times New Roman" w:cstheme="minorHAnsi"/>
          <w:sz w:val="22"/>
          <w:szCs w:val="22"/>
          <w:lang w:eastAsia="ar-SA"/>
        </w:rPr>
        <w:t>u</w:t>
      </w:r>
      <w:r w:rsidRPr="00C54092">
        <w:rPr>
          <w:rFonts w:eastAsia="Times New Roman" w:cstheme="minorHAnsi"/>
          <w:sz w:val="22"/>
          <w:szCs w:val="22"/>
          <w:lang w:eastAsia="ar-SA"/>
        </w:rPr>
        <w:t>działu w zorganizowanej grupie przestępczej albo związku mającym na celu popełnienie przestępstwa lub przestępstwa skarbowego, o którym mowa w art. 258 Kodeksu karnego,</w:t>
      </w:r>
    </w:p>
    <w:p w:rsidR="00C54092" w:rsidRPr="00C54092" w:rsidRDefault="00C54092" w:rsidP="00C54092">
      <w:pPr>
        <w:pStyle w:val="Akapitzlist"/>
        <w:autoSpaceDE w:val="0"/>
        <w:spacing w:line="360" w:lineRule="auto"/>
        <w:ind w:left="502"/>
        <w:jc w:val="both"/>
        <w:rPr>
          <w:rFonts w:eastAsia="Times New Roman" w:cstheme="minorHAnsi"/>
          <w:sz w:val="22"/>
          <w:szCs w:val="22"/>
          <w:lang w:eastAsia="ar-SA"/>
        </w:rPr>
      </w:pPr>
      <w:r w:rsidRPr="00C54092">
        <w:rPr>
          <w:rFonts w:eastAsia="Times New Roman" w:cstheme="minorHAnsi"/>
          <w:sz w:val="22"/>
          <w:szCs w:val="22"/>
          <w:lang w:eastAsia="ar-SA"/>
        </w:rPr>
        <w:t>b) handlu ludźmi, o którym mowa w art. 189a Kodeksu karnego,</w:t>
      </w:r>
    </w:p>
    <w:p w:rsidR="00C54092" w:rsidRPr="00C54092" w:rsidRDefault="00C54092" w:rsidP="00C54092">
      <w:pPr>
        <w:pStyle w:val="Akapitzlist"/>
        <w:autoSpaceDE w:val="0"/>
        <w:spacing w:line="360" w:lineRule="auto"/>
        <w:ind w:left="502"/>
        <w:jc w:val="both"/>
        <w:rPr>
          <w:rFonts w:eastAsia="Times New Roman" w:cstheme="minorHAnsi"/>
          <w:color w:val="000000" w:themeColor="text1"/>
          <w:sz w:val="22"/>
          <w:szCs w:val="22"/>
          <w:lang w:eastAsia="ar-SA"/>
        </w:rPr>
      </w:pPr>
      <w:r w:rsidRPr="00C54092">
        <w:rPr>
          <w:rFonts w:eastAsia="Times New Roman" w:cstheme="minorHAnsi"/>
          <w:sz w:val="22"/>
          <w:szCs w:val="22"/>
          <w:lang w:eastAsia="ar-SA"/>
        </w:rPr>
        <w:t xml:space="preserve">c) </w:t>
      </w:r>
      <w:r w:rsidRPr="00C54092">
        <w:rPr>
          <w:rFonts w:eastAsia="Times New Roman" w:cstheme="minorHAnsi"/>
          <w:sz w:val="22"/>
          <w:szCs w:val="22"/>
          <w:lang w:eastAsia="ar-SA"/>
        </w:rPr>
        <w:tab/>
      </w:r>
      <w:r w:rsidRPr="00C54092">
        <w:rPr>
          <w:rFonts w:eastAsia="Times New Roman" w:cstheme="minorHAnsi"/>
          <w:color w:val="000000" w:themeColor="text1"/>
          <w:sz w:val="22"/>
          <w:szCs w:val="22"/>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C54092" w:rsidRPr="00C54092" w:rsidRDefault="00C54092" w:rsidP="00C54092">
      <w:pPr>
        <w:pStyle w:val="Akapitzlist"/>
        <w:autoSpaceDE w:val="0"/>
        <w:spacing w:line="360" w:lineRule="auto"/>
        <w:ind w:left="502"/>
        <w:jc w:val="both"/>
        <w:rPr>
          <w:rFonts w:eastAsia="Times New Roman" w:cstheme="minorHAnsi"/>
          <w:sz w:val="22"/>
          <w:szCs w:val="22"/>
          <w:lang w:eastAsia="ar-SA"/>
        </w:rPr>
      </w:pPr>
      <w:r w:rsidRPr="00C54092">
        <w:rPr>
          <w:rFonts w:eastAsia="Times New Roman" w:cstheme="minorHAnsi"/>
          <w:sz w:val="22"/>
          <w:szCs w:val="22"/>
          <w:lang w:eastAsia="ar-SA"/>
        </w:rPr>
        <w:t xml:space="preserve">d) finansowania przestępstwa o charakterze terrorystycznym, o którym mowa w art. 165a Kodeksu karnego, lub przestępstwo udaremniania lub utrudniania stwierdzenia </w:t>
      </w:r>
      <w:r w:rsidRPr="00C54092">
        <w:rPr>
          <w:rFonts w:eastAsia="Times New Roman" w:cstheme="minorHAnsi"/>
          <w:sz w:val="22"/>
          <w:szCs w:val="22"/>
          <w:lang w:eastAsia="ar-SA"/>
        </w:rPr>
        <w:lastRenderedPageBreak/>
        <w:t>przestępnego pochodzenia pieniędzy lub ukrywania ich pochodzenia, o którym mowa w art. 299 Kodeksu karnego,</w:t>
      </w:r>
    </w:p>
    <w:p w:rsidR="00C54092" w:rsidRPr="00C54092" w:rsidRDefault="00C54092" w:rsidP="00C54092">
      <w:pPr>
        <w:pStyle w:val="Akapitzlist"/>
        <w:autoSpaceDE w:val="0"/>
        <w:spacing w:line="360" w:lineRule="auto"/>
        <w:ind w:left="502"/>
        <w:jc w:val="both"/>
        <w:rPr>
          <w:rFonts w:eastAsia="Times New Roman" w:cstheme="minorHAnsi"/>
          <w:sz w:val="22"/>
          <w:szCs w:val="22"/>
          <w:lang w:eastAsia="ar-SA"/>
        </w:rPr>
      </w:pPr>
      <w:r w:rsidRPr="00C54092">
        <w:rPr>
          <w:rFonts w:eastAsia="Times New Roman" w:cstheme="minorHAnsi"/>
          <w:sz w:val="22"/>
          <w:szCs w:val="22"/>
          <w:lang w:eastAsia="ar-SA"/>
        </w:rPr>
        <w:t>e) o charakterze terrorystycznym, o którym mowa w art. 115 § 20 Kodeksu karnego, lub mające na celu popełnienie tego przestępstwa,</w:t>
      </w:r>
    </w:p>
    <w:p w:rsidR="00C54092" w:rsidRPr="00C54092" w:rsidRDefault="00C54092" w:rsidP="00C54092">
      <w:pPr>
        <w:pStyle w:val="Akapitzlist"/>
        <w:autoSpaceDE w:val="0"/>
        <w:spacing w:line="360" w:lineRule="auto"/>
        <w:ind w:left="502"/>
        <w:jc w:val="both"/>
        <w:rPr>
          <w:rFonts w:eastAsia="Times New Roman" w:cstheme="minorHAnsi"/>
          <w:sz w:val="22"/>
          <w:szCs w:val="22"/>
          <w:lang w:eastAsia="ar-SA"/>
        </w:rPr>
      </w:pPr>
      <w:r w:rsidRPr="00C54092">
        <w:rPr>
          <w:rFonts w:eastAsia="Times New Roman" w:cstheme="minorHAnsi"/>
          <w:sz w:val="22"/>
          <w:szCs w:val="22"/>
          <w:lang w:eastAsia="ar-SA"/>
        </w:rPr>
        <w:t xml:space="preserve">f) </w:t>
      </w:r>
      <w:r w:rsidRPr="00C54092">
        <w:rPr>
          <w:rFonts w:eastAsia="Times New Roman" w:cstheme="minorHAnsi"/>
          <w:sz w:val="22"/>
          <w:szCs w:val="22"/>
          <w:lang w:eastAsia="ar-SA"/>
        </w:rPr>
        <w:tab/>
        <w:t xml:space="preserve">powierzenia wykonywania pracy małoletniemu cudzoziemcowi, o którym mowa w art. 9 </w:t>
      </w:r>
      <w:r w:rsidRPr="00C54092">
        <w:rPr>
          <w:rFonts w:eastAsia="Times New Roman" w:cstheme="minorHAnsi"/>
          <w:sz w:val="22"/>
          <w:szCs w:val="22"/>
          <w:lang w:eastAsia="ar-SA"/>
        </w:rPr>
        <w:br/>
        <w:t>ust. 2 ustawy z dnia 15 czerwca 2012 r. o skutkach powierzania wykonywania pracy cudzoziemcom przebywającym wbrew przepisom na terytorium Rzeczypospolitej Polskiej (Dz. U. poz. 769),</w:t>
      </w:r>
    </w:p>
    <w:p w:rsidR="00C54092" w:rsidRPr="00C54092" w:rsidRDefault="00C54092" w:rsidP="00C54092">
      <w:pPr>
        <w:pStyle w:val="Akapitzlist"/>
        <w:autoSpaceDE w:val="0"/>
        <w:spacing w:line="360" w:lineRule="auto"/>
        <w:ind w:left="502"/>
        <w:jc w:val="both"/>
        <w:rPr>
          <w:rFonts w:eastAsia="Times New Roman" w:cstheme="minorHAnsi"/>
          <w:sz w:val="22"/>
          <w:szCs w:val="22"/>
          <w:lang w:eastAsia="ar-SA"/>
        </w:rPr>
      </w:pPr>
      <w:r w:rsidRPr="00C54092">
        <w:rPr>
          <w:rFonts w:eastAsia="Times New Roman" w:cstheme="minorHAnsi"/>
          <w:sz w:val="22"/>
          <w:szCs w:val="22"/>
          <w:lang w:eastAsia="ar-SA"/>
        </w:rPr>
        <w:t>g)</w:t>
      </w:r>
      <w:r w:rsidRPr="00C54092">
        <w:rPr>
          <w:rFonts w:eastAsia="Times New Roman" w:cstheme="minorHAnsi"/>
          <w:sz w:val="22"/>
          <w:szCs w:val="22"/>
          <w:lang w:eastAsia="ar-SA"/>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54092" w:rsidRPr="00C54092" w:rsidRDefault="00C54092" w:rsidP="00C54092">
      <w:pPr>
        <w:pStyle w:val="Akapitzlist"/>
        <w:autoSpaceDE w:val="0"/>
        <w:spacing w:line="360" w:lineRule="auto"/>
        <w:ind w:left="502"/>
        <w:jc w:val="both"/>
        <w:rPr>
          <w:rFonts w:eastAsia="Times New Roman" w:cstheme="minorHAnsi"/>
          <w:sz w:val="22"/>
          <w:szCs w:val="22"/>
          <w:lang w:eastAsia="ar-SA"/>
        </w:rPr>
      </w:pPr>
      <w:r w:rsidRPr="00C54092">
        <w:rPr>
          <w:rFonts w:eastAsia="Times New Roman" w:cstheme="minorHAnsi"/>
          <w:sz w:val="22"/>
          <w:szCs w:val="22"/>
          <w:lang w:eastAsia="ar-SA"/>
        </w:rPr>
        <w:t>h) o którym mowa w art. 9 ust. 1 i 3 lub art. 10 ustawy z dnia 15 czerwca 2012 r. o skutkach powierzania wykonywania pracy cudzoziemcom przebywającym wbrew przepisom na terytorium Rzeczypospolitej Polskiej (Dz. U. z 2012 poz. 769 ze zm.)</w:t>
      </w:r>
    </w:p>
    <w:p w:rsidR="00C54092" w:rsidRPr="00C54092" w:rsidRDefault="00C54092" w:rsidP="00C54092">
      <w:pPr>
        <w:pStyle w:val="Akapitzlist"/>
        <w:autoSpaceDE w:val="0"/>
        <w:spacing w:line="360" w:lineRule="auto"/>
        <w:ind w:left="502"/>
        <w:jc w:val="both"/>
        <w:rPr>
          <w:rFonts w:eastAsia="Times New Roman" w:cstheme="minorHAnsi"/>
          <w:sz w:val="22"/>
          <w:szCs w:val="22"/>
          <w:lang w:eastAsia="ar-SA"/>
        </w:rPr>
      </w:pPr>
      <w:r w:rsidRPr="00C54092">
        <w:rPr>
          <w:rFonts w:eastAsia="Times New Roman" w:cstheme="minorHAnsi"/>
          <w:sz w:val="22"/>
          <w:szCs w:val="22"/>
          <w:lang w:eastAsia="ar-SA"/>
        </w:rPr>
        <w:t>- lub za odpowiedni czyn zabroniony określony w przepisach prawa obcego;</w:t>
      </w:r>
    </w:p>
    <w:p w:rsidR="00C54092" w:rsidRPr="00C54092" w:rsidRDefault="00C54092" w:rsidP="00C54092">
      <w:pPr>
        <w:pStyle w:val="Akapitzlist"/>
        <w:autoSpaceDE w:val="0"/>
        <w:spacing w:line="360" w:lineRule="auto"/>
        <w:ind w:left="502"/>
        <w:jc w:val="both"/>
        <w:rPr>
          <w:rFonts w:eastAsia="Times New Roman" w:cstheme="minorHAnsi"/>
          <w:sz w:val="22"/>
          <w:szCs w:val="22"/>
          <w:lang w:eastAsia="ar-SA"/>
        </w:rPr>
      </w:pPr>
      <w:r w:rsidRPr="00C54092">
        <w:rPr>
          <w:rFonts w:eastAsia="Times New Roman" w:cstheme="minorHAnsi"/>
          <w:sz w:val="22"/>
          <w:szCs w:val="22"/>
          <w:lang w:eastAsia="ar-SA"/>
        </w:rPr>
        <w:t xml:space="preserve">2) jeżeli urzędującego członka jego organu zarządzającego lub nadzorczego, wspólnika spółki </w:t>
      </w:r>
      <w:r w:rsidRPr="00C54092">
        <w:rPr>
          <w:rFonts w:eastAsia="Times New Roman" w:cstheme="minorHAnsi"/>
          <w:sz w:val="22"/>
          <w:szCs w:val="22"/>
          <w:lang w:eastAsia="ar-SA"/>
        </w:rPr>
        <w:br/>
        <w:t>w spółce jawnej lub partnerskiej albo komplementariusza w spółce komandytowej lub komandytowo-akcyjnej lub prokurenta prawomocnie skazano za przestępstwo, o którym mowa w pkt 1);</w:t>
      </w:r>
    </w:p>
    <w:p w:rsidR="00C54092" w:rsidRPr="00C54092" w:rsidRDefault="00C54092" w:rsidP="00C54092">
      <w:pPr>
        <w:pStyle w:val="Akapitzlist"/>
        <w:autoSpaceDE w:val="0"/>
        <w:spacing w:line="360" w:lineRule="auto"/>
        <w:ind w:left="502"/>
        <w:jc w:val="both"/>
        <w:rPr>
          <w:rFonts w:eastAsia="Times New Roman" w:cstheme="minorHAnsi"/>
          <w:sz w:val="22"/>
          <w:szCs w:val="22"/>
          <w:lang w:eastAsia="ar-SA"/>
        </w:rPr>
      </w:pPr>
      <w:r w:rsidRPr="00C54092">
        <w:rPr>
          <w:rFonts w:eastAsia="Times New Roman" w:cstheme="minorHAnsi"/>
          <w:sz w:val="22"/>
          <w:szCs w:val="22"/>
          <w:lang w:eastAsia="ar-SA"/>
        </w:rPr>
        <w:t xml:space="preserve">3) wobec którego wydano prawomocny wyrok sądu lub ostateczną decyzję administracyjną </w:t>
      </w:r>
      <w:r w:rsidRPr="00C54092">
        <w:rPr>
          <w:rFonts w:eastAsia="Times New Roman" w:cstheme="minorHAnsi"/>
          <w:sz w:val="22"/>
          <w:szCs w:val="22"/>
          <w:lang w:eastAsia="ar-SA"/>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54092" w:rsidRPr="00C54092" w:rsidRDefault="00C54092" w:rsidP="00C54092">
      <w:pPr>
        <w:pStyle w:val="Akapitzlist"/>
        <w:autoSpaceDE w:val="0"/>
        <w:spacing w:line="360" w:lineRule="auto"/>
        <w:ind w:left="502"/>
        <w:jc w:val="both"/>
        <w:rPr>
          <w:rFonts w:eastAsia="Times New Roman" w:cstheme="minorHAnsi"/>
          <w:sz w:val="22"/>
          <w:szCs w:val="22"/>
          <w:lang w:eastAsia="ar-SA"/>
        </w:rPr>
      </w:pPr>
      <w:r w:rsidRPr="00C54092">
        <w:rPr>
          <w:rFonts w:eastAsia="Times New Roman" w:cstheme="minorHAnsi"/>
          <w:sz w:val="22"/>
          <w:szCs w:val="22"/>
          <w:lang w:eastAsia="ar-SA"/>
        </w:rPr>
        <w:t>4) wobec którego prawomocnie orzeczono zakaz ubiegania się o zamówienia publiczne;</w:t>
      </w:r>
    </w:p>
    <w:p w:rsidR="00C54092" w:rsidRPr="00C54092" w:rsidRDefault="00C54092" w:rsidP="00C54092">
      <w:pPr>
        <w:pStyle w:val="Akapitzlist"/>
        <w:autoSpaceDE w:val="0"/>
        <w:spacing w:line="360" w:lineRule="auto"/>
        <w:ind w:left="502"/>
        <w:jc w:val="both"/>
        <w:rPr>
          <w:rFonts w:eastAsia="Times New Roman" w:cstheme="minorHAnsi"/>
          <w:sz w:val="22"/>
          <w:szCs w:val="22"/>
          <w:lang w:eastAsia="ar-SA"/>
        </w:rPr>
      </w:pPr>
      <w:r w:rsidRPr="00C54092">
        <w:rPr>
          <w:rFonts w:eastAsia="Times New Roman" w:cstheme="minorHAnsi"/>
          <w:sz w:val="22"/>
          <w:szCs w:val="22"/>
          <w:lang w:eastAsia="ar-SA"/>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54092" w:rsidRDefault="00C54092" w:rsidP="00C54092">
      <w:pPr>
        <w:pStyle w:val="Akapitzlist"/>
        <w:autoSpaceDE w:val="0"/>
        <w:spacing w:line="360" w:lineRule="auto"/>
        <w:ind w:left="502"/>
        <w:jc w:val="both"/>
        <w:rPr>
          <w:rFonts w:eastAsia="Times New Roman" w:cstheme="minorHAnsi"/>
          <w:sz w:val="22"/>
          <w:szCs w:val="22"/>
          <w:lang w:eastAsia="ar-SA"/>
        </w:rPr>
      </w:pPr>
      <w:r w:rsidRPr="00C54092">
        <w:rPr>
          <w:rFonts w:eastAsia="Times New Roman" w:cstheme="minorHAnsi"/>
          <w:sz w:val="22"/>
          <w:szCs w:val="22"/>
          <w:lang w:eastAsia="ar-SA"/>
        </w:rPr>
        <w:lastRenderedPageBreak/>
        <w:t xml:space="preserve">6) jeżeli, w przypadkach, o których mowa w art. 85 ust. 1 ustawy, doszło do zakłócenia konkurencji wynikającego z wcześniejszego zaangażowania tego wykonawcy lub podmiotu, </w:t>
      </w:r>
    </w:p>
    <w:p w:rsidR="00C54092" w:rsidRPr="00C54092" w:rsidRDefault="00C54092" w:rsidP="00C54092">
      <w:pPr>
        <w:pStyle w:val="Akapitzlist"/>
        <w:autoSpaceDE w:val="0"/>
        <w:spacing w:line="360" w:lineRule="auto"/>
        <w:ind w:left="502"/>
        <w:jc w:val="both"/>
        <w:rPr>
          <w:rFonts w:eastAsia="Times New Roman" w:cstheme="minorHAnsi"/>
          <w:sz w:val="22"/>
          <w:szCs w:val="22"/>
          <w:lang w:eastAsia="ar-SA"/>
        </w:rPr>
      </w:pPr>
      <w:r w:rsidRPr="00C54092">
        <w:rPr>
          <w:rFonts w:eastAsia="Times New Roman" w:cstheme="minorHAnsi"/>
          <w:sz w:val="22"/>
          <w:szCs w:val="22"/>
          <w:lang w:eastAsia="ar-SA"/>
        </w:rPr>
        <w:t>który</w:t>
      </w:r>
      <w:r>
        <w:rPr>
          <w:rFonts w:eastAsia="Times New Roman" w:cstheme="minorHAnsi"/>
          <w:sz w:val="22"/>
          <w:szCs w:val="22"/>
          <w:lang w:eastAsia="ar-SA"/>
        </w:rPr>
        <w:t xml:space="preserve"> </w:t>
      </w:r>
      <w:r w:rsidRPr="00C54092">
        <w:rPr>
          <w:rFonts w:eastAsia="Times New Roman" w:cstheme="minorHAnsi"/>
          <w:sz w:val="22"/>
          <w:szCs w:val="22"/>
          <w:lang w:eastAsia="ar-SA"/>
        </w:rPr>
        <w:t>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64168" w:rsidRPr="00C54092" w:rsidRDefault="005C3328" w:rsidP="00F050B9">
      <w:pPr>
        <w:pStyle w:val="Normalny1"/>
        <w:numPr>
          <w:ilvl w:val="0"/>
          <w:numId w:val="19"/>
        </w:numPr>
        <w:spacing w:line="360" w:lineRule="auto"/>
        <w:ind w:left="426" w:hanging="426"/>
        <w:jc w:val="both"/>
        <w:rPr>
          <w:sz w:val="22"/>
          <w:szCs w:val="22"/>
        </w:rPr>
      </w:pPr>
      <w:r>
        <w:rPr>
          <w:sz w:val="22"/>
          <w:szCs w:val="22"/>
        </w:rPr>
        <w:t>Określone</w:t>
      </w:r>
      <w:r w:rsidRPr="00C54092">
        <w:rPr>
          <w:sz w:val="22"/>
          <w:szCs w:val="22"/>
        </w:rPr>
        <w:t xml:space="preserve"> </w:t>
      </w:r>
      <w:r w:rsidR="00E64168" w:rsidRPr="00C54092">
        <w:rPr>
          <w:sz w:val="22"/>
          <w:szCs w:val="22"/>
        </w:rPr>
        <w:t>w art. 109 ust. 1 pkt. 4,  PZP, tj.:</w:t>
      </w:r>
    </w:p>
    <w:p w:rsidR="00E64168" w:rsidRPr="00C54092" w:rsidRDefault="00E64168" w:rsidP="00F050B9">
      <w:pPr>
        <w:pStyle w:val="Normalny1"/>
        <w:numPr>
          <w:ilvl w:val="0"/>
          <w:numId w:val="1"/>
        </w:numPr>
        <w:spacing w:line="360" w:lineRule="auto"/>
        <w:jc w:val="both"/>
        <w:rPr>
          <w:sz w:val="22"/>
          <w:szCs w:val="22"/>
        </w:rPr>
      </w:pPr>
      <w:r w:rsidRPr="00C54092">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64168" w:rsidRPr="003F205B" w:rsidRDefault="00E64168" w:rsidP="00F050B9">
      <w:pPr>
        <w:pStyle w:val="LO-normal"/>
        <w:numPr>
          <w:ilvl w:val="0"/>
          <w:numId w:val="11"/>
        </w:numPr>
        <w:spacing w:line="360" w:lineRule="auto"/>
        <w:ind w:left="426" w:hanging="426"/>
        <w:jc w:val="both"/>
        <w:rPr>
          <w:rFonts w:ascii="Calibri" w:eastAsia="Times New Roman" w:hAnsi="Calibri" w:cs="Calibri"/>
          <w:b/>
        </w:rPr>
      </w:pPr>
      <w:r w:rsidRPr="00C54092">
        <w:rPr>
          <w:rFonts w:ascii="Calibri" w:hAnsi="Calibri" w:cs="Calibri"/>
        </w:rPr>
        <w:t>Z postępowania wykluczony zostanie Wykonawca</w:t>
      </w:r>
      <w:r w:rsidR="003F205B">
        <w:rPr>
          <w:rFonts w:ascii="Calibri" w:hAnsi="Calibri" w:cs="Calibri"/>
        </w:rPr>
        <w:t>:</w:t>
      </w:r>
      <w:r w:rsidRPr="00C54092">
        <w:rPr>
          <w:rFonts w:ascii="Calibri" w:hAnsi="Calibri" w:cs="Calibri"/>
        </w:rPr>
        <w:t xml:space="preserve"> </w:t>
      </w:r>
    </w:p>
    <w:p w:rsidR="003F205B" w:rsidRPr="003F205B" w:rsidRDefault="003F205B" w:rsidP="003F205B">
      <w:pPr>
        <w:pStyle w:val="Nagwek2"/>
        <w:keepNext w:val="0"/>
        <w:keepLines w:val="0"/>
        <w:numPr>
          <w:ilvl w:val="0"/>
          <w:numId w:val="80"/>
        </w:numPr>
        <w:spacing w:before="60" w:after="0" w:line="276" w:lineRule="auto"/>
        <w:ind w:left="426" w:hanging="357"/>
        <w:jc w:val="both"/>
        <w:rPr>
          <w:rFonts w:ascii="Calibri" w:hAnsi="Calibri" w:cs="Calibri"/>
          <w:b w:val="0"/>
          <w:i w:val="0"/>
          <w:sz w:val="22"/>
          <w:szCs w:val="22"/>
        </w:rPr>
      </w:pPr>
      <w:r w:rsidRPr="003F205B">
        <w:rPr>
          <w:rFonts w:ascii="Calibri" w:hAnsi="Calibri" w:cs="Calibri"/>
          <w:b w:val="0"/>
          <w:i w:val="0"/>
          <w:sz w:val="22"/>
          <w:szCs w:val="22"/>
        </w:rPr>
        <w:t>wobec którego zachodzą podstawy wykluczenia określone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rsidR="003F205B" w:rsidRDefault="003F205B" w:rsidP="003F205B">
      <w:pPr>
        <w:pStyle w:val="Nagwek2"/>
        <w:keepNext w:val="0"/>
        <w:keepLines w:val="0"/>
        <w:numPr>
          <w:ilvl w:val="0"/>
          <w:numId w:val="80"/>
        </w:numPr>
        <w:spacing w:before="60" w:after="0" w:line="276" w:lineRule="auto"/>
        <w:ind w:left="426" w:hanging="357"/>
        <w:jc w:val="both"/>
        <w:rPr>
          <w:rFonts w:ascii="Calibri" w:hAnsi="Calibri" w:cs="Calibri"/>
          <w:b w:val="0"/>
          <w:i w:val="0"/>
          <w:sz w:val="22"/>
          <w:szCs w:val="22"/>
        </w:rPr>
      </w:pPr>
      <w:r w:rsidRPr="003F205B">
        <w:rPr>
          <w:rFonts w:ascii="Calibri" w:hAnsi="Calibri" w:cs="Calibri"/>
          <w:b w:val="0"/>
          <w:i w:val="0"/>
          <w:sz w:val="22"/>
          <w:szCs w:val="22"/>
        </w:rPr>
        <w:t>wobec którego zachodzą podstawy wykluczenia określone w art. 7 ust 1 ustawy z dnia 13 kwietnia 2022 r. o szczególnych rozwiązaniach w zakresie przeciwdziałania wspieraniu agresji na Ukrainę oraz służących ochronie bezpieczeństwa narodowego (</w:t>
      </w:r>
      <w:proofErr w:type="spellStart"/>
      <w:r w:rsidRPr="003F205B">
        <w:rPr>
          <w:rFonts w:ascii="Calibri" w:hAnsi="Calibri" w:cs="Calibri"/>
          <w:b w:val="0"/>
          <w:i w:val="0"/>
          <w:sz w:val="22"/>
          <w:szCs w:val="22"/>
        </w:rPr>
        <w:t>t.j</w:t>
      </w:r>
      <w:proofErr w:type="spellEnd"/>
      <w:r w:rsidRPr="003F205B">
        <w:rPr>
          <w:rFonts w:ascii="Calibri" w:hAnsi="Calibri" w:cs="Calibri"/>
          <w:b w:val="0"/>
          <w:i w:val="0"/>
          <w:sz w:val="22"/>
          <w:szCs w:val="22"/>
        </w:rPr>
        <w:t>. Dz.U. z 2023r. poz. 1497).</w:t>
      </w:r>
    </w:p>
    <w:p w:rsidR="003F205B" w:rsidRPr="00C54092" w:rsidRDefault="003F205B" w:rsidP="00F050B9">
      <w:pPr>
        <w:pStyle w:val="Normalny1"/>
        <w:numPr>
          <w:ilvl w:val="0"/>
          <w:numId w:val="11"/>
        </w:numPr>
        <w:spacing w:line="360" w:lineRule="auto"/>
        <w:ind w:left="426" w:hanging="426"/>
        <w:jc w:val="both"/>
        <w:rPr>
          <w:sz w:val="22"/>
          <w:szCs w:val="22"/>
        </w:rPr>
      </w:pPr>
      <w:r w:rsidRPr="00C54092">
        <w:rPr>
          <w:sz w:val="22"/>
          <w:szCs w:val="22"/>
        </w:rPr>
        <w:t xml:space="preserve">Wykluczenie Wykonawcy następuje zgodnie z art. 111 PZP </w:t>
      </w:r>
    </w:p>
    <w:p w:rsidR="00E64168" w:rsidRPr="008F2A67" w:rsidRDefault="00E64168" w:rsidP="00F050B9">
      <w:pPr>
        <w:pStyle w:val="Akapitzlist"/>
        <w:numPr>
          <w:ilvl w:val="0"/>
          <w:numId w:val="11"/>
        </w:numPr>
        <w:spacing w:line="360" w:lineRule="auto"/>
        <w:ind w:left="426" w:hanging="426"/>
        <w:jc w:val="both"/>
        <w:rPr>
          <w:sz w:val="22"/>
          <w:szCs w:val="22"/>
        </w:rPr>
      </w:pPr>
      <w:r w:rsidRPr="003F205B">
        <w:rPr>
          <w:rFonts w:eastAsia="Times New Roman"/>
          <w:b/>
          <w:sz w:val="22"/>
          <w:szCs w:val="22"/>
        </w:rPr>
        <w:t xml:space="preserve">Samooczyszczenie </w:t>
      </w:r>
    </w:p>
    <w:p w:rsidR="00E64168" w:rsidRPr="008F2A67" w:rsidRDefault="00E64168" w:rsidP="00C54092">
      <w:pPr>
        <w:pStyle w:val="Akapitzlist"/>
        <w:spacing w:line="360" w:lineRule="auto"/>
        <w:ind w:left="426"/>
        <w:jc w:val="both"/>
        <w:rPr>
          <w:rFonts w:eastAsia="Times New Roman"/>
          <w:sz w:val="22"/>
          <w:szCs w:val="22"/>
        </w:rPr>
      </w:pPr>
      <w:r w:rsidRPr="008F2A67">
        <w:rPr>
          <w:rFonts w:eastAsia="Times New Roman"/>
          <w:sz w:val="22"/>
          <w:szCs w:val="22"/>
        </w:rPr>
        <w:t>W okolicznościach określonych w art. 108 ust. 1 pkt. 1, 2, 5 i 6 lub art. 109 ust. 1 pkt. 4-5; 7; 9-10 PZP, wykonawca nie podlega wykluczeniu jeżeli udowodni zamawiającemu, że spełnił łącznie następujące przesłanki:</w:t>
      </w:r>
    </w:p>
    <w:p w:rsidR="00E64168" w:rsidRPr="008F2A67" w:rsidRDefault="00E64168" w:rsidP="00C54092">
      <w:pPr>
        <w:pStyle w:val="Akapitzlist"/>
        <w:spacing w:line="360" w:lineRule="auto"/>
        <w:ind w:left="709" w:hanging="283"/>
        <w:jc w:val="both"/>
        <w:rPr>
          <w:rFonts w:eastAsia="Times New Roman"/>
          <w:sz w:val="22"/>
          <w:szCs w:val="22"/>
        </w:rPr>
      </w:pPr>
      <w:r w:rsidRPr="008F2A67">
        <w:rPr>
          <w:rFonts w:eastAsia="Times New Roman"/>
          <w:sz w:val="22"/>
          <w:szCs w:val="22"/>
        </w:rPr>
        <w:t>a) naprawił lub zobowiązał się do naprawienia szkody wyrządzonej przestępstwem, wykroczeniem lub swoim nieprawidłowym postępowaniem, w tym poprzez zadośćuczynienie pieniężne;</w:t>
      </w:r>
    </w:p>
    <w:p w:rsidR="00E64168" w:rsidRPr="008F2A67" w:rsidRDefault="00E64168" w:rsidP="00C54092">
      <w:pPr>
        <w:pStyle w:val="Akapitzlist"/>
        <w:spacing w:line="360" w:lineRule="auto"/>
        <w:ind w:left="709" w:hanging="283"/>
        <w:jc w:val="both"/>
        <w:rPr>
          <w:rFonts w:eastAsia="Times New Roman"/>
          <w:sz w:val="22"/>
          <w:szCs w:val="22"/>
        </w:rPr>
      </w:pPr>
      <w:r w:rsidRPr="008F2A67">
        <w:rPr>
          <w:rFonts w:eastAsia="Times New Roman"/>
          <w:sz w:val="22"/>
          <w:szCs w:val="22"/>
        </w:rPr>
        <w:t>b)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64168" w:rsidRPr="008F2A67" w:rsidRDefault="00E64168" w:rsidP="00C54092">
      <w:pPr>
        <w:pStyle w:val="Akapitzlist"/>
        <w:spacing w:line="360" w:lineRule="auto"/>
        <w:ind w:left="709" w:hanging="283"/>
        <w:jc w:val="both"/>
        <w:rPr>
          <w:rFonts w:eastAsia="Times New Roman"/>
          <w:sz w:val="22"/>
          <w:szCs w:val="22"/>
        </w:rPr>
      </w:pPr>
      <w:r w:rsidRPr="008F2A67">
        <w:rPr>
          <w:rFonts w:eastAsia="Times New Roman"/>
          <w:sz w:val="22"/>
          <w:szCs w:val="22"/>
        </w:rPr>
        <w:lastRenderedPageBreak/>
        <w:t>c) podjął konkretne środki techniczne, organizacyjne i kadrowe, odpowiednie dla zapobiegania dalszym przestępstwom, wykroczeniom lub nieprawidłowemu postępowaniu, w szczególności:</w:t>
      </w:r>
    </w:p>
    <w:p w:rsidR="00E64168" w:rsidRPr="008F2A67" w:rsidRDefault="00E64168" w:rsidP="00C54092">
      <w:pPr>
        <w:pStyle w:val="Akapitzlist"/>
        <w:tabs>
          <w:tab w:val="left" w:pos="426"/>
        </w:tabs>
        <w:spacing w:line="360" w:lineRule="auto"/>
        <w:ind w:left="709" w:hanging="283"/>
        <w:jc w:val="both"/>
        <w:rPr>
          <w:rFonts w:eastAsia="Times New Roman"/>
          <w:sz w:val="22"/>
          <w:szCs w:val="22"/>
        </w:rPr>
      </w:pPr>
      <w:r w:rsidRPr="008F2A67">
        <w:rPr>
          <w:rFonts w:eastAsia="Times New Roman"/>
          <w:sz w:val="22"/>
          <w:szCs w:val="22"/>
        </w:rPr>
        <w:t>d) zerwał wszelkie powiązania z osobami lub podmiotami odpowiedzialnymi za nieprawidłowe postępowanie wykonawcy,</w:t>
      </w:r>
    </w:p>
    <w:p w:rsidR="00E64168" w:rsidRPr="008F2A67" w:rsidRDefault="00E64168" w:rsidP="00C54092">
      <w:pPr>
        <w:pStyle w:val="Akapitzlist"/>
        <w:spacing w:line="360" w:lineRule="auto"/>
        <w:ind w:left="709" w:hanging="283"/>
        <w:jc w:val="both"/>
        <w:rPr>
          <w:rFonts w:eastAsia="Times New Roman"/>
          <w:sz w:val="22"/>
          <w:szCs w:val="22"/>
        </w:rPr>
      </w:pPr>
      <w:r w:rsidRPr="008F2A67">
        <w:rPr>
          <w:rFonts w:eastAsia="Times New Roman"/>
          <w:sz w:val="22"/>
          <w:szCs w:val="22"/>
        </w:rPr>
        <w:t>e)   zreorganizował personel,</w:t>
      </w:r>
    </w:p>
    <w:p w:rsidR="00E64168" w:rsidRPr="008F2A67" w:rsidRDefault="00E64168" w:rsidP="00C54092">
      <w:pPr>
        <w:pStyle w:val="Akapitzlist"/>
        <w:spacing w:line="360" w:lineRule="auto"/>
        <w:ind w:left="426"/>
        <w:jc w:val="both"/>
        <w:rPr>
          <w:rFonts w:eastAsia="Times New Roman"/>
          <w:sz w:val="22"/>
          <w:szCs w:val="22"/>
        </w:rPr>
      </w:pPr>
      <w:r w:rsidRPr="008F2A67">
        <w:rPr>
          <w:rFonts w:eastAsia="Times New Roman"/>
          <w:sz w:val="22"/>
          <w:szCs w:val="22"/>
        </w:rPr>
        <w:t>f)    wdrożył system sprawozdawczości i kontroli,</w:t>
      </w:r>
    </w:p>
    <w:p w:rsidR="00E64168" w:rsidRPr="008F2A67" w:rsidRDefault="00E64168" w:rsidP="00E64168">
      <w:pPr>
        <w:pStyle w:val="Akapitzlist"/>
        <w:spacing w:line="360" w:lineRule="auto"/>
        <w:ind w:left="709" w:hanging="283"/>
        <w:jc w:val="both"/>
        <w:rPr>
          <w:rFonts w:eastAsia="Times New Roman"/>
          <w:sz w:val="22"/>
          <w:szCs w:val="22"/>
        </w:rPr>
      </w:pPr>
      <w:r w:rsidRPr="008F2A67">
        <w:rPr>
          <w:rFonts w:eastAsia="Times New Roman"/>
          <w:sz w:val="22"/>
          <w:szCs w:val="22"/>
        </w:rPr>
        <w:t>g)  utworzył struktury audytu wewnętrznego do monitorowania przestrzegania przepisów, wewnętrznych regulacji lub standardów,</w:t>
      </w:r>
    </w:p>
    <w:p w:rsidR="00E64168" w:rsidRPr="008F2A67" w:rsidRDefault="00E64168" w:rsidP="00E64168">
      <w:pPr>
        <w:pStyle w:val="Akapitzlist"/>
        <w:spacing w:line="360" w:lineRule="auto"/>
        <w:ind w:left="709" w:hanging="283"/>
        <w:jc w:val="both"/>
        <w:rPr>
          <w:rFonts w:eastAsia="Times New Roman"/>
          <w:sz w:val="22"/>
          <w:szCs w:val="22"/>
        </w:rPr>
      </w:pPr>
      <w:r w:rsidRPr="008F2A67">
        <w:rPr>
          <w:rFonts w:eastAsia="Times New Roman"/>
          <w:sz w:val="22"/>
          <w:szCs w:val="22"/>
        </w:rPr>
        <w:t>h) wprowadził wewnętrzne regulacje dotyczące odpowiedzialności i odszkodowań za</w:t>
      </w:r>
      <w:r w:rsidRPr="008F2A67">
        <w:rPr>
          <w:rFonts w:eastAsia="Times New Roman"/>
          <w:sz w:val="22"/>
          <w:szCs w:val="22"/>
        </w:rPr>
        <w:br/>
        <w:t>nieprzestrzeganie przepisów, wewnętrznych regulacji lub standardów.</w:t>
      </w:r>
      <w:r w:rsidRPr="008F2A67">
        <w:rPr>
          <w:rFonts w:eastAsia="Times New Roman"/>
          <w:sz w:val="22"/>
          <w:szCs w:val="22"/>
        </w:rPr>
        <w:br/>
        <w:t>Zamawiający ocenia, czy podjęte przez wykonawcę czynności są wystarczające do wykazania jego rzetelności, uwzględniając wagę i szczególne okoliczności czynu wykonawcy, a jeżeli uzna, że nie są wystarczające, wyklucza wykonawcę.</w:t>
      </w:r>
    </w:p>
    <w:p w:rsidR="00E64168" w:rsidRPr="008F2A67" w:rsidRDefault="00E64168" w:rsidP="00E64168">
      <w:pPr>
        <w:pStyle w:val="Nagwek2"/>
        <w:spacing w:before="0" w:after="0" w:line="360" w:lineRule="auto"/>
        <w:rPr>
          <w:rFonts w:ascii="Calibri" w:hAnsi="Calibri" w:cs="Calibri"/>
          <w:i w:val="0"/>
          <w:sz w:val="22"/>
          <w:szCs w:val="22"/>
        </w:rPr>
      </w:pPr>
      <w:bookmarkStart w:id="12" w:name="_crlv0voso4yw" w:colFirst="0" w:colLast="0"/>
      <w:bookmarkEnd w:id="12"/>
      <w:r w:rsidRPr="008F2A67">
        <w:rPr>
          <w:rFonts w:ascii="Calibri" w:hAnsi="Calibri" w:cs="Calibri"/>
          <w:i w:val="0"/>
          <w:sz w:val="22"/>
          <w:szCs w:val="22"/>
        </w:rPr>
        <w:t>X. Podmiotowe środki dowodowe. Oświadczenia i dokumenty, jakie zobowiązani są dostarczyć Wykonawcy w celu potwierdzenia spełniania warunków udziału w postępowaniu oraz wykazania braku podstaw wykluczenia</w:t>
      </w:r>
    </w:p>
    <w:p w:rsidR="00E64168" w:rsidRPr="008F2A67" w:rsidRDefault="00E64168" w:rsidP="00991288">
      <w:pPr>
        <w:pStyle w:val="Normalny1"/>
        <w:numPr>
          <w:ilvl w:val="0"/>
          <w:numId w:val="9"/>
        </w:numPr>
        <w:spacing w:line="360" w:lineRule="auto"/>
        <w:ind w:left="284" w:hanging="284"/>
        <w:jc w:val="both"/>
        <w:rPr>
          <w:b/>
          <w:sz w:val="22"/>
          <w:szCs w:val="22"/>
        </w:rPr>
      </w:pPr>
      <w:r w:rsidRPr="008F2A67">
        <w:rPr>
          <w:sz w:val="22"/>
          <w:szCs w:val="22"/>
        </w:rPr>
        <w:t xml:space="preserve">Do oferty Wykonawca zobowiązany jest dołączyć aktualne na dzień składania ofert oświadczenie o spełnianiu warunków udziału w postępowaniu oraz o braku podstaw do wykluczenia z postępowania – </w:t>
      </w:r>
      <w:r w:rsidRPr="008F2A67">
        <w:rPr>
          <w:b/>
          <w:sz w:val="22"/>
          <w:szCs w:val="22"/>
        </w:rPr>
        <w:t>zgodnie z Załącznikiem nr 4 do SWZ;</w:t>
      </w:r>
    </w:p>
    <w:p w:rsidR="00E64168" w:rsidRPr="008F2A67" w:rsidRDefault="00E64168" w:rsidP="00991288">
      <w:pPr>
        <w:pStyle w:val="Normalny1"/>
        <w:numPr>
          <w:ilvl w:val="0"/>
          <w:numId w:val="9"/>
        </w:numPr>
        <w:spacing w:line="360" w:lineRule="auto"/>
        <w:ind w:left="284" w:hanging="284"/>
        <w:jc w:val="both"/>
        <w:rPr>
          <w:sz w:val="22"/>
          <w:szCs w:val="22"/>
        </w:rPr>
      </w:pPr>
      <w:r w:rsidRPr="008F2A67">
        <w:rPr>
          <w:sz w:val="22"/>
          <w:szCs w:val="22"/>
        </w:rPr>
        <w:t>Informacje zawarte w oświadczeniu, o którym mowa w pkt. 1 stanowią wstępne potwierdzenie, że Wykonawca nie podlega wykluczeniu oraz spełnia warunki udziału w postępowaniu</w:t>
      </w:r>
      <w:r w:rsidR="00CF55D6">
        <w:rPr>
          <w:sz w:val="22"/>
          <w:szCs w:val="22"/>
        </w:rPr>
        <w:t>.</w:t>
      </w:r>
    </w:p>
    <w:p w:rsidR="00E64168" w:rsidRPr="008F2A67" w:rsidRDefault="00E64168" w:rsidP="00991288">
      <w:pPr>
        <w:pStyle w:val="Normalny1"/>
        <w:numPr>
          <w:ilvl w:val="0"/>
          <w:numId w:val="9"/>
        </w:numPr>
        <w:spacing w:line="360" w:lineRule="auto"/>
        <w:ind w:left="284" w:hanging="284"/>
        <w:jc w:val="both"/>
        <w:rPr>
          <w:b/>
          <w:sz w:val="22"/>
          <w:szCs w:val="22"/>
        </w:rPr>
      </w:pPr>
      <w:r w:rsidRPr="008F2A67">
        <w:rPr>
          <w:b/>
          <w:sz w:val="22"/>
          <w:szCs w:val="22"/>
        </w:rPr>
        <w:t>Przedmiotowe środki dowodowe:</w:t>
      </w:r>
    </w:p>
    <w:p w:rsidR="00E64168" w:rsidRPr="008F2A67" w:rsidRDefault="00E64168" w:rsidP="00F37741">
      <w:pPr>
        <w:pStyle w:val="Normalny1"/>
        <w:numPr>
          <w:ilvl w:val="1"/>
          <w:numId w:val="1"/>
        </w:numPr>
        <w:spacing w:line="360" w:lineRule="auto"/>
        <w:ind w:left="284" w:firstLine="10"/>
        <w:jc w:val="both"/>
        <w:rPr>
          <w:sz w:val="22"/>
          <w:szCs w:val="22"/>
        </w:rPr>
      </w:pPr>
      <w:r w:rsidRPr="008F2A67">
        <w:rPr>
          <w:sz w:val="22"/>
          <w:szCs w:val="22"/>
        </w:rPr>
        <w:t xml:space="preserve">Materiały firmowe – np. foldery, katalogi, karty charakterystyki, instrukcja lub wyciąg </w:t>
      </w:r>
      <w:r w:rsidRPr="008F2A67">
        <w:rPr>
          <w:sz w:val="22"/>
          <w:szCs w:val="22"/>
        </w:rPr>
        <w:br/>
        <w:t>z instrukcji, dokumentacja techniczna, świadectwa rejestracji i/lub oświadczenia producenta – potwierdzające, że oferowane w postępowaniu urządzenia medyczne są zgodne z opisem przedmiotu zamówienia oraz potwierdzają wszystkie oferowane parametry techniczne. Zamawiający wymaga zaznaczenia w złożonych materiałach firmowych zapisów potwierdzających spełnianie wymaganych parametrów, z dopisaniem na przedmiotowych materiałach punktu z załącznika nr 1 do specyfikacji, w</w:t>
      </w:r>
      <w:r w:rsidR="002876C3" w:rsidRPr="008F2A67">
        <w:rPr>
          <w:sz w:val="22"/>
          <w:szCs w:val="22"/>
        </w:rPr>
        <w:t> </w:t>
      </w:r>
      <w:r w:rsidRPr="008F2A67">
        <w:rPr>
          <w:sz w:val="22"/>
          <w:szCs w:val="22"/>
        </w:rPr>
        <w:t xml:space="preserve">którym został opisany potwierdzony parametr. </w:t>
      </w:r>
    </w:p>
    <w:p w:rsidR="00E64168" w:rsidRPr="008F2A67" w:rsidRDefault="00E64168" w:rsidP="00E64168">
      <w:pPr>
        <w:autoSpaceDE w:val="0"/>
        <w:autoSpaceDN w:val="0"/>
        <w:spacing w:line="360" w:lineRule="auto"/>
        <w:ind w:left="284"/>
        <w:jc w:val="both"/>
        <w:rPr>
          <w:sz w:val="22"/>
          <w:szCs w:val="22"/>
        </w:rPr>
      </w:pPr>
      <w:r w:rsidRPr="008F2A67">
        <w:rPr>
          <w:sz w:val="22"/>
          <w:szCs w:val="22"/>
          <w:u w:val="single"/>
        </w:rPr>
        <w:t xml:space="preserve">W razie wątpliwości, Zamawiający zastrzega sobie prawo do wezwania Wykonawcy do prezentacji oferowanego asortymentu. </w:t>
      </w:r>
      <w:r w:rsidRPr="008F2A67">
        <w:rPr>
          <w:sz w:val="22"/>
          <w:szCs w:val="22"/>
        </w:rPr>
        <w:t xml:space="preserve">W trakcie prezentacji komisja powołana do </w:t>
      </w:r>
      <w:r w:rsidRPr="008F2A67">
        <w:rPr>
          <w:sz w:val="22"/>
          <w:szCs w:val="22"/>
        </w:rPr>
        <w:lastRenderedPageBreak/>
        <w:t>przeprowadzenia postępowania oceni zgodność zamieszczonych w ofercie informacji oraz funkcjonalność sprzętu. Stwierdzenie jakiejkolwiek niezgodności z deklaracją w ofercie</w:t>
      </w:r>
      <w:r w:rsidR="008F2A67">
        <w:rPr>
          <w:sz w:val="22"/>
          <w:szCs w:val="22"/>
        </w:rPr>
        <w:t xml:space="preserve">                              </w:t>
      </w:r>
      <w:r w:rsidRPr="008F2A67">
        <w:rPr>
          <w:sz w:val="22"/>
          <w:szCs w:val="22"/>
        </w:rPr>
        <w:t xml:space="preserve"> w zakresie weryfikacji wybranych wymagań, skutkować będzie odrzuceniem oferty.</w:t>
      </w:r>
    </w:p>
    <w:p w:rsidR="00E64168" w:rsidRDefault="00E64168" w:rsidP="00F37741">
      <w:pPr>
        <w:numPr>
          <w:ilvl w:val="1"/>
          <w:numId w:val="1"/>
        </w:numPr>
        <w:tabs>
          <w:tab w:val="left" w:pos="284"/>
        </w:tabs>
        <w:autoSpaceDE w:val="0"/>
        <w:autoSpaceDN w:val="0"/>
        <w:spacing w:line="360" w:lineRule="auto"/>
        <w:ind w:left="284" w:firstLine="0"/>
        <w:jc w:val="both"/>
        <w:rPr>
          <w:sz w:val="22"/>
          <w:szCs w:val="22"/>
        </w:rPr>
      </w:pPr>
      <w:r w:rsidRPr="008F2A67">
        <w:rPr>
          <w:sz w:val="22"/>
          <w:szCs w:val="22"/>
        </w:rPr>
        <w:t>Dokumenty potwierdzające dopuszczenie oferowanego sprzętu do obrotu zgodnie</w:t>
      </w:r>
      <w:r w:rsidR="008F2A67">
        <w:rPr>
          <w:sz w:val="22"/>
          <w:szCs w:val="22"/>
        </w:rPr>
        <w:t xml:space="preserve">                            </w:t>
      </w:r>
      <w:r w:rsidRPr="008F2A67">
        <w:rPr>
          <w:sz w:val="22"/>
          <w:szCs w:val="22"/>
        </w:rPr>
        <w:t xml:space="preserve"> z wymaganiami ustawy z dnia 07 kwietnia 2022r. o wyrobach medycznych (Dz. U. poz. 974)</w:t>
      </w:r>
      <w:r w:rsidR="00CF55D6">
        <w:rPr>
          <w:sz w:val="22"/>
          <w:szCs w:val="22"/>
        </w:rPr>
        <w:t>,</w:t>
      </w:r>
      <w:r w:rsidRPr="008F2A67">
        <w:rPr>
          <w:sz w:val="22"/>
          <w:szCs w:val="22"/>
        </w:rPr>
        <w:t xml:space="preserve"> tj.:</w:t>
      </w:r>
    </w:p>
    <w:p w:rsidR="00E64168" w:rsidRPr="008F2A67" w:rsidRDefault="00E64168" w:rsidP="00E64168">
      <w:pPr>
        <w:autoSpaceDE w:val="0"/>
        <w:autoSpaceDN w:val="0"/>
        <w:spacing w:line="360" w:lineRule="auto"/>
        <w:ind w:left="2160" w:hanging="1451"/>
        <w:jc w:val="both"/>
        <w:rPr>
          <w:sz w:val="22"/>
          <w:szCs w:val="22"/>
        </w:rPr>
      </w:pPr>
      <w:r w:rsidRPr="008F2A67">
        <w:rPr>
          <w:sz w:val="22"/>
          <w:szCs w:val="22"/>
        </w:rPr>
        <w:t>- Deklaracja zgodności wytwórcy</w:t>
      </w:r>
      <w:r w:rsidR="00CF55D6">
        <w:rPr>
          <w:sz w:val="22"/>
          <w:szCs w:val="22"/>
        </w:rPr>
        <w:t>,</w:t>
      </w:r>
    </w:p>
    <w:p w:rsidR="00E64168" w:rsidRDefault="00E64168" w:rsidP="00E64168">
      <w:pPr>
        <w:autoSpaceDE w:val="0"/>
        <w:autoSpaceDN w:val="0"/>
        <w:spacing w:line="360" w:lineRule="auto"/>
        <w:ind w:left="851" w:hanging="142"/>
        <w:jc w:val="both"/>
        <w:rPr>
          <w:sz w:val="22"/>
          <w:szCs w:val="22"/>
        </w:rPr>
      </w:pPr>
      <w:r w:rsidRPr="008F2A67">
        <w:rPr>
          <w:sz w:val="22"/>
          <w:szCs w:val="22"/>
        </w:rPr>
        <w:t>- Certyfikat jednostki notyfikowanej</w:t>
      </w:r>
      <w:r w:rsidR="000D132D">
        <w:rPr>
          <w:sz w:val="22"/>
          <w:szCs w:val="22"/>
        </w:rPr>
        <w:t>.</w:t>
      </w:r>
    </w:p>
    <w:p w:rsidR="00811022" w:rsidRPr="00FA0FA2" w:rsidRDefault="00811022" w:rsidP="00FA0FA2">
      <w:pPr>
        <w:pStyle w:val="Normalny1"/>
        <w:spacing w:line="360" w:lineRule="auto"/>
        <w:ind w:left="284" w:hanging="284"/>
        <w:jc w:val="both"/>
        <w:rPr>
          <w:rFonts w:ascii="Tahoma" w:hAnsi="Tahoma" w:cs="Tahoma"/>
          <w:b/>
          <w:bCs/>
          <w:sz w:val="18"/>
          <w:szCs w:val="18"/>
        </w:rPr>
      </w:pPr>
      <w:r>
        <w:rPr>
          <w:sz w:val="22"/>
          <w:szCs w:val="22"/>
        </w:rPr>
        <w:t xml:space="preserve">      c) </w:t>
      </w:r>
      <w:r w:rsidR="00FA0FA2" w:rsidRPr="00FA0FA2">
        <w:rPr>
          <w:sz w:val="22"/>
          <w:szCs w:val="22"/>
        </w:rPr>
        <w:t>oświadczeni</w:t>
      </w:r>
      <w:r w:rsidR="00B25204">
        <w:rPr>
          <w:sz w:val="22"/>
          <w:szCs w:val="22"/>
        </w:rPr>
        <w:t>e</w:t>
      </w:r>
      <w:r w:rsidR="00FA0FA2" w:rsidRPr="00FA0FA2">
        <w:rPr>
          <w:sz w:val="22"/>
          <w:szCs w:val="22"/>
        </w:rPr>
        <w:t xml:space="preserve"> Wykonawcy</w:t>
      </w:r>
      <w:r w:rsidR="00B25204">
        <w:rPr>
          <w:sz w:val="22"/>
          <w:szCs w:val="22"/>
        </w:rPr>
        <w:t xml:space="preserve"> po przeprowadzeniu wizji lokalnej,</w:t>
      </w:r>
      <w:r w:rsidR="00FA0FA2" w:rsidRPr="00FA0FA2">
        <w:rPr>
          <w:sz w:val="22"/>
          <w:szCs w:val="22"/>
        </w:rPr>
        <w:t xml:space="preserve"> w którym Wykonawca oświadcza, że zobowiązuje się do wykonania we własnym zakresie prac instalacyjnych niezbędnych do montażu oraz instalacji przedmiotu zamówienia w pomieszczeniach wskazanych przez Zamawiającego, niezbędnych </w:t>
      </w:r>
      <w:r w:rsidR="00FA0FA2" w:rsidRPr="00B25204">
        <w:rPr>
          <w:sz w:val="22"/>
          <w:szCs w:val="22"/>
        </w:rPr>
        <w:t xml:space="preserve">do prawidłowego funkcjonowania przedmiotu zamówienia, zgodnie z wzorem stanowiącym </w:t>
      </w:r>
      <w:r w:rsidR="00FA0FA2" w:rsidRPr="00B25204">
        <w:rPr>
          <w:b/>
          <w:bCs/>
          <w:sz w:val="22"/>
          <w:szCs w:val="22"/>
        </w:rPr>
        <w:t xml:space="preserve">Załącznik nr </w:t>
      </w:r>
      <w:r w:rsidR="00B25204" w:rsidRPr="00B25204">
        <w:rPr>
          <w:b/>
          <w:bCs/>
          <w:sz w:val="22"/>
          <w:szCs w:val="22"/>
        </w:rPr>
        <w:t>9</w:t>
      </w:r>
      <w:r w:rsidR="00FA0FA2" w:rsidRPr="00B25204">
        <w:rPr>
          <w:b/>
          <w:bCs/>
          <w:sz w:val="22"/>
          <w:szCs w:val="22"/>
        </w:rPr>
        <w:t xml:space="preserve"> do SWZ.</w:t>
      </w:r>
    </w:p>
    <w:p w:rsidR="000D132D" w:rsidRPr="008F2A67" w:rsidRDefault="000D132D" w:rsidP="000D132D">
      <w:pPr>
        <w:autoSpaceDE w:val="0"/>
        <w:autoSpaceDN w:val="0"/>
        <w:spacing w:line="360" w:lineRule="auto"/>
        <w:ind w:left="284"/>
        <w:jc w:val="both"/>
        <w:rPr>
          <w:sz w:val="22"/>
          <w:szCs w:val="22"/>
        </w:rPr>
      </w:pPr>
      <w:r>
        <w:rPr>
          <w:sz w:val="22"/>
          <w:szCs w:val="22"/>
        </w:rPr>
        <w:t xml:space="preserve">d) w zakresie Pakietu nr 1 w celu potwierdzenia spełnienia wymogu określonego w zał. 1 – opis    przedmiotu zamówienia Pakiet nr 1 – Myjnia dezynfektor z wyposażeniem – 1 sztuka, </w:t>
      </w:r>
      <w:proofErr w:type="spellStart"/>
      <w:r>
        <w:rPr>
          <w:sz w:val="22"/>
          <w:szCs w:val="22"/>
        </w:rPr>
        <w:t>Lp.I</w:t>
      </w:r>
      <w:proofErr w:type="spellEnd"/>
      <w:r>
        <w:rPr>
          <w:sz w:val="22"/>
          <w:szCs w:val="22"/>
        </w:rPr>
        <w:t xml:space="preserve"> poz.45 – oświadczenie producenta o spełnieniu wymogów dotyczących </w:t>
      </w:r>
      <w:proofErr w:type="spellStart"/>
      <w:r>
        <w:rPr>
          <w:sz w:val="22"/>
          <w:szCs w:val="22"/>
        </w:rPr>
        <w:t>reprocesorowania</w:t>
      </w:r>
      <w:proofErr w:type="spellEnd"/>
      <w:r>
        <w:rPr>
          <w:sz w:val="22"/>
          <w:szCs w:val="22"/>
        </w:rPr>
        <w:t xml:space="preserve"> narzędzi    </w:t>
      </w:r>
      <w:proofErr w:type="spellStart"/>
      <w:r>
        <w:rPr>
          <w:sz w:val="22"/>
          <w:szCs w:val="22"/>
        </w:rPr>
        <w:t>robotycznych</w:t>
      </w:r>
      <w:proofErr w:type="spellEnd"/>
      <w:r>
        <w:rPr>
          <w:sz w:val="22"/>
          <w:szCs w:val="22"/>
        </w:rPr>
        <w:t xml:space="preserve"> zgodnie z wytycznymi producenta Robota da Vinci.</w:t>
      </w:r>
    </w:p>
    <w:p w:rsidR="00E64168" w:rsidRDefault="00E64168" w:rsidP="00E64168">
      <w:pPr>
        <w:autoSpaceDE w:val="0"/>
        <w:autoSpaceDN w:val="0"/>
        <w:spacing w:line="360" w:lineRule="auto"/>
        <w:ind w:left="284"/>
        <w:jc w:val="both"/>
        <w:rPr>
          <w:sz w:val="22"/>
          <w:szCs w:val="22"/>
          <w:u w:val="single"/>
        </w:rPr>
      </w:pPr>
      <w:r w:rsidRPr="008F2A67">
        <w:rPr>
          <w:sz w:val="22"/>
          <w:szCs w:val="22"/>
          <w:u w:val="single"/>
        </w:rPr>
        <w:t>Jeżeli wykonawca nie złożył przedmiotowych środków dowodowych lub złożone przedmiotowe środki dowodowe są niekompletne (nie dotyczy formularza ofertowego</w:t>
      </w:r>
      <w:r w:rsidR="006D3202">
        <w:rPr>
          <w:sz w:val="22"/>
          <w:szCs w:val="22"/>
          <w:u w:val="single"/>
        </w:rPr>
        <w:t xml:space="preserve"> i opisu przedmiotu zamówienia</w:t>
      </w:r>
      <w:r w:rsidRPr="008F2A67">
        <w:rPr>
          <w:sz w:val="22"/>
          <w:szCs w:val="22"/>
          <w:u w:val="single"/>
        </w:rPr>
        <w:t>), zamawiający wezwie do ich złożenia lub uzupełnienia w wyznaczanym terminie</w:t>
      </w:r>
      <w:r w:rsidR="00CF55D6">
        <w:rPr>
          <w:sz w:val="22"/>
          <w:szCs w:val="22"/>
          <w:u w:val="single"/>
        </w:rPr>
        <w:t>.</w:t>
      </w:r>
    </w:p>
    <w:p w:rsidR="00E64168" w:rsidRPr="008F2A67" w:rsidRDefault="00E64168" w:rsidP="00991288">
      <w:pPr>
        <w:pStyle w:val="Normalny1"/>
        <w:numPr>
          <w:ilvl w:val="0"/>
          <w:numId w:val="9"/>
        </w:numPr>
        <w:spacing w:line="360" w:lineRule="auto"/>
        <w:ind w:left="284" w:hanging="284"/>
        <w:jc w:val="both"/>
        <w:rPr>
          <w:b/>
          <w:sz w:val="22"/>
          <w:szCs w:val="22"/>
        </w:rPr>
      </w:pPr>
      <w:r w:rsidRPr="008F2A67">
        <w:rPr>
          <w:b/>
          <w:sz w:val="22"/>
          <w:szCs w:val="22"/>
        </w:rPr>
        <w:t>Podmiotowe środki dowodowe wymagane od wykonawcy obejmują:</w:t>
      </w:r>
    </w:p>
    <w:p w:rsidR="00E64168" w:rsidRPr="008F2A67" w:rsidRDefault="00E64168" w:rsidP="00991288">
      <w:pPr>
        <w:pStyle w:val="Normalny1"/>
        <w:numPr>
          <w:ilvl w:val="2"/>
          <w:numId w:val="18"/>
        </w:numPr>
        <w:spacing w:line="360" w:lineRule="auto"/>
        <w:ind w:left="710" w:hanging="435"/>
        <w:jc w:val="both"/>
        <w:rPr>
          <w:sz w:val="22"/>
          <w:szCs w:val="22"/>
        </w:rPr>
      </w:pPr>
      <w:r w:rsidRPr="008F2A67">
        <w:rPr>
          <w:sz w:val="22"/>
          <w:szCs w:val="22"/>
        </w:rPr>
        <w:tab/>
        <w:t xml:space="preserve">Oświadczenie wykonawcy, w zakresie art. 108 ust. 1 pkt. 5 ustawy, o braku przynależności do tej samej grupy kapitałowej, w rozumieniu ustawy z dnia 16 lutego 2007 r. o ochronie konkurencji i konsumentów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F2A67">
        <w:rPr>
          <w:b/>
          <w:sz w:val="22"/>
          <w:szCs w:val="22"/>
        </w:rPr>
        <w:t>załącznik nr 7 do SWZ;</w:t>
      </w:r>
    </w:p>
    <w:p w:rsidR="00E64168" w:rsidRDefault="00E64168" w:rsidP="00991288">
      <w:pPr>
        <w:pStyle w:val="Normalny1"/>
        <w:numPr>
          <w:ilvl w:val="2"/>
          <w:numId w:val="18"/>
        </w:numPr>
        <w:spacing w:line="360" w:lineRule="auto"/>
        <w:ind w:left="710" w:hanging="435"/>
        <w:jc w:val="both"/>
        <w:rPr>
          <w:sz w:val="22"/>
          <w:szCs w:val="22"/>
        </w:rPr>
      </w:pPr>
      <w:r w:rsidRPr="008F2A67">
        <w:rPr>
          <w:sz w:val="22"/>
          <w:szCs w:val="22"/>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5416F">
        <w:rPr>
          <w:sz w:val="22"/>
          <w:szCs w:val="22"/>
        </w:rPr>
        <w:t>.</w:t>
      </w:r>
    </w:p>
    <w:p w:rsidR="00F37741" w:rsidRPr="008F2A67" w:rsidRDefault="00F37741" w:rsidP="00F37741">
      <w:pPr>
        <w:pStyle w:val="Normalny1"/>
        <w:spacing w:line="360" w:lineRule="auto"/>
        <w:ind w:left="454"/>
        <w:jc w:val="both"/>
        <w:rPr>
          <w:b/>
          <w:sz w:val="22"/>
          <w:szCs w:val="22"/>
        </w:rPr>
      </w:pPr>
      <w:r w:rsidRPr="008F2A67">
        <w:rPr>
          <w:b/>
          <w:sz w:val="22"/>
          <w:szCs w:val="22"/>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E64168" w:rsidRPr="008F2A67" w:rsidRDefault="00E64168" w:rsidP="00991288">
      <w:pPr>
        <w:pStyle w:val="Normalny1"/>
        <w:numPr>
          <w:ilvl w:val="0"/>
          <w:numId w:val="18"/>
        </w:numPr>
        <w:spacing w:line="360" w:lineRule="auto"/>
        <w:ind w:left="434"/>
        <w:jc w:val="both"/>
        <w:rPr>
          <w:sz w:val="22"/>
          <w:szCs w:val="22"/>
        </w:rPr>
      </w:pPr>
      <w:r w:rsidRPr="008F2A67">
        <w:rPr>
          <w:sz w:val="22"/>
          <w:szCs w:val="22"/>
        </w:rPr>
        <w:t>Jeżeli Wykonawca ma siedzibę lub miejsce zamieszkania poza terytorium Rzeczypospolitej Polskiej, zamiast dokumentu, o których mowa w ust. 4 pkt. b, składa dokument lub dokumenty wystawione w kraju, w którym Wykonawca ma siedzibę lub miejsce zamieszkania, potwierdzające odpowiednio, że nie otwarto jego likwidacji ani nie ogłoszono upadłości. Dokument, o którym mowa powyżej, powinien być wystawiony nie wcześniej niż</w:t>
      </w:r>
      <w:r w:rsidR="00463BFC">
        <w:rPr>
          <w:sz w:val="22"/>
          <w:szCs w:val="22"/>
        </w:rPr>
        <w:t xml:space="preserve">      </w:t>
      </w:r>
      <w:r w:rsidRPr="008F2A67">
        <w:rPr>
          <w:sz w:val="22"/>
          <w:szCs w:val="22"/>
        </w:rPr>
        <w:t xml:space="preserve"> 3 miesiące przed upływem terminu składania ofert.</w:t>
      </w:r>
    </w:p>
    <w:p w:rsidR="00E64168" w:rsidRPr="008F2A67" w:rsidRDefault="00E64168" w:rsidP="00991288">
      <w:pPr>
        <w:pStyle w:val="Normalny1"/>
        <w:numPr>
          <w:ilvl w:val="0"/>
          <w:numId w:val="18"/>
        </w:numPr>
        <w:spacing w:line="360" w:lineRule="auto"/>
        <w:ind w:left="434"/>
        <w:jc w:val="both"/>
        <w:rPr>
          <w:sz w:val="22"/>
          <w:szCs w:val="22"/>
        </w:rPr>
      </w:pPr>
      <w:r w:rsidRPr="008F2A67">
        <w:rPr>
          <w:sz w:val="22"/>
          <w:szCs w:val="22"/>
        </w:rPr>
        <w:t>Jeżeli w kraju, w którym Wykonawca ma siedzibę lub miejsce zamieszkania, nie wydaje się dokumentów, o których mowa w ust. 4 pkt. b,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E64168" w:rsidRPr="008F2A67" w:rsidRDefault="00E64168" w:rsidP="00991288">
      <w:pPr>
        <w:pStyle w:val="Normalny1"/>
        <w:numPr>
          <w:ilvl w:val="0"/>
          <w:numId w:val="18"/>
        </w:numPr>
        <w:spacing w:line="360" w:lineRule="auto"/>
        <w:ind w:left="434" w:hanging="434"/>
        <w:jc w:val="both"/>
        <w:rPr>
          <w:sz w:val="22"/>
          <w:szCs w:val="22"/>
        </w:rPr>
      </w:pPr>
      <w:r w:rsidRPr="008F2A67">
        <w:rPr>
          <w:sz w:val="22"/>
          <w:szCs w:val="22"/>
        </w:rPr>
        <w:t>Wykonawca nie jest zobowiązany do złożenia podmiotowych środków dowodowych, które zamawiający posiada, jeżeli Wykonawca wskaże te środki oraz potwierdzi ich prawidłowość                   i aktualność.</w:t>
      </w:r>
    </w:p>
    <w:p w:rsidR="00E64168" w:rsidRPr="008F2A67" w:rsidRDefault="00E64168" w:rsidP="00991288">
      <w:pPr>
        <w:pStyle w:val="Normalny1"/>
        <w:numPr>
          <w:ilvl w:val="0"/>
          <w:numId w:val="18"/>
        </w:numPr>
        <w:spacing w:line="360" w:lineRule="auto"/>
        <w:ind w:left="434" w:hanging="434"/>
        <w:jc w:val="both"/>
        <w:rPr>
          <w:sz w:val="22"/>
          <w:szCs w:val="22"/>
        </w:rPr>
      </w:pPr>
      <w:r w:rsidRPr="008F2A67">
        <w:rPr>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F2A67">
        <w:rPr>
          <w:smallCaps/>
          <w:sz w:val="22"/>
          <w:szCs w:val="22"/>
        </w:rPr>
        <w:t> </w:t>
      </w:r>
      <w:r w:rsidRPr="008F2A67">
        <w:rPr>
          <w:smallCaps/>
          <w:sz w:val="22"/>
          <w:szCs w:val="22"/>
        </w:rPr>
        <w:t> </w:t>
      </w:r>
      <w:r w:rsidRPr="008F2A67">
        <w:rPr>
          <w:smallCaps/>
          <w:sz w:val="22"/>
          <w:szCs w:val="22"/>
        </w:rPr>
        <w:t xml:space="preserve"> </w:t>
      </w:r>
      <w:r w:rsidRPr="008F2A67">
        <w:rPr>
          <w:sz w:val="22"/>
          <w:szCs w:val="22"/>
        </w:rPr>
        <w:t>grudnia 2020 r. w sprawie sposobu sporządzania i przekazywania informacji oraz wymagań technicznych dla dokumentów elektronicznych oraz środków komunikacji elektronicznej</w:t>
      </w:r>
      <w:r w:rsidR="00463BFC">
        <w:rPr>
          <w:sz w:val="22"/>
          <w:szCs w:val="22"/>
        </w:rPr>
        <w:t xml:space="preserve">                    </w:t>
      </w:r>
      <w:r w:rsidRPr="008F2A67">
        <w:rPr>
          <w:sz w:val="22"/>
          <w:szCs w:val="22"/>
        </w:rPr>
        <w:t xml:space="preserve"> w postępowaniu o udzielenie zamówienia publicznego lub konkursie.</w:t>
      </w:r>
    </w:p>
    <w:p w:rsidR="00E64168" w:rsidRPr="008F2A67" w:rsidRDefault="00E64168" w:rsidP="00E64168">
      <w:pPr>
        <w:pStyle w:val="Nagwek2"/>
        <w:spacing w:before="0" w:after="0" w:line="360" w:lineRule="auto"/>
        <w:rPr>
          <w:rFonts w:ascii="Calibri" w:hAnsi="Calibri" w:cs="Calibri"/>
          <w:i w:val="0"/>
          <w:sz w:val="22"/>
          <w:szCs w:val="22"/>
        </w:rPr>
      </w:pPr>
      <w:bookmarkStart w:id="13" w:name="_gb4nrns0uw97" w:colFirst="0" w:colLast="0"/>
      <w:bookmarkEnd w:id="13"/>
      <w:r w:rsidRPr="008F2A67">
        <w:rPr>
          <w:rFonts w:ascii="Calibri" w:hAnsi="Calibri" w:cs="Calibri"/>
          <w:i w:val="0"/>
          <w:sz w:val="22"/>
          <w:szCs w:val="22"/>
        </w:rPr>
        <w:t>XI. Poleganie na zasobach innych podmiotów</w:t>
      </w:r>
    </w:p>
    <w:p w:rsidR="00E64168" w:rsidRPr="008F2A67" w:rsidRDefault="00E64168" w:rsidP="00991288">
      <w:pPr>
        <w:pStyle w:val="Normalny1"/>
        <w:numPr>
          <w:ilvl w:val="3"/>
          <w:numId w:val="9"/>
        </w:numPr>
        <w:spacing w:line="360" w:lineRule="auto"/>
        <w:ind w:left="426" w:right="20"/>
        <w:jc w:val="both"/>
        <w:rPr>
          <w:sz w:val="22"/>
          <w:szCs w:val="22"/>
        </w:rPr>
      </w:pPr>
      <w:r w:rsidRPr="008F2A67">
        <w:rPr>
          <w:sz w:val="22"/>
          <w:szCs w:val="22"/>
        </w:rPr>
        <w:t>Wykonawca może w celu potwierdzenia spełniania warunków udziału w polegać na zdolnościach technicznych lub zawodowych podmiotów udostępniających zasoby, niezależnie od charakteru prawnego łączących go z nimi stosunków prawnych.</w:t>
      </w:r>
    </w:p>
    <w:p w:rsidR="00E64168" w:rsidRPr="008F2A67" w:rsidRDefault="00E64168" w:rsidP="00991288">
      <w:pPr>
        <w:pStyle w:val="Normalny1"/>
        <w:numPr>
          <w:ilvl w:val="3"/>
          <w:numId w:val="9"/>
        </w:numPr>
        <w:spacing w:line="360" w:lineRule="auto"/>
        <w:ind w:left="426" w:right="20"/>
        <w:jc w:val="both"/>
        <w:rPr>
          <w:sz w:val="22"/>
          <w:szCs w:val="22"/>
        </w:rPr>
      </w:pPr>
      <w:r w:rsidRPr="008F2A67">
        <w:rPr>
          <w:sz w:val="22"/>
          <w:szCs w:val="22"/>
        </w:rPr>
        <w:lastRenderedPageBreak/>
        <w:t>W odniesieniu do warunków dotyczących doświadczenia, wykonawcy mogą polegać na zdolnościach podmiotów udostępniających zasoby, jeśli podmioty te wykonają świadczenie do realizacji którego te zdolności są wymagane.</w:t>
      </w:r>
    </w:p>
    <w:p w:rsidR="00E64168" w:rsidRPr="008F2A67" w:rsidRDefault="00E64168" w:rsidP="00991288">
      <w:pPr>
        <w:pStyle w:val="Normalny1"/>
        <w:numPr>
          <w:ilvl w:val="3"/>
          <w:numId w:val="9"/>
        </w:numPr>
        <w:spacing w:line="360" w:lineRule="auto"/>
        <w:ind w:left="426" w:right="20"/>
        <w:jc w:val="both"/>
        <w:rPr>
          <w:b/>
          <w:sz w:val="22"/>
          <w:szCs w:val="22"/>
        </w:rPr>
      </w:pPr>
      <w:r w:rsidRPr="008F2A67">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8F2A67">
        <w:rPr>
          <w:b/>
          <w:sz w:val="22"/>
          <w:szCs w:val="22"/>
        </w:rPr>
        <w:t>. Wzór oświadczenia stanowi załącznik nr 6 do SWZ.</w:t>
      </w:r>
    </w:p>
    <w:p w:rsidR="00E64168" w:rsidRPr="008F2A67" w:rsidRDefault="00E64168" w:rsidP="00991288">
      <w:pPr>
        <w:pStyle w:val="Normalny1"/>
        <w:numPr>
          <w:ilvl w:val="3"/>
          <w:numId w:val="9"/>
        </w:numPr>
        <w:spacing w:line="360" w:lineRule="auto"/>
        <w:ind w:left="426" w:right="20"/>
        <w:jc w:val="both"/>
        <w:rPr>
          <w:sz w:val="22"/>
          <w:szCs w:val="22"/>
        </w:rPr>
      </w:pPr>
      <w:r w:rsidRPr="008F2A67">
        <w:rPr>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64168" w:rsidRPr="008F2A67" w:rsidRDefault="00E64168" w:rsidP="00991288">
      <w:pPr>
        <w:pStyle w:val="Normalny1"/>
        <w:numPr>
          <w:ilvl w:val="3"/>
          <w:numId w:val="9"/>
        </w:numPr>
        <w:spacing w:line="360" w:lineRule="auto"/>
        <w:ind w:left="426" w:right="20"/>
        <w:jc w:val="both"/>
        <w:rPr>
          <w:sz w:val="22"/>
          <w:szCs w:val="22"/>
        </w:rPr>
      </w:pPr>
      <w:r w:rsidRPr="008F2A67">
        <w:rPr>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64168" w:rsidRPr="008F2A67" w:rsidRDefault="00E64168" w:rsidP="00991288">
      <w:pPr>
        <w:pStyle w:val="Normalny1"/>
        <w:numPr>
          <w:ilvl w:val="3"/>
          <w:numId w:val="9"/>
        </w:numPr>
        <w:spacing w:line="360" w:lineRule="auto"/>
        <w:ind w:left="426" w:right="20"/>
        <w:jc w:val="both"/>
        <w:rPr>
          <w:sz w:val="22"/>
          <w:szCs w:val="22"/>
        </w:rPr>
      </w:pPr>
      <w:r w:rsidRPr="008F2A67">
        <w:rPr>
          <w:sz w:val="22"/>
          <w:szCs w:val="22"/>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64168" w:rsidRPr="008F2A67" w:rsidRDefault="00E64168" w:rsidP="00991288">
      <w:pPr>
        <w:pStyle w:val="Normalny1"/>
        <w:numPr>
          <w:ilvl w:val="3"/>
          <w:numId w:val="9"/>
        </w:numPr>
        <w:shd w:val="clear" w:color="auto" w:fill="FFFFFF"/>
        <w:spacing w:line="360" w:lineRule="auto"/>
        <w:ind w:left="426"/>
        <w:jc w:val="both"/>
        <w:rPr>
          <w:sz w:val="22"/>
          <w:szCs w:val="22"/>
        </w:rPr>
      </w:pPr>
      <w:r w:rsidRPr="008F2A67">
        <w:rPr>
          <w:sz w:val="22"/>
          <w:szCs w:val="22"/>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t>
      </w:r>
      <w:r w:rsidR="00463BFC">
        <w:rPr>
          <w:sz w:val="22"/>
          <w:szCs w:val="22"/>
        </w:rPr>
        <w:t xml:space="preserve">                        </w:t>
      </w:r>
      <w:r w:rsidRPr="008F2A67">
        <w:rPr>
          <w:sz w:val="22"/>
          <w:szCs w:val="22"/>
        </w:rPr>
        <w:t xml:space="preserve"> w postępowaniu, w zakresie, w jakim Wykonawca powołuje się na jego zasoby, zgodnie z katalogiem dokumentów określonych w Rozdziale X SWZ.</w:t>
      </w:r>
    </w:p>
    <w:p w:rsidR="00E64168" w:rsidRPr="008F2A67" w:rsidRDefault="00E64168" w:rsidP="00E64168">
      <w:pPr>
        <w:pStyle w:val="Nagwek2"/>
        <w:spacing w:before="0" w:after="0" w:line="360" w:lineRule="auto"/>
        <w:rPr>
          <w:rFonts w:ascii="Calibri" w:hAnsi="Calibri" w:cs="Calibri"/>
          <w:i w:val="0"/>
          <w:sz w:val="22"/>
          <w:szCs w:val="22"/>
        </w:rPr>
      </w:pPr>
      <w:bookmarkStart w:id="14" w:name="_lodptpqf2xh0" w:colFirst="0" w:colLast="0"/>
      <w:bookmarkEnd w:id="14"/>
      <w:r w:rsidRPr="008F2A67">
        <w:rPr>
          <w:rFonts w:ascii="Calibri" w:hAnsi="Calibri" w:cs="Calibri"/>
          <w:i w:val="0"/>
          <w:sz w:val="22"/>
          <w:szCs w:val="22"/>
        </w:rPr>
        <w:t>XII. Informacja dla Wykonawców wspólnie ubiegających się o udzielenie zamówienia</w:t>
      </w:r>
    </w:p>
    <w:p w:rsidR="00E64168" w:rsidRPr="008F2A67" w:rsidRDefault="00E64168" w:rsidP="00991288">
      <w:pPr>
        <w:pStyle w:val="Normalny1"/>
        <w:numPr>
          <w:ilvl w:val="0"/>
          <w:numId w:val="16"/>
        </w:numPr>
        <w:spacing w:line="360" w:lineRule="auto"/>
        <w:ind w:left="426"/>
        <w:jc w:val="both"/>
        <w:rPr>
          <w:sz w:val="22"/>
          <w:szCs w:val="22"/>
        </w:rPr>
      </w:pPr>
      <w:r w:rsidRPr="008F2A67">
        <w:rPr>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E64168" w:rsidRPr="008F2A67" w:rsidRDefault="00E64168" w:rsidP="00991288">
      <w:pPr>
        <w:pStyle w:val="Normalny1"/>
        <w:numPr>
          <w:ilvl w:val="0"/>
          <w:numId w:val="16"/>
        </w:numPr>
        <w:spacing w:line="360" w:lineRule="auto"/>
        <w:ind w:left="426"/>
        <w:jc w:val="both"/>
        <w:rPr>
          <w:sz w:val="22"/>
          <w:szCs w:val="22"/>
        </w:rPr>
      </w:pPr>
      <w:r w:rsidRPr="008F2A67">
        <w:rPr>
          <w:sz w:val="22"/>
          <w:szCs w:val="22"/>
        </w:rPr>
        <w:lastRenderedPageBreak/>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w:t>
      </w:r>
      <w:r w:rsidR="00463BFC">
        <w:rPr>
          <w:sz w:val="22"/>
          <w:szCs w:val="22"/>
        </w:rPr>
        <w:t xml:space="preserve">                             </w:t>
      </w:r>
      <w:r w:rsidRPr="008F2A67">
        <w:rPr>
          <w:sz w:val="22"/>
          <w:szCs w:val="22"/>
        </w:rPr>
        <w:t xml:space="preserve"> w postępowaniu.</w:t>
      </w:r>
    </w:p>
    <w:p w:rsidR="00E64168" w:rsidRPr="008F2A67" w:rsidRDefault="00E64168" w:rsidP="00991288">
      <w:pPr>
        <w:pStyle w:val="Normalny1"/>
        <w:numPr>
          <w:ilvl w:val="0"/>
          <w:numId w:val="16"/>
        </w:numPr>
        <w:spacing w:line="360" w:lineRule="auto"/>
        <w:ind w:left="426"/>
        <w:jc w:val="both"/>
        <w:rPr>
          <w:sz w:val="22"/>
          <w:szCs w:val="22"/>
        </w:rPr>
      </w:pPr>
      <w:r w:rsidRPr="008F2A67">
        <w:rPr>
          <w:sz w:val="22"/>
          <w:szCs w:val="22"/>
        </w:rPr>
        <w:t>Wykonawcy wspólnie ubiegający się o udzielenie zamówienia dołączają do oferty oświadczenie, z którego wynika, które dostawy wykonają poszczególni wykonawcy.</w:t>
      </w:r>
    </w:p>
    <w:p w:rsidR="00E64168" w:rsidRPr="008F2A67" w:rsidRDefault="00E64168" w:rsidP="00991288">
      <w:pPr>
        <w:pStyle w:val="Normalny1"/>
        <w:numPr>
          <w:ilvl w:val="0"/>
          <w:numId w:val="16"/>
        </w:numPr>
        <w:spacing w:line="360" w:lineRule="auto"/>
        <w:ind w:left="426"/>
        <w:jc w:val="both"/>
        <w:rPr>
          <w:sz w:val="22"/>
          <w:szCs w:val="22"/>
        </w:rPr>
      </w:pPr>
      <w:r w:rsidRPr="008F2A67">
        <w:rPr>
          <w:sz w:val="22"/>
          <w:szCs w:val="22"/>
        </w:rPr>
        <w:t>Oświadczenia i dokumenty potwierdzające brak podstaw do wykluczenia z postępowania składa każdy z Wykonawców wspólnie ubiegających się o zamówienie.</w:t>
      </w:r>
    </w:p>
    <w:p w:rsidR="00E64168" w:rsidRPr="008F2A67" w:rsidRDefault="00E64168" w:rsidP="002976B4">
      <w:pPr>
        <w:pStyle w:val="Nagwek2"/>
        <w:spacing w:before="0" w:after="0" w:line="360" w:lineRule="auto"/>
        <w:ind w:left="426" w:hanging="426"/>
        <w:rPr>
          <w:rFonts w:ascii="Calibri" w:hAnsi="Calibri" w:cs="Calibri"/>
          <w:i w:val="0"/>
          <w:color w:val="000000" w:themeColor="text1"/>
          <w:sz w:val="22"/>
          <w:szCs w:val="22"/>
        </w:rPr>
      </w:pPr>
      <w:bookmarkStart w:id="15" w:name="_tp7vefgpgfgi" w:colFirst="0" w:colLast="0"/>
      <w:bookmarkEnd w:id="15"/>
      <w:r w:rsidRPr="008F2A67">
        <w:rPr>
          <w:rFonts w:ascii="Calibri" w:hAnsi="Calibri" w:cs="Calibri"/>
          <w:i w:val="0"/>
          <w:color w:val="000000" w:themeColor="text1"/>
          <w:sz w:val="22"/>
          <w:szCs w:val="22"/>
        </w:rPr>
        <w:t>XIII. Informacje o sposobie porozumiewania się zamawiającego z Wykonawcami</w:t>
      </w:r>
      <w:r w:rsidR="0005416F">
        <w:rPr>
          <w:rFonts w:ascii="Calibri" w:hAnsi="Calibri" w:cs="Calibri"/>
          <w:i w:val="0"/>
          <w:color w:val="000000" w:themeColor="text1"/>
          <w:sz w:val="22"/>
          <w:szCs w:val="22"/>
        </w:rPr>
        <w:t xml:space="preserve"> </w:t>
      </w:r>
      <w:r w:rsidRPr="008F2A67">
        <w:rPr>
          <w:rFonts w:ascii="Calibri" w:hAnsi="Calibri" w:cs="Calibri"/>
          <w:i w:val="0"/>
          <w:color w:val="000000" w:themeColor="text1"/>
          <w:sz w:val="22"/>
          <w:szCs w:val="22"/>
        </w:rPr>
        <w:t>oraz</w:t>
      </w:r>
      <w:r w:rsidR="002976B4" w:rsidRPr="008F2A67">
        <w:rPr>
          <w:rFonts w:ascii="Calibri" w:hAnsi="Calibri" w:cs="Calibri"/>
          <w:i w:val="0"/>
          <w:color w:val="000000" w:themeColor="text1"/>
          <w:sz w:val="22"/>
          <w:szCs w:val="22"/>
        </w:rPr>
        <w:t> </w:t>
      </w:r>
      <w:r w:rsidRPr="008F2A67">
        <w:rPr>
          <w:rFonts w:ascii="Calibri" w:hAnsi="Calibri" w:cs="Calibri"/>
          <w:i w:val="0"/>
          <w:color w:val="000000" w:themeColor="text1"/>
          <w:sz w:val="22"/>
          <w:szCs w:val="22"/>
        </w:rPr>
        <w:t>przekazywania oświadczeń lub dokumentów</w:t>
      </w:r>
    </w:p>
    <w:p w:rsidR="00E64168" w:rsidRPr="008F2A67" w:rsidRDefault="00E64168" w:rsidP="00991288">
      <w:pPr>
        <w:pStyle w:val="Normalny1"/>
        <w:numPr>
          <w:ilvl w:val="0"/>
          <w:numId w:val="15"/>
        </w:numPr>
        <w:spacing w:line="360" w:lineRule="auto"/>
        <w:ind w:left="284" w:hanging="284"/>
        <w:jc w:val="both"/>
        <w:rPr>
          <w:sz w:val="22"/>
          <w:szCs w:val="22"/>
        </w:rPr>
      </w:pPr>
      <w:r w:rsidRPr="008F2A67">
        <w:rPr>
          <w:sz w:val="22"/>
          <w:szCs w:val="22"/>
        </w:rPr>
        <w:t>Osobą uprawnioną do kontaktu z Wykonawcami jest:</w:t>
      </w:r>
    </w:p>
    <w:p w:rsidR="00CC1188" w:rsidRPr="008F2A67" w:rsidRDefault="00CC1188" w:rsidP="00CC1188">
      <w:pPr>
        <w:pStyle w:val="Normalny1"/>
        <w:spacing w:line="360" w:lineRule="auto"/>
        <w:rPr>
          <w:sz w:val="22"/>
          <w:szCs w:val="22"/>
        </w:rPr>
      </w:pPr>
      <w:r w:rsidRPr="008F2A67">
        <w:rPr>
          <w:sz w:val="22"/>
          <w:szCs w:val="22"/>
        </w:rPr>
        <w:t>-   w sprawach merytorycznych :</w:t>
      </w:r>
    </w:p>
    <w:p w:rsidR="00CC1188" w:rsidRPr="008F2A67" w:rsidRDefault="00CC1188" w:rsidP="00CC1188">
      <w:pPr>
        <w:pStyle w:val="Akapitzlist"/>
        <w:spacing w:line="360" w:lineRule="auto"/>
        <w:ind w:left="284" w:hanging="142"/>
        <w:rPr>
          <w:sz w:val="22"/>
          <w:szCs w:val="22"/>
        </w:rPr>
      </w:pPr>
      <w:r w:rsidRPr="008F2A67">
        <w:rPr>
          <w:sz w:val="22"/>
          <w:szCs w:val="22"/>
        </w:rPr>
        <w:t xml:space="preserve">Agnieszka Zdrojewska, tel.: 47 710 4126, email: </w:t>
      </w:r>
      <w:hyperlink r:id="rId13">
        <w:r w:rsidRPr="008F2A67">
          <w:rPr>
            <w:rStyle w:val="czeinternetowe"/>
            <w:sz w:val="22"/>
            <w:szCs w:val="22"/>
          </w:rPr>
          <w:t>azdrojewska@zozmswia.bialystok.pl</w:t>
        </w:r>
      </w:hyperlink>
      <w:r w:rsidRPr="008F2A67">
        <w:rPr>
          <w:sz w:val="22"/>
          <w:szCs w:val="22"/>
        </w:rPr>
        <w:t xml:space="preserve">, </w:t>
      </w:r>
    </w:p>
    <w:p w:rsidR="00CC1188" w:rsidRPr="008F2A67" w:rsidRDefault="00CC1188" w:rsidP="00CC1188">
      <w:pPr>
        <w:pStyle w:val="Normalny1"/>
        <w:spacing w:line="360" w:lineRule="auto"/>
        <w:ind w:left="284" w:hanging="142"/>
        <w:rPr>
          <w:sz w:val="22"/>
          <w:szCs w:val="22"/>
        </w:rPr>
      </w:pPr>
      <w:r w:rsidRPr="008F2A67">
        <w:rPr>
          <w:sz w:val="22"/>
          <w:szCs w:val="22"/>
        </w:rPr>
        <w:t xml:space="preserve">Wojciech Zieliński, tel. 47 710 4130, email: </w:t>
      </w:r>
      <w:hyperlink r:id="rId14">
        <w:r w:rsidRPr="008F2A67">
          <w:rPr>
            <w:rStyle w:val="czeinternetowe"/>
            <w:sz w:val="22"/>
            <w:szCs w:val="22"/>
          </w:rPr>
          <w:t>wzielinski@zozmswia.bialystok.pl</w:t>
        </w:r>
      </w:hyperlink>
    </w:p>
    <w:p w:rsidR="00CC1188" w:rsidRPr="008F2A67" w:rsidRDefault="00CC1188" w:rsidP="00CC1188">
      <w:pPr>
        <w:pStyle w:val="Normalny1"/>
        <w:spacing w:before="120" w:line="300" w:lineRule="atLeast"/>
        <w:rPr>
          <w:sz w:val="22"/>
          <w:szCs w:val="22"/>
        </w:rPr>
      </w:pPr>
      <w:r w:rsidRPr="008F2A67">
        <w:rPr>
          <w:sz w:val="22"/>
          <w:szCs w:val="22"/>
        </w:rPr>
        <w:t xml:space="preserve">- w sprawach formalnych – Małgorzata Grzech,  </w:t>
      </w:r>
      <w:r w:rsidR="00811022">
        <w:rPr>
          <w:sz w:val="22"/>
          <w:szCs w:val="22"/>
        </w:rPr>
        <w:t>Anna Bołtryk</w:t>
      </w:r>
      <w:r w:rsidRPr="008F2A67">
        <w:rPr>
          <w:sz w:val="22"/>
          <w:szCs w:val="22"/>
        </w:rPr>
        <w:t xml:space="preserve">, tel. (47) 710 41 09, </w:t>
      </w:r>
    </w:p>
    <w:p w:rsidR="00CC1188" w:rsidRPr="008F2A67" w:rsidRDefault="00CC1188" w:rsidP="00CC1188">
      <w:pPr>
        <w:pStyle w:val="Normalny1"/>
        <w:spacing w:before="120" w:line="300" w:lineRule="atLeast"/>
        <w:ind w:left="284"/>
        <w:rPr>
          <w:sz w:val="22"/>
          <w:szCs w:val="22"/>
        </w:rPr>
      </w:pPr>
      <w:r w:rsidRPr="008F2A67">
        <w:rPr>
          <w:sz w:val="22"/>
          <w:szCs w:val="22"/>
        </w:rPr>
        <w:t xml:space="preserve">mail: </w:t>
      </w:r>
      <w:hyperlink r:id="rId15" w:history="1">
        <w:r w:rsidRPr="008F2A67">
          <w:rPr>
            <w:rStyle w:val="Hipercze"/>
            <w:sz w:val="22"/>
            <w:szCs w:val="22"/>
          </w:rPr>
          <w:t>zamowienia2@zozmswia.bialystok.pl</w:t>
        </w:r>
      </w:hyperlink>
      <w:r w:rsidRPr="008F2A67">
        <w:rPr>
          <w:sz w:val="22"/>
          <w:szCs w:val="22"/>
        </w:rPr>
        <w:t xml:space="preserve">; </w:t>
      </w:r>
      <w:hyperlink r:id="rId16" w:history="1">
        <w:r w:rsidRPr="008F2A67">
          <w:rPr>
            <w:rStyle w:val="Hipercze"/>
            <w:sz w:val="22"/>
            <w:szCs w:val="22"/>
          </w:rPr>
          <w:t>zamowienia1@zozmswia.bialystok.pl</w:t>
        </w:r>
      </w:hyperlink>
      <w:r w:rsidRPr="008F2A67">
        <w:rPr>
          <w:sz w:val="22"/>
          <w:szCs w:val="22"/>
        </w:rPr>
        <w:t xml:space="preserve"> </w:t>
      </w:r>
    </w:p>
    <w:p w:rsidR="00E64168" w:rsidRPr="008F2A67" w:rsidRDefault="00E64168" w:rsidP="00991288">
      <w:pPr>
        <w:pStyle w:val="Normalny1"/>
        <w:numPr>
          <w:ilvl w:val="0"/>
          <w:numId w:val="15"/>
        </w:numPr>
        <w:spacing w:line="360" w:lineRule="auto"/>
        <w:ind w:left="284" w:hanging="284"/>
        <w:jc w:val="both"/>
        <w:rPr>
          <w:sz w:val="22"/>
          <w:szCs w:val="22"/>
        </w:rPr>
      </w:pPr>
      <w:r w:rsidRPr="008F2A67">
        <w:rPr>
          <w:sz w:val="22"/>
          <w:szCs w:val="22"/>
        </w:rPr>
        <w:t xml:space="preserve">Postępowanie prowadzone jest w języku polskim w formie elektronicznej za pośrednictwem </w:t>
      </w:r>
      <w:hyperlink r:id="rId17">
        <w:r w:rsidRPr="008F2A67">
          <w:rPr>
            <w:sz w:val="22"/>
            <w:szCs w:val="22"/>
            <w:u w:val="single"/>
          </w:rPr>
          <w:t>platformazakupowa.pl</w:t>
        </w:r>
      </w:hyperlink>
      <w:r w:rsidRPr="008F2A67">
        <w:rPr>
          <w:sz w:val="22"/>
          <w:szCs w:val="22"/>
        </w:rPr>
        <w:t xml:space="preserve"> pod adresem </w:t>
      </w:r>
      <w:hyperlink r:id="rId18" w:history="1">
        <w:r w:rsidRPr="008F2A67">
          <w:rPr>
            <w:rStyle w:val="Hipercze"/>
            <w:sz w:val="22"/>
            <w:szCs w:val="22"/>
          </w:rPr>
          <w:t>https://platformazakupowa.pl/pn/zozmswia_bialystok</w:t>
        </w:r>
      </w:hyperlink>
      <w:r w:rsidRPr="008F2A67">
        <w:rPr>
          <w:sz w:val="22"/>
          <w:szCs w:val="22"/>
        </w:rPr>
        <w:t xml:space="preserve"> </w:t>
      </w:r>
    </w:p>
    <w:p w:rsidR="00E64168" w:rsidRPr="008F2A67" w:rsidRDefault="00E64168" w:rsidP="00991288">
      <w:pPr>
        <w:pStyle w:val="Normalny1"/>
        <w:numPr>
          <w:ilvl w:val="0"/>
          <w:numId w:val="15"/>
        </w:numPr>
        <w:spacing w:line="360" w:lineRule="auto"/>
        <w:ind w:left="284" w:hanging="284"/>
        <w:jc w:val="both"/>
        <w:rPr>
          <w:sz w:val="22"/>
          <w:szCs w:val="22"/>
        </w:rPr>
      </w:pPr>
      <w:r w:rsidRPr="008F2A67">
        <w:rPr>
          <w:sz w:val="22"/>
          <w:szCs w:val="22"/>
        </w:rPr>
        <w:t>W celu skrócenia czasu udzielenia odpowiedzi na pytania komunikacja między zamawiającym a</w:t>
      </w:r>
      <w:r w:rsidR="00CC1188" w:rsidRPr="008F2A67">
        <w:rPr>
          <w:sz w:val="22"/>
          <w:szCs w:val="22"/>
        </w:rPr>
        <w:t> </w:t>
      </w:r>
      <w:r w:rsidRPr="008F2A67">
        <w:rPr>
          <w:sz w:val="22"/>
          <w:szCs w:val="22"/>
        </w:rPr>
        <w:t>wykonawcami w zakresie:</w:t>
      </w:r>
    </w:p>
    <w:p w:rsidR="00E64168" w:rsidRPr="008F2A67" w:rsidRDefault="00E64168" w:rsidP="00E64168">
      <w:pPr>
        <w:pStyle w:val="Normalny1"/>
        <w:spacing w:line="360" w:lineRule="auto"/>
        <w:ind w:left="284"/>
        <w:jc w:val="both"/>
        <w:rPr>
          <w:sz w:val="22"/>
          <w:szCs w:val="22"/>
          <w:highlight w:val="white"/>
        </w:rPr>
      </w:pPr>
      <w:r w:rsidRPr="008F2A67">
        <w:rPr>
          <w:sz w:val="22"/>
          <w:szCs w:val="22"/>
          <w:highlight w:val="white"/>
        </w:rPr>
        <w:t>- przesyłania Zamawiającemu pytań do treści SWZ w formie edytowalnej;</w:t>
      </w:r>
    </w:p>
    <w:p w:rsidR="00E64168" w:rsidRPr="008F2A67" w:rsidRDefault="00E64168" w:rsidP="00E64168">
      <w:pPr>
        <w:pStyle w:val="Normalny1"/>
        <w:spacing w:line="360" w:lineRule="auto"/>
        <w:ind w:left="284"/>
        <w:jc w:val="both"/>
        <w:rPr>
          <w:sz w:val="22"/>
          <w:szCs w:val="22"/>
          <w:highlight w:val="white"/>
        </w:rPr>
      </w:pPr>
      <w:r w:rsidRPr="008F2A67">
        <w:rPr>
          <w:sz w:val="22"/>
          <w:szCs w:val="22"/>
          <w:highlight w:val="white"/>
        </w:rPr>
        <w:t>- przesyłania odpowiedzi na wezwanie Zamawiającego do złożenia podmiotowych środków dowodowych;</w:t>
      </w:r>
    </w:p>
    <w:p w:rsidR="00E64168" w:rsidRPr="008F2A67" w:rsidRDefault="00E64168" w:rsidP="00E64168">
      <w:pPr>
        <w:pStyle w:val="Normalny1"/>
        <w:spacing w:line="360" w:lineRule="auto"/>
        <w:ind w:left="284"/>
        <w:jc w:val="both"/>
        <w:rPr>
          <w:sz w:val="22"/>
          <w:szCs w:val="22"/>
          <w:highlight w:val="white"/>
        </w:rPr>
      </w:pPr>
      <w:r w:rsidRPr="008F2A67">
        <w:rPr>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E64168" w:rsidRPr="008F2A67" w:rsidRDefault="00E64168" w:rsidP="00E64168">
      <w:pPr>
        <w:pStyle w:val="Normalny1"/>
        <w:spacing w:line="360" w:lineRule="auto"/>
        <w:ind w:left="284"/>
        <w:jc w:val="both"/>
        <w:rPr>
          <w:sz w:val="22"/>
          <w:szCs w:val="22"/>
          <w:highlight w:val="white"/>
        </w:rPr>
      </w:pPr>
      <w:r w:rsidRPr="008F2A67">
        <w:rPr>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E64168" w:rsidRPr="008F2A67" w:rsidRDefault="00E64168" w:rsidP="00E64168">
      <w:pPr>
        <w:pStyle w:val="Normalny1"/>
        <w:spacing w:line="360" w:lineRule="auto"/>
        <w:ind w:left="284"/>
        <w:jc w:val="both"/>
        <w:rPr>
          <w:sz w:val="22"/>
          <w:szCs w:val="22"/>
          <w:highlight w:val="white"/>
        </w:rPr>
      </w:pPr>
      <w:r w:rsidRPr="008F2A67">
        <w:rPr>
          <w:sz w:val="22"/>
          <w:szCs w:val="22"/>
          <w:highlight w:val="white"/>
        </w:rPr>
        <w:t>- przesyłania odpowiedzi na wezwanie Zamawiającego do złożenia wyjaśnień dot. treści przedmiotowych środków dowodowych;</w:t>
      </w:r>
    </w:p>
    <w:p w:rsidR="00E64168" w:rsidRPr="008F2A67" w:rsidRDefault="00E64168" w:rsidP="00E64168">
      <w:pPr>
        <w:pStyle w:val="Normalny1"/>
        <w:spacing w:line="360" w:lineRule="auto"/>
        <w:ind w:left="284"/>
        <w:jc w:val="both"/>
        <w:rPr>
          <w:sz w:val="22"/>
          <w:szCs w:val="22"/>
          <w:highlight w:val="white"/>
        </w:rPr>
      </w:pPr>
      <w:r w:rsidRPr="008F2A67">
        <w:rPr>
          <w:sz w:val="22"/>
          <w:szCs w:val="22"/>
          <w:highlight w:val="white"/>
        </w:rPr>
        <w:t>- przesłania odpowiedzi na inne wezwania Zamawiającego wynikające z ustawy - Prawo zamówień publicznych;</w:t>
      </w:r>
    </w:p>
    <w:p w:rsidR="00E64168" w:rsidRPr="008F2A67" w:rsidRDefault="00E64168" w:rsidP="00E64168">
      <w:pPr>
        <w:pStyle w:val="Normalny1"/>
        <w:spacing w:line="360" w:lineRule="auto"/>
        <w:ind w:left="284"/>
        <w:jc w:val="both"/>
        <w:rPr>
          <w:sz w:val="22"/>
          <w:szCs w:val="22"/>
          <w:highlight w:val="white"/>
        </w:rPr>
      </w:pPr>
      <w:r w:rsidRPr="008F2A67">
        <w:rPr>
          <w:sz w:val="22"/>
          <w:szCs w:val="22"/>
          <w:highlight w:val="white"/>
        </w:rPr>
        <w:lastRenderedPageBreak/>
        <w:t>- przesyłania wniosków, informacji, oświadczeń Wykonawcy;</w:t>
      </w:r>
    </w:p>
    <w:p w:rsidR="00E64168" w:rsidRPr="008F2A67" w:rsidRDefault="00E64168" w:rsidP="00E64168">
      <w:pPr>
        <w:pStyle w:val="Normalny1"/>
        <w:spacing w:line="360" w:lineRule="auto"/>
        <w:ind w:left="284"/>
        <w:jc w:val="both"/>
        <w:rPr>
          <w:sz w:val="22"/>
          <w:szCs w:val="22"/>
          <w:highlight w:val="white"/>
        </w:rPr>
      </w:pPr>
      <w:r w:rsidRPr="008F2A67">
        <w:rPr>
          <w:sz w:val="22"/>
          <w:szCs w:val="22"/>
          <w:highlight w:val="white"/>
        </w:rPr>
        <w:t>- przesyłania odwołania/inne</w:t>
      </w:r>
    </w:p>
    <w:p w:rsidR="00E64168" w:rsidRPr="008F2A67" w:rsidRDefault="00E64168" w:rsidP="00E64168">
      <w:pPr>
        <w:pStyle w:val="Normalny1"/>
        <w:spacing w:line="360" w:lineRule="auto"/>
        <w:ind w:left="284"/>
        <w:jc w:val="both"/>
        <w:rPr>
          <w:sz w:val="22"/>
          <w:szCs w:val="22"/>
        </w:rPr>
      </w:pPr>
      <w:r w:rsidRPr="008F2A67">
        <w:rPr>
          <w:sz w:val="22"/>
          <w:szCs w:val="22"/>
        </w:rPr>
        <w:t xml:space="preserve">odbywa się za pośrednictwem </w:t>
      </w:r>
      <w:hyperlink r:id="rId19">
        <w:r w:rsidRPr="008F2A67">
          <w:rPr>
            <w:sz w:val="22"/>
            <w:szCs w:val="22"/>
            <w:u w:val="single"/>
          </w:rPr>
          <w:t>platformazakupowa.pl</w:t>
        </w:r>
      </w:hyperlink>
      <w:r w:rsidRPr="008F2A67">
        <w:rPr>
          <w:sz w:val="22"/>
          <w:szCs w:val="22"/>
        </w:rPr>
        <w:t xml:space="preserve"> i formularza „Wyślij wiadomość do</w:t>
      </w:r>
      <w:r w:rsidR="00CC1188" w:rsidRPr="008F2A67">
        <w:rPr>
          <w:sz w:val="22"/>
          <w:szCs w:val="22"/>
        </w:rPr>
        <w:t> </w:t>
      </w:r>
      <w:r w:rsidRPr="008F2A67">
        <w:rPr>
          <w:sz w:val="22"/>
          <w:szCs w:val="22"/>
        </w:rPr>
        <w:t xml:space="preserve">zamawiającego”. </w:t>
      </w:r>
    </w:p>
    <w:p w:rsidR="00E64168" w:rsidRPr="008F2A67" w:rsidRDefault="00E64168" w:rsidP="00E64168">
      <w:pPr>
        <w:pStyle w:val="Normalny1"/>
        <w:spacing w:line="360" w:lineRule="auto"/>
        <w:ind w:left="284"/>
        <w:jc w:val="both"/>
        <w:rPr>
          <w:sz w:val="22"/>
          <w:szCs w:val="22"/>
        </w:rPr>
      </w:pPr>
      <w:r w:rsidRPr="008F2A67">
        <w:rPr>
          <w:sz w:val="22"/>
          <w:szCs w:val="22"/>
        </w:rPr>
        <w:t xml:space="preserve">Za datę przekazania (wpływu) oświadczeń, wniosków, zawiadomień oraz informacji przyjmuje się datę ich przesłania za pośrednictwem </w:t>
      </w:r>
      <w:hyperlink r:id="rId20">
        <w:r w:rsidRPr="008F2A67">
          <w:rPr>
            <w:sz w:val="22"/>
            <w:szCs w:val="22"/>
            <w:u w:val="single"/>
          </w:rPr>
          <w:t>platformazakupowa.pl</w:t>
        </w:r>
      </w:hyperlink>
      <w:r w:rsidRPr="008F2A67">
        <w:rPr>
          <w:sz w:val="22"/>
          <w:szCs w:val="22"/>
        </w:rPr>
        <w:t xml:space="preserve"> poprzez kliknięcie przycisku  „Wyślij wiadomość do zamawiającego” po których pojawi się komunikat, że wiadomość została wysłana do zamawiającego. Zamawiający dopuszcza, opcjonalnie, komunikację za pośrednictwem poczty elektronicznej. </w:t>
      </w:r>
    </w:p>
    <w:p w:rsidR="00E64168" w:rsidRPr="008F2A67" w:rsidRDefault="00E64168" w:rsidP="00E64168">
      <w:pPr>
        <w:pStyle w:val="Normalny1"/>
        <w:spacing w:line="360" w:lineRule="auto"/>
        <w:ind w:left="284" w:hanging="142"/>
        <w:jc w:val="both"/>
        <w:rPr>
          <w:sz w:val="22"/>
          <w:szCs w:val="22"/>
        </w:rPr>
      </w:pPr>
      <w:r w:rsidRPr="008F2A67">
        <w:rPr>
          <w:sz w:val="22"/>
          <w:szCs w:val="22"/>
        </w:rPr>
        <w:t xml:space="preserve">   Zamawiający będzie przekazywał wykonawcom informacje za pośrednictwem      </w:t>
      </w:r>
      <w:hyperlink r:id="rId21">
        <w:r w:rsidRPr="008F2A67">
          <w:rPr>
            <w:sz w:val="22"/>
            <w:szCs w:val="22"/>
            <w:u w:val="single"/>
          </w:rPr>
          <w:t>platformazakupowa.pl</w:t>
        </w:r>
      </w:hyperlink>
      <w:r w:rsidRPr="008F2A67">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r w:rsidRPr="008F2A67">
          <w:rPr>
            <w:sz w:val="22"/>
            <w:szCs w:val="22"/>
            <w:u w:val="single"/>
          </w:rPr>
          <w:t>platformazakupowa.pl</w:t>
        </w:r>
      </w:hyperlink>
      <w:r w:rsidRPr="008F2A67">
        <w:rPr>
          <w:sz w:val="22"/>
          <w:szCs w:val="22"/>
        </w:rPr>
        <w:t xml:space="preserve"> </w:t>
      </w:r>
      <w:r w:rsidR="00C122B8">
        <w:rPr>
          <w:sz w:val="22"/>
          <w:szCs w:val="22"/>
        </w:rPr>
        <w:t xml:space="preserve">              </w:t>
      </w:r>
      <w:r w:rsidRPr="008F2A67">
        <w:rPr>
          <w:sz w:val="22"/>
          <w:szCs w:val="22"/>
        </w:rPr>
        <w:t>do konkretnego wykonawcy.</w:t>
      </w:r>
    </w:p>
    <w:p w:rsidR="00E64168" w:rsidRPr="008F2A67" w:rsidRDefault="00E64168" w:rsidP="00991288">
      <w:pPr>
        <w:pStyle w:val="Normalny1"/>
        <w:numPr>
          <w:ilvl w:val="0"/>
          <w:numId w:val="15"/>
        </w:numPr>
        <w:spacing w:line="360" w:lineRule="auto"/>
        <w:ind w:left="284" w:hanging="426"/>
        <w:jc w:val="both"/>
        <w:rPr>
          <w:sz w:val="22"/>
          <w:szCs w:val="22"/>
        </w:rPr>
      </w:pPr>
      <w:r w:rsidRPr="008F2A67">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64168" w:rsidRPr="008F2A67" w:rsidRDefault="00E64168" w:rsidP="00991288">
      <w:pPr>
        <w:pStyle w:val="Normalny1"/>
        <w:numPr>
          <w:ilvl w:val="0"/>
          <w:numId w:val="15"/>
        </w:numPr>
        <w:spacing w:line="360" w:lineRule="auto"/>
        <w:ind w:left="284" w:hanging="426"/>
        <w:jc w:val="both"/>
        <w:rPr>
          <w:sz w:val="22"/>
          <w:szCs w:val="22"/>
        </w:rPr>
      </w:pPr>
      <w:r w:rsidRPr="008F2A67">
        <w:rPr>
          <w:sz w:val="22"/>
          <w:szCs w:val="22"/>
        </w:rPr>
        <w:t xml:space="preserve">Zamawiający, zgodnie z § 11 ust. 2 ROZPORZĄDZENIE PREZESA RADY MINISTRÓW z dnia </w:t>
      </w:r>
      <w:r w:rsidR="00C122B8">
        <w:rPr>
          <w:sz w:val="22"/>
          <w:szCs w:val="22"/>
        </w:rPr>
        <w:t xml:space="preserve">                        </w:t>
      </w:r>
      <w:r w:rsidRPr="008F2A67">
        <w:rPr>
          <w:sz w:val="22"/>
          <w:szCs w:val="22"/>
        </w:rPr>
        <w:t>30 grudnia 2020 r. w sprawie sposobu sporządzania i przekazywania informacji oraz wymagań technicznych dla dokumentów elektronicznych oraz środków komunikacji elektronicznej</w:t>
      </w:r>
      <w:r w:rsidR="00C122B8">
        <w:rPr>
          <w:sz w:val="22"/>
          <w:szCs w:val="22"/>
        </w:rPr>
        <w:t xml:space="preserve">                       </w:t>
      </w:r>
      <w:r w:rsidRPr="008F2A67">
        <w:rPr>
          <w:sz w:val="22"/>
          <w:szCs w:val="22"/>
        </w:rPr>
        <w:t xml:space="preserve"> w postępowaniu o udzielenie zamówienia publicznego lub konkursie zamieszcza wymagania dotyczące specyfikacji połączenia, formatu przesyłanych danych oraz szyfrowania i oznaczania czasu przekazania i odbioru danych za pośrednictwem </w:t>
      </w:r>
      <w:hyperlink r:id="rId23">
        <w:r w:rsidRPr="008F2A67">
          <w:rPr>
            <w:sz w:val="22"/>
            <w:szCs w:val="22"/>
            <w:u w:val="single"/>
          </w:rPr>
          <w:t>platformazakupowa.pl</w:t>
        </w:r>
      </w:hyperlink>
      <w:r w:rsidRPr="008F2A67">
        <w:rPr>
          <w:sz w:val="22"/>
          <w:szCs w:val="22"/>
        </w:rPr>
        <w:t>, tj.:</w:t>
      </w:r>
    </w:p>
    <w:p w:rsidR="00E64168" w:rsidRPr="008F2A67" w:rsidRDefault="00E64168" w:rsidP="00991288">
      <w:pPr>
        <w:pStyle w:val="Normalny1"/>
        <w:numPr>
          <w:ilvl w:val="1"/>
          <w:numId w:val="12"/>
        </w:numPr>
        <w:spacing w:line="360" w:lineRule="auto"/>
        <w:ind w:left="851" w:hanging="284"/>
        <w:jc w:val="both"/>
        <w:rPr>
          <w:sz w:val="22"/>
          <w:szCs w:val="22"/>
        </w:rPr>
      </w:pPr>
      <w:r w:rsidRPr="008F2A67">
        <w:rPr>
          <w:sz w:val="22"/>
          <w:szCs w:val="22"/>
        </w:rPr>
        <w:t xml:space="preserve">stały dostęp do sieci Internet o gwarantowanej przepustowości nie mniejszej niż 512 </w:t>
      </w:r>
      <w:proofErr w:type="spellStart"/>
      <w:r w:rsidRPr="008F2A67">
        <w:rPr>
          <w:sz w:val="22"/>
          <w:szCs w:val="22"/>
        </w:rPr>
        <w:t>kb</w:t>
      </w:r>
      <w:proofErr w:type="spellEnd"/>
      <w:r w:rsidRPr="008F2A67">
        <w:rPr>
          <w:sz w:val="22"/>
          <w:szCs w:val="22"/>
        </w:rPr>
        <w:t>/s,</w:t>
      </w:r>
    </w:p>
    <w:p w:rsidR="00E64168" w:rsidRPr="008F2A67" w:rsidRDefault="00E64168" w:rsidP="00991288">
      <w:pPr>
        <w:pStyle w:val="Normalny1"/>
        <w:numPr>
          <w:ilvl w:val="1"/>
          <w:numId w:val="12"/>
        </w:numPr>
        <w:spacing w:line="360" w:lineRule="auto"/>
        <w:ind w:left="851" w:hanging="284"/>
        <w:jc w:val="both"/>
        <w:rPr>
          <w:sz w:val="22"/>
          <w:szCs w:val="22"/>
        </w:rPr>
      </w:pPr>
      <w:r w:rsidRPr="008F2A67">
        <w:rPr>
          <w:sz w:val="22"/>
          <w:szCs w:val="22"/>
        </w:rPr>
        <w:t>komputer klasy PC lub MAC o następującej konfiguracji: pamięć min. 2 GB Ram, procesor Intel IV 2 GHZ lub jego nowsza wersja, jeden z systemów operacyjnych - MS Windows 7, Mac Os x 10 4, Linux, lub ich nowsze wersje,</w:t>
      </w:r>
    </w:p>
    <w:p w:rsidR="00E64168" w:rsidRPr="008F2A67" w:rsidRDefault="00E64168" w:rsidP="00991288">
      <w:pPr>
        <w:pStyle w:val="Normalny1"/>
        <w:numPr>
          <w:ilvl w:val="1"/>
          <w:numId w:val="12"/>
        </w:numPr>
        <w:spacing w:line="360" w:lineRule="auto"/>
        <w:ind w:left="851" w:hanging="284"/>
        <w:jc w:val="both"/>
        <w:rPr>
          <w:sz w:val="22"/>
          <w:szCs w:val="22"/>
        </w:rPr>
      </w:pPr>
      <w:r w:rsidRPr="008F2A67">
        <w:rPr>
          <w:sz w:val="22"/>
          <w:szCs w:val="22"/>
        </w:rPr>
        <w:t xml:space="preserve">zainstalowana dowolna przeglądarka internetowa; </w:t>
      </w:r>
      <w:r w:rsidRPr="008F2A67">
        <w:rPr>
          <w:sz w:val="22"/>
          <w:szCs w:val="22"/>
          <w:u w:val="single"/>
        </w:rPr>
        <w:t>Uwaga!</w:t>
      </w:r>
      <w:r w:rsidRPr="008F2A67">
        <w:rPr>
          <w:sz w:val="22"/>
          <w:szCs w:val="22"/>
        </w:rPr>
        <w:t xml:space="preserve"> od dnia 17 sierpnia 2021,ze względu na zakończenie wspierania przeglądarki Internet Explorer przez firmę Microsoft, stosowanie przeglądarki Internet Explorer nie będzie dopuszczalne,</w:t>
      </w:r>
    </w:p>
    <w:p w:rsidR="00E64168" w:rsidRPr="008F2A67" w:rsidRDefault="00E64168" w:rsidP="00991288">
      <w:pPr>
        <w:pStyle w:val="Normalny1"/>
        <w:numPr>
          <w:ilvl w:val="1"/>
          <w:numId w:val="12"/>
        </w:numPr>
        <w:spacing w:line="360" w:lineRule="auto"/>
        <w:ind w:left="851" w:hanging="284"/>
        <w:jc w:val="both"/>
        <w:rPr>
          <w:sz w:val="22"/>
          <w:szCs w:val="22"/>
        </w:rPr>
      </w:pPr>
      <w:r w:rsidRPr="008F2A67">
        <w:rPr>
          <w:sz w:val="22"/>
          <w:szCs w:val="22"/>
        </w:rPr>
        <w:t>włączona obsługa JavaScript,</w:t>
      </w:r>
    </w:p>
    <w:p w:rsidR="00E64168" w:rsidRPr="008F2A67" w:rsidRDefault="00E64168" w:rsidP="00991288">
      <w:pPr>
        <w:pStyle w:val="Normalny1"/>
        <w:numPr>
          <w:ilvl w:val="1"/>
          <w:numId w:val="12"/>
        </w:numPr>
        <w:spacing w:line="360" w:lineRule="auto"/>
        <w:ind w:left="851" w:hanging="284"/>
        <w:jc w:val="both"/>
        <w:rPr>
          <w:sz w:val="22"/>
          <w:szCs w:val="22"/>
        </w:rPr>
      </w:pPr>
      <w:r w:rsidRPr="008F2A67">
        <w:rPr>
          <w:sz w:val="22"/>
          <w:szCs w:val="22"/>
        </w:rPr>
        <w:t xml:space="preserve">zainstalowany program </w:t>
      </w:r>
      <w:proofErr w:type="spellStart"/>
      <w:r w:rsidRPr="008F2A67">
        <w:rPr>
          <w:sz w:val="22"/>
          <w:szCs w:val="22"/>
        </w:rPr>
        <w:t>Adobe</w:t>
      </w:r>
      <w:proofErr w:type="spellEnd"/>
      <w:r w:rsidRPr="008F2A67">
        <w:rPr>
          <w:sz w:val="22"/>
          <w:szCs w:val="22"/>
        </w:rPr>
        <w:t xml:space="preserve"> </w:t>
      </w:r>
      <w:proofErr w:type="spellStart"/>
      <w:r w:rsidRPr="008F2A67">
        <w:rPr>
          <w:sz w:val="22"/>
          <w:szCs w:val="22"/>
        </w:rPr>
        <w:t>Acrobat</w:t>
      </w:r>
      <w:proofErr w:type="spellEnd"/>
      <w:r w:rsidRPr="008F2A67">
        <w:rPr>
          <w:sz w:val="22"/>
          <w:szCs w:val="22"/>
        </w:rPr>
        <w:t xml:space="preserve"> </w:t>
      </w:r>
      <w:proofErr w:type="spellStart"/>
      <w:r w:rsidRPr="008F2A67">
        <w:rPr>
          <w:sz w:val="22"/>
          <w:szCs w:val="22"/>
        </w:rPr>
        <w:t>Reader</w:t>
      </w:r>
      <w:proofErr w:type="spellEnd"/>
      <w:r w:rsidRPr="008F2A67">
        <w:rPr>
          <w:sz w:val="22"/>
          <w:szCs w:val="22"/>
        </w:rPr>
        <w:t xml:space="preserve"> lub inny obsługujący format plików .pdf,</w:t>
      </w:r>
    </w:p>
    <w:p w:rsidR="00E64168" w:rsidRPr="008F2A67" w:rsidRDefault="00E64168" w:rsidP="00991288">
      <w:pPr>
        <w:pStyle w:val="Normalny1"/>
        <w:numPr>
          <w:ilvl w:val="1"/>
          <w:numId w:val="12"/>
        </w:numPr>
        <w:spacing w:line="360" w:lineRule="auto"/>
        <w:ind w:left="709" w:hanging="142"/>
        <w:jc w:val="both"/>
        <w:rPr>
          <w:sz w:val="22"/>
          <w:szCs w:val="22"/>
        </w:rPr>
      </w:pPr>
      <w:r w:rsidRPr="008F2A67">
        <w:rPr>
          <w:sz w:val="22"/>
          <w:szCs w:val="22"/>
        </w:rPr>
        <w:lastRenderedPageBreak/>
        <w:t xml:space="preserve">    Platformazakupowa.pl działa według standardu przyjętego w komunikacji sieciowej - kodowanie UTF8,</w:t>
      </w:r>
    </w:p>
    <w:p w:rsidR="00E64168" w:rsidRPr="008F2A67" w:rsidRDefault="00E64168" w:rsidP="00991288">
      <w:pPr>
        <w:pStyle w:val="Normalny1"/>
        <w:numPr>
          <w:ilvl w:val="1"/>
          <w:numId w:val="12"/>
        </w:numPr>
        <w:spacing w:line="360" w:lineRule="auto"/>
        <w:ind w:left="851" w:hanging="284"/>
        <w:jc w:val="both"/>
        <w:rPr>
          <w:sz w:val="22"/>
          <w:szCs w:val="22"/>
        </w:rPr>
      </w:pPr>
      <w:r w:rsidRPr="008F2A67">
        <w:rPr>
          <w:sz w:val="22"/>
          <w:szCs w:val="22"/>
        </w:rPr>
        <w:t>Oznaczenie czasu odbioru danych przez platformę zakupową stanowi datę oraz dokładny czas (</w:t>
      </w:r>
      <w:proofErr w:type="spellStart"/>
      <w:r w:rsidRPr="008F2A67">
        <w:rPr>
          <w:sz w:val="22"/>
          <w:szCs w:val="22"/>
        </w:rPr>
        <w:t>hh:mm:ss</w:t>
      </w:r>
      <w:proofErr w:type="spellEnd"/>
      <w:r w:rsidRPr="008F2A67">
        <w:rPr>
          <w:sz w:val="22"/>
          <w:szCs w:val="22"/>
        </w:rPr>
        <w:t xml:space="preserve">) generowany </w:t>
      </w:r>
      <w:proofErr w:type="spellStart"/>
      <w:r w:rsidRPr="008F2A67">
        <w:rPr>
          <w:sz w:val="22"/>
          <w:szCs w:val="22"/>
        </w:rPr>
        <w:t>wg</w:t>
      </w:r>
      <w:proofErr w:type="spellEnd"/>
      <w:r w:rsidRPr="008F2A67">
        <w:rPr>
          <w:sz w:val="22"/>
          <w:szCs w:val="22"/>
        </w:rPr>
        <w:t>. czasu lokalnego serwera synchronizowanego z zegarem Głównego Urzędu Miar.</w:t>
      </w:r>
    </w:p>
    <w:p w:rsidR="00E64168" w:rsidRPr="008F2A67" w:rsidRDefault="00E64168" w:rsidP="00991288">
      <w:pPr>
        <w:pStyle w:val="Normalny1"/>
        <w:numPr>
          <w:ilvl w:val="0"/>
          <w:numId w:val="15"/>
        </w:numPr>
        <w:spacing w:line="360" w:lineRule="auto"/>
        <w:ind w:left="426" w:hanging="426"/>
        <w:jc w:val="both"/>
        <w:rPr>
          <w:sz w:val="22"/>
          <w:szCs w:val="22"/>
        </w:rPr>
      </w:pPr>
      <w:r w:rsidRPr="008F2A67">
        <w:rPr>
          <w:sz w:val="22"/>
          <w:szCs w:val="22"/>
        </w:rPr>
        <w:t>Wykonawca, przystępując do niniejszego postępowania o udzielenie zamówienia publicznego:</w:t>
      </w:r>
    </w:p>
    <w:p w:rsidR="00E64168" w:rsidRPr="008F2A67" w:rsidRDefault="00E64168" w:rsidP="00991288">
      <w:pPr>
        <w:pStyle w:val="Normalny1"/>
        <w:numPr>
          <w:ilvl w:val="1"/>
          <w:numId w:val="18"/>
        </w:numPr>
        <w:spacing w:line="360" w:lineRule="auto"/>
        <w:jc w:val="both"/>
        <w:rPr>
          <w:sz w:val="22"/>
          <w:szCs w:val="22"/>
        </w:rPr>
      </w:pPr>
      <w:r w:rsidRPr="008F2A67">
        <w:rPr>
          <w:sz w:val="22"/>
          <w:szCs w:val="22"/>
        </w:rPr>
        <w:t xml:space="preserve"> akceptuje warunki korzystania z </w:t>
      </w:r>
      <w:hyperlink r:id="rId24">
        <w:r w:rsidRPr="008F2A67">
          <w:rPr>
            <w:sz w:val="22"/>
            <w:szCs w:val="22"/>
            <w:u w:val="single"/>
          </w:rPr>
          <w:t>platformazakupowa.pl</w:t>
        </w:r>
      </w:hyperlink>
      <w:r w:rsidRPr="008F2A67">
        <w:rPr>
          <w:sz w:val="22"/>
          <w:szCs w:val="22"/>
        </w:rPr>
        <w:t xml:space="preserve"> określone w Regulaminie zamieszczonym na stronie internetowej </w:t>
      </w:r>
      <w:hyperlink r:id="rId25">
        <w:r w:rsidRPr="008F2A67">
          <w:rPr>
            <w:sz w:val="22"/>
            <w:szCs w:val="22"/>
          </w:rPr>
          <w:t>pod linkiem</w:t>
        </w:r>
      </w:hyperlink>
      <w:r w:rsidRPr="008F2A67">
        <w:rPr>
          <w:sz w:val="22"/>
          <w:szCs w:val="22"/>
        </w:rPr>
        <w:t xml:space="preserve">  w zakładce „Regulamin" oraz uznaje go za wiążący,</w:t>
      </w:r>
    </w:p>
    <w:p w:rsidR="00E64168" w:rsidRPr="008F2A67" w:rsidRDefault="00E64168" w:rsidP="00991288">
      <w:pPr>
        <w:pStyle w:val="Normalny1"/>
        <w:numPr>
          <w:ilvl w:val="1"/>
          <w:numId w:val="18"/>
        </w:numPr>
        <w:spacing w:line="360" w:lineRule="auto"/>
        <w:jc w:val="both"/>
        <w:rPr>
          <w:sz w:val="22"/>
          <w:szCs w:val="22"/>
        </w:rPr>
      </w:pPr>
      <w:r w:rsidRPr="008F2A67">
        <w:rPr>
          <w:sz w:val="22"/>
          <w:szCs w:val="22"/>
        </w:rPr>
        <w:t xml:space="preserve"> zapoznał i stosuje się do Instrukcji składania ofert/wniosków dostępnej </w:t>
      </w:r>
      <w:hyperlink r:id="rId26">
        <w:r w:rsidRPr="008F2A67">
          <w:rPr>
            <w:sz w:val="22"/>
            <w:szCs w:val="22"/>
            <w:u w:val="single"/>
          </w:rPr>
          <w:t>pod linkiem</w:t>
        </w:r>
      </w:hyperlink>
      <w:r w:rsidRPr="008F2A67">
        <w:rPr>
          <w:sz w:val="22"/>
          <w:szCs w:val="22"/>
        </w:rPr>
        <w:t xml:space="preserve">. </w:t>
      </w:r>
    </w:p>
    <w:p w:rsidR="00E64168" w:rsidRPr="008F2A67" w:rsidRDefault="00E64168" w:rsidP="00991288">
      <w:pPr>
        <w:pStyle w:val="Normalny1"/>
        <w:numPr>
          <w:ilvl w:val="0"/>
          <w:numId w:val="15"/>
        </w:numPr>
        <w:spacing w:line="360" w:lineRule="auto"/>
        <w:ind w:left="426" w:hanging="426"/>
        <w:jc w:val="both"/>
        <w:rPr>
          <w:sz w:val="22"/>
          <w:szCs w:val="22"/>
        </w:rPr>
      </w:pPr>
      <w:r w:rsidRPr="008F2A67">
        <w:rPr>
          <w:sz w:val="22"/>
          <w:szCs w:val="22"/>
        </w:rPr>
        <w:t xml:space="preserve">Zamawiający nie ponosi odpowiedzialności za złożenie oferty w sposób niezgodny </w:t>
      </w:r>
      <w:r w:rsidR="00C122B8">
        <w:rPr>
          <w:sz w:val="22"/>
          <w:szCs w:val="22"/>
        </w:rPr>
        <w:t xml:space="preserve">                                 </w:t>
      </w:r>
      <w:r w:rsidRPr="008F2A67">
        <w:rPr>
          <w:sz w:val="22"/>
          <w:szCs w:val="22"/>
        </w:rPr>
        <w:t xml:space="preserve"> z Instrukcją korzystania z </w:t>
      </w:r>
      <w:hyperlink r:id="rId27">
        <w:r w:rsidRPr="008F2A67">
          <w:rPr>
            <w:sz w:val="22"/>
            <w:szCs w:val="22"/>
            <w:u w:val="single"/>
          </w:rPr>
          <w:t>platformazakupowa.pl</w:t>
        </w:r>
      </w:hyperlink>
      <w:r w:rsidRPr="008F2A67">
        <w:rPr>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C122B8">
        <w:rPr>
          <w:sz w:val="22"/>
          <w:szCs w:val="22"/>
        </w:rPr>
        <w:t xml:space="preserve">                                    </w:t>
      </w:r>
      <w:r w:rsidRPr="008F2A67">
        <w:rPr>
          <w:sz w:val="22"/>
          <w:szCs w:val="22"/>
        </w:rPr>
        <w:t>w przedmiotowym postępowaniu ponieważ nie został spełniony obowiązek narzucony w art. 221 Ustawy Prawo Zamówień Publicznych.</w:t>
      </w:r>
    </w:p>
    <w:p w:rsidR="00E64168" w:rsidRPr="008F2A67" w:rsidRDefault="00E64168" w:rsidP="00991288">
      <w:pPr>
        <w:pStyle w:val="Normalny1"/>
        <w:numPr>
          <w:ilvl w:val="0"/>
          <w:numId w:val="15"/>
        </w:numPr>
        <w:spacing w:line="360" w:lineRule="auto"/>
        <w:ind w:left="426" w:hanging="426"/>
        <w:jc w:val="both"/>
        <w:rPr>
          <w:sz w:val="22"/>
          <w:szCs w:val="22"/>
        </w:rPr>
      </w:pPr>
      <w:r w:rsidRPr="008F2A67">
        <w:rPr>
          <w:sz w:val="22"/>
          <w:szCs w:val="22"/>
        </w:rPr>
        <w:t xml:space="preserve">Zamawiający informuje, że instrukcje korzystania z </w:t>
      </w:r>
      <w:hyperlink r:id="rId28">
        <w:r w:rsidRPr="008F2A67">
          <w:rPr>
            <w:sz w:val="22"/>
            <w:szCs w:val="22"/>
            <w:u w:val="single"/>
          </w:rPr>
          <w:t>platformazakupowa.pl</w:t>
        </w:r>
      </w:hyperlink>
      <w:r w:rsidRPr="008F2A67">
        <w:rPr>
          <w:sz w:val="22"/>
          <w:szCs w:val="22"/>
        </w:rPr>
        <w:t xml:space="preserve"> dotyczące</w:t>
      </w:r>
      <w:r w:rsidR="00C122B8">
        <w:rPr>
          <w:sz w:val="22"/>
          <w:szCs w:val="22"/>
        </w:rPr>
        <w:t xml:space="preserve">                           </w:t>
      </w:r>
      <w:r w:rsidRPr="008F2A67">
        <w:rPr>
          <w:sz w:val="22"/>
          <w:szCs w:val="22"/>
        </w:rPr>
        <w:t xml:space="preserve">  w szczególności logowania, składania wniosków o wyjaśnienie treści SWZ, składania ofert oraz innych czynności podejmowanych w niniejszym postępowaniu przy użyciu </w:t>
      </w:r>
      <w:hyperlink r:id="rId29">
        <w:r w:rsidRPr="008F2A67">
          <w:rPr>
            <w:sz w:val="22"/>
            <w:szCs w:val="22"/>
            <w:u w:val="single"/>
          </w:rPr>
          <w:t>platformazakupowa.pl</w:t>
        </w:r>
      </w:hyperlink>
      <w:r w:rsidRPr="008F2A67">
        <w:rPr>
          <w:sz w:val="22"/>
          <w:szCs w:val="22"/>
        </w:rPr>
        <w:t xml:space="preserve"> znajdują się w zakładce „Instrukcje dla Wykonawców" na stronie internetowej pod adresem: </w:t>
      </w:r>
      <w:hyperlink r:id="rId30">
        <w:r w:rsidRPr="008F2A67">
          <w:rPr>
            <w:sz w:val="22"/>
            <w:szCs w:val="22"/>
            <w:u w:val="single"/>
          </w:rPr>
          <w:t>https://platformazakupowa.pl/strona/45-instrukcje</w:t>
        </w:r>
      </w:hyperlink>
    </w:p>
    <w:p w:rsidR="00E64168" w:rsidRPr="008F2A67" w:rsidRDefault="00E64168" w:rsidP="00E64168">
      <w:pPr>
        <w:pStyle w:val="Nagwek2"/>
        <w:spacing w:before="0" w:after="0" w:line="360" w:lineRule="auto"/>
        <w:ind w:left="426" w:hanging="426"/>
        <w:rPr>
          <w:rFonts w:ascii="Calibri" w:hAnsi="Calibri" w:cs="Calibri"/>
          <w:i w:val="0"/>
          <w:sz w:val="22"/>
          <w:szCs w:val="22"/>
        </w:rPr>
      </w:pPr>
      <w:bookmarkStart w:id="16" w:name="_rq2udys4csh9" w:colFirst="0" w:colLast="0"/>
      <w:bookmarkEnd w:id="16"/>
      <w:r w:rsidRPr="008F2A67">
        <w:rPr>
          <w:rFonts w:ascii="Calibri" w:hAnsi="Calibri" w:cs="Calibri"/>
          <w:i w:val="0"/>
          <w:sz w:val="22"/>
          <w:szCs w:val="22"/>
        </w:rPr>
        <w:t>XIV.  Opis sposobu przygotowania ofert oraz dokumentów wymaganych przez Zamawiającego                        w SWZ</w:t>
      </w:r>
    </w:p>
    <w:p w:rsidR="00E64168" w:rsidRPr="008F2A67" w:rsidRDefault="00E64168" w:rsidP="00991288">
      <w:pPr>
        <w:pStyle w:val="Normalny1"/>
        <w:numPr>
          <w:ilvl w:val="0"/>
          <w:numId w:val="25"/>
        </w:numPr>
        <w:spacing w:line="360" w:lineRule="auto"/>
        <w:ind w:left="426" w:hanging="426"/>
        <w:jc w:val="both"/>
        <w:rPr>
          <w:sz w:val="22"/>
          <w:szCs w:val="22"/>
        </w:rPr>
      </w:pPr>
      <w:r w:rsidRPr="008F2A67">
        <w:rPr>
          <w:sz w:val="22"/>
          <w:szCs w:val="22"/>
        </w:rPr>
        <w:t>Oferta oraz przedmiotowe środki dowodowe (jeżeli były wymagane)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w:t>
      </w:r>
    </w:p>
    <w:p w:rsidR="00E64168" w:rsidRPr="008F2A67" w:rsidRDefault="00E64168" w:rsidP="00991288">
      <w:pPr>
        <w:pStyle w:val="Nagwek5"/>
        <w:numPr>
          <w:ilvl w:val="0"/>
          <w:numId w:val="25"/>
        </w:numPr>
        <w:spacing w:before="0" w:after="0" w:line="360" w:lineRule="auto"/>
        <w:ind w:left="426" w:hanging="426"/>
        <w:jc w:val="both"/>
        <w:rPr>
          <w:rFonts w:cs="Calibri"/>
          <w:b w:val="0"/>
          <w:i w:val="0"/>
          <w:sz w:val="22"/>
          <w:szCs w:val="22"/>
        </w:rPr>
      </w:pPr>
      <w:bookmarkStart w:id="17" w:name="_21eeoojwb3nb" w:colFirst="0" w:colLast="0"/>
      <w:bookmarkEnd w:id="17"/>
      <w:r w:rsidRPr="008F2A67">
        <w:rPr>
          <w:rFonts w:cs="Calibri"/>
          <w:b w:val="0"/>
          <w:i w:val="0"/>
          <w:sz w:val="22"/>
          <w:szCs w:val="22"/>
        </w:rPr>
        <w:lastRenderedPageBreak/>
        <w:t>Poświadczenia za zgodność z oryginałem dokonuje odpowiednio Wykonawca, podmiot,</w:t>
      </w:r>
      <w:r w:rsidR="00C122B8">
        <w:rPr>
          <w:rFonts w:cs="Calibri"/>
          <w:b w:val="0"/>
          <w:i w:val="0"/>
          <w:sz w:val="22"/>
          <w:szCs w:val="22"/>
        </w:rPr>
        <w:t xml:space="preserve">                   </w:t>
      </w:r>
      <w:r w:rsidRPr="008F2A67">
        <w:rPr>
          <w:rFonts w:cs="Calibri"/>
          <w:b w:val="0"/>
          <w:i w:val="0"/>
          <w:sz w:val="22"/>
          <w:szCs w:val="22"/>
        </w:rPr>
        <w:t xml:space="preserve">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E64168" w:rsidRPr="008F2A67" w:rsidRDefault="00E64168" w:rsidP="00991288">
      <w:pPr>
        <w:pStyle w:val="Normalny1"/>
        <w:numPr>
          <w:ilvl w:val="0"/>
          <w:numId w:val="25"/>
        </w:numPr>
        <w:spacing w:line="360" w:lineRule="auto"/>
        <w:ind w:left="426" w:hanging="426"/>
        <w:jc w:val="both"/>
        <w:rPr>
          <w:sz w:val="22"/>
          <w:szCs w:val="22"/>
        </w:rPr>
      </w:pPr>
      <w:r w:rsidRPr="008F2A67">
        <w:rPr>
          <w:sz w:val="22"/>
          <w:szCs w:val="22"/>
        </w:rPr>
        <w:t>Oferta powinna być:</w:t>
      </w:r>
    </w:p>
    <w:p w:rsidR="00E64168" w:rsidRPr="008F2A67" w:rsidRDefault="00E64168" w:rsidP="00991288">
      <w:pPr>
        <w:pStyle w:val="Normalny1"/>
        <w:numPr>
          <w:ilvl w:val="1"/>
          <w:numId w:val="24"/>
        </w:numPr>
        <w:tabs>
          <w:tab w:val="left" w:pos="993"/>
        </w:tabs>
        <w:spacing w:line="360" w:lineRule="auto"/>
        <w:ind w:hanging="731"/>
        <w:jc w:val="both"/>
        <w:rPr>
          <w:sz w:val="22"/>
          <w:szCs w:val="22"/>
        </w:rPr>
      </w:pPr>
      <w:r w:rsidRPr="008F2A67">
        <w:rPr>
          <w:sz w:val="22"/>
          <w:szCs w:val="22"/>
        </w:rPr>
        <w:t>sporządzona na podstawie załączników niniejszej SWZ w języku polskim,</w:t>
      </w:r>
    </w:p>
    <w:p w:rsidR="00E64168" w:rsidRPr="008F2A67" w:rsidRDefault="00E64168" w:rsidP="00991288">
      <w:pPr>
        <w:pStyle w:val="Normalny1"/>
        <w:numPr>
          <w:ilvl w:val="1"/>
          <w:numId w:val="24"/>
        </w:numPr>
        <w:tabs>
          <w:tab w:val="left" w:pos="993"/>
        </w:tabs>
        <w:spacing w:line="360" w:lineRule="auto"/>
        <w:ind w:left="851" w:hanging="142"/>
        <w:jc w:val="both"/>
        <w:rPr>
          <w:sz w:val="22"/>
          <w:szCs w:val="22"/>
        </w:rPr>
      </w:pPr>
      <w:r w:rsidRPr="008F2A67">
        <w:rPr>
          <w:sz w:val="22"/>
          <w:szCs w:val="22"/>
        </w:rPr>
        <w:t xml:space="preserve">złożona przy użyciu środków komunikacji elektronicznej tzn. za pośrednictwem  </w:t>
      </w:r>
      <w:hyperlink r:id="rId31">
        <w:r w:rsidRPr="008F2A67">
          <w:rPr>
            <w:sz w:val="22"/>
            <w:szCs w:val="22"/>
            <w:u w:val="single"/>
          </w:rPr>
          <w:t>platformazakupowa.pl</w:t>
        </w:r>
      </w:hyperlink>
      <w:r w:rsidRPr="008F2A67">
        <w:rPr>
          <w:sz w:val="22"/>
          <w:szCs w:val="22"/>
        </w:rPr>
        <w:t>,</w:t>
      </w:r>
    </w:p>
    <w:p w:rsidR="00E64168" w:rsidRPr="008F2A67" w:rsidRDefault="00E64168" w:rsidP="00E64168">
      <w:pPr>
        <w:pStyle w:val="Normalny1"/>
        <w:tabs>
          <w:tab w:val="left" w:pos="993"/>
        </w:tabs>
        <w:spacing w:line="360" w:lineRule="auto"/>
        <w:ind w:left="709"/>
        <w:jc w:val="both"/>
        <w:rPr>
          <w:sz w:val="22"/>
          <w:szCs w:val="22"/>
        </w:rPr>
      </w:pPr>
      <w:r w:rsidRPr="008F2A67">
        <w:rPr>
          <w:sz w:val="22"/>
          <w:szCs w:val="22"/>
        </w:rPr>
        <w:t xml:space="preserve">c)  podpisana </w:t>
      </w:r>
      <w:hyperlink r:id="rId32">
        <w:r w:rsidRPr="008F2A67">
          <w:rPr>
            <w:sz w:val="22"/>
            <w:szCs w:val="22"/>
            <w:u w:val="single"/>
          </w:rPr>
          <w:t>kwalifikowanym podpisem elektronicznym</w:t>
        </w:r>
      </w:hyperlink>
      <w:r w:rsidRPr="008F2A67">
        <w:rPr>
          <w:sz w:val="22"/>
          <w:szCs w:val="22"/>
        </w:rPr>
        <w:t xml:space="preserve"> lub elektronicznym </w:t>
      </w:r>
      <w:hyperlink r:id="rId33">
        <w:r w:rsidRPr="008F2A67">
          <w:rPr>
            <w:sz w:val="22"/>
            <w:szCs w:val="22"/>
            <w:u w:val="single"/>
          </w:rPr>
          <w:t>podpisem zaufanym</w:t>
        </w:r>
      </w:hyperlink>
      <w:r w:rsidRPr="008F2A67">
        <w:rPr>
          <w:sz w:val="22"/>
          <w:szCs w:val="22"/>
        </w:rPr>
        <w:t xml:space="preserve"> lub elektronicznym </w:t>
      </w:r>
      <w:hyperlink r:id="rId34">
        <w:r w:rsidRPr="008F2A67">
          <w:rPr>
            <w:sz w:val="22"/>
            <w:szCs w:val="22"/>
            <w:u w:val="single"/>
          </w:rPr>
          <w:t>podpisem osobistym</w:t>
        </w:r>
      </w:hyperlink>
      <w:r w:rsidRPr="008F2A67">
        <w:rPr>
          <w:sz w:val="22"/>
          <w:szCs w:val="22"/>
        </w:rPr>
        <w:t xml:space="preserve"> przez osobę/osoby upoważnioną/upoważnione.</w:t>
      </w:r>
    </w:p>
    <w:p w:rsidR="00E64168" w:rsidRPr="008F2A67" w:rsidRDefault="00E64168" w:rsidP="00991288">
      <w:pPr>
        <w:pStyle w:val="Normalny1"/>
        <w:numPr>
          <w:ilvl w:val="0"/>
          <w:numId w:val="25"/>
        </w:numPr>
        <w:tabs>
          <w:tab w:val="left" w:pos="426"/>
        </w:tabs>
        <w:spacing w:line="360" w:lineRule="auto"/>
        <w:ind w:left="426" w:hanging="426"/>
        <w:jc w:val="both"/>
        <w:rPr>
          <w:sz w:val="22"/>
          <w:szCs w:val="22"/>
        </w:rPr>
      </w:pPr>
      <w:r w:rsidRPr="008F2A67">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F2A67">
        <w:rPr>
          <w:sz w:val="22"/>
          <w:szCs w:val="22"/>
        </w:rPr>
        <w:t>eIDAS</w:t>
      </w:r>
      <w:proofErr w:type="spellEnd"/>
      <w:r w:rsidRPr="008F2A67">
        <w:rPr>
          <w:sz w:val="22"/>
          <w:szCs w:val="22"/>
        </w:rPr>
        <w:t>) (UE) nr 910/2014 - od 1 lipca 2016 roku”.</w:t>
      </w:r>
    </w:p>
    <w:p w:rsidR="00E64168" w:rsidRPr="008F2A67" w:rsidRDefault="00E64168" w:rsidP="00991288">
      <w:pPr>
        <w:pStyle w:val="Normalny1"/>
        <w:numPr>
          <w:ilvl w:val="0"/>
          <w:numId w:val="25"/>
        </w:numPr>
        <w:tabs>
          <w:tab w:val="left" w:pos="284"/>
        </w:tabs>
        <w:spacing w:line="360" w:lineRule="auto"/>
        <w:ind w:left="284" w:hanging="426"/>
        <w:jc w:val="both"/>
        <w:rPr>
          <w:sz w:val="22"/>
          <w:szCs w:val="22"/>
        </w:rPr>
      </w:pPr>
      <w:r w:rsidRPr="008F2A67">
        <w:rPr>
          <w:sz w:val="22"/>
          <w:szCs w:val="22"/>
        </w:rPr>
        <w:t xml:space="preserve">W przypadku wykorzystania formatu podpisu </w:t>
      </w:r>
      <w:proofErr w:type="spellStart"/>
      <w:r w:rsidRPr="008F2A67">
        <w:rPr>
          <w:sz w:val="22"/>
          <w:szCs w:val="22"/>
        </w:rPr>
        <w:t>XAdES</w:t>
      </w:r>
      <w:proofErr w:type="spellEnd"/>
      <w:r w:rsidRPr="008F2A67">
        <w:rPr>
          <w:sz w:val="22"/>
          <w:szCs w:val="22"/>
        </w:rPr>
        <w:t xml:space="preserve"> zewnętrzny. Zamawiający wymaga dołączenia odpowiedniej ilości plików tj. podpisywanych plików z danymi oraz plików </w:t>
      </w:r>
      <w:proofErr w:type="spellStart"/>
      <w:r w:rsidRPr="008F2A67">
        <w:rPr>
          <w:sz w:val="22"/>
          <w:szCs w:val="22"/>
        </w:rPr>
        <w:t>XAdES</w:t>
      </w:r>
      <w:proofErr w:type="spellEnd"/>
      <w:r w:rsidRPr="008F2A67">
        <w:rPr>
          <w:sz w:val="22"/>
          <w:szCs w:val="22"/>
        </w:rPr>
        <w:t>.</w:t>
      </w:r>
    </w:p>
    <w:p w:rsidR="00E64168" w:rsidRPr="008F2A67" w:rsidRDefault="00E64168" w:rsidP="00991288">
      <w:pPr>
        <w:pStyle w:val="Normalny1"/>
        <w:numPr>
          <w:ilvl w:val="0"/>
          <w:numId w:val="25"/>
        </w:numPr>
        <w:tabs>
          <w:tab w:val="left" w:pos="284"/>
        </w:tabs>
        <w:spacing w:line="360" w:lineRule="auto"/>
        <w:ind w:left="284" w:hanging="426"/>
        <w:jc w:val="both"/>
        <w:rPr>
          <w:sz w:val="22"/>
          <w:szCs w:val="22"/>
        </w:rPr>
      </w:pPr>
      <w:r w:rsidRPr="008F2A67">
        <w:rPr>
          <w:sz w:val="22"/>
          <w:szCs w:val="22"/>
        </w:rPr>
        <w:t xml:space="preserve">Zgodnie z art. 18 ust. 3 ustawy </w:t>
      </w:r>
      <w:proofErr w:type="spellStart"/>
      <w:r w:rsidRPr="008F2A67">
        <w:rPr>
          <w:sz w:val="22"/>
          <w:szCs w:val="22"/>
        </w:rPr>
        <w:t>Pzp</w:t>
      </w:r>
      <w:proofErr w:type="spellEnd"/>
      <w:r w:rsidRPr="008F2A67">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64168" w:rsidRPr="008F2A67" w:rsidRDefault="00E64168" w:rsidP="00991288">
      <w:pPr>
        <w:pStyle w:val="Normalny1"/>
        <w:numPr>
          <w:ilvl w:val="0"/>
          <w:numId w:val="25"/>
        </w:numPr>
        <w:tabs>
          <w:tab w:val="left" w:pos="284"/>
        </w:tabs>
        <w:spacing w:line="360" w:lineRule="auto"/>
        <w:ind w:left="284" w:hanging="426"/>
        <w:jc w:val="both"/>
        <w:rPr>
          <w:sz w:val="22"/>
          <w:szCs w:val="22"/>
        </w:rPr>
      </w:pPr>
      <w:r w:rsidRPr="008F2A67">
        <w:rPr>
          <w:sz w:val="22"/>
          <w:szCs w:val="22"/>
        </w:rPr>
        <w:t xml:space="preserve">Wykonawca, za pośrednictwem </w:t>
      </w:r>
      <w:hyperlink r:id="rId35">
        <w:r w:rsidRPr="008F2A67">
          <w:rPr>
            <w:sz w:val="22"/>
            <w:szCs w:val="22"/>
            <w:u w:val="single"/>
          </w:rPr>
          <w:t>platformazakupowa.pl</w:t>
        </w:r>
      </w:hyperlink>
      <w:r w:rsidRPr="008F2A67">
        <w:rPr>
          <w:sz w:val="22"/>
          <w:szCs w:val="22"/>
        </w:rPr>
        <w:t xml:space="preserve"> może przed upływem terminu do składania ofert zmienić lub wycofać ofertę. Sposób dokonywania zmiany lub wycofania oferty zamieszczono w instrukcji zamieszczonej na stronie internetowej pod adresem:</w:t>
      </w:r>
    </w:p>
    <w:p w:rsidR="00E64168" w:rsidRPr="008F2A67" w:rsidRDefault="00B53951" w:rsidP="00E64168">
      <w:pPr>
        <w:pStyle w:val="Normalny1"/>
        <w:tabs>
          <w:tab w:val="left" w:pos="284"/>
        </w:tabs>
        <w:spacing w:line="360" w:lineRule="auto"/>
        <w:ind w:left="720" w:hanging="436"/>
        <w:jc w:val="both"/>
        <w:rPr>
          <w:sz w:val="22"/>
          <w:szCs w:val="22"/>
        </w:rPr>
      </w:pPr>
      <w:hyperlink r:id="rId36">
        <w:r w:rsidR="00E64168" w:rsidRPr="008F2A67">
          <w:rPr>
            <w:sz w:val="22"/>
            <w:szCs w:val="22"/>
            <w:u w:val="single"/>
          </w:rPr>
          <w:t>https://platformazakupowa.pl/strona/45-instrukcje</w:t>
        </w:r>
      </w:hyperlink>
    </w:p>
    <w:p w:rsidR="00E64168" w:rsidRPr="008F2A67" w:rsidRDefault="00E64168" w:rsidP="00991288">
      <w:pPr>
        <w:pStyle w:val="Normalny1"/>
        <w:numPr>
          <w:ilvl w:val="0"/>
          <w:numId w:val="25"/>
        </w:numPr>
        <w:tabs>
          <w:tab w:val="left" w:pos="284"/>
        </w:tabs>
        <w:spacing w:line="360" w:lineRule="auto"/>
        <w:ind w:left="284" w:hanging="426"/>
        <w:jc w:val="both"/>
        <w:rPr>
          <w:sz w:val="22"/>
          <w:szCs w:val="22"/>
        </w:rPr>
      </w:pPr>
      <w:r w:rsidRPr="008F2A67">
        <w:rPr>
          <w:sz w:val="22"/>
          <w:szCs w:val="22"/>
        </w:rPr>
        <w:lastRenderedPageBreak/>
        <w:t>Każdy z Wykonawców może złożyć tylko jedną ofertę. Złożenie większej liczby ofert lub oferty zawierającej propozycje wariantowe spowoduje podlegać będzie odrzuceniu.</w:t>
      </w:r>
    </w:p>
    <w:p w:rsidR="00E64168" w:rsidRPr="008F2A67" w:rsidRDefault="00E64168" w:rsidP="00991288">
      <w:pPr>
        <w:pStyle w:val="Normalny1"/>
        <w:numPr>
          <w:ilvl w:val="0"/>
          <w:numId w:val="25"/>
        </w:numPr>
        <w:tabs>
          <w:tab w:val="left" w:pos="284"/>
        </w:tabs>
        <w:spacing w:line="360" w:lineRule="auto"/>
        <w:ind w:left="284" w:hanging="426"/>
        <w:jc w:val="both"/>
        <w:rPr>
          <w:sz w:val="22"/>
          <w:szCs w:val="22"/>
        </w:rPr>
      </w:pPr>
      <w:r w:rsidRPr="008F2A67">
        <w:rPr>
          <w:sz w:val="22"/>
          <w:szCs w:val="22"/>
        </w:rPr>
        <w:t>Ceny oferty muszą zawierać wszystkie koszty, jakie musi ponieść Wykonawca, aby zrealizować zamówienie z najwyższą starannością oraz ewentualne rabaty.</w:t>
      </w:r>
    </w:p>
    <w:p w:rsidR="00E64168" w:rsidRPr="008F2A67" w:rsidRDefault="00E64168" w:rsidP="00991288">
      <w:pPr>
        <w:pStyle w:val="Normalny1"/>
        <w:numPr>
          <w:ilvl w:val="0"/>
          <w:numId w:val="25"/>
        </w:numPr>
        <w:tabs>
          <w:tab w:val="left" w:pos="284"/>
        </w:tabs>
        <w:spacing w:line="360" w:lineRule="auto"/>
        <w:ind w:left="284" w:hanging="426"/>
        <w:jc w:val="both"/>
        <w:rPr>
          <w:sz w:val="22"/>
          <w:szCs w:val="22"/>
        </w:rPr>
      </w:pPr>
      <w:r w:rsidRPr="008F2A67">
        <w:rPr>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E64168" w:rsidRPr="008F2A67" w:rsidRDefault="00E64168" w:rsidP="00991288">
      <w:pPr>
        <w:pStyle w:val="Normalny1"/>
        <w:numPr>
          <w:ilvl w:val="0"/>
          <w:numId w:val="25"/>
        </w:numPr>
        <w:tabs>
          <w:tab w:val="left" w:pos="284"/>
        </w:tabs>
        <w:spacing w:line="360" w:lineRule="auto"/>
        <w:ind w:left="284" w:hanging="426"/>
        <w:jc w:val="both"/>
        <w:rPr>
          <w:sz w:val="22"/>
          <w:szCs w:val="22"/>
        </w:rPr>
      </w:pPr>
      <w:r w:rsidRPr="008F2A67">
        <w:rPr>
          <w:sz w:val="22"/>
          <w:szCs w:val="22"/>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64168" w:rsidRPr="008F2A67" w:rsidRDefault="00E64168" w:rsidP="00991288">
      <w:pPr>
        <w:pStyle w:val="Normalny1"/>
        <w:numPr>
          <w:ilvl w:val="0"/>
          <w:numId w:val="25"/>
        </w:numPr>
        <w:tabs>
          <w:tab w:val="left" w:pos="284"/>
        </w:tabs>
        <w:spacing w:line="360" w:lineRule="auto"/>
        <w:ind w:left="284" w:hanging="426"/>
        <w:jc w:val="both"/>
        <w:rPr>
          <w:sz w:val="22"/>
          <w:szCs w:val="22"/>
        </w:rPr>
      </w:pPr>
      <w:r w:rsidRPr="008F2A67">
        <w:rPr>
          <w:sz w:val="22"/>
          <w:szCs w:val="22"/>
        </w:rPr>
        <w:t>Maksymalny rozmiar jednego pliku przesyłanego za pośrednictwem dedykowanych formularzy do: złożenia, zmiany, wycofania oferty wynosi 150 MB natomiast przy komunikacji wielkość pliku to maksymalnie 500 MB.</w:t>
      </w:r>
    </w:p>
    <w:p w:rsidR="00E64168" w:rsidRPr="008F2A67" w:rsidRDefault="00E64168" w:rsidP="00991288">
      <w:pPr>
        <w:pStyle w:val="Normalny1"/>
        <w:numPr>
          <w:ilvl w:val="0"/>
          <w:numId w:val="25"/>
        </w:numPr>
        <w:tabs>
          <w:tab w:val="left" w:pos="284"/>
        </w:tabs>
        <w:spacing w:line="360" w:lineRule="auto"/>
        <w:ind w:left="284" w:hanging="426"/>
        <w:jc w:val="both"/>
        <w:rPr>
          <w:sz w:val="22"/>
          <w:szCs w:val="22"/>
        </w:rPr>
      </w:pPr>
      <w:r w:rsidRPr="008F2A67">
        <w:rPr>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E64168" w:rsidRPr="008F2A67" w:rsidRDefault="00E64168" w:rsidP="00991288">
      <w:pPr>
        <w:pStyle w:val="Normalny1"/>
        <w:numPr>
          <w:ilvl w:val="0"/>
          <w:numId w:val="25"/>
        </w:numPr>
        <w:tabs>
          <w:tab w:val="left" w:pos="426"/>
        </w:tabs>
        <w:spacing w:line="360" w:lineRule="auto"/>
        <w:ind w:left="426" w:hanging="426"/>
        <w:jc w:val="both"/>
        <w:rPr>
          <w:sz w:val="22"/>
          <w:szCs w:val="22"/>
        </w:rPr>
      </w:pPr>
      <w:r w:rsidRPr="008F2A67">
        <w:rPr>
          <w:sz w:val="22"/>
          <w:szCs w:val="22"/>
        </w:rPr>
        <w:t xml:space="preserve">Zamawiający rekomenduje wykorzystanie formatów: </w:t>
      </w:r>
      <w:proofErr w:type="spellStart"/>
      <w:r w:rsidRPr="008F2A67">
        <w:rPr>
          <w:sz w:val="22"/>
          <w:szCs w:val="22"/>
        </w:rPr>
        <w:t>.pd</w:t>
      </w:r>
      <w:proofErr w:type="spellEnd"/>
      <w:r w:rsidRPr="008F2A67">
        <w:rPr>
          <w:sz w:val="22"/>
          <w:szCs w:val="22"/>
        </w:rPr>
        <w:t>f .</w:t>
      </w:r>
      <w:proofErr w:type="spellStart"/>
      <w:r w:rsidRPr="008F2A67">
        <w:rPr>
          <w:sz w:val="22"/>
          <w:szCs w:val="22"/>
        </w:rPr>
        <w:t>doc</w:t>
      </w:r>
      <w:proofErr w:type="spellEnd"/>
      <w:r w:rsidRPr="008F2A67">
        <w:rPr>
          <w:sz w:val="22"/>
          <w:szCs w:val="22"/>
        </w:rPr>
        <w:t xml:space="preserve"> .</w:t>
      </w:r>
      <w:proofErr w:type="spellStart"/>
      <w:r w:rsidRPr="008F2A67">
        <w:rPr>
          <w:sz w:val="22"/>
          <w:szCs w:val="22"/>
        </w:rPr>
        <w:t>docx</w:t>
      </w:r>
      <w:proofErr w:type="spellEnd"/>
      <w:r w:rsidRPr="008F2A67">
        <w:rPr>
          <w:sz w:val="22"/>
          <w:szCs w:val="22"/>
        </w:rPr>
        <w:t xml:space="preserve"> .</w:t>
      </w:r>
      <w:proofErr w:type="spellStart"/>
      <w:r w:rsidRPr="008F2A67">
        <w:rPr>
          <w:sz w:val="22"/>
          <w:szCs w:val="22"/>
        </w:rPr>
        <w:t>xls</w:t>
      </w:r>
      <w:proofErr w:type="spellEnd"/>
      <w:r w:rsidRPr="008F2A67">
        <w:rPr>
          <w:sz w:val="22"/>
          <w:szCs w:val="22"/>
        </w:rPr>
        <w:t xml:space="preserve"> .</w:t>
      </w:r>
      <w:proofErr w:type="spellStart"/>
      <w:r w:rsidRPr="008F2A67">
        <w:rPr>
          <w:sz w:val="22"/>
          <w:szCs w:val="22"/>
        </w:rPr>
        <w:t>xlsx</w:t>
      </w:r>
      <w:proofErr w:type="spellEnd"/>
      <w:r w:rsidRPr="008F2A67">
        <w:rPr>
          <w:sz w:val="22"/>
          <w:szCs w:val="22"/>
        </w:rPr>
        <w:t xml:space="preserve"> .jpg (.</w:t>
      </w:r>
      <w:proofErr w:type="spellStart"/>
      <w:r w:rsidRPr="008F2A67">
        <w:rPr>
          <w:sz w:val="22"/>
          <w:szCs w:val="22"/>
        </w:rPr>
        <w:t>jpeg</w:t>
      </w:r>
      <w:proofErr w:type="spellEnd"/>
      <w:r w:rsidRPr="008F2A67">
        <w:rPr>
          <w:sz w:val="22"/>
          <w:szCs w:val="22"/>
        </w:rPr>
        <w:t xml:space="preserve">) </w:t>
      </w:r>
      <w:r w:rsidRPr="008F2A67">
        <w:rPr>
          <w:sz w:val="22"/>
          <w:szCs w:val="22"/>
          <w:u w:val="single"/>
        </w:rPr>
        <w:t>ze szczególnym wskazaniem na .pdf</w:t>
      </w:r>
    </w:p>
    <w:p w:rsidR="00E64168" w:rsidRPr="008F2A67" w:rsidRDefault="00E64168" w:rsidP="00991288">
      <w:pPr>
        <w:pStyle w:val="Normalny1"/>
        <w:numPr>
          <w:ilvl w:val="0"/>
          <w:numId w:val="25"/>
        </w:numPr>
        <w:tabs>
          <w:tab w:val="left" w:pos="426"/>
        </w:tabs>
        <w:spacing w:line="360" w:lineRule="auto"/>
        <w:ind w:hanging="720"/>
        <w:jc w:val="both"/>
        <w:rPr>
          <w:sz w:val="22"/>
          <w:szCs w:val="22"/>
        </w:rPr>
      </w:pPr>
      <w:r w:rsidRPr="008F2A67">
        <w:rPr>
          <w:sz w:val="22"/>
          <w:szCs w:val="22"/>
        </w:rPr>
        <w:t>W celu ewentualnej kompresji danych Zamawiający rekomenduje wykorzystanie jednego                    z rozszerzeń:</w:t>
      </w:r>
    </w:p>
    <w:p w:rsidR="00E64168" w:rsidRPr="008F2A67" w:rsidRDefault="00E64168" w:rsidP="00991288">
      <w:pPr>
        <w:pStyle w:val="Normalny1"/>
        <w:numPr>
          <w:ilvl w:val="1"/>
          <w:numId w:val="22"/>
        </w:numPr>
        <w:tabs>
          <w:tab w:val="left" w:pos="426"/>
        </w:tabs>
        <w:spacing w:line="360" w:lineRule="auto"/>
        <w:ind w:hanging="720"/>
        <w:jc w:val="both"/>
        <w:rPr>
          <w:sz w:val="22"/>
          <w:szCs w:val="22"/>
        </w:rPr>
      </w:pPr>
      <w:r w:rsidRPr="008F2A67">
        <w:rPr>
          <w:sz w:val="22"/>
          <w:szCs w:val="22"/>
        </w:rPr>
        <w:t xml:space="preserve">.zip </w:t>
      </w:r>
    </w:p>
    <w:p w:rsidR="00E64168" w:rsidRPr="008F2A67" w:rsidRDefault="00E64168" w:rsidP="00991288">
      <w:pPr>
        <w:pStyle w:val="Normalny1"/>
        <w:numPr>
          <w:ilvl w:val="1"/>
          <w:numId w:val="22"/>
        </w:numPr>
        <w:tabs>
          <w:tab w:val="left" w:pos="426"/>
        </w:tabs>
        <w:spacing w:line="360" w:lineRule="auto"/>
        <w:ind w:hanging="720"/>
        <w:jc w:val="both"/>
        <w:rPr>
          <w:sz w:val="22"/>
          <w:szCs w:val="22"/>
        </w:rPr>
      </w:pPr>
      <w:r w:rsidRPr="008F2A67">
        <w:rPr>
          <w:sz w:val="22"/>
          <w:szCs w:val="22"/>
        </w:rPr>
        <w:t>.7Z</w:t>
      </w:r>
    </w:p>
    <w:p w:rsidR="00E64168" w:rsidRPr="008F2A67" w:rsidRDefault="00E64168" w:rsidP="00991288">
      <w:pPr>
        <w:pStyle w:val="Normalny1"/>
        <w:numPr>
          <w:ilvl w:val="0"/>
          <w:numId w:val="25"/>
        </w:numPr>
        <w:spacing w:line="360" w:lineRule="auto"/>
        <w:ind w:left="426" w:hanging="426"/>
        <w:jc w:val="both"/>
        <w:rPr>
          <w:sz w:val="22"/>
          <w:szCs w:val="22"/>
        </w:rPr>
      </w:pPr>
      <w:r w:rsidRPr="008F2A67">
        <w:rPr>
          <w:sz w:val="22"/>
          <w:szCs w:val="22"/>
        </w:rPr>
        <w:t>Wśród rozszerzeń powszechnych a niewystępujących w Rozporządzeniu KRI występują:               .</w:t>
      </w:r>
      <w:proofErr w:type="spellStart"/>
      <w:r w:rsidRPr="008F2A67">
        <w:rPr>
          <w:sz w:val="22"/>
          <w:szCs w:val="22"/>
        </w:rPr>
        <w:t>rar</w:t>
      </w:r>
      <w:proofErr w:type="spellEnd"/>
      <w:r w:rsidRPr="008F2A67">
        <w:rPr>
          <w:sz w:val="22"/>
          <w:szCs w:val="22"/>
        </w:rPr>
        <w:t xml:space="preserve"> .</w:t>
      </w:r>
      <w:proofErr w:type="spellStart"/>
      <w:r w:rsidRPr="008F2A67">
        <w:rPr>
          <w:sz w:val="22"/>
          <w:szCs w:val="22"/>
        </w:rPr>
        <w:t>gif</w:t>
      </w:r>
      <w:proofErr w:type="spellEnd"/>
      <w:r w:rsidRPr="008F2A67">
        <w:rPr>
          <w:sz w:val="22"/>
          <w:szCs w:val="22"/>
        </w:rPr>
        <w:t xml:space="preserve"> .</w:t>
      </w:r>
      <w:proofErr w:type="spellStart"/>
      <w:r w:rsidRPr="008F2A67">
        <w:rPr>
          <w:sz w:val="22"/>
          <w:szCs w:val="22"/>
        </w:rPr>
        <w:t>bmp</w:t>
      </w:r>
      <w:proofErr w:type="spellEnd"/>
      <w:r w:rsidRPr="008F2A67">
        <w:rPr>
          <w:sz w:val="22"/>
          <w:szCs w:val="22"/>
        </w:rPr>
        <w:t xml:space="preserve"> .</w:t>
      </w:r>
      <w:proofErr w:type="spellStart"/>
      <w:r w:rsidRPr="008F2A67">
        <w:rPr>
          <w:sz w:val="22"/>
          <w:szCs w:val="22"/>
        </w:rPr>
        <w:t>numbers</w:t>
      </w:r>
      <w:proofErr w:type="spellEnd"/>
      <w:r w:rsidRPr="008F2A67">
        <w:rPr>
          <w:sz w:val="22"/>
          <w:szCs w:val="22"/>
        </w:rPr>
        <w:t xml:space="preserve"> .</w:t>
      </w:r>
      <w:proofErr w:type="spellStart"/>
      <w:r w:rsidRPr="008F2A67">
        <w:rPr>
          <w:sz w:val="22"/>
          <w:szCs w:val="22"/>
        </w:rPr>
        <w:t>pages</w:t>
      </w:r>
      <w:proofErr w:type="spellEnd"/>
      <w:r w:rsidRPr="008F2A67">
        <w:rPr>
          <w:sz w:val="22"/>
          <w:szCs w:val="22"/>
        </w:rPr>
        <w:t>. Dokumenty złożone w takich plikach zostaną uznane za złożone nieskutecznie.</w:t>
      </w:r>
    </w:p>
    <w:p w:rsidR="00E64168" w:rsidRPr="008F2A67" w:rsidRDefault="00E64168" w:rsidP="00991288">
      <w:pPr>
        <w:pStyle w:val="Normalny1"/>
        <w:numPr>
          <w:ilvl w:val="0"/>
          <w:numId w:val="25"/>
        </w:numPr>
        <w:spacing w:line="360" w:lineRule="auto"/>
        <w:ind w:left="426" w:hanging="426"/>
        <w:jc w:val="both"/>
        <w:rPr>
          <w:sz w:val="22"/>
          <w:szCs w:val="22"/>
        </w:rPr>
      </w:pPr>
      <w:r w:rsidRPr="008F2A67">
        <w:rPr>
          <w:sz w:val="22"/>
          <w:szCs w:val="22"/>
        </w:rPr>
        <w:t xml:space="preserve">Zamawiający zwraca uwagę na ograniczenia wielkości plików podpisywanych profilem zaufanym, który wynosi maksymalnie 10MB, oraz na ograniczenie wielkości plików </w:t>
      </w:r>
      <w:r w:rsidRPr="008F2A67">
        <w:rPr>
          <w:sz w:val="22"/>
          <w:szCs w:val="22"/>
        </w:rPr>
        <w:lastRenderedPageBreak/>
        <w:t xml:space="preserve">podpisywanych w aplikacji </w:t>
      </w:r>
      <w:proofErr w:type="spellStart"/>
      <w:r w:rsidRPr="008F2A67">
        <w:rPr>
          <w:sz w:val="22"/>
          <w:szCs w:val="22"/>
        </w:rPr>
        <w:t>eDoApp</w:t>
      </w:r>
      <w:proofErr w:type="spellEnd"/>
      <w:r w:rsidRPr="008F2A67">
        <w:rPr>
          <w:sz w:val="22"/>
          <w:szCs w:val="22"/>
        </w:rPr>
        <w:t xml:space="preserve"> służącej do składania podpisu osobistego, który wynosi maksymalnie 5MB.</w:t>
      </w:r>
    </w:p>
    <w:p w:rsidR="00E64168" w:rsidRPr="008F2A67" w:rsidRDefault="00E64168" w:rsidP="00991288">
      <w:pPr>
        <w:pStyle w:val="Normalny1"/>
        <w:numPr>
          <w:ilvl w:val="0"/>
          <w:numId w:val="25"/>
        </w:numPr>
        <w:spacing w:line="360" w:lineRule="auto"/>
        <w:ind w:left="426" w:hanging="426"/>
        <w:jc w:val="both"/>
        <w:rPr>
          <w:sz w:val="22"/>
          <w:szCs w:val="22"/>
        </w:rPr>
      </w:pPr>
      <w:r w:rsidRPr="008F2A67">
        <w:rPr>
          <w:sz w:val="22"/>
          <w:szCs w:val="22"/>
        </w:rPr>
        <w:t>W przypadku stosowania przez wykonawcę kwalifikowanego podpisu elektronicznego:</w:t>
      </w:r>
    </w:p>
    <w:p w:rsidR="00E64168" w:rsidRPr="008F2A67" w:rsidRDefault="00E64168" w:rsidP="00991288">
      <w:pPr>
        <w:pStyle w:val="Normalny1"/>
        <w:numPr>
          <w:ilvl w:val="0"/>
          <w:numId w:val="17"/>
        </w:numPr>
        <w:spacing w:line="360" w:lineRule="auto"/>
        <w:ind w:left="426" w:firstLine="0"/>
        <w:jc w:val="both"/>
        <w:rPr>
          <w:sz w:val="22"/>
          <w:szCs w:val="22"/>
        </w:rPr>
      </w:pPr>
      <w:r w:rsidRPr="008F2A67">
        <w:rPr>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8F2A67">
        <w:rPr>
          <w:sz w:val="22"/>
          <w:szCs w:val="22"/>
        </w:rPr>
        <w:t>PAdES</w:t>
      </w:r>
      <w:proofErr w:type="spellEnd"/>
      <w:r w:rsidRPr="008F2A67">
        <w:rPr>
          <w:sz w:val="22"/>
          <w:szCs w:val="22"/>
        </w:rPr>
        <w:t xml:space="preserve">. </w:t>
      </w:r>
    </w:p>
    <w:p w:rsidR="00E64168" w:rsidRPr="008F2A67" w:rsidRDefault="00E64168" w:rsidP="00991288">
      <w:pPr>
        <w:pStyle w:val="Normalny1"/>
        <w:numPr>
          <w:ilvl w:val="0"/>
          <w:numId w:val="17"/>
        </w:numPr>
        <w:spacing w:line="360" w:lineRule="auto"/>
        <w:ind w:left="426" w:firstLine="0"/>
        <w:jc w:val="both"/>
        <w:rPr>
          <w:sz w:val="22"/>
          <w:szCs w:val="22"/>
        </w:rPr>
      </w:pPr>
      <w:r w:rsidRPr="008F2A67">
        <w:rPr>
          <w:sz w:val="22"/>
          <w:szCs w:val="22"/>
        </w:rPr>
        <w:t xml:space="preserve">Pliki w innych formatach niż PDF zaleca się opatrzyć podpisem w formacie </w:t>
      </w:r>
      <w:proofErr w:type="spellStart"/>
      <w:r w:rsidRPr="008F2A67">
        <w:rPr>
          <w:sz w:val="22"/>
          <w:szCs w:val="22"/>
        </w:rPr>
        <w:t>XAdES</w:t>
      </w:r>
      <w:proofErr w:type="spellEnd"/>
      <w:r w:rsidRPr="008F2A67">
        <w:rPr>
          <w:sz w:val="22"/>
          <w:szCs w:val="22"/>
        </w:rPr>
        <w:t xml:space="preserve"> o typie zewnętrznym. Wykonawca powinien pamiętać, aby plik z podpisem przekazywać łącznie                  z dokumentem podpisywanym.</w:t>
      </w:r>
    </w:p>
    <w:p w:rsidR="00E64168" w:rsidRPr="008F2A67" w:rsidRDefault="00E64168" w:rsidP="00991288">
      <w:pPr>
        <w:pStyle w:val="Normalny1"/>
        <w:numPr>
          <w:ilvl w:val="0"/>
          <w:numId w:val="17"/>
        </w:numPr>
        <w:spacing w:line="360" w:lineRule="auto"/>
        <w:ind w:left="426" w:firstLine="0"/>
        <w:jc w:val="both"/>
        <w:rPr>
          <w:sz w:val="22"/>
          <w:szCs w:val="22"/>
        </w:rPr>
      </w:pPr>
      <w:r w:rsidRPr="008F2A67">
        <w:rPr>
          <w:sz w:val="22"/>
          <w:szCs w:val="22"/>
        </w:rPr>
        <w:t>Zamawiający rekomenduje wykorzystanie podpisu z kwalifikowanym znacznikiem czasu.</w:t>
      </w:r>
    </w:p>
    <w:p w:rsidR="00E64168" w:rsidRPr="008F2A67" w:rsidRDefault="00E64168" w:rsidP="00991288">
      <w:pPr>
        <w:pStyle w:val="Normalny1"/>
        <w:numPr>
          <w:ilvl w:val="0"/>
          <w:numId w:val="25"/>
        </w:numPr>
        <w:tabs>
          <w:tab w:val="left" w:pos="426"/>
        </w:tabs>
        <w:spacing w:line="360" w:lineRule="auto"/>
        <w:ind w:left="426" w:hanging="426"/>
        <w:jc w:val="both"/>
        <w:rPr>
          <w:sz w:val="22"/>
          <w:szCs w:val="22"/>
        </w:rPr>
      </w:pPr>
      <w:r w:rsidRPr="008F2A67">
        <w:rPr>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64168" w:rsidRPr="008F2A67" w:rsidRDefault="00E64168" w:rsidP="00991288">
      <w:pPr>
        <w:pStyle w:val="Normalny1"/>
        <w:numPr>
          <w:ilvl w:val="0"/>
          <w:numId w:val="25"/>
        </w:numPr>
        <w:tabs>
          <w:tab w:val="left" w:pos="426"/>
        </w:tabs>
        <w:spacing w:line="360" w:lineRule="auto"/>
        <w:ind w:left="426" w:hanging="426"/>
        <w:jc w:val="both"/>
        <w:rPr>
          <w:sz w:val="22"/>
          <w:szCs w:val="22"/>
        </w:rPr>
      </w:pPr>
      <w:r w:rsidRPr="008F2A67">
        <w:rPr>
          <w:sz w:val="22"/>
          <w:szCs w:val="22"/>
        </w:rPr>
        <w:t>Zamawiający zaleca, aby Wykonawca z odpowiednim wyprzedzeniem przetestował możliwość prawidłowego wykorzystania wybranej metody podpisania plików oferty.</w:t>
      </w:r>
    </w:p>
    <w:p w:rsidR="00E64168" w:rsidRPr="008F2A67" w:rsidRDefault="00E64168" w:rsidP="00991288">
      <w:pPr>
        <w:pStyle w:val="Normalny1"/>
        <w:numPr>
          <w:ilvl w:val="0"/>
          <w:numId w:val="25"/>
        </w:numPr>
        <w:tabs>
          <w:tab w:val="left" w:pos="426"/>
        </w:tabs>
        <w:spacing w:line="360" w:lineRule="auto"/>
        <w:ind w:hanging="720"/>
        <w:jc w:val="both"/>
        <w:rPr>
          <w:sz w:val="22"/>
          <w:szCs w:val="22"/>
        </w:rPr>
      </w:pPr>
      <w:r w:rsidRPr="008F2A67">
        <w:rPr>
          <w:sz w:val="22"/>
          <w:szCs w:val="22"/>
        </w:rPr>
        <w:t>Osobą składającą ofertę powinna być osoba kontaktowa podawana w dokumentacji.</w:t>
      </w:r>
    </w:p>
    <w:p w:rsidR="00E64168" w:rsidRPr="008F2A67" w:rsidRDefault="00E64168" w:rsidP="00991288">
      <w:pPr>
        <w:pStyle w:val="Normalny1"/>
        <w:numPr>
          <w:ilvl w:val="0"/>
          <w:numId w:val="25"/>
        </w:numPr>
        <w:tabs>
          <w:tab w:val="left" w:pos="426"/>
        </w:tabs>
        <w:spacing w:line="360" w:lineRule="auto"/>
        <w:ind w:left="426" w:hanging="426"/>
        <w:jc w:val="both"/>
        <w:rPr>
          <w:sz w:val="22"/>
          <w:szCs w:val="22"/>
        </w:rPr>
      </w:pPr>
      <w:r w:rsidRPr="008F2A67">
        <w:rPr>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E64168" w:rsidRPr="008F2A67" w:rsidRDefault="00E64168" w:rsidP="00991288">
      <w:pPr>
        <w:pStyle w:val="Normalny1"/>
        <w:numPr>
          <w:ilvl w:val="0"/>
          <w:numId w:val="25"/>
        </w:numPr>
        <w:tabs>
          <w:tab w:val="left" w:pos="426"/>
        </w:tabs>
        <w:spacing w:line="360" w:lineRule="auto"/>
        <w:ind w:left="426" w:hanging="426"/>
        <w:jc w:val="both"/>
        <w:rPr>
          <w:sz w:val="22"/>
          <w:szCs w:val="22"/>
        </w:rPr>
      </w:pPr>
      <w:r w:rsidRPr="008F2A67">
        <w:rPr>
          <w:sz w:val="22"/>
          <w:szCs w:val="22"/>
        </w:rPr>
        <w:t xml:space="preserve">Jeśli Wykonawca pakuje dokumenty np. w plik o rozszerzeniu .zip, zaleca się wcześniejsze podpisanie każdego ze skompresowanych plików. </w:t>
      </w:r>
    </w:p>
    <w:p w:rsidR="00E64168" w:rsidRPr="008F2A67" w:rsidRDefault="00E64168" w:rsidP="00991288">
      <w:pPr>
        <w:pStyle w:val="Normalny1"/>
        <w:numPr>
          <w:ilvl w:val="0"/>
          <w:numId w:val="25"/>
        </w:numPr>
        <w:tabs>
          <w:tab w:val="left" w:pos="426"/>
        </w:tabs>
        <w:spacing w:line="360" w:lineRule="auto"/>
        <w:ind w:left="426" w:hanging="426"/>
        <w:jc w:val="both"/>
        <w:rPr>
          <w:sz w:val="22"/>
          <w:szCs w:val="22"/>
        </w:rPr>
      </w:pPr>
      <w:r w:rsidRPr="008F2A67">
        <w:rPr>
          <w:sz w:val="22"/>
          <w:szCs w:val="22"/>
        </w:rPr>
        <w:t xml:space="preserve">Zamawiający zaleca aby </w:t>
      </w:r>
      <w:r w:rsidRPr="008F2A67">
        <w:rPr>
          <w:sz w:val="22"/>
          <w:szCs w:val="22"/>
          <w:u w:val="single"/>
        </w:rPr>
        <w:t>nie</w:t>
      </w:r>
      <w:r w:rsidRPr="008F2A67">
        <w:rPr>
          <w:sz w:val="22"/>
          <w:szCs w:val="22"/>
        </w:rPr>
        <w:t xml:space="preserve"> wprowadzać jakichkolwiek zmian w plikach po podpisaniu ich podpisem kwalifikowanym. Może to skutkować naruszeniem integralności plików co równoważne będzie z koniecznością odrzucenia oferty.</w:t>
      </w:r>
    </w:p>
    <w:p w:rsidR="00E64168" w:rsidRPr="008F2A67" w:rsidRDefault="00E64168" w:rsidP="00991288">
      <w:pPr>
        <w:pStyle w:val="Normalny1"/>
        <w:numPr>
          <w:ilvl w:val="0"/>
          <w:numId w:val="25"/>
        </w:numPr>
        <w:tabs>
          <w:tab w:val="left" w:pos="426"/>
        </w:tabs>
        <w:spacing w:line="360" w:lineRule="auto"/>
        <w:ind w:hanging="720"/>
        <w:jc w:val="both"/>
        <w:rPr>
          <w:b/>
          <w:sz w:val="22"/>
          <w:szCs w:val="22"/>
        </w:rPr>
      </w:pPr>
      <w:r w:rsidRPr="008F2A67">
        <w:rPr>
          <w:b/>
          <w:sz w:val="22"/>
          <w:szCs w:val="22"/>
          <w:u w:val="single"/>
        </w:rPr>
        <w:t>Do oferty należy załączyć:</w:t>
      </w:r>
    </w:p>
    <w:p w:rsidR="00E64168" w:rsidRPr="008F2A67" w:rsidRDefault="00E64168" w:rsidP="00991288">
      <w:pPr>
        <w:pStyle w:val="Normalny1"/>
        <w:numPr>
          <w:ilvl w:val="0"/>
          <w:numId w:val="4"/>
        </w:numPr>
        <w:tabs>
          <w:tab w:val="left" w:pos="426"/>
        </w:tabs>
        <w:spacing w:line="360" w:lineRule="auto"/>
        <w:ind w:hanging="502"/>
        <w:jc w:val="both"/>
        <w:rPr>
          <w:sz w:val="22"/>
          <w:szCs w:val="22"/>
        </w:rPr>
      </w:pPr>
      <w:r w:rsidRPr="008F2A67">
        <w:rPr>
          <w:sz w:val="22"/>
          <w:szCs w:val="22"/>
        </w:rPr>
        <w:t>Formularz ofertowy o treści zgodnej z Załącznikiem nr 2 do SWZ.</w:t>
      </w:r>
    </w:p>
    <w:p w:rsidR="00E64168" w:rsidRPr="008F2A67" w:rsidRDefault="00E64168" w:rsidP="00991288">
      <w:pPr>
        <w:pStyle w:val="Normalny1"/>
        <w:numPr>
          <w:ilvl w:val="0"/>
          <w:numId w:val="4"/>
        </w:numPr>
        <w:tabs>
          <w:tab w:val="left" w:pos="426"/>
        </w:tabs>
        <w:spacing w:line="360" w:lineRule="auto"/>
        <w:ind w:hanging="502"/>
        <w:jc w:val="both"/>
        <w:rPr>
          <w:sz w:val="22"/>
          <w:szCs w:val="22"/>
        </w:rPr>
      </w:pPr>
      <w:r w:rsidRPr="008F2A67">
        <w:rPr>
          <w:bCs/>
          <w:sz w:val="22"/>
          <w:szCs w:val="22"/>
        </w:rPr>
        <w:t xml:space="preserve">Wypełniony załącznik nr 1  </w:t>
      </w:r>
      <w:r w:rsidR="00142677" w:rsidRPr="008F2A67">
        <w:rPr>
          <w:bCs/>
          <w:sz w:val="22"/>
          <w:szCs w:val="22"/>
        </w:rPr>
        <w:t>do SWZ</w:t>
      </w:r>
      <w:r w:rsidR="00142677">
        <w:rPr>
          <w:bCs/>
          <w:sz w:val="22"/>
          <w:szCs w:val="22"/>
        </w:rPr>
        <w:t xml:space="preserve"> - opis przedmiotu zamówienia</w:t>
      </w:r>
      <w:r w:rsidRPr="008F2A67">
        <w:rPr>
          <w:bCs/>
          <w:sz w:val="22"/>
          <w:szCs w:val="22"/>
        </w:rPr>
        <w:t>.</w:t>
      </w:r>
    </w:p>
    <w:p w:rsidR="00E64168" w:rsidRPr="008F2A67" w:rsidRDefault="00E64168" w:rsidP="00991288">
      <w:pPr>
        <w:pStyle w:val="Normalny1"/>
        <w:numPr>
          <w:ilvl w:val="0"/>
          <w:numId w:val="4"/>
        </w:numPr>
        <w:tabs>
          <w:tab w:val="left" w:pos="426"/>
        </w:tabs>
        <w:spacing w:line="360" w:lineRule="auto"/>
        <w:ind w:hanging="502"/>
        <w:jc w:val="both"/>
        <w:rPr>
          <w:sz w:val="22"/>
          <w:szCs w:val="22"/>
        </w:rPr>
      </w:pPr>
      <w:r w:rsidRPr="008F2A67">
        <w:rPr>
          <w:sz w:val="22"/>
          <w:szCs w:val="22"/>
        </w:rPr>
        <w:t>Pełnomocnictwo (jeśli wymagane)</w:t>
      </w:r>
    </w:p>
    <w:p w:rsidR="00E64168" w:rsidRPr="008F2A67" w:rsidRDefault="00E64168" w:rsidP="00991288">
      <w:pPr>
        <w:pStyle w:val="Normalny1"/>
        <w:numPr>
          <w:ilvl w:val="0"/>
          <w:numId w:val="4"/>
        </w:numPr>
        <w:tabs>
          <w:tab w:val="left" w:pos="426"/>
        </w:tabs>
        <w:spacing w:line="360" w:lineRule="auto"/>
        <w:ind w:hanging="502"/>
        <w:jc w:val="both"/>
        <w:rPr>
          <w:sz w:val="22"/>
          <w:szCs w:val="22"/>
        </w:rPr>
      </w:pPr>
      <w:r w:rsidRPr="008F2A67">
        <w:rPr>
          <w:sz w:val="22"/>
          <w:szCs w:val="22"/>
        </w:rPr>
        <w:t>Zobowiązanie podmiotu trzeciego (jeśli występuje)</w:t>
      </w:r>
    </w:p>
    <w:p w:rsidR="00E64168" w:rsidRPr="008F2A67" w:rsidRDefault="00E64168" w:rsidP="00991288">
      <w:pPr>
        <w:pStyle w:val="Normalny1"/>
        <w:numPr>
          <w:ilvl w:val="0"/>
          <w:numId w:val="4"/>
        </w:numPr>
        <w:tabs>
          <w:tab w:val="left" w:pos="426"/>
        </w:tabs>
        <w:spacing w:line="360" w:lineRule="auto"/>
        <w:ind w:left="426" w:hanging="426"/>
        <w:jc w:val="both"/>
        <w:rPr>
          <w:sz w:val="22"/>
          <w:szCs w:val="22"/>
        </w:rPr>
      </w:pPr>
      <w:r w:rsidRPr="008F2A67">
        <w:rPr>
          <w:sz w:val="22"/>
          <w:szCs w:val="22"/>
        </w:rPr>
        <w:t>Oświadczenie na podstawie art. 117 ust. 4 PZP w przypadku wykonawców wspólnie ubiegających się o udzielenie zamówienia w zakresie wymagań określonych w Rozdziale VIII (jeśli zamawiający stawia wymagania w Rozdziale VIII)</w:t>
      </w:r>
    </w:p>
    <w:p w:rsidR="00E64168" w:rsidRPr="008F2A67" w:rsidRDefault="00E64168" w:rsidP="00991288">
      <w:pPr>
        <w:pStyle w:val="Normalny1"/>
        <w:numPr>
          <w:ilvl w:val="0"/>
          <w:numId w:val="4"/>
        </w:numPr>
        <w:spacing w:line="360" w:lineRule="auto"/>
        <w:ind w:left="426" w:hanging="426"/>
        <w:jc w:val="both"/>
        <w:rPr>
          <w:sz w:val="22"/>
          <w:szCs w:val="22"/>
        </w:rPr>
      </w:pPr>
      <w:r w:rsidRPr="008F2A67">
        <w:rPr>
          <w:sz w:val="22"/>
          <w:szCs w:val="22"/>
        </w:rPr>
        <w:lastRenderedPageBreak/>
        <w:t>Oświadczeniami o spełnianiu warunków udział w postępowaniu oraz braku podstaw do wykluczenia o treści zgodnej z Załącznikiem nr 4 do SWZ</w:t>
      </w:r>
    </w:p>
    <w:p w:rsidR="00E64168" w:rsidRPr="008F2A67" w:rsidRDefault="00E64168" w:rsidP="00991288">
      <w:pPr>
        <w:pStyle w:val="Normalny1"/>
        <w:numPr>
          <w:ilvl w:val="0"/>
          <w:numId w:val="4"/>
        </w:numPr>
        <w:tabs>
          <w:tab w:val="left" w:pos="284"/>
        </w:tabs>
        <w:spacing w:line="360" w:lineRule="auto"/>
        <w:ind w:left="426" w:hanging="426"/>
        <w:jc w:val="both"/>
        <w:rPr>
          <w:sz w:val="22"/>
          <w:szCs w:val="22"/>
        </w:rPr>
      </w:pPr>
      <w:r w:rsidRPr="008F2A67">
        <w:rPr>
          <w:sz w:val="22"/>
          <w:szCs w:val="22"/>
        </w:rPr>
        <w:t>Oświadczenia o spełnianiu warunków udziału w postępowaniu oraz braku podstaw do wykluczenia podmiotów, na zasoby których powołuje się Wykonawca o treści zgodnej</w:t>
      </w:r>
      <w:r w:rsidR="00463BFC">
        <w:rPr>
          <w:sz w:val="22"/>
          <w:szCs w:val="22"/>
        </w:rPr>
        <w:t xml:space="preserve">                              </w:t>
      </w:r>
      <w:r w:rsidRPr="008F2A67">
        <w:rPr>
          <w:sz w:val="22"/>
          <w:szCs w:val="22"/>
        </w:rPr>
        <w:t xml:space="preserve"> z Załącznikiem nr 8 do SWZ</w:t>
      </w:r>
    </w:p>
    <w:p w:rsidR="00E64168" w:rsidRDefault="00E64168" w:rsidP="00991288">
      <w:pPr>
        <w:pStyle w:val="Normalny1"/>
        <w:numPr>
          <w:ilvl w:val="0"/>
          <w:numId w:val="4"/>
        </w:numPr>
        <w:tabs>
          <w:tab w:val="left" w:pos="284"/>
        </w:tabs>
        <w:spacing w:line="360" w:lineRule="auto"/>
        <w:ind w:left="284" w:hanging="284"/>
        <w:jc w:val="both"/>
        <w:rPr>
          <w:sz w:val="22"/>
          <w:szCs w:val="22"/>
        </w:rPr>
      </w:pPr>
      <w:r w:rsidRPr="008F2A67">
        <w:rPr>
          <w:sz w:val="22"/>
          <w:szCs w:val="22"/>
        </w:rPr>
        <w:t>dokumenty wymienione w niniejszej SWZ jako przedmiotowe środki dowodowe</w:t>
      </w:r>
    </w:p>
    <w:p w:rsidR="00E64168" w:rsidRPr="008F2A67" w:rsidRDefault="00E64168" w:rsidP="00991288">
      <w:pPr>
        <w:pStyle w:val="Normalny1"/>
        <w:numPr>
          <w:ilvl w:val="0"/>
          <w:numId w:val="4"/>
        </w:numPr>
        <w:tabs>
          <w:tab w:val="left" w:pos="284"/>
        </w:tabs>
        <w:spacing w:line="360" w:lineRule="auto"/>
        <w:ind w:left="284" w:hanging="284"/>
        <w:jc w:val="both"/>
        <w:rPr>
          <w:b/>
          <w:sz w:val="22"/>
          <w:szCs w:val="22"/>
        </w:rPr>
      </w:pPr>
      <w:r w:rsidRPr="008F2A67">
        <w:rPr>
          <w:b/>
          <w:sz w:val="22"/>
          <w:szCs w:val="22"/>
        </w:rPr>
        <w:t>przedmiotowe środki dowodowe</w:t>
      </w:r>
    </w:p>
    <w:p w:rsidR="00E64168" w:rsidRPr="008F2A67" w:rsidRDefault="00E64168" w:rsidP="00E64168">
      <w:pPr>
        <w:pStyle w:val="Akapitzlist"/>
        <w:tabs>
          <w:tab w:val="left" w:pos="0"/>
        </w:tabs>
        <w:spacing w:line="360" w:lineRule="auto"/>
        <w:ind w:left="142"/>
        <w:jc w:val="both"/>
        <w:rPr>
          <w:sz w:val="22"/>
          <w:szCs w:val="22"/>
        </w:rPr>
      </w:pPr>
      <w:r w:rsidRPr="008F2A67">
        <w:rPr>
          <w:sz w:val="22"/>
          <w:szCs w:val="22"/>
        </w:rPr>
        <w:t xml:space="preserve">- Materiały firmowe – np. foldery, katalogi, karty charakterystyki, instrukcja lub wyciąg </w:t>
      </w:r>
      <w:r w:rsidRPr="008F2A67">
        <w:rPr>
          <w:sz w:val="22"/>
          <w:szCs w:val="22"/>
        </w:rPr>
        <w:br/>
        <w:t xml:space="preserve">z instrukcji, dokumentacja techniczna, świadectwa rejestracji i/lub oświadczenia producenta – potwierdzające, że oferowany  sprzęt medyczny jest zgodny z opisem przedmiotu zamówienia oraz potwierdzają wszystkie oferowane parametry techniczne. Zamawiający wymaga zaznaczenia w złożonych materiałach firmowych zapisów potwierdzających spełnianie wymaganych parametrów, z dopisaniem na przedmiotowych materiałach punktu z załącznika </w:t>
      </w:r>
      <w:r w:rsidR="00463BFC">
        <w:rPr>
          <w:sz w:val="22"/>
          <w:szCs w:val="22"/>
        </w:rPr>
        <w:t xml:space="preserve">                  </w:t>
      </w:r>
      <w:r w:rsidRPr="008F2A67">
        <w:rPr>
          <w:sz w:val="22"/>
          <w:szCs w:val="22"/>
        </w:rPr>
        <w:t xml:space="preserve">nr 1 do specyfikacji, w którym został opisany potwierdzony parametr. </w:t>
      </w:r>
    </w:p>
    <w:p w:rsidR="00E64168" w:rsidRPr="008F2A67" w:rsidRDefault="00E64168" w:rsidP="00E64168">
      <w:pPr>
        <w:tabs>
          <w:tab w:val="left" w:pos="567"/>
        </w:tabs>
        <w:autoSpaceDE w:val="0"/>
        <w:autoSpaceDN w:val="0"/>
        <w:spacing w:line="360" w:lineRule="auto"/>
        <w:ind w:left="142"/>
        <w:jc w:val="both"/>
        <w:rPr>
          <w:sz w:val="22"/>
          <w:szCs w:val="22"/>
        </w:rPr>
      </w:pPr>
      <w:r w:rsidRPr="008F2A67">
        <w:rPr>
          <w:sz w:val="22"/>
          <w:szCs w:val="22"/>
        </w:rPr>
        <w:t>- Dokumenty potwierdzające dopuszczenie oferowanego sprzętu do obrotu zgodnie</w:t>
      </w:r>
      <w:r w:rsidR="00463BFC">
        <w:rPr>
          <w:sz w:val="22"/>
          <w:szCs w:val="22"/>
        </w:rPr>
        <w:t xml:space="preserve">                                </w:t>
      </w:r>
      <w:r w:rsidRPr="008F2A67">
        <w:rPr>
          <w:sz w:val="22"/>
          <w:szCs w:val="22"/>
        </w:rPr>
        <w:t xml:space="preserve"> z wymaganiami ustawy z dnia 7 kwietnia 2022 r. o wyrobach medycznych (Dz. U. poz. 974) tj.:</w:t>
      </w:r>
    </w:p>
    <w:p w:rsidR="00E64168" w:rsidRPr="008F2A67" w:rsidRDefault="00E64168" w:rsidP="00E64168">
      <w:pPr>
        <w:autoSpaceDE w:val="0"/>
        <w:autoSpaceDN w:val="0"/>
        <w:spacing w:line="360" w:lineRule="auto"/>
        <w:ind w:left="2160" w:hanging="1451"/>
        <w:jc w:val="both"/>
        <w:rPr>
          <w:sz w:val="22"/>
          <w:szCs w:val="22"/>
        </w:rPr>
      </w:pPr>
      <w:r w:rsidRPr="008F2A67">
        <w:rPr>
          <w:sz w:val="22"/>
          <w:szCs w:val="22"/>
        </w:rPr>
        <w:t>a) Deklaracja zgodności wytwórcy;</w:t>
      </w:r>
    </w:p>
    <w:p w:rsidR="00E64168" w:rsidRDefault="00E64168" w:rsidP="00E64168">
      <w:pPr>
        <w:autoSpaceDE w:val="0"/>
        <w:autoSpaceDN w:val="0"/>
        <w:spacing w:line="360" w:lineRule="auto"/>
        <w:ind w:left="851" w:hanging="142"/>
        <w:jc w:val="both"/>
        <w:rPr>
          <w:sz w:val="22"/>
          <w:szCs w:val="22"/>
        </w:rPr>
      </w:pPr>
      <w:r w:rsidRPr="008F2A67">
        <w:rPr>
          <w:sz w:val="22"/>
          <w:szCs w:val="22"/>
        </w:rPr>
        <w:t>b) Certyfikat jednostki notyfikowanej</w:t>
      </w:r>
      <w:r w:rsidR="00E56C45">
        <w:rPr>
          <w:sz w:val="22"/>
          <w:szCs w:val="22"/>
        </w:rPr>
        <w:t>.</w:t>
      </w:r>
    </w:p>
    <w:p w:rsidR="0026610F" w:rsidRPr="0026610F" w:rsidRDefault="0026610F" w:rsidP="0026610F">
      <w:pPr>
        <w:pStyle w:val="Normalny1"/>
        <w:spacing w:line="360" w:lineRule="auto"/>
        <w:jc w:val="both"/>
        <w:rPr>
          <w:sz w:val="22"/>
          <w:szCs w:val="22"/>
        </w:rPr>
      </w:pPr>
      <w:r>
        <w:rPr>
          <w:sz w:val="22"/>
          <w:szCs w:val="22"/>
        </w:rPr>
        <w:t xml:space="preserve">    - </w:t>
      </w:r>
      <w:r w:rsidRPr="00FA0FA2">
        <w:rPr>
          <w:sz w:val="22"/>
          <w:szCs w:val="22"/>
        </w:rPr>
        <w:t>oświadczeni</w:t>
      </w:r>
      <w:r>
        <w:rPr>
          <w:sz w:val="22"/>
          <w:szCs w:val="22"/>
        </w:rPr>
        <w:t>e</w:t>
      </w:r>
      <w:r w:rsidRPr="00FA0FA2">
        <w:rPr>
          <w:sz w:val="22"/>
          <w:szCs w:val="22"/>
        </w:rPr>
        <w:t xml:space="preserve"> Wykonawcy</w:t>
      </w:r>
      <w:r>
        <w:rPr>
          <w:sz w:val="22"/>
          <w:szCs w:val="22"/>
        </w:rPr>
        <w:t xml:space="preserve"> po przeprowadzeniu wizji lokalnej,</w:t>
      </w:r>
      <w:r w:rsidRPr="00FA0FA2">
        <w:rPr>
          <w:sz w:val="22"/>
          <w:szCs w:val="22"/>
        </w:rPr>
        <w:t xml:space="preserve"> w którym Wykonawca oświadcza, że zobowiązuje się do wykonania we własnym zakresie prac instalacyjnych niezbędnych do montażu oraz instalacji przedmiotu zamówienia w pomieszczeniach wskazanych przez Zamawiającego, niezbędnych </w:t>
      </w:r>
      <w:r w:rsidRPr="00B25204">
        <w:rPr>
          <w:sz w:val="22"/>
          <w:szCs w:val="22"/>
        </w:rPr>
        <w:t xml:space="preserve">do prawidłowego funkcjonowania przedmiotu zamówienia, zgodnie z wzorem stanowiącym </w:t>
      </w:r>
      <w:r w:rsidRPr="0026610F">
        <w:rPr>
          <w:sz w:val="22"/>
          <w:szCs w:val="22"/>
        </w:rPr>
        <w:t>Załącznik nr 9 do SWZ.</w:t>
      </w:r>
    </w:p>
    <w:p w:rsidR="0026610F" w:rsidRPr="008F2A67" w:rsidRDefault="0026610F" w:rsidP="0026610F">
      <w:pPr>
        <w:autoSpaceDE w:val="0"/>
        <w:autoSpaceDN w:val="0"/>
        <w:spacing w:line="360" w:lineRule="auto"/>
        <w:jc w:val="both"/>
        <w:rPr>
          <w:sz w:val="22"/>
          <w:szCs w:val="22"/>
        </w:rPr>
      </w:pPr>
      <w:r>
        <w:rPr>
          <w:sz w:val="22"/>
          <w:szCs w:val="22"/>
        </w:rPr>
        <w:t xml:space="preserve">- w zakresie Pakietu nr 1 w celu potwierdzenia spełnienia wymogu określonego w zał. 1 – opis    przedmiotu zamówienia Pakiet nr 1 – Myjnia dezynfektor z wyposażeniem – 1 sztuka, Lp. I poz.45 oświadczenie producenta o spełnieniu wymogów dotyczących </w:t>
      </w:r>
      <w:proofErr w:type="spellStart"/>
      <w:r>
        <w:rPr>
          <w:sz w:val="22"/>
          <w:szCs w:val="22"/>
        </w:rPr>
        <w:t>reprocesorowania</w:t>
      </w:r>
      <w:proofErr w:type="spellEnd"/>
      <w:r>
        <w:rPr>
          <w:sz w:val="22"/>
          <w:szCs w:val="22"/>
        </w:rPr>
        <w:t xml:space="preserve"> narzędzi    </w:t>
      </w:r>
      <w:proofErr w:type="spellStart"/>
      <w:r>
        <w:rPr>
          <w:sz w:val="22"/>
          <w:szCs w:val="22"/>
        </w:rPr>
        <w:t>robotycznych</w:t>
      </w:r>
      <w:proofErr w:type="spellEnd"/>
      <w:r>
        <w:rPr>
          <w:sz w:val="22"/>
          <w:szCs w:val="22"/>
        </w:rPr>
        <w:t xml:space="preserve"> zgodnie z wytycznymi producenta Robota da Vinci.</w:t>
      </w:r>
    </w:p>
    <w:p w:rsidR="00E64168" w:rsidRPr="008F2A67" w:rsidRDefault="00E64168" w:rsidP="00E64168">
      <w:pPr>
        <w:tabs>
          <w:tab w:val="left" w:pos="142"/>
          <w:tab w:val="left" w:pos="426"/>
        </w:tabs>
        <w:spacing w:line="360" w:lineRule="auto"/>
        <w:ind w:left="142"/>
        <w:jc w:val="both"/>
        <w:rPr>
          <w:bCs/>
          <w:sz w:val="22"/>
          <w:szCs w:val="22"/>
        </w:rPr>
      </w:pPr>
      <w:r w:rsidRPr="008F2A67">
        <w:rPr>
          <w:sz w:val="22"/>
          <w:szCs w:val="22"/>
        </w:rPr>
        <w:t xml:space="preserve">Jeżeli wykonawca nie złożył przedmiotowych środków dowodowych lub złożone podmiotowe środki dowodowe są niekompletne </w:t>
      </w:r>
      <w:r w:rsidR="0009633B">
        <w:rPr>
          <w:sz w:val="22"/>
          <w:szCs w:val="22"/>
        </w:rPr>
        <w:t>(nie dotyczy formularza</w:t>
      </w:r>
      <w:r w:rsidRPr="008F2A67">
        <w:rPr>
          <w:sz w:val="22"/>
          <w:szCs w:val="22"/>
        </w:rPr>
        <w:t xml:space="preserve"> ofertowego</w:t>
      </w:r>
      <w:r w:rsidR="006D3202">
        <w:rPr>
          <w:sz w:val="22"/>
          <w:szCs w:val="22"/>
        </w:rPr>
        <w:t xml:space="preserve"> </w:t>
      </w:r>
      <w:r w:rsidR="006D3202">
        <w:rPr>
          <w:sz w:val="22"/>
          <w:szCs w:val="22"/>
          <w:u w:val="single"/>
        </w:rPr>
        <w:t>i opisu przedmiotu zamówienia</w:t>
      </w:r>
      <w:r w:rsidRPr="008F2A67">
        <w:rPr>
          <w:sz w:val="22"/>
          <w:szCs w:val="22"/>
        </w:rPr>
        <w:t>), zamawiający wezwie do ich złożenia lub uzupełnienia w wyznaczanym terminie, o ile przewidział to w ogłoszeniu o zamówieniu lub dokumentach zamówienia.</w:t>
      </w:r>
    </w:p>
    <w:p w:rsidR="00E64168" w:rsidRPr="008F2A67" w:rsidRDefault="00E64168" w:rsidP="00E64168">
      <w:pPr>
        <w:pStyle w:val="Nagwek2"/>
        <w:spacing w:before="0" w:after="0" w:line="360" w:lineRule="auto"/>
        <w:rPr>
          <w:rFonts w:ascii="Calibri" w:hAnsi="Calibri" w:cs="Calibri"/>
          <w:i w:val="0"/>
          <w:sz w:val="22"/>
          <w:szCs w:val="22"/>
        </w:rPr>
      </w:pPr>
      <w:bookmarkStart w:id="18" w:name="_c8de4rg6s4kb" w:colFirst="0" w:colLast="0"/>
      <w:bookmarkEnd w:id="18"/>
      <w:r w:rsidRPr="008F2A67">
        <w:rPr>
          <w:rFonts w:ascii="Calibri" w:hAnsi="Calibri" w:cs="Calibri"/>
          <w:i w:val="0"/>
          <w:sz w:val="22"/>
          <w:szCs w:val="22"/>
        </w:rPr>
        <w:t>XV. Sposób obliczania ceny oferty</w:t>
      </w:r>
    </w:p>
    <w:p w:rsidR="00E64168" w:rsidRPr="008F2A67" w:rsidRDefault="00E64168" w:rsidP="00991288">
      <w:pPr>
        <w:pStyle w:val="Normalny1"/>
        <w:numPr>
          <w:ilvl w:val="0"/>
          <w:numId w:val="5"/>
        </w:numPr>
        <w:spacing w:line="360" w:lineRule="auto"/>
        <w:ind w:left="426" w:hanging="426"/>
        <w:jc w:val="both"/>
        <w:rPr>
          <w:sz w:val="22"/>
          <w:szCs w:val="22"/>
        </w:rPr>
      </w:pPr>
      <w:r w:rsidRPr="008F2A67">
        <w:rPr>
          <w:sz w:val="22"/>
          <w:szCs w:val="22"/>
        </w:rPr>
        <w:t xml:space="preserve">Wykonawca podaje cenę za realizację przedmiotu zamówienia zgodnie ze wzorem Formularza Ofertowego, stanowiącego Załącznik nr 2 do SWZ. </w:t>
      </w:r>
    </w:p>
    <w:p w:rsidR="00E64168" w:rsidRPr="008F2A67" w:rsidRDefault="00E64168" w:rsidP="00991288">
      <w:pPr>
        <w:pStyle w:val="Normalny1"/>
        <w:numPr>
          <w:ilvl w:val="0"/>
          <w:numId w:val="5"/>
        </w:numPr>
        <w:spacing w:line="360" w:lineRule="auto"/>
        <w:ind w:left="426" w:hanging="426"/>
        <w:jc w:val="both"/>
        <w:rPr>
          <w:sz w:val="22"/>
          <w:szCs w:val="22"/>
        </w:rPr>
      </w:pPr>
      <w:r w:rsidRPr="008F2A67">
        <w:rPr>
          <w:sz w:val="22"/>
          <w:szCs w:val="22"/>
        </w:rPr>
        <w:lastRenderedPageBreak/>
        <w:t>Cena ofertowa brutto musi uwzględniać wszystkie koszty związane z realizacją przedmiotu zamówienia zgodnie z opisem przedmiotu zamówienia oraz istotnymi postanowieniami umowy określonymi w</w:t>
      </w:r>
      <w:r w:rsidR="002976B4" w:rsidRPr="008F2A67">
        <w:rPr>
          <w:sz w:val="22"/>
          <w:szCs w:val="22"/>
        </w:rPr>
        <w:t> </w:t>
      </w:r>
      <w:r w:rsidRPr="008F2A67">
        <w:rPr>
          <w:sz w:val="22"/>
          <w:szCs w:val="22"/>
        </w:rPr>
        <w:t xml:space="preserve">niniejszej SWZ. </w:t>
      </w:r>
    </w:p>
    <w:p w:rsidR="00E64168" w:rsidRPr="008F2A67" w:rsidRDefault="00E64168" w:rsidP="00991288">
      <w:pPr>
        <w:pStyle w:val="Normalny1"/>
        <w:numPr>
          <w:ilvl w:val="0"/>
          <w:numId w:val="5"/>
        </w:numPr>
        <w:spacing w:line="360" w:lineRule="auto"/>
        <w:ind w:left="426" w:hanging="426"/>
        <w:jc w:val="both"/>
        <w:rPr>
          <w:sz w:val="22"/>
          <w:szCs w:val="22"/>
        </w:rPr>
      </w:pPr>
      <w:r w:rsidRPr="008F2A67">
        <w:rPr>
          <w:sz w:val="22"/>
          <w:szCs w:val="22"/>
        </w:rPr>
        <w:t xml:space="preserve">Cena podana na Formularzu Ofertowym jest ceną ostateczną, niepodlegającą negocjacji </w:t>
      </w:r>
      <w:r w:rsidR="00C122B8">
        <w:rPr>
          <w:sz w:val="22"/>
          <w:szCs w:val="22"/>
        </w:rPr>
        <w:t xml:space="preserve">                        </w:t>
      </w:r>
      <w:r w:rsidRPr="008F2A67">
        <w:rPr>
          <w:sz w:val="22"/>
          <w:szCs w:val="22"/>
        </w:rPr>
        <w:t>i wyczerpującą wszelkie należności Wykonawcy wobec Zamawiającego związane z realizacją przedmiotu zamówienia.</w:t>
      </w:r>
    </w:p>
    <w:p w:rsidR="00E64168" w:rsidRPr="008F2A67" w:rsidRDefault="00E64168" w:rsidP="00991288">
      <w:pPr>
        <w:pStyle w:val="Normalny1"/>
        <w:numPr>
          <w:ilvl w:val="0"/>
          <w:numId w:val="5"/>
        </w:numPr>
        <w:spacing w:line="360" w:lineRule="auto"/>
        <w:ind w:left="426" w:hanging="426"/>
        <w:jc w:val="both"/>
        <w:rPr>
          <w:sz w:val="22"/>
          <w:szCs w:val="22"/>
        </w:rPr>
      </w:pPr>
      <w:r w:rsidRPr="008F2A67">
        <w:rPr>
          <w:sz w:val="22"/>
          <w:szCs w:val="22"/>
        </w:rPr>
        <w:t>Cena oferty powinna być wyrażona w złotych polskich (PLN) z dokładnością do dwóch miejsc po przecinku.</w:t>
      </w:r>
    </w:p>
    <w:p w:rsidR="00E64168" w:rsidRPr="008F2A67" w:rsidRDefault="00E64168" w:rsidP="00991288">
      <w:pPr>
        <w:pStyle w:val="Normalny1"/>
        <w:numPr>
          <w:ilvl w:val="0"/>
          <w:numId w:val="5"/>
        </w:numPr>
        <w:spacing w:line="360" w:lineRule="auto"/>
        <w:ind w:left="426" w:hanging="426"/>
        <w:jc w:val="both"/>
        <w:rPr>
          <w:sz w:val="22"/>
          <w:szCs w:val="22"/>
        </w:rPr>
      </w:pPr>
      <w:r w:rsidRPr="008F2A67">
        <w:rPr>
          <w:sz w:val="22"/>
          <w:szCs w:val="22"/>
        </w:rPr>
        <w:t>Zamawiający nie przewiduje rozliczeń w walucie obcej.</w:t>
      </w:r>
    </w:p>
    <w:p w:rsidR="00E64168" w:rsidRPr="008F2A67" w:rsidRDefault="00E64168" w:rsidP="00991288">
      <w:pPr>
        <w:pStyle w:val="Normalny1"/>
        <w:numPr>
          <w:ilvl w:val="0"/>
          <w:numId w:val="5"/>
        </w:numPr>
        <w:spacing w:line="360" w:lineRule="auto"/>
        <w:ind w:left="426" w:hanging="426"/>
        <w:jc w:val="both"/>
        <w:rPr>
          <w:sz w:val="22"/>
          <w:szCs w:val="22"/>
        </w:rPr>
      </w:pPr>
      <w:r w:rsidRPr="008F2A67">
        <w:rPr>
          <w:sz w:val="22"/>
          <w:szCs w:val="22"/>
        </w:rPr>
        <w:t>Wyliczona cena oferty brutto będzie służyć do porównania złożonych ofert i do rozliczenia w trakcie realizacji zamówienia.</w:t>
      </w:r>
    </w:p>
    <w:p w:rsidR="00E64168" w:rsidRPr="008F2A67" w:rsidRDefault="00E64168" w:rsidP="00991288">
      <w:pPr>
        <w:pStyle w:val="Normalny1"/>
        <w:numPr>
          <w:ilvl w:val="0"/>
          <w:numId w:val="5"/>
        </w:numPr>
        <w:spacing w:line="360" w:lineRule="auto"/>
        <w:ind w:left="426" w:hanging="426"/>
        <w:jc w:val="both"/>
        <w:rPr>
          <w:sz w:val="22"/>
          <w:szCs w:val="22"/>
        </w:rPr>
      </w:pPr>
      <w:r w:rsidRPr="008F2A67">
        <w:rPr>
          <w:sz w:val="22"/>
          <w:szCs w:val="22"/>
        </w:rPr>
        <w:t>Jeżeli została złożona oferta, której wybór prowadziłby do powstania u zamawiającego obowiązku podatkowego zgodnie z ustawą z dnia 11 marca 2004 r. o podatku od towarów</w:t>
      </w:r>
      <w:r w:rsidR="00C122B8">
        <w:rPr>
          <w:sz w:val="22"/>
          <w:szCs w:val="22"/>
        </w:rPr>
        <w:t xml:space="preserve">                  </w:t>
      </w:r>
      <w:r w:rsidRPr="008F2A67">
        <w:rPr>
          <w:sz w:val="22"/>
          <w:szCs w:val="22"/>
        </w:rPr>
        <w:t xml:space="preserve"> i usług dla celów zastosowania kryterium ceny lub kosztu zamawiający dolicza do przedstawionej w tej ofercie ceny kwotę podatku od towarów i usług, którą miałby obowiązek rozliczyć. W ofercie, o której mowa w ust. 1, Wykonawca ma obowiązek:</w:t>
      </w:r>
    </w:p>
    <w:p w:rsidR="00E64168" w:rsidRPr="008F2A67" w:rsidRDefault="00E64168" w:rsidP="00E64168">
      <w:pPr>
        <w:pStyle w:val="Normalny1"/>
        <w:tabs>
          <w:tab w:val="left" w:pos="3855"/>
        </w:tabs>
        <w:spacing w:line="360" w:lineRule="auto"/>
        <w:ind w:left="826" w:hanging="409"/>
        <w:jc w:val="both"/>
        <w:rPr>
          <w:sz w:val="22"/>
          <w:szCs w:val="22"/>
        </w:rPr>
      </w:pPr>
      <w:r w:rsidRPr="008F2A67">
        <w:rPr>
          <w:sz w:val="22"/>
          <w:szCs w:val="22"/>
        </w:rPr>
        <w:t>a)</w:t>
      </w:r>
      <w:r w:rsidRPr="008F2A67">
        <w:rPr>
          <w:sz w:val="22"/>
          <w:szCs w:val="22"/>
        </w:rPr>
        <w:tab/>
        <w:t>poinformowania zamawiającego, że wybór jego oferty będzie prowadził do powstania</w:t>
      </w:r>
      <w:r w:rsidR="002976B4" w:rsidRPr="008F2A67">
        <w:rPr>
          <w:sz w:val="22"/>
          <w:szCs w:val="22"/>
        </w:rPr>
        <w:t xml:space="preserve"> </w:t>
      </w:r>
      <w:r w:rsidRPr="008F2A67">
        <w:rPr>
          <w:sz w:val="22"/>
          <w:szCs w:val="22"/>
        </w:rPr>
        <w:t>u</w:t>
      </w:r>
      <w:r w:rsidR="002976B4" w:rsidRPr="008F2A67">
        <w:rPr>
          <w:sz w:val="22"/>
          <w:szCs w:val="22"/>
        </w:rPr>
        <w:t> </w:t>
      </w:r>
      <w:r w:rsidRPr="008F2A67">
        <w:rPr>
          <w:sz w:val="22"/>
          <w:szCs w:val="22"/>
        </w:rPr>
        <w:t>zamawiającego obowiązku podatkowego;</w:t>
      </w:r>
    </w:p>
    <w:p w:rsidR="00E64168" w:rsidRPr="008F2A67" w:rsidRDefault="00E64168" w:rsidP="00E64168">
      <w:pPr>
        <w:pStyle w:val="Normalny1"/>
        <w:tabs>
          <w:tab w:val="left" w:pos="3855"/>
        </w:tabs>
        <w:spacing w:line="360" w:lineRule="auto"/>
        <w:ind w:left="826" w:hanging="409"/>
        <w:jc w:val="both"/>
        <w:rPr>
          <w:sz w:val="22"/>
          <w:szCs w:val="22"/>
        </w:rPr>
      </w:pPr>
      <w:r w:rsidRPr="008F2A67">
        <w:rPr>
          <w:sz w:val="22"/>
          <w:szCs w:val="22"/>
        </w:rPr>
        <w:t>b)</w:t>
      </w:r>
      <w:r w:rsidRPr="008F2A67">
        <w:rPr>
          <w:sz w:val="22"/>
          <w:szCs w:val="22"/>
        </w:rPr>
        <w:tab/>
        <w:t>wskazania nazwy (rodzaju) towaru lub usługi, których dostawa lub świadczenie będą prowadziły do powstania obowiązku podatkowego;</w:t>
      </w:r>
    </w:p>
    <w:p w:rsidR="00E64168" w:rsidRPr="008F2A67" w:rsidRDefault="00E64168" w:rsidP="00E64168">
      <w:pPr>
        <w:pStyle w:val="Normalny1"/>
        <w:tabs>
          <w:tab w:val="left" w:pos="3855"/>
        </w:tabs>
        <w:spacing w:line="360" w:lineRule="auto"/>
        <w:ind w:left="826" w:hanging="409"/>
        <w:jc w:val="both"/>
        <w:rPr>
          <w:sz w:val="22"/>
          <w:szCs w:val="22"/>
        </w:rPr>
      </w:pPr>
      <w:r w:rsidRPr="008F2A67">
        <w:rPr>
          <w:sz w:val="22"/>
          <w:szCs w:val="22"/>
        </w:rPr>
        <w:t>c)</w:t>
      </w:r>
      <w:r w:rsidRPr="008F2A67">
        <w:rPr>
          <w:sz w:val="22"/>
          <w:szCs w:val="22"/>
        </w:rPr>
        <w:tab/>
        <w:t>wskazania wartości towaru lub usługi objętego obowiązkiem podatkowym zamawiającego, bez kwoty podatku;</w:t>
      </w:r>
    </w:p>
    <w:p w:rsidR="00E64168" w:rsidRPr="008F2A67" w:rsidRDefault="00E64168" w:rsidP="00E64168">
      <w:pPr>
        <w:pStyle w:val="Normalny1"/>
        <w:tabs>
          <w:tab w:val="left" w:pos="3855"/>
        </w:tabs>
        <w:spacing w:line="360" w:lineRule="auto"/>
        <w:ind w:left="826" w:hanging="409"/>
        <w:jc w:val="both"/>
        <w:rPr>
          <w:sz w:val="22"/>
          <w:szCs w:val="22"/>
        </w:rPr>
      </w:pPr>
      <w:r w:rsidRPr="008F2A67">
        <w:rPr>
          <w:sz w:val="22"/>
          <w:szCs w:val="22"/>
        </w:rPr>
        <w:t>d)</w:t>
      </w:r>
      <w:r w:rsidRPr="008F2A67">
        <w:rPr>
          <w:sz w:val="22"/>
          <w:szCs w:val="22"/>
        </w:rPr>
        <w:tab/>
        <w:t>wskazania stawki podatku od towarów i usług, która zgodnie z wiedzą wykonawcy, będzie miała zastosowanie.</w:t>
      </w:r>
    </w:p>
    <w:p w:rsidR="00E64168" w:rsidRPr="008F2A67" w:rsidRDefault="00E64168" w:rsidP="00991288">
      <w:pPr>
        <w:pStyle w:val="Normalny1"/>
        <w:numPr>
          <w:ilvl w:val="0"/>
          <w:numId w:val="5"/>
        </w:numPr>
        <w:spacing w:line="360" w:lineRule="auto"/>
        <w:ind w:left="426" w:hanging="426"/>
        <w:jc w:val="both"/>
        <w:rPr>
          <w:sz w:val="22"/>
          <w:szCs w:val="22"/>
        </w:rPr>
      </w:pPr>
      <w:r w:rsidRPr="008F2A67">
        <w:rPr>
          <w:sz w:val="22"/>
          <w:szCs w:val="22"/>
        </w:rPr>
        <w:t>Wzór Formularza Ofertowego został opracowany przy założeniu, iż wybór oferty nie będzie prowadzić do powstania u Zamawiającego obowiązku podatkowego w zakresie podatku VAT. W przypadku, gdy Wykonawca zobowiązany jest złożyć oświadczenie o powstaniu</w:t>
      </w:r>
      <w:r w:rsidR="00463BFC">
        <w:rPr>
          <w:sz w:val="22"/>
          <w:szCs w:val="22"/>
        </w:rPr>
        <w:t xml:space="preserve">                             </w:t>
      </w:r>
      <w:r w:rsidRPr="008F2A67">
        <w:rPr>
          <w:sz w:val="22"/>
          <w:szCs w:val="22"/>
        </w:rPr>
        <w:t xml:space="preserve"> u Zamawiającego obowiązku podatkowego, to winien odpowiednio zmodyfikować treść formularza.  </w:t>
      </w:r>
    </w:p>
    <w:p w:rsidR="00E64168" w:rsidRPr="008F2A67" w:rsidRDefault="00E64168" w:rsidP="00991288">
      <w:pPr>
        <w:pStyle w:val="LO-normal"/>
        <w:numPr>
          <w:ilvl w:val="0"/>
          <w:numId w:val="48"/>
        </w:numPr>
        <w:spacing w:line="360" w:lineRule="auto"/>
        <w:ind w:left="426" w:hanging="426"/>
        <w:jc w:val="both"/>
        <w:rPr>
          <w:rFonts w:ascii="Calibri" w:hAnsi="Calibri" w:cs="Calibri"/>
        </w:rPr>
      </w:pPr>
      <w:r w:rsidRPr="008F2A67">
        <w:rPr>
          <w:rFonts w:ascii="Calibri" w:hAnsi="Calibri" w:cs="Calibri"/>
          <w:b/>
          <w:u w:val="single"/>
        </w:rPr>
        <w:t>Termin płatności ustala się na</w:t>
      </w:r>
      <w:r w:rsidR="00463BFC">
        <w:rPr>
          <w:rFonts w:ascii="Calibri" w:hAnsi="Calibri" w:cs="Calibri"/>
          <w:b/>
          <w:u w:val="single"/>
        </w:rPr>
        <w:t xml:space="preserve"> </w:t>
      </w:r>
      <w:r w:rsidR="00463BFC" w:rsidRPr="00857CD8">
        <w:rPr>
          <w:rFonts w:ascii="Calibri" w:hAnsi="Calibri" w:cs="Calibri"/>
          <w:b/>
          <w:u w:val="single"/>
        </w:rPr>
        <w:t>60 dni</w:t>
      </w:r>
      <w:r w:rsidRPr="008F2A67">
        <w:rPr>
          <w:rFonts w:ascii="Calibri" w:hAnsi="Calibri" w:cs="Calibri"/>
          <w:b/>
          <w:u w:val="single"/>
        </w:rPr>
        <w:t xml:space="preserve"> od dnia otrzymania prawidłowo wystawionej faktury. </w:t>
      </w:r>
      <w:r w:rsidRPr="008F2A67">
        <w:rPr>
          <w:rFonts w:ascii="Calibri" w:hAnsi="Calibri" w:cs="Calibri"/>
        </w:rPr>
        <w:t xml:space="preserve">(zgodnie z art. 8 ust. 2 Ustawy z dnia  8 marca 2013 r. o przeciwdziałaniu nadmiernym opóźnieniom w transakcjach handlowych </w:t>
      </w:r>
      <w:r w:rsidR="00B45FA1" w:rsidRPr="00B45FA1">
        <w:rPr>
          <w:rFonts w:ascii="Calibri" w:hAnsi="Calibri" w:cs="Calibri"/>
        </w:rPr>
        <w:t>(</w:t>
      </w:r>
      <w:proofErr w:type="spellStart"/>
      <w:r w:rsidR="00B45FA1" w:rsidRPr="00B45FA1">
        <w:rPr>
          <w:rFonts w:ascii="Calibri" w:hAnsi="Calibri" w:cs="Calibri"/>
        </w:rPr>
        <w:t>t.j</w:t>
      </w:r>
      <w:proofErr w:type="spellEnd"/>
      <w:r w:rsidR="00B45FA1" w:rsidRPr="00B45FA1">
        <w:rPr>
          <w:rFonts w:ascii="Calibri" w:hAnsi="Calibri" w:cs="Calibri"/>
        </w:rPr>
        <w:t>. Dz. U. z 2023 r. poz. 1790)</w:t>
      </w:r>
      <w:r w:rsidRPr="008F2A67">
        <w:rPr>
          <w:rFonts w:ascii="Calibri" w:hAnsi="Calibri" w:cs="Calibri"/>
        </w:rPr>
        <w:t xml:space="preserve">. </w:t>
      </w:r>
    </w:p>
    <w:p w:rsidR="00E64168" w:rsidRPr="008F2A67" w:rsidRDefault="00E64168" w:rsidP="00E64168">
      <w:pPr>
        <w:pStyle w:val="Nagwek2"/>
        <w:spacing w:before="0" w:after="0" w:line="360" w:lineRule="auto"/>
        <w:rPr>
          <w:rFonts w:ascii="Calibri" w:hAnsi="Calibri" w:cs="Calibri"/>
          <w:i w:val="0"/>
          <w:sz w:val="22"/>
          <w:szCs w:val="22"/>
        </w:rPr>
      </w:pPr>
      <w:bookmarkStart w:id="19" w:name="_1wm6hsxsy23e" w:colFirst="0" w:colLast="0"/>
      <w:bookmarkEnd w:id="19"/>
      <w:r w:rsidRPr="008F2A67">
        <w:rPr>
          <w:rFonts w:ascii="Calibri" w:hAnsi="Calibri" w:cs="Calibri"/>
          <w:i w:val="0"/>
          <w:sz w:val="22"/>
          <w:szCs w:val="22"/>
        </w:rPr>
        <w:t>XVI. Wymagania dotyczące wadium</w:t>
      </w:r>
    </w:p>
    <w:p w:rsidR="00E64168" w:rsidRPr="008F2A67" w:rsidRDefault="00E64168" w:rsidP="00991288">
      <w:pPr>
        <w:pStyle w:val="Normalny1"/>
        <w:numPr>
          <w:ilvl w:val="3"/>
          <w:numId w:val="21"/>
        </w:numPr>
        <w:spacing w:line="360" w:lineRule="auto"/>
        <w:ind w:left="426"/>
        <w:jc w:val="both"/>
        <w:rPr>
          <w:sz w:val="22"/>
          <w:szCs w:val="22"/>
        </w:rPr>
      </w:pPr>
      <w:r w:rsidRPr="008F2A67">
        <w:rPr>
          <w:sz w:val="22"/>
          <w:szCs w:val="22"/>
        </w:rPr>
        <w:t>Zamawiający nie wymaga wniesienia wadium.</w:t>
      </w:r>
    </w:p>
    <w:p w:rsidR="00E64168" w:rsidRPr="008F2A67" w:rsidRDefault="00E64168" w:rsidP="00E64168">
      <w:pPr>
        <w:pStyle w:val="Nagwek2"/>
        <w:spacing w:before="0" w:after="0" w:line="360" w:lineRule="auto"/>
        <w:rPr>
          <w:rFonts w:ascii="Calibri" w:hAnsi="Calibri" w:cs="Calibri"/>
          <w:i w:val="0"/>
          <w:sz w:val="22"/>
          <w:szCs w:val="22"/>
        </w:rPr>
      </w:pPr>
      <w:bookmarkStart w:id="20" w:name="_kraqvybbazqg" w:colFirst="0" w:colLast="0"/>
      <w:bookmarkEnd w:id="20"/>
      <w:r w:rsidRPr="008F2A67">
        <w:rPr>
          <w:rFonts w:ascii="Calibri" w:hAnsi="Calibri" w:cs="Calibri"/>
          <w:i w:val="0"/>
          <w:sz w:val="22"/>
          <w:szCs w:val="22"/>
        </w:rPr>
        <w:lastRenderedPageBreak/>
        <w:t>XVII. Termin związania ofertą</w:t>
      </w:r>
    </w:p>
    <w:p w:rsidR="00E64168" w:rsidRPr="008F2A67" w:rsidRDefault="00E64168" w:rsidP="00991288">
      <w:pPr>
        <w:pStyle w:val="Normalny1"/>
        <w:numPr>
          <w:ilvl w:val="0"/>
          <w:numId w:val="26"/>
        </w:numPr>
        <w:spacing w:line="360" w:lineRule="auto"/>
        <w:ind w:left="426"/>
        <w:jc w:val="both"/>
        <w:rPr>
          <w:sz w:val="22"/>
          <w:szCs w:val="22"/>
        </w:rPr>
      </w:pPr>
      <w:r w:rsidRPr="008F2A67">
        <w:rPr>
          <w:sz w:val="22"/>
          <w:szCs w:val="22"/>
        </w:rPr>
        <w:t xml:space="preserve">Wykonawca będzie związany ofertą przez okres 30 dni, tj. </w:t>
      </w:r>
      <w:r w:rsidR="001F2BCD" w:rsidRPr="008F2A67">
        <w:rPr>
          <w:sz w:val="22"/>
          <w:szCs w:val="22"/>
        </w:rPr>
        <w:t xml:space="preserve">do </w:t>
      </w:r>
      <w:r w:rsidR="00CC40C0" w:rsidRPr="00CC40C0">
        <w:rPr>
          <w:b/>
          <w:sz w:val="22"/>
          <w:szCs w:val="22"/>
        </w:rPr>
        <w:t>25.05</w:t>
      </w:r>
      <w:r w:rsidRPr="00CC40C0">
        <w:rPr>
          <w:b/>
          <w:sz w:val="22"/>
          <w:szCs w:val="22"/>
        </w:rPr>
        <w:t>.202</w:t>
      </w:r>
      <w:r w:rsidR="00CC40C0" w:rsidRPr="00CC40C0">
        <w:rPr>
          <w:b/>
          <w:sz w:val="22"/>
          <w:szCs w:val="22"/>
        </w:rPr>
        <w:t>4</w:t>
      </w:r>
      <w:r w:rsidR="001F2BCD" w:rsidRPr="008F2A67">
        <w:rPr>
          <w:b/>
          <w:sz w:val="22"/>
          <w:szCs w:val="22"/>
        </w:rPr>
        <w:t xml:space="preserve"> r.</w:t>
      </w:r>
      <w:r w:rsidRPr="008F2A67">
        <w:rPr>
          <w:sz w:val="22"/>
          <w:szCs w:val="22"/>
        </w:rPr>
        <w:t xml:space="preserve"> Bieg terminu związania ofertą rozpoczyna się wraz z upływem terminu składania ofert.</w:t>
      </w:r>
    </w:p>
    <w:p w:rsidR="00E64168" w:rsidRPr="008F2A67" w:rsidRDefault="00E64168" w:rsidP="00991288">
      <w:pPr>
        <w:pStyle w:val="Normalny1"/>
        <w:numPr>
          <w:ilvl w:val="0"/>
          <w:numId w:val="26"/>
        </w:numPr>
        <w:spacing w:line="360" w:lineRule="auto"/>
        <w:ind w:left="426"/>
        <w:jc w:val="both"/>
        <w:rPr>
          <w:sz w:val="22"/>
          <w:szCs w:val="22"/>
        </w:rPr>
      </w:pPr>
      <w:r w:rsidRPr="008F2A67">
        <w:rPr>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w:t>
      </w:r>
      <w:r w:rsidR="00DE695F" w:rsidRPr="008F2A67">
        <w:rPr>
          <w:sz w:val="22"/>
          <w:szCs w:val="22"/>
        </w:rPr>
        <w:t xml:space="preserve"> </w:t>
      </w:r>
      <w:r w:rsidR="00463BFC">
        <w:rPr>
          <w:sz w:val="22"/>
          <w:szCs w:val="22"/>
        </w:rPr>
        <w:t xml:space="preserve">                  </w:t>
      </w:r>
      <w:r w:rsidRPr="008F2A67">
        <w:rPr>
          <w:sz w:val="22"/>
          <w:szCs w:val="22"/>
        </w:rPr>
        <w:t>o wskazywany przez niego okres, nie dłuższy niż 30 dni. Przedłużenie terminu związania ofertą wymaga złożenia przez wykonawcę pisemnego oświadczenia o wyrażeniu zgody na przedłużenie terminu związania ofertą.</w:t>
      </w:r>
    </w:p>
    <w:p w:rsidR="00E64168" w:rsidRPr="008F2A67" w:rsidRDefault="00E64168" w:rsidP="00991288">
      <w:pPr>
        <w:pStyle w:val="Normalny1"/>
        <w:numPr>
          <w:ilvl w:val="0"/>
          <w:numId w:val="26"/>
        </w:numPr>
        <w:spacing w:line="360" w:lineRule="auto"/>
        <w:ind w:left="426"/>
        <w:jc w:val="both"/>
        <w:rPr>
          <w:sz w:val="22"/>
          <w:szCs w:val="22"/>
        </w:rPr>
      </w:pPr>
      <w:r w:rsidRPr="008F2A67">
        <w:rPr>
          <w:sz w:val="22"/>
          <w:szCs w:val="22"/>
        </w:rPr>
        <w:t>Odmowa wyrażenia zgody na przedłużenie terminu związania ofertą nie powoduje utraty wadium.</w:t>
      </w:r>
    </w:p>
    <w:p w:rsidR="00E64168" w:rsidRPr="008F2A67" w:rsidRDefault="00E64168" w:rsidP="00E64168">
      <w:pPr>
        <w:pStyle w:val="Nagwek2"/>
        <w:spacing w:before="0" w:after="0" w:line="360" w:lineRule="auto"/>
        <w:rPr>
          <w:rFonts w:ascii="Calibri" w:hAnsi="Calibri" w:cs="Calibri"/>
          <w:i w:val="0"/>
          <w:sz w:val="22"/>
          <w:szCs w:val="22"/>
        </w:rPr>
      </w:pPr>
      <w:bookmarkStart w:id="21" w:name="_iwk7tzonv6ne" w:colFirst="0" w:colLast="0"/>
      <w:bookmarkEnd w:id="21"/>
      <w:r w:rsidRPr="008F2A67">
        <w:rPr>
          <w:rFonts w:ascii="Calibri" w:hAnsi="Calibri" w:cs="Calibri"/>
          <w:i w:val="0"/>
          <w:sz w:val="22"/>
          <w:szCs w:val="22"/>
        </w:rPr>
        <w:t>XVIII. Miejsce i termin składania ofert</w:t>
      </w:r>
    </w:p>
    <w:p w:rsidR="00E64168" w:rsidRPr="008F2A67" w:rsidRDefault="00E64168" w:rsidP="00991288">
      <w:pPr>
        <w:pStyle w:val="Normalny1"/>
        <w:numPr>
          <w:ilvl w:val="0"/>
          <w:numId w:val="20"/>
        </w:numPr>
        <w:spacing w:line="360" w:lineRule="auto"/>
        <w:ind w:left="426" w:hanging="426"/>
        <w:jc w:val="both"/>
        <w:rPr>
          <w:sz w:val="22"/>
          <w:szCs w:val="22"/>
          <w:u w:val="single"/>
        </w:rPr>
      </w:pPr>
      <w:r w:rsidRPr="008F2A67">
        <w:rPr>
          <w:sz w:val="22"/>
          <w:szCs w:val="22"/>
          <w:u w:val="single"/>
        </w:rPr>
        <w:t xml:space="preserve">Ofertę wraz z wymaganymi dokumentami należy umieścić na </w:t>
      </w:r>
      <w:hyperlink r:id="rId37">
        <w:r w:rsidRPr="008F2A67">
          <w:rPr>
            <w:sz w:val="22"/>
            <w:szCs w:val="22"/>
            <w:u w:val="single"/>
          </w:rPr>
          <w:t>platformazakupowa.pl</w:t>
        </w:r>
      </w:hyperlink>
      <w:r w:rsidRPr="008F2A67">
        <w:rPr>
          <w:sz w:val="22"/>
          <w:szCs w:val="22"/>
          <w:u w:val="single"/>
        </w:rPr>
        <w:t xml:space="preserve"> pod adresem: https://platformazakupowa.pl/pn/zozmswia_bialystok w myśl Ustawy PZP na stronie internetowej prowadzonego postępowania  do dnia  </w:t>
      </w:r>
      <w:r w:rsidR="00CC40C0" w:rsidRPr="00CC40C0">
        <w:rPr>
          <w:b/>
          <w:sz w:val="22"/>
          <w:szCs w:val="22"/>
          <w:u w:val="single"/>
        </w:rPr>
        <w:t>26.04.</w:t>
      </w:r>
      <w:r w:rsidRPr="00CC40C0">
        <w:rPr>
          <w:b/>
          <w:sz w:val="22"/>
          <w:szCs w:val="22"/>
          <w:u w:val="single"/>
        </w:rPr>
        <w:t>202</w:t>
      </w:r>
      <w:r w:rsidR="00CC40C0" w:rsidRPr="00CC40C0">
        <w:rPr>
          <w:b/>
          <w:sz w:val="22"/>
          <w:szCs w:val="22"/>
          <w:u w:val="single"/>
        </w:rPr>
        <w:t>4</w:t>
      </w:r>
      <w:r w:rsidRPr="008F2A67">
        <w:rPr>
          <w:b/>
          <w:sz w:val="22"/>
          <w:szCs w:val="22"/>
          <w:u w:val="single"/>
        </w:rPr>
        <w:t xml:space="preserve"> do godziny 09:00</w:t>
      </w:r>
      <w:r w:rsidR="001F2BCD" w:rsidRPr="008F2A67">
        <w:rPr>
          <w:b/>
          <w:sz w:val="22"/>
          <w:szCs w:val="22"/>
          <w:u w:val="single"/>
        </w:rPr>
        <w:t>.</w:t>
      </w:r>
    </w:p>
    <w:p w:rsidR="00E64168" w:rsidRPr="008F2A67" w:rsidRDefault="00E64168" w:rsidP="00991288">
      <w:pPr>
        <w:pStyle w:val="Normalny1"/>
        <w:numPr>
          <w:ilvl w:val="0"/>
          <w:numId w:val="20"/>
        </w:numPr>
        <w:spacing w:line="360" w:lineRule="auto"/>
        <w:ind w:left="426" w:hanging="426"/>
        <w:jc w:val="both"/>
        <w:rPr>
          <w:sz w:val="22"/>
          <w:szCs w:val="22"/>
        </w:rPr>
      </w:pPr>
      <w:r w:rsidRPr="008F2A67">
        <w:rPr>
          <w:sz w:val="22"/>
          <w:szCs w:val="22"/>
        </w:rPr>
        <w:t>Do oferty należy dołączyć wszystkie wymagane w SWZ dokumenty.</w:t>
      </w:r>
    </w:p>
    <w:p w:rsidR="00E64168" w:rsidRPr="008F2A67" w:rsidRDefault="00E64168" w:rsidP="00991288">
      <w:pPr>
        <w:pStyle w:val="Normalny1"/>
        <w:numPr>
          <w:ilvl w:val="0"/>
          <w:numId w:val="20"/>
        </w:numPr>
        <w:spacing w:line="360" w:lineRule="auto"/>
        <w:ind w:left="426" w:hanging="426"/>
        <w:jc w:val="both"/>
        <w:rPr>
          <w:sz w:val="22"/>
          <w:szCs w:val="22"/>
        </w:rPr>
      </w:pPr>
      <w:r w:rsidRPr="008F2A67">
        <w:rPr>
          <w:sz w:val="22"/>
          <w:szCs w:val="22"/>
        </w:rPr>
        <w:t>Po wypełnieniu Formularza składania oferty lub wniosku i dołączenia  wszystkich wymaganych załączników należy kliknąć przycisk „Przejdź do podsumowania”.</w:t>
      </w:r>
    </w:p>
    <w:p w:rsidR="00E64168" w:rsidRPr="008F2A67" w:rsidRDefault="00E64168" w:rsidP="00991288">
      <w:pPr>
        <w:pStyle w:val="Normalny1"/>
        <w:numPr>
          <w:ilvl w:val="0"/>
          <w:numId w:val="20"/>
        </w:numPr>
        <w:spacing w:line="360" w:lineRule="auto"/>
        <w:ind w:left="426" w:hanging="426"/>
        <w:jc w:val="both"/>
        <w:rPr>
          <w:sz w:val="22"/>
          <w:szCs w:val="22"/>
        </w:rPr>
      </w:pPr>
      <w:r w:rsidRPr="008F2A67">
        <w:rPr>
          <w:sz w:val="22"/>
          <w:szCs w:val="22"/>
        </w:rPr>
        <w:t xml:space="preserve">Oferta lub wniosek składana elektronicznie musi zostać podpisana elektronicznym podpisem kwalifikowanym, podpisem zaufanym lub podpisem osobistym. W procesie składania oferty za pośrednictwem </w:t>
      </w:r>
      <w:hyperlink r:id="rId38">
        <w:r w:rsidRPr="008F2A67">
          <w:rPr>
            <w:sz w:val="22"/>
            <w:szCs w:val="22"/>
            <w:u w:val="single"/>
          </w:rPr>
          <w:t>platformazakupowa.pl</w:t>
        </w:r>
      </w:hyperlink>
      <w:r w:rsidRPr="008F2A67">
        <w:rPr>
          <w:sz w:val="22"/>
          <w:szCs w:val="22"/>
        </w:rPr>
        <w:t xml:space="preserve">, Wykonawca powinien złożyć podpis bezpośrednio na dokumentach przesłanych za pośrednictwem </w:t>
      </w:r>
      <w:hyperlink r:id="rId39">
        <w:r w:rsidRPr="008F2A67">
          <w:rPr>
            <w:sz w:val="22"/>
            <w:szCs w:val="22"/>
            <w:u w:val="single"/>
          </w:rPr>
          <w:t>platformazakupowa.pl</w:t>
        </w:r>
      </w:hyperlink>
      <w:r w:rsidRPr="008F2A67">
        <w:rPr>
          <w:sz w:val="22"/>
          <w:szCs w:val="22"/>
        </w:rPr>
        <w:t xml:space="preserve">. Zalecamy stosowanie podpisu na każdym załączonym pliku osobno, w szczególności wskazanych w art. 63 ust 1 oraz ust. 2  </w:t>
      </w:r>
      <w:proofErr w:type="spellStart"/>
      <w:r w:rsidRPr="008F2A67">
        <w:rPr>
          <w:sz w:val="22"/>
          <w:szCs w:val="22"/>
        </w:rPr>
        <w:t>Pzp</w:t>
      </w:r>
      <w:proofErr w:type="spellEnd"/>
      <w:r w:rsidRPr="008F2A67">
        <w:rPr>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E64168" w:rsidRPr="008F2A67" w:rsidRDefault="00E64168" w:rsidP="00991288">
      <w:pPr>
        <w:pStyle w:val="Normalny1"/>
        <w:numPr>
          <w:ilvl w:val="0"/>
          <w:numId w:val="20"/>
        </w:numPr>
        <w:spacing w:line="360" w:lineRule="auto"/>
        <w:ind w:left="426" w:hanging="426"/>
        <w:jc w:val="both"/>
        <w:rPr>
          <w:sz w:val="22"/>
          <w:szCs w:val="22"/>
        </w:rPr>
      </w:pPr>
      <w:r w:rsidRPr="008F2A67">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E64168" w:rsidRPr="008F2A67" w:rsidRDefault="00E64168" w:rsidP="00991288">
      <w:pPr>
        <w:pStyle w:val="Normalny1"/>
        <w:numPr>
          <w:ilvl w:val="0"/>
          <w:numId w:val="20"/>
        </w:numPr>
        <w:spacing w:line="360" w:lineRule="auto"/>
        <w:ind w:left="426" w:hanging="426"/>
        <w:jc w:val="both"/>
        <w:rPr>
          <w:sz w:val="22"/>
          <w:szCs w:val="22"/>
        </w:rPr>
      </w:pPr>
      <w:r w:rsidRPr="008F2A67">
        <w:rPr>
          <w:sz w:val="22"/>
          <w:szCs w:val="22"/>
        </w:rPr>
        <w:t xml:space="preserve">Szczegółowa instrukcja dla Wykonawców dotycząca złożenia, zmiany i wycofania oferty znajduje się na stronie internetowej pod adresem:  </w:t>
      </w:r>
      <w:hyperlink r:id="rId40">
        <w:r w:rsidRPr="008F2A67">
          <w:rPr>
            <w:sz w:val="22"/>
            <w:szCs w:val="22"/>
            <w:u w:val="single"/>
          </w:rPr>
          <w:t>https://platformazakupowa.pl/strona/45-instrukcje</w:t>
        </w:r>
      </w:hyperlink>
    </w:p>
    <w:p w:rsidR="00E64168" w:rsidRPr="008F2A67" w:rsidRDefault="00E64168" w:rsidP="00E64168">
      <w:pPr>
        <w:pStyle w:val="Nagwek2"/>
        <w:spacing w:before="0" w:after="0" w:line="271" w:lineRule="auto"/>
        <w:jc w:val="both"/>
        <w:rPr>
          <w:rFonts w:ascii="Calibri" w:hAnsi="Calibri" w:cs="Calibri"/>
          <w:i w:val="0"/>
          <w:sz w:val="22"/>
          <w:szCs w:val="22"/>
        </w:rPr>
      </w:pPr>
      <w:bookmarkStart w:id="22" w:name="_g4kmfra1vcqp" w:colFirst="0" w:colLast="0"/>
      <w:bookmarkEnd w:id="22"/>
      <w:r w:rsidRPr="008F2A67">
        <w:rPr>
          <w:rFonts w:ascii="Calibri" w:hAnsi="Calibri" w:cs="Calibri"/>
          <w:i w:val="0"/>
          <w:sz w:val="22"/>
          <w:szCs w:val="22"/>
        </w:rPr>
        <w:lastRenderedPageBreak/>
        <w:t>XIX. Otwarcie ofert</w:t>
      </w:r>
    </w:p>
    <w:p w:rsidR="00E64168" w:rsidRPr="008F2A67" w:rsidRDefault="00E64168" w:rsidP="00991288">
      <w:pPr>
        <w:pStyle w:val="Normalny1"/>
        <w:numPr>
          <w:ilvl w:val="0"/>
          <w:numId w:val="2"/>
        </w:numPr>
        <w:spacing w:line="360" w:lineRule="auto"/>
        <w:ind w:left="426" w:hanging="426"/>
        <w:jc w:val="both"/>
        <w:rPr>
          <w:sz w:val="22"/>
          <w:szCs w:val="22"/>
          <w:u w:val="single"/>
        </w:rPr>
      </w:pPr>
      <w:r w:rsidRPr="008F2A67">
        <w:rPr>
          <w:sz w:val="22"/>
          <w:szCs w:val="22"/>
          <w:u w:val="single"/>
        </w:rPr>
        <w:t>Otwarcie ofert następuje niezwłocznie po upływie terminu składania ofert, nie później niż następnego dnia po dniu, w którym upłynął termin składania ofert tj.</w:t>
      </w:r>
      <w:r w:rsidR="00847D02" w:rsidRPr="008F2A67">
        <w:rPr>
          <w:sz w:val="22"/>
          <w:szCs w:val="22"/>
          <w:u w:val="single"/>
        </w:rPr>
        <w:t xml:space="preserve"> </w:t>
      </w:r>
      <w:r w:rsidR="00CC40C0" w:rsidRPr="00CC40C0">
        <w:rPr>
          <w:b/>
          <w:sz w:val="22"/>
          <w:szCs w:val="22"/>
          <w:u w:val="single"/>
        </w:rPr>
        <w:t>26.04</w:t>
      </w:r>
      <w:r w:rsidR="00DE695F" w:rsidRPr="00CC40C0">
        <w:rPr>
          <w:b/>
          <w:sz w:val="22"/>
          <w:szCs w:val="22"/>
          <w:u w:val="single"/>
        </w:rPr>
        <w:t>.</w:t>
      </w:r>
      <w:r w:rsidRPr="00CC40C0">
        <w:rPr>
          <w:b/>
          <w:sz w:val="22"/>
          <w:szCs w:val="22"/>
          <w:u w:val="single"/>
        </w:rPr>
        <w:t>202</w:t>
      </w:r>
      <w:r w:rsidR="00CC40C0" w:rsidRPr="00CC40C0">
        <w:rPr>
          <w:b/>
          <w:sz w:val="22"/>
          <w:szCs w:val="22"/>
          <w:u w:val="single"/>
        </w:rPr>
        <w:t>4</w:t>
      </w:r>
      <w:r w:rsidRPr="008F2A67">
        <w:rPr>
          <w:b/>
          <w:sz w:val="22"/>
          <w:szCs w:val="22"/>
          <w:u w:val="single"/>
        </w:rPr>
        <w:t xml:space="preserve"> o godz. 09:05</w:t>
      </w:r>
      <w:r w:rsidR="00DE695F" w:rsidRPr="008F2A67">
        <w:rPr>
          <w:b/>
          <w:sz w:val="22"/>
          <w:szCs w:val="22"/>
          <w:u w:val="single"/>
        </w:rPr>
        <w:t>.</w:t>
      </w:r>
    </w:p>
    <w:p w:rsidR="00E64168" w:rsidRPr="008F2A67" w:rsidRDefault="00E64168" w:rsidP="00991288">
      <w:pPr>
        <w:pStyle w:val="Normalny1"/>
        <w:numPr>
          <w:ilvl w:val="0"/>
          <w:numId w:val="2"/>
        </w:numPr>
        <w:spacing w:line="360" w:lineRule="auto"/>
        <w:ind w:left="426" w:hanging="426"/>
        <w:jc w:val="both"/>
        <w:rPr>
          <w:sz w:val="22"/>
          <w:szCs w:val="22"/>
        </w:rPr>
      </w:pPr>
      <w:r w:rsidRPr="008F2A67">
        <w:rPr>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64168" w:rsidRPr="008F2A67" w:rsidRDefault="00E64168" w:rsidP="00991288">
      <w:pPr>
        <w:pStyle w:val="Normalny1"/>
        <w:numPr>
          <w:ilvl w:val="0"/>
          <w:numId w:val="2"/>
        </w:numPr>
        <w:spacing w:line="360" w:lineRule="auto"/>
        <w:ind w:left="426" w:hanging="426"/>
        <w:jc w:val="both"/>
        <w:rPr>
          <w:sz w:val="22"/>
          <w:szCs w:val="22"/>
        </w:rPr>
      </w:pPr>
      <w:r w:rsidRPr="008F2A67">
        <w:rPr>
          <w:sz w:val="22"/>
          <w:szCs w:val="22"/>
        </w:rPr>
        <w:t>Zamawiający poinformuje o zmianie terminu otwarcia ofert na stronie internetowej prowadzonego postępowania.</w:t>
      </w:r>
    </w:p>
    <w:p w:rsidR="00E64168" w:rsidRPr="008F2A67" w:rsidRDefault="00E64168" w:rsidP="00991288">
      <w:pPr>
        <w:pStyle w:val="Normalny1"/>
        <w:numPr>
          <w:ilvl w:val="0"/>
          <w:numId w:val="2"/>
        </w:numPr>
        <w:spacing w:line="360" w:lineRule="auto"/>
        <w:ind w:left="426" w:hanging="426"/>
        <w:jc w:val="both"/>
        <w:rPr>
          <w:sz w:val="22"/>
          <w:szCs w:val="22"/>
        </w:rPr>
      </w:pPr>
      <w:r w:rsidRPr="008F2A67">
        <w:rPr>
          <w:sz w:val="22"/>
          <w:szCs w:val="22"/>
        </w:rPr>
        <w:t>Zamawiający, najpóźniej przed otwarciem ofert, udostępnia na stronie internetowej prowadzonego postępowania informację o kwocie, jaką zamierza przeznaczyć na sfinansowanie zamówienia.</w:t>
      </w:r>
    </w:p>
    <w:p w:rsidR="00E64168" w:rsidRPr="008F2A67" w:rsidRDefault="00E64168" w:rsidP="00991288">
      <w:pPr>
        <w:pStyle w:val="Normalny1"/>
        <w:numPr>
          <w:ilvl w:val="0"/>
          <w:numId w:val="2"/>
        </w:numPr>
        <w:spacing w:line="360" w:lineRule="auto"/>
        <w:ind w:left="426" w:hanging="426"/>
        <w:jc w:val="both"/>
        <w:rPr>
          <w:sz w:val="22"/>
          <w:szCs w:val="22"/>
        </w:rPr>
      </w:pPr>
      <w:r w:rsidRPr="008F2A67">
        <w:rPr>
          <w:sz w:val="22"/>
          <w:szCs w:val="22"/>
        </w:rPr>
        <w:t>Zamawiający, niezwłocznie po otwarciu ofert, udostępnia na stronie internetowej prowadzonego postępowania informacje o:</w:t>
      </w:r>
    </w:p>
    <w:p w:rsidR="00E64168" w:rsidRPr="008F2A67" w:rsidRDefault="00E64168" w:rsidP="00E64168">
      <w:pPr>
        <w:pStyle w:val="Normalny1"/>
        <w:shd w:val="clear" w:color="auto" w:fill="FFFFFF"/>
        <w:spacing w:line="360" w:lineRule="auto"/>
        <w:ind w:left="426"/>
        <w:jc w:val="both"/>
        <w:rPr>
          <w:sz w:val="22"/>
          <w:szCs w:val="22"/>
        </w:rPr>
      </w:pPr>
      <w:r w:rsidRPr="008F2A67">
        <w:rPr>
          <w:sz w:val="22"/>
          <w:szCs w:val="22"/>
        </w:rPr>
        <w:t>a) nazwach albo imionach i nazwiskach oraz siedzibach lub miejscach prowadzonej działalności gospodarczej albo miejscach zamieszkania Wykonawców, których oferty zostały otwarte;</w:t>
      </w:r>
    </w:p>
    <w:p w:rsidR="00E64168" w:rsidRPr="008F2A67" w:rsidRDefault="00E64168" w:rsidP="00E64168">
      <w:pPr>
        <w:pStyle w:val="Normalny1"/>
        <w:shd w:val="clear" w:color="auto" w:fill="FFFFFF"/>
        <w:spacing w:line="360" w:lineRule="auto"/>
        <w:ind w:left="426"/>
        <w:jc w:val="both"/>
        <w:rPr>
          <w:sz w:val="22"/>
          <w:szCs w:val="22"/>
        </w:rPr>
      </w:pPr>
      <w:r w:rsidRPr="008F2A67">
        <w:rPr>
          <w:sz w:val="22"/>
          <w:szCs w:val="22"/>
        </w:rPr>
        <w:t>b) cenach lub kosztach zawartych w ofertach.</w:t>
      </w:r>
    </w:p>
    <w:p w:rsidR="00E64168" w:rsidRPr="008F2A67" w:rsidRDefault="00E64168" w:rsidP="00E64168">
      <w:pPr>
        <w:pStyle w:val="Normalny1"/>
        <w:shd w:val="clear" w:color="auto" w:fill="FFFFFF"/>
        <w:spacing w:line="360" w:lineRule="auto"/>
        <w:ind w:left="426"/>
        <w:jc w:val="both"/>
        <w:rPr>
          <w:sz w:val="22"/>
          <w:szCs w:val="22"/>
        </w:rPr>
      </w:pPr>
      <w:r w:rsidRPr="008F2A67">
        <w:rPr>
          <w:sz w:val="22"/>
          <w:szCs w:val="22"/>
        </w:rPr>
        <w:t>Informacja zostanie opublikowana na stronie postępowania na</w:t>
      </w:r>
      <w:hyperlink r:id="rId41">
        <w:r w:rsidRPr="008F2A67">
          <w:rPr>
            <w:sz w:val="22"/>
            <w:szCs w:val="22"/>
            <w:u w:val="single"/>
          </w:rPr>
          <w:t xml:space="preserve"> platformazakupowa.pl</w:t>
        </w:r>
      </w:hyperlink>
      <w:r w:rsidR="00DE695F" w:rsidRPr="008F2A67">
        <w:rPr>
          <w:sz w:val="22"/>
          <w:szCs w:val="22"/>
        </w:rPr>
        <w:t xml:space="preserve"> </w:t>
      </w:r>
      <w:r w:rsidRPr="008F2A67">
        <w:rPr>
          <w:sz w:val="22"/>
          <w:szCs w:val="22"/>
        </w:rPr>
        <w:t>w sekcji ,,Komunikaty” .</w:t>
      </w:r>
    </w:p>
    <w:p w:rsidR="00E64168" w:rsidRPr="008F2A67" w:rsidRDefault="00E64168" w:rsidP="00E64168">
      <w:pPr>
        <w:pStyle w:val="Normalny1"/>
        <w:shd w:val="clear" w:color="auto" w:fill="FFFFFF"/>
        <w:spacing w:line="360" w:lineRule="auto"/>
        <w:jc w:val="both"/>
        <w:rPr>
          <w:sz w:val="22"/>
          <w:szCs w:val="22"/>
        </w:rPr>
      </w:pPr>
      <w:r w:rsidRPr="008F2A67">
        <w:rPr>
          <w:sz w:val="22"/>
          <w:szCs w:val="22"/>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rsidR="00E64168" w:rsidRPr="008F2A67" w:rsidRDefault="00E64168" w:rsidP="00E64168">
      <w:pPr>
        <w:pStyle w:val="Nagwek2"/>
        <w:spacing w:before="0" w:after="0" w:line="360" w:lineRule="auto"/>
        <w:jc w:val="both"/>
        <w:rPr>
          <w:rFonts w:ascii="Calibri" w:hAnsi="Calibri" w:cs="Calibri"/>
          <w:i w:val="0"/>
          <w:sz w:val="22"/>
          <w:szCs w:val="22"/>
        </w:rPr>
      </w:pPr>
      <w:bookmarkStart w:id="23" w:name="_kc2xtpcwd955" w:colFirst="0" w:colLast="0"/>
      <w:bookmarkEnd w:id="23"/>
      <w:r w:rsidRPr="008F2A67">
        <w:rPr>
          <w:rFonts w:ascii="Calibri" w:hAnsi="Calibri" w:cs="Calibri"/>
          <w:i w:val="0"/>
          <w:sz w:val="22"/>
          <w:szCs w:val="22"/>
        </w:rPr>
        <w:t xml:space="preserve">XX. Opis kryteriów oceny ofert wraz z podaniem wag tych kryteriów i sposobu oceny ofert </w:t>
      </w:r>
    </w:p>
    <w:p w:rsidR="00DE695F" w:rsidRPr="008F2A67" w:rsidRDefault="00DE695F" w:rsidP="00682E3C">
      <w:pPr>
        <w:pStyle w:val="Normalny1"/>
        <w:spacing w:before="120" w:line="300" w:lineRule="atLeast"/>
        <w:ind w:left="426"/>
        <w:jc w:val="both"/>
        <w:rPr>
          <w:b/>
          <w:bCs/>
          <w:sz w:val="22"/>
          <w:szCs w:val="22"/>
        </w:rPr>
      </w:pPr>
      <w:r w:rsidRPr="008F2A67">
        <w:rPr>
          <w:b/>
          <w:bCs/>
          <w:sz w:val="22"/>
          <w:szCs w:val="22"/>
        </w:rPr>
        <w:t>Pakiet 1:</w:t>
      </w:r>
    </w:p>
    <w:p w:rsidR="00682E3C" w:rsidRPr="008F2A67" w:rsidRDefault="00682E3C" w:rsidP="00991288">
      <w:pPr>
        <w:pStyle w:val="Normalny1"/>
        <w:numPr>
          <w:ilvl w:val="0"/>
          <w:numId w:val="63"/>
        </w:numPr>
        <w:spacing w:before="120" w:line="300" w:lineRule="atLeast"/>
        <w:jc w:val="both"/>
        <w:rPr>
          <w:sz w:val="22"/>
          <w:szCs w:val="22"/>
        </w:rPr>
      </w:pPr>
      <w:r w:rsidRPr="008F2A67">
        <w:rPr>
          <w:sz w:val="22"/>
          <w:szCs w:val="22"/>
        </w:rPr>
        <w:t>Cena – 60%</w:t>
      </w:r>
    </w:p>
    <w:p w:rsidR="00682E3C" w:rsidRPr="008F2A67" w:rsidRDefault="00682E3C" w:rsidP="00991288">
      <w:pPr>
        <w:pStyle w:val="Normalny1"/>
        <w:numPr>
          <w:ilvl w:val="0"/>
          <w:numId w:val="63"/>
        </w:numPr>
        <w:spacing w:before="120" w:line="300" w:lineRule="atLeast"/>
        <w:jc w:val="both"/>
        <w:rPr>
          <w:sz w:val="22"/>
          <w:szCs w:val="22"/>
        </w:rPr>
      </w:pPr>
      <w:r w:rsidRPr="008F2A67">
        <w:rPr>
          <w:sz w:val="22"/>
          <w:szCs w:val="22"/>
        </w:rPr>
        <w:t>Parametry techniczne – 20 %</w:t>
      </w:r>
    </w:p>
    <w:p w:rsidR="00682E3C" w:rsidRPr="008F2A67" w:rsidRDefault="00E32BA3" w:rsidP="00991288">
      <w:pPr>
        <w:pStyle w:val="Normalny1"/>
        <w:numPr>
          <w:ilvl w:val="0"/>
          <w:numId w:val="63"/>
        </w:numPr>
        <w:spacing w:before="120" w:line="300" w:lineRule="atLeast"/>
        <w:jc w:val="both"/>
        <w:rPr>
          <w:sz w:val="22"/>
          <w:szCs w:val="22"/>
        </w:rPr>
      </w:pPr>
      <w:r>
        <w:rPr>
          <w:sz w:val="22"/>
          <w:szCs w:val="22"/>
        </w:rPr>
        <w:t>Okres</w:t>
      </w:r>
      <w:r w:rsidR="00682E3C" w:rsidRPr="008F2A67">
        <w:rPr>
          <w:sz w:val="22"/>
          <w:szCs w:val="22"/>
        </w:rPr>
        <w:t xml:space="preserve"> gwarancji – 20%</w:t>
      </w:r>
    </w:p>
    <w:p w:rsidR="00682E3C" w:rsidRPr="008F2A67" w:rsidRDefault="00682E3C" w:rsidP="00682E3C">
      <w:pPr>
        <w:pStyle w:val="Normalny1"/>
        <w:spacing w:before="120" w:line="300" w:lineRule="atLeast"/>
        <w:jc w:val="both"/>
        <w:rPr>
          <w:b/>
          <w:sz w:val="22"/>
          <w:szCs w:val="22"/>
        </w:rPr>
      </w:pPr>
      <w:r w:rsidRPr="008F2A67">
        <w:rPr>
          <w:b/>
          <w:sz w:val="22"/>
          <w:szCs w:val="22"/>
        </w:rPr>
        <w:t>Zasady oceny ofert w poszczególnych kryteriach w w/w pakiecie:</w:t>
      </w:r>
    </w:p>
    <w:p w:rsidR="00682E3C" w:rsidRPr="008F2A67" w:rsidRDefault="00682E3C" w:rsidP="00991288">
      <w:pPr>
        <w:pStyle w:val="Normalny1"/>
        <w:numPr>
          <w:ilvl w:val="0"/>
          <w:numId w:val="65"/>
        </w:numPr>
        <w:spacing w:before="120" w:line="360" w:lineRule="auto"/>
        <w:jc w:val="both"/>
        <w:rPr>
          <w:sz w:val="22"/>
          <w:szCs w:val="22"/>
        </w:rPr>
      </w:pPr>
      <w:r w:rsidRPr="008F2A67">
        <w:rPr>
          <w:sz w:val="22"/>
          <w:szCs w:val="22"/>
        </w:rPr>
        <w:t xml:space="preserve">Cena (C) – waga </w:t>
      </w:r>
      <w:r w:rsidRPr="008F2A67">
        <w:rPr>
          <w:smallCaps/>
          <w:sz w:val="22"/>
          <w:szCs w:val="22"/>
        </w:rPr>
        <w:t> </w:t>
      </w:r>
      <w:r w:rsidRPr="008F2A67">
        <w:rPr>
          <w:smallCaps/>
          <w:sz w:val="22"/>
          <w:szCs w:val="22"/>
        </w:rPr>
        <w:t> </w:t>
      </w:r>
      <w:r w:rsidRPr="008F2A67">
        <w:rPr>
          <w:smallCaps/>
          <w:sz w:val="22"/>
          <w:szCs w:val="22"/>
        </w:rPr>
        <w:t> </w:t>
      </w:r>
      <w:r w:rsidRPr="008F2A67">
        <w:rPr>
          <w:smallCaps/>
          <w:sz w:val="22"/>
          <w:szCs w:val="22"/>
        </w:rPr>
        <w:t> </w:t>
      </w:r>
      <w:r w:rsidRPr="008F2A67">
        <w:rPr>
          <w:smallCaps/>
          <w:sz w:val="22"/>
          <w:szCs w:val="22"/>
        </w:rPr>
        <w:t> </w:t>
      </w:r>
      <w:r w:rsidRPr="008F2A67">
        <w:rPr>
          <w:smallCaps/>
          <w:sz w:val="22"/>
          <w:szCs w:val="22"/>
        </w:rPr>
        <w:t xml:space="preserve">60 </w:t>
      </w:r>
      <w:r w:rsidRPr="008F2A67">
        <w:rPr>
          <w:sz w:val="22"/>
          <w:szCs w:val="22"/>
        </w:rPr>
        <w:t>%</w:t>
      </w:r>
    </w:p>
    <w:p w:rsidR="00682E3C" w:rsidRPr="008F2A67" w:rsidRDefault="00682E3C" w:rsidP="00682E3C">
      <w:pPr>
        <w:pStyle w:val="Normalny1"/>
        <w:ind w:left="709" w:hanging="284"/>
        <w:jc w:val="both"/>
        <w:rPr>
          <w:sz w:val="22"/>
          <w:szCs w:val="22"/>
        </w:rPr>
      </w:pPr>
      <w:r w:rsidRPr="008F2A67">
        <w:rPr>
          <w:sz w:val="22"/>
          <w:szCs w:val="22"/>
        </w:rPr>
        <w:t xml:space="preserve">                cena najniższa brutto*</w:t>
      </w:r>
    </w:p>
    <w:p w:rsidR="00682E3C" w:rsidRPr="008F2A67" w:rsidRDefault="00682E3C" w:rsidP="00682E3C">
      <w:pPr>
        <w:pStyle w:val="Normalny1"/>
        <w:ind w:left="709" w:hanging="284"/>
        <w:jc w:val="both"/>
        <w:rPr>
          <w:sz w:val="22"/>
          <w:szCs w:val="22"/>
        </w:rPr>
      </w:pPr>
      <w:r w:rsidRPr="008F2A67">
        <w:rPr>
          <w:sz w:val="22"/>
          <w:szCs w:val="22"/>
        </w:rPr>
        <w:t xml:space="preserve">C = </w:t>
      </w:r>
      <w:r w:rsidRPr="008F2A67">
        <w:rPr>
          <w:strike/>
          <w:sz w:val="22"/>
          <w:szCs w:val="22"/>
        </w:rPr>
        <w:t xml:space="preserve">------------------------------------------------ </w:t>
      </w:r>
      <w:r w:rsidRPr="008F2A67">
        <w:rPr>
          <w:sz w:val="22"/>
          <w:szCs w:val="22"/>
        </w:rPr>
        <w:t xml:space="preserve">  x 100 pkt x </w:t>
      </w:r>
      <w:r w:rsidRPr="008F2A67">
        <w:rPr>
          <w:smallCaps/>
          <w:sz w:val="22"/>
          <w:szCs w:val="22"/>
        </w:rPr>
        <w:t>60</w:t>
      </w:r>
      <w:r w:rsidRPr="008F2A67">
        <w:rPr>
          <w:sz w:val="22"/>
          <w:szCs w:val="22"/>
        </w:rPr>
        <w:t>%</w:t>
      </w:r>
    </w:p>
    <w:p w:rsidR="00682E3C" w:rsidRPr="008F2A67" w:rsidRDefault="00682E3C" w:rsidP="00682E3C">
      <w:pPr>
        <w:pStyle w:val="Normalny1"/>
        <w:ind w:left="709" w:hanging="284"/>
        <w:jc w:val="both"/>
        <w:rPr>
          <w:sz w:val="22"/>
          <w:szCs w:val="22"/>
        </w:rPr>
      </w:pPr>
      <w:r w:rsidRPr="008F2A67">
        <w:rPr>
          <w:sz w:val="22"/>
          <w:szCs w:val="22"/>
        </w:rPr>
        <w:t xml:space="preserve">            cena oferty ocenianej brutto</w:t>
      </w:r>
    </w:p>
    <w:p w:rsidR="00682E3C" w:rsidRPr="008F2A67" w:rsidRDefault="00682E3C" w:rsidP="00682E3C">
      <w:pPr>
        <w:pStyle w:val="Normalny1"/>
        <w:spacing w:before="120" w:line="360" w:lineRule="auto"/>
        <w:ind w:left="709" w:hanging="284"/>
        <w:jc w:val="both"/>
        <w:rPr>
          <w:sz w:val="22"/>
          <w:szCs w:val="22"/>
        </w:rPr>
      </w:pPr>
      <w:r w:rsidRPr="008F2A67">
        <w:rPr>
          <w:sz w:val="22"/>
          <w:szCs w:val="22"/>
        </w:rPr>
        <w:t>* spośród wszystkich złożonych ofert niepodlegających odrzuceniu</w:t>
      </w:r>
    </w:p>
    <w:p w:rsidR="00682E3C" w:rsidRPr="008F2A67" w:rsidRDefault="00682E3C" w:rsidP="00682E3C">
      <w:pPr>
        <w:pStyle w:val="Normalny1"/>
        <w:spacing w:before="120" w:line="300" w:lineRule="atLeast"/>
        <w:jc w:val="both"/>
        <w:rPr>
          <w:sz w:val="22"/>
          <w:szCs w:val="22"/>
        </w:rPr>
      </w:pPr>
      <w:r w:rsidRPr="008F2A67">
        <w:rPr>
          <w:sz w:val="22"/>
          <w:szCs w:val="22"/>
        </w:rPr>
        <w:lastRenderedPageBreak/>
        <w:t>Podstawą przyznania punktów w kryterium „cena” będzie cena ofertowa brutto podana przez Wykonawcę w Formularzu ofertowym</w:t>
      </w:r>
    </w:p>
    <w:p w:rsidR="00682E3C" w:rsidRPr="008F2A67" w:rsidRDefault="00682E3C" w:rsidP="00682E3C">
      <w:pPr>
        <w:pStyle w:val="Normalny1"/>
        <w:tabs>
          <w:tab w:val="left" w:pos="851"/>
        </w:tabs>
        <w:spacing w:before="120" w:line="300" w:lineRule="atLeast"/>
        <w:jc w:val="both"/>
        <w:rPr>
          <w:sz w:val="22"/>
          <w:szCs w:val="22"/>
        </w:rPr>
      </w:pPr>
      <w:r w:rsidRPr="008F2A67">
        <w:rPr>
          <w:sz w:val="22"/>
          <w:szCs w:val="22"/>
        </w:rPr>
        <w:t>Cena ofertowa brutto musi uwzględniać wszelkie koszty jakie Wykonawca poniesie w związku z realizacją przedmiotu zamówienia.</w:t>
      </w:r>
    </w:p>
    <w:p w:rsidR="00682E3C" w:rsidRPr="008F2A67" w:rsidRDefault="00682E3C" w:rsidP="00991288">
      <w:pPr>
        <w:pStyle w:val="Normalny1"/>
        <w:numPr>
          <w:ilvl w:val="0"/>
          <w:numId w:val="65"/>
        </w:numPr>
        <w:spacing w:before="120" w:line="300" w:lineRule="atLeast"/>
        <w:jc w:val="both"/>
        <w:rPr>
          <w:sz w:val="22"/>
          <w:szCs w:val="22"/>
        </w:rPr>
      </w:pPr>
      <w:r w:rsidRPr="008F2A67">
        <w:rPr>
          <w:sz w:val="22"/>
          <w:szCs w:val="22"/>
        </w:rPr>
        <w:t xml:space="preserve">parametry techniczne – max </w:t>
      </w:r>
      <w:r w:rsidR="00CC40C0">
        <w:rPr>
          <w:sz w:val="22"/>
          <w:szCs w:val="22"/>
        </w:rPr>
        <w:t>2</w:t>
      </w:r>
      <w:r w:rsidRPr="008F2A67">
        <w:rPr>
          <w:sz w:val="22"/>
          <w:szCs w:val="22"/>
        </w:rPr>
        <w:t>0 pkt - 20 %</w:t>
      </w:r>
    </w:p>
    <w:p w:rsidR="00682E3C" w:rsidRPr="008F2A67" w:rsidRDefault="00682E3C" w:rsidP="00682E3C">
      <w:pPr>
        <w:pStyle w:val="Normalny1"/>
        <w:spacing w:before="120" w:line="300" w:lineRule="atLeast"/>
        <w:jc w:val="both"/>
        <w:rPr>
          <w:sz w:val="22"/>
          <w:szCs w:val="22"/>
        </w:rPr>
      </w:pPr>
      <w:r w:rsidRPr="008F2A67">
        <w:rPr>
          <w:sz w:val="22"/>
          <w:szCs w:val="22"/>
        </w:rPr>
        <w:t>W  w/w kryterium Zamawiający przyzna następujące punkty:</w:t>
      </w:r>
    </w:p>
    <w:p w:rsidR="00682E3C" w:rsidRPr="008F2A67" w:rsidRDefault="00682E3C" w:rsidP="00682E3C">
      <w:pPr>
        <w:pStyle w:val="Normalny1"/>
        <w:ind w:left="709" w:hanging="284"/>
        <w:jc w:val="both"/>
        <w:rPr>
          <w:sz w:val="22"/>
          <w:szCs w:val="22"/>
        </w:rPr>
      </w:pPr>
      <w:r w:rsidRPr="008F2A67">
        <w:rPr>
          <w:sz w:val="22"/>
          <w:szCs w:val="22"/>
        </w:rPr>
        <w:t xml:space="preserve">              </w:t>
      </w:r>
    </w:p>
    <w:p w:rsidR="00682E3C" w:rsidRPr="008F2A67" w:rsidRDefault="00682E3C" w:rsidP="00682E3C">
      <w:pPr>
        <w:pStyle w:val="Normalny1"/>
        <w:ind w:left="709" w:hanging="284"/>
        <w:jc w:val="both"/>
        <w:rPr>
          <w:sz w:val="22"/>
          <w:szCs w:val="22"/>
        </w:rPr>
      </w:pPr>
      <w:r w:rsidRPr="008F2A67">
        <w:rPr>
          <w:sz w:val="22"/>
          <w:szCs w:val="22"/>
        </w:rPr>
        <w:t xml:space="preserve">                suma punktów w kryterium uzyskana przez Wykonawcę*</w:t>
      </w:r>
    </w:p>
    <w:p w:rsidR="00682E3C" w:rsidRPr="008F2A67" w:rsidRDefault="00682E3C" w:rsidP="00682E3C">
      <w:pPr>
        <w:pStyle w:val="Normalny1"/>
        <w:ind w:left="709" w:hanging="284"/>
        <w:jc w:val="both"/>
        <w:rPr>
          <w:sz w:val="22"/>
          <w:szCs w:val="22"/>
        </w:rPr>
      </w:pPr>
      <w:r w:rsidRPr="008F2A67">
        <w:rPr>
          <w:sz w:val="22"/>
          <w:szCs w:val="22"/>
        </w:rPr>
        <w:t xml:space="preserve">Pt = </w:t>
      </w:r>
      <w:r w:rsidRPr="008F2A67">
        <w:rPr>
          <w:strike/>
          <w:sz w:val="22"/>
          <w:szCs w:val="22"/>
        </w:rPr>
        <w:t xml:space="preserve">-------------------------------------------------------------------------------------- </w:t>
      </w:r>
      <w:r w:rsidRPr="008F2A67">
        <w:rPr>
          <w:sz w:val="22"/>
          <w:szCs w:val="22"/>
        </w:rPr>
        <w:t xml:space="preserve">  x 100 pkt x </w:t>
      </w:r>
      <w:r w:rsidRPr="008F2A67">
        <w:rPr>
          <w:smallCaps/>
          <w:sz w:val="22"/>
          <w:szCs w:val="22"/>
        </w:rPr>
        <w:t>20</w:t>
      </w:r>
      <w:r w:rsidRPr="008F2A67">
        <w:rPr>
          <w:sz w:val="22"/>
          <w:szCs w:val="22"/>
        </w:rPr>
        <w:t>%</w:t>
      </w:r>
    </w:p>
    <w:p w:rsidR="00682E3C" w:rsidRPr="008F2A67" w:rsidRDefault="00682E3C" w:rsidP="00682E3C">
      <w:pPr>
        <w:pStyle w:val="Normalny1"/>
        <w:ind w:left="709" w:hanging="284"/>
        <w:jc w:val="both"/>
        <w:rPr>
          <w:sz w:val="22"/>
          <w:szCs w:val="22"/>
        </w:rPr>
      </w:pPr>
      <w:r w:rsidRPr="008F2A67">
        <w:rPr>
          <w:b/>
          <w:sz w:val="22"/>
          <w:szCs w:val="22"/>
        </w:rPr>
        <w:t xml:space="preserve">     </w:t>
      </w:r>
      <w:r w:rsidR="00CC40C0">
        <w:rPr>
          <w:b/>
          <w:sz w:val="22"/>
          <w:szCs w:val="22"/>
        </w:rPr>
        <w:t>2</w:t>
      </w:r>
      <w:r w:rsidRPr="008F2A67">
        <w:rPr>
          <w:b/>
          <w:sz w:val="22"/>
          <w:szCs w:val="22"/>
        </w:rPr>
        <w:t xml:space="preserve">0 </w:t>
      </w:r>
      <w:r w:rsidRPr="008F2A67">
        <w:rPr>
          <w:sz w:val="22"/>
          <w:szCs w:val="22"/>
        </w:rPr>
        <w:t>(maksymalna możliwa do uzyskania liczba punków w kryterium)</w:t>
      </w:r>
    </w:p>
    <w:p w:rsidR="00682E3C" w:rsidRPr="008F2A67" w:rsidRDefault="00682E3C" w:rsidP="00682E3C">
      <w:pPr>
        <w:pStyle w:val="Normalny1"/>
        <w:ind w:left="709" w:hanging="284"/>
        <w:jc w:val="both"/>
        <w:rPr>
          <w:sz w:val="22"/>
          <w:szCs w:val="22"/>
        </w:rPr>
      </w:pPr>
    </w:p>
    <w:p w:rsidR="00682E3C" w:rsidRPr="008F2A67" w:rsidRDefault="00682E3C" w:rsidP="00682E3C">
      <w:pPr>
        <w:pStyle w:val="Normalny1"/>
        <w:ind w:left="709" w:hanging="284"/>
        <w:jc w:val="both"/>
        <w:rPr>
          <w:sz w:val="22"/>
          <w:szCs w:val="22"/>
        </w:rPr>
      </w:pPr>
      <w:r w:rsidRPr="008F2A67">
        <w:rPr>
          <w:sz w:val="22"/>
          <w:szCs w:val="22"/>
        </w:rPr>
        <w:t>* spośród wszystkich złożonych ofert niepodlegających odrzuceniu</w:t>
      </w:r>
    </w:p>
    <w:p w:rsidR="00682E3C" w:rsidRPr="008F2A67" w:rsidRDefault="00682E3C" w:rsidP="00682E3C">
      <w:pPr>
        <w:pStyle w:val="Default"/>
        <w:spacing w:before="120" w:line="300" w:lineRule="atLeast"/>
        <w:ind w:left="284"/>
        <w:jc w:val="both"/>
        <w:rPr>
          <w:rFonts w:ascii="Calibri" w:hAnsi="Calibri" w:cs="Calibri"/>
          <w:bCs/>
          <w:sz w:val="22"/>
          <w:szCs w:val="22"/>
        </w:rPr>
      </w:pPr>
      <w:r w:rsidRPr="008F2A67">
        <w:rPr>
          <w:rFonts w:ascii="Calibri" w:hAnsi="Calibri" w:cs="Calibri"/>
          <w:bCs/>
          <w:sz w:val="22"/>
          <w:szCs w:val="22"/>
        </w:rPr>
        <w:t>Uwaga: Punkty w tym kryterium przyznawane będą na podstawie wartości oferowanych parametrów wskazanych przez Wykonawcę w Załączniku nr 1 do SWZ – opis przedmiotu zamówienia.</w:t>
      </w:r>
    </w:p>
    <w:p w:rsidR="00682E3C" w:rsidRPr="008F2A67" w:rsidRDefault="00682E3C" w:rsidP="00991288">
      <w:pPr>
        <w:pStyle w:val="Default"/>
        <w:numPr>
          <w:ilvl w:val="0"/>
          <w:numId w:val="65"/>
        </w:numPr>
        <w:spacing w:before="120" w:line="300" w:lineRule="atLeast"/>
        <w:ind w:left="284" w:hanging="284"/>
        <w:jc w:val="both"/>
        <w:rPr>
          <w:rFonts w:ascii="Calibri" w:hAnsi="Calibri" w:cs="Calibri"/>
          <w:bCs/>
          <w:sz w:val="22"/>
          <w:szCs w:val="22"/>
        </w:rPr>
      </w:pPr>
      <w:r w:rsidRPr="008F2A67">
        <w:rPr>
          <w:rFonts w:ascii="Calibri" w:hAnsi="Calibri" w:cs="Calibri"/>
          <w:bCs/>
          <w:sz w:val="22"/>
          <w:szCs w:val="22"/>
        </w:rPr>
        <w:t>ocena kryterium: oferowany  okres gwarancji</w:t>
      </w:r>
      <w:r w:rsidR="004E6D5C">
        <w:rPr>
          <w:rFonts w:ascii="Calibri" w:hAnsi="Calibri" w:cs="Calibri"/>
          <w:bCs/>
          <w:sz w:val="22"/>
          <w:szCs w:val="22"/>
        </w:rPr>
        <w:t xml:space="preserve"> max 20 pkt</w:t>
      </w:r>
    </w:p>
    <w:p w:rsidR="00682E3C" w:rsidRPr="008F2A67" w:rsidRDefault="00682E3C" w:rsidP="00682E3C">
      <w:pPr>
        <w:pStyle w:val="Normalny1"/>
        <w:spacing w:before="120" w:line="300" w:lineRule="atLeast"/>
        <w:jc w:val="both"/>
        <w:rPr>
          <w:sz w:val="22"/>
          <w:szCs w:val="22"/>
        </w:rPr>
      </w:pPr>
      <w:r w:rsidRPr="008F2A67">
        <w:rPr>
          <w:sz w:val="22"/>
          <w:szCs w:val="22"/>
        </w:rPr>
        <w:t xml:space="preserve">    W kryterium ,,okres gwarancji” Wykonawca otrzyma punkty na podstawie zadeklarowanego w formularzu ofertowym okresu gwarancji. W kryterium można uzyskać maksymalnie </w:t>
      </w:r>
      <w:r w:rsidR="00494298">
        <w:rPr>
          <w:sz w:val="22"/>
          <w:szCs w:val="22"/>
        </w:rPr>
        <w:t>2</w:t>
      </w:r>
      <w:r w:rsidRPr="008F2A67">
        <w:rPr>
          <w:sz w:val="22"/>
          <w:szCs w:val="22"/>
        </w:rPr>
        <w:t>0 punktów</w:t>
      </w:r>
      <w:r w:rsidR="00E32BA3">
        <w:rPr>
          <w:sz w:val="22"/>
          <w:szCs w:val="22"/>
        </w:rPr>
        <w:t>.</w:t>
      </w:r>
    </w:p>
    <w:p w:rsidR="00682E3C" w:rsidRPr="008F2A67" w:rsidRDefault="00682E3C" w:rsidP="00682E3C">
      <w:pPr>
        <w:pStyle w:val="Normalny1"/>
        <w:spacing w:before="120" w:line="300" w:lineRule="atLeast"/>
        <w:jc w:val="both"/>
        <w:rPr>
          <w:sz w:val="22"/>
          <w:szCs w:val="22"/>
        </w:rPr>
      </w:pPr>
      <w:r w:rsidRPr="008F2A67">
        <w:rPr>
          <w:sz w:val="22"/>
          <w:szCs w:val="22"/>
        </w:rPr>
        <w:t>W  w/w kryterium Zamawiający przyzna następujące punkty:</w:t>
      </w:r>
    </w:p>
    <w:p w:rsidR="00682E3C" w:rsidRPr="008F2A67" w:rsidRDefault="00682E3C" w:rsidP="00682E3C">
      <w:pPr>
        <w:pStyle w:val="Normalny1"/>
        <w:spacing w:before="120" w:line="300" w:lineRule="atLeast"/>
        <w:jc w:val="both"/>
        <w:rPr>
          <w:sz w:val="22"/>
          <w:szCs w:val="22"/>
        </w:rPr>
      </w:pPr>
      <w:r w:rsidRPr="008F2A67">
        <w:rPr>
          <w:sz w:val="22"/>
          <w:szCs w:val="22"/>
        </w:rPr>
        <w:t xml:space="preserve">-   </w:t>
      </w:r>
      <w:r w:rsidR="00E32BA3">
        <w:rPr>
          <w:sz w:val="22"/>
          <w:szCs w:val="22"/>
        </w:rPr>
        <w:t xml:space="preserve">Okres </w:t>
      </w:r>
      <w:r w:rsidRPr="008F2A67">
        <w:rPr>
          <w:sz w:val="22"/>
          <w:szCs w:val="22"/>
        </w:rPr>
        <w:t>gwarancj</w:t>
      </w:r>
      <w:r w:rsidR="00E32BA3">
        <w:rPr>
          <w:sz w:val="22"/>
          <w:szCs w:val="22"/>
        </w:rPr>
        <w:t>i</w:t>
      </w:r>
      <w:r w:rsidRPr="008F2A67">
        <w:rPr>
          <w:sz w:val="22"/>
          <w:szCs w:val="22"/>
        </w:rPr>
        <w:t xml:space="preserve"> </w:t>
      </w:r>
      <w:r w:rsidR="00E32BA3">
        <w:rPr>
          <w:sz w:val="22"/>
          <w:szCs w:val="22"/>
        </w:rPr>
        <w:t xml:space="preserve">min. </w:t>
      </w:r>
      <w:r w:rsidRPr="008F2A67">
        <w:rPr>
          <w:sz w:val="22"/>
          <w:szCs w:val="22"/>
        </w:rPr>
        <w:t xml:space="preserve">24 miesiące – 0 pkt </w:t>
      </w:r>
    </w:p>
    <w:p w:rsidR="00682E3C" w:rsidRPr="008F2A67" w:rsidRDefault="00682E3C" w:rsidP="00682E3C">
      <w:pPr>
        <w:pStyle w:val="Normalny1"/>
        <w:spacing w:before="120" w:line="300" w:lineRule="atLeast"/>
        <w:jc w:val="both"/>
        <w:rPr>
          <w:sz w:val="22"/>
          <w:szCs w:val="22"/>
        </w:rPr>
      </w:pPr>
      <w:r w:rsidRPr="008F2A67">
        <w:rPr>
          <w:sz w:val="22"/>
          <w:szCs w:val="22"/>
        </w:rPr>
        <w:t xml:space="preserve">-   </w:t>
      </w:r>
      <w:r w:rsidR="00E32BA3">
        <w:rPr>
          <w:sz w:val="22"/>
          <w:szCs w:val="22"/>
        </w:rPr>
        <w:t xml:space="preserve">Okres </w:t>
      </w:r>
      <w:r w:rsidR="00E32BA3" w:rsidRPr="008F2A67">
        <w:rPr>
          <w:sz w:val="22"/>
          <w:szCs w:val="22"/>
        </w:rPr>
        <w:t>gwarancj</w:t>
      </w:r>
      <w:r w:rsidR="00E32BA3">
        <w:rPr>
          <w:sz w:val="22"/>
          <w:szCs w:val="22"/>
        </w:rPr>
        <w:t>i</w:t>
      </w:r>
      <w:r w:rsidR="00E32BA3" w:rsidRPr="008F2A67">
        <w:rPr>
          <w:sz w:val="22"/>
          <w:szCs w:val="22"/>
        </w:rPr>
        <w:t xml:space="preserve"> </w:t>
      </w:r>
      <w:r w:rsidR="00E32BA3">
        <w:rPr>
          <w:sz w:val="22"/>
          <w:szCs w:val="22"/>
        </w:rPr>
        <w:t xml:space="preserve">min. </w:t>
      </w:r>
      <w:r w:rsidRPr="008F2A67">
        <w:rPr>
          <w:sz w:val="22"/>
          <w:szCs w:val="22"/>
        </w:rPr>
        <w:t>36 miesięcy</w:t>
      </w:r>
      <w:r w:rsidR="00847D02" w:rsidRPr="008F2A67">
        <w:rPr>
          <w:sz w:val="22"/>
          <w:szCs w:val="22"/>
        </w:rPr>
        <w:t xml:space="preserve"> </w:t>
      </w:r>
      <w:r w:rsidRPr="008F2A67">
        <w:rPr>
          <w:sz w:val="22"/>
          <w:szCs w:val="22"/>
        </w:rPr>
        <w:t>– 20 pkt</w:t>
      </w:r>
    </w:p>
    <w:p w:rsidR="00682E3C" w:rsidRPr="008F2A67" w:rsidRDefault="00682E3C" w:rsidP="00682E3C">
      <w:pPr>
        <w:pStyle w:val="Normalny1"/>
        <w:spacing w:before="120" w:line="300" w:lineRule="atLeast"/>
        <w:ind w:left="426"/>
        <w:jc w:val="both"/>
        <w:rPr>
          <w:b/>
          <w:bCs/>
          <w:sz w:val="22"/>
          <w:szCs w:val="22"/>
        </w:rPr>
      </w:pPr>
      <w:r w:rsidRPr="008F2A67">
        <w:rPr>
          <w:b/>
          <w:bCs/>
          <w:sz w:val="22"/>
          <w:szCs w:val="22"/>
        </w:rPr>
        <w:t>Pakiet 2:</w:t>
      </w:r>
    </w:p>
    <w:p w:rsidR="00682E3C" w:rsidRDefault="00682E3C" w:rsidP="00991288">
      <w:pPr>
        <w:pStyle w:val="Normalny1"/>
        <w:numPr>
          <w:ilvl w:val="0"/>
          <w:numId w:val="64"/>
        </w:numPr>
        <w:spacing w:before="120" w:line="300" w:lineRule="atLeast"/>
        <w:ind w:left="720"/>
        <w:jc w:val="both"/>
        <w:rPr>
          <w:sz w:val="22"/>
          <w:szCs w:val="22"/>
        </w:rPr>
      </w:pPr>
      <w:r w:rsidRPr="008F2A67">
        <w:rPr>
          <w:sz w:val="22"/>
          <w:szCs w:val="22"/>
        </w:rPr>
        <w:t xml:space="preserve">Cena – </w:t>
      </w:r>
      <w:r w:rsidR="00481A50">
        <w:rPr>
          <w:sz w:val="22"/>
          <w:szCs w:val="22"/>
        </w:rPr>
        <w:t>6</w:t>
      </w:r>
      <w:r w:rsidRPr="008F2A67">
        <w:rPr>
          <w:sz w:val="22"/>
          <w:szCs w:val="22"/>
        </w:rPr>
        <w:t>0%</w:t>
      </w:r>
    </w:p>
    <w:p w:rsidR="00CC40C0" w:rsidRDefault="00CC40C0" w:rsidP="00991288">
      <w:pPr>
        <w:pStyle w:val="Normalny1"/>
        <w:numPr>
          <w:ilvl w:val="0"/>
          <w:numId w:val="64"/>
        </w:numPr>
        <w:spacing w:before="120" w:line="300" w:lineRule="atLeast"/>
        <w:ind w:left="720"/>
        <w:jc w:val="both"/>
        <w:rPr>
          <w:sz w:val="22"/>
          <w:szCs w:val="22"/>
        </w:rPr>
      </w:pPr>
      <w:r>
        <w:rPr>
          <w:sz w:val="22"/>
          <w:szCs w:val="22"/>
        </w:rPr>
        <w:t>Parametry techniczne – 20 %</w:t>
      </w:r>
    </w:p>
    <w:p w:rsidR="00682E3C" w:rsidRPr="008F2A67" w:rsidRDefault="00E32BA3" w:rsidP="00991288">
      <w:pPr>
        <w:pStyle w:val="Normalny1"/>
        <w:numPr>
          <w:ilvl w:val="0"/>
          <w:numId w:val="64"/>
        </w:numPr>
        <w:spacing w:before="120" w:line="300" w:lineRule="atLeast"/>
        <w:ind w:left="720"/>
        <w:jc w:val="both"/>
        <w:rPr>
          <w:sz w:val="22"/>
          <w:szCs w:val="22"/>
        </w:rPr>
      </w:pPr>
      <w:r>
        <w:rPr>
          <w:sz w:val="22"/>
          <w:szCs w:val="22"/>
        </w:rPr>
        <w:t>Okres</w:t>
      </w:r>
      <w:r w:rsidR="00682E3C" w:rsidRPr="008F2A67">
        <w:rPr>
          <w:sz w:val="22"/>
          <w:szCs w:val="22"/>
        </w:rPr>
        <w:t xml:space="preserve"> gwarancji – 20%.</w:t>
      </w:r>
    </w:p>
    <w:p w:rsidR="00682E3C" w:rsidRPr="008F2A67" w:rsidRDefault="00682E3C" w:rsidP="00682E3C">
      <w:pPr>
        <w:pStyle w:val="Normalny1"/>
        <w:spacing w:before="120" w:line="300" w:lineRule="atLeast"/>
        <w:jc w:val="both"/>
        <w:rPr>
          <w:b/>
          <w:sz w:val="22"/>
          <w:szCs w:val="22"/>
        </w:rPr>
      </w:pPr>
      <w:r w:rsidRPr="008F2A67">
        <w:rPr>
          <w:b/>
          <w:sz w:val="22"/>
          <w:szCs w:val="22"/>
        </w:rPr>
        <w:t>Zasady oceny ofert w poszczególnych kryteriach w w/w pakiecie:</w:t>
      </w:r>
    </w:p>
    <w:p w:rsidR="00682E3C" w:rsidRPr="008F2A67" w:rsidRDefault="00682E3C" w:rsidP="00362B46">
      <w:pPr>
        <w:pStyle w:val="Normalny1"/>
        <w:numPr>
          <w:ilvl w:val="1"/>
          <w:numId w:val="4"/>
        </w:numPr>
        <w:spacing w:before="120" w:line="360" w:lineRule="auto"/>
        <w:ind w:hanging="1298"/>
        <w:jc w:val="both"/>
        <w:rPr>
          <w:sz w:val="22"/>
          <w:szCs w:val="22"/>
        </w:rPr>
      </w:pPr>
      <w:r w:rsidRPr="008F2A67">
        <w:rPr>
          <w:sz w:val="22"/>
          <w:szCs w:val="22"/>
        </w:rPr>
        <w:t xml:space="preserve">Cena (C) – waga </w:t>
      </w:r>
      <w:r w:rsidRPr="008F2A67">
        <w:rPr>
          <w:smallCaps/>
          <w:sz w:val="22"/>
          <w:szCs w:val="22"/>
        </w:rPr>
        <w:t> </w:t>
      </w:r>
      <w:r w:rsidRPr="008F2A67">
        <w:rPr>
          <w:smallCaps/>
          <w:sz w:val="22"/>
          <w:szCs w:val="22"/>
        </w:rPr>
        <w:t> </w:t>
      </w:r>
      <w:r w:rsidRPr="008F2A67">
        <w:rPr>
          <w:smallCaps/>
          <w:sz w:val="22"/>
          <w:szCs w:val="22"/>
        </w:rPr>
        <w:t> </w:t>
      </w:r>
      <w:r w:rsidRPr="008F2A67">
        <w:rPr>
          <w:smallCaps/>
          <w:sz w:val="22"/>
          <w:szCs w:val="22"/>
        </w:rPr>
        <w:t> </w:t>
      </w:r>
      <w:r w:rsidRPr="008F2A67">
        <w:rPr>
          <w:smallCaps/>
          <w:sz w:val="22"/>
          <w:szCs w:val="22"/>
        </w:rPr>
        <w:t> </w:t>
      </w:r>
      <w:r w:rsidR="00CC40C0">
        <w:rPr>
          <w:smallCaps/>
          <w:sz w:val="22"/>
          <w:szCs w:val="22"/>
        </w:rPr>
        <w:t>6</w:t>
      </w:r>
      <w:r w:rsidRPr="008F2A67">
        <w:rPr>
          <w:smallCaps/>
          <w:sz w:val="22"/>
          <w:szCs w:val="22"/>
        </w:rPr>
        <w:t xml:space="preserve">0 </w:t>
      </w:r>
      <w:r w:rsidRPr="008F2A67">
        <w:rPr>
          <w:sz w:val="22"/>
          <w:szCs w:val="22"/>
        </w:rPr>
        <w:t>%</w:t>
      </w:r>
    </w:p>
    <w:p w:rsidR="00682E3C" w:rsidRPr="008F2A67" w:rsidRDefault="00682E3C" w:rsidP="00682E3C">
      <w:pPr>
        <w:pStyle w:val="Normalny1"/>
        <w:ind w:left="709" w:hanging="284"/>
        <w:jc w:val="both"/>
        <w:rPr>
          <w:sz w:val="22"/>
          <w:szCs w:val="22"/>
        </w:rPr>
      </w:pPr>
      <w:r w:rsidRPr="008F2A67">
        <w:rPr>
          <w:sz w:val="22"/>
          <w:szCs w:val="22"/>
        </w:rPr>
        <w:t xml:space="preserve">                cena najniższa brutto*</w:t>
      </w:r>
    </w:p>
    <w:p w:rsidR="00682E3C" w:rsidRPr="008F2A67" w:rsidRDefault="00682E3C" w:rsidP="00682E3C">
      <w:pPr>
        <w:pStyle w:val="Normalny1"/>
        <w:ind w:left="709" w:hanging="284"/>
        <w:jc w:val="both"/>
        <w:rPr>
          <w:sz w:val="22"/>
          <w:szCs w:val="22"/>
        </w:rPr>
      </w:pPr>
      <w:r w:rsidRPr="008F2A67">
        <w:rPr>
          <w:sz w:val="22"/>
          <w:szCs w:val="22"/>
        </w:rPr>
        <w:t xml:space="preserve">C = </w:t>
      </w:r>
      <w:r w:rsidRPr="008F2A67">
        <w:rPr>
          <w:strike/>
          <w:sz w:val="22"/>
          <w:szCs w:val="22"/>
        </w:rPr>
        <w:t xml:space="preserve">------------------------------------------------ </w:t>
      </w:r>
      <w:r w:rsidRPr="008F2A67">
        <w:rPr>
          <w:sz w:val="22"/>
          <w:szCs w:val="22"/>
        </w:rPr>
        <w:t xml:space="preserve">  x 100 pkt x </w:t>
      </w:r>
      <w:r w:rsidR="00CC40C0">
        <w:rPr>
          <w:sz w:val="22"/>
          <w:szCs w:val="22"/>
        </w:rPr>
        <w:t>6</w:t>
      </w:r>
      <w:r w:rsidRPr="008F2A67">
        <w:rPr>
          <w:smallCaps/>
          <w:sz w:val="22"/>
          <w:szCs w:val="22"/>
        </w:rPr>
        <w:t>0</w:t>
      </w:r>
      <w:r w:rsidRPr="008F2A67">
        <w:rPr>
          <w:sz w:val="22"/>
          <w:szCs w:val="22"/>
        </w:rPr>
        <w:t>%</w:t>
      </w:r>
    </w:p>
    <w:p w:rsidR="00682E3C" w:rsidRPr="008F2A67" w:rsidRDefault="00682E3C" w:rsidP="00682E3C">
      <w:pPr>
        <w:pStyle w:val="Normalny1"/>
        <w:ind w:left="709" w:hanging="284"/>
        <w:jc w:val="both"/>
        <w:rPr>
          <w:sz w:val="22"/>
          <w:szCs w:val="22"/>
        </w:rPr>
      </w:pPr>
      <w:r w:rsidRPr="008F2A67">
        <w:rPr>
          <w:sz w:val="22"/>
          <w:szCs w:val="22"/>
        </w:rPr>
        <w:t xml:space="preserve">            cena oferty ocenianej brutto</w:t>
      </w:r>
    </w:p>
    <w:p w:rsidR="00682E3C" w:rsidRPr="008F2A67" w:rsidRDefault="00682E3C" w:rsidP="00682E3C">
      <w:pPr>
        <w:pStyle w:val="Normalny1"/>
        <w:spacing w:before="120" w:line="360" w:lineRule="auto"/>
        <w:ind w:left="709" w:hanging="284"/>
        <w:jc w:val="both"/>
        <w:rPr>
          <w:sz w:val="22"/>
          <w:szCs w:val="22"/>
        </w:rPr>
      </w:pPr>
      <w:r w:rsidRPr="008F2A67">
        <w:rPr>
          <w:sz w:val="22"/>
          <w:szCs w:val="22"/>
        </w:rPr>
        <w:t>* spośród wszystkich złożonych ofert niepodlegających odrzuceniu</w:t>
      </w:r>
    </w:p>
    <w:p w:rsidR="00682E3C" w:rsidRPr="008F2A67" w:rsidRDefault="00682E3C" w:rsidP="00682E3C">
      <w:pPr>
        <w:pStyle w:val="Normalny1"/>
        <w:spacing w:before="120" w:line="300" w:lineRule="atLeast"/>
        <w:jc w:val="both"/>
        <w:rPr>
          <w:sz w:val="22"/>
          <w:szCs w:val="22"/>
        </w:rPr>
      </w:pPr>
      <w:r w:rsidRPr="008F2A67">
        <w:rPr>
          <w:sz w:val="22"/>
          <w:szCs w:val="22"/>
        </w:rPr>
        <w:t>Podstawą przyznania punktów w kryterium „cena” będzie cena ofertowa brutto podana przez Wykonawcę w Formularzu ofertowym</w:t>
      </w:r>
    </w:p>
    <w:p w:rsidR="00682E3C" w:rsidRDefault="00682E3C" w:rsidP="00682E3C">
      <w:pPr>
        <w:pStyle w:val="Normalny1"/>
        <w:tabs>
          <w:tab w:val="left" w:pos="851"/>
        </w:tabs>
        <w:spacing w:before="120" w:line="300" w:lineRule="atLeast"/>
        <w:jc w:val="both"/>
        <w:rPr>
          <w:sz w:val="22"/>
          <w:szCs w:val="22"/>
        </w:rPr>
      </w:pPr>
      <w:r w:rsidRPr="008F2A67">
        <w:rPr>
          <w:sz w:val="22"/>
          <w:szCs w:val="22"/>
        </w:rPr>
        <w:t>Cena ofertowa brutto musi uwzględniać wszelkie koszty jakie Wykonawca poniesie w związku z realizacją przedmiotu zamówienia.</w:t>
      </w:r>
    </w:p>
    <w:p w:rsidR="004E6D5C" w:rsidRDefault="004E6D5C" w:rsidP="00CC40C0">
      <w:pPr>
        <w:pStyle w:val="Normalny1"/>
        <w:spacing w:before="120" w:line="300" w:lineRule="atLeast"/>
        <w:jc w:val="both"/>
        <w:rPr>
          <w:sz w:val="22"/>
          <w:szCs w:val="22"/>
        </w:rPr>
      </w:pPr>
      <w:r>
        <w:rPr>
          <w:sz w:val="22"/>
          <w:szCs w:val="22"/>
        </w:rPr>
        <w:t xml:space="preserve">b)  </w:t>
      </w:r>
      <w:r w:rsidR="00CC40C0" w:rsidRPr="008F2A67">
        <w:rPr>
          <w:sz w:val="22"/>
          <w:szCs w:val="22"/>
        </w:rPr>
        <w:t xml:space="preserve">parametry techniczne – max </w:t>
      </w:r>
      <w:r w:rsidR="00CC40C0">
        <w:rPr>
          <w:sz w:val="22"/>
          <w:szCs w:val="22"/>
        </w:rPr>
        <w:t>2</w:t>
      </w:r>
      <w:r w:rsidR="00CC40C0" w:rsidRPr="008F2A67">
        <w:rPr>
          <w:sz w:val="22"/>
          <w:szCs w:val="22"/>
        </w:rPr>
        <w:t xml:space="preserve">0 pkt </w:t>
      </w:r>
    </w:p>
    <w:p w:rsidR="00CC40C0" w:rsidRPr="008F2A67" w:rsidRDefault="00CC40C0" w:rsidP="00CC40C0">
      <w:pPr>
        <w:pStyle w:val="Normalny1"/>
        <w:spacing w:before="120" w:line="300" w:lineRule="atLeast"/>
        <w:jc w:val="both"/>
        <w:rPr>
          <w:sz w:val="22"/>
          <w:szCs w:val="22"/>
        </w:rPr>
      </w:pPr>
      <w:r w:rsidRPr="008F2A67">
        <w:rPr>
          <w:sz w:val="22"/>
          <w:szCs w:val="22"/>
        </w:rPr>
        <w:t>W  w/w kryterium Zamawiający przyzna następujące punkty:</w:t>
      </w:r>
    </w:p>
    <w:p w:rsidR="00CC40C0" w:rsidRPr="008F2A67" w:rsidRDefault="00CC40C0" w:rsidP="00CC40C0">
      <w:pPr>
        <w:pStyle w:val="Normalny1"/>
        <w:ind w:left="709" w:hanging="284"/>
        <w:jc w:val="both"/>
        <w:rPr>
          <w:sz w:val="22"/>
          <w:szCs w:val="22"/>
        </w:rPr>
      </w:pPr>
      <w:r w:rsidRPr="008F2A67">
        <w:rPr>
          <w:sz w:val="22"/>
          <w:szCs w:val="22"/>
        </w:rPr>
        <w:t xml:space="preserve">              </w:t>
      </w:r>
    </w:p>
    <w:p w:rsidR="00CC40C0" w:rsidRPr="008F2A67" w:rsidRDefault="00CC40C0" w:rsidP="00CC40C0">
      <w:pPr>
        <w:pStyle w:val="Normalny1"/>
        <w:ind w:left="709" w:hanging="284"/>
        <w:jc w:val="both"/>
        <w:rPr>
          <w:sz w:val="22"/>
          <w:szCs w:val="22"/>
        </w:rPr>
      </w:pPr>
      <w:r w:rsidRPr="008F2A67">
        <w:rPr>
          <w:sz w:val="22"/>
          <w:szCs w:val="22"/>
        </w:rPr>
        <w:lastRenderedPageBreak/>
        <w:t xml:space="preserve">                suma punktów w kryterium uzyskana przez Wykonawcę*</w:t>
      </w:r>
    </w:p>
    <w:p w:rsidR="00CC40C0" w:rsidRPr="008F2A67" w:rsidRDefault="00CC40C0" w:rsidP="00CC40C0">
      <w:pPr>
        <w:pStyle w:val="Normalny1"/>
        <w:ind w:left="709" w:hanging="284"/>
        <w:jc w:val="both"/>
        <w:rPr>
          <w:sz w:val="22"/>
          <w:szCs w:val="22"/>
        </w:rPr>
      </w:pPr>
      <w:r w:rsidRPr="008F2A67">
        <w:rPr>
          <w:sz w:val="22"/>
          <w:szCs w:val="22"/>
        </w:rPr>
        <w:t xml:space="preserve">Pt = </w:t>
      </w:r>
      <w:r w:rsidRPr="008F2A67">
        <w:rPr>
          <w:strike/>
          <w:sz w:val="22"/>
          <w:szCs w:val="22"/>
        </w:rPr>
        <w:t xml:space="preserve">-------------------------------------------------------------------------------------- </w:t>
      </w:r>
      <w:r w:rsidRPr="008F2A67">
        <w:rPr>
          <w:sz w:val="22"/>
          <w:szCs w:val="22"/>
        </w:rPr>
        <w:t xml:space="preserve">  x 100 pkt x </w:t>
      </w:r>
      <w:r w:rsidRPr="008F2A67">
        <w:rPr>
          <w:smallCaps/>
          <w:sz w:val="22"/>
          <w:szCs w:val="22"/>
        </w:rPr>
        <w:t>20</w:t>
      </w:r>
      <w:r w:rsidRPr="008F2A67">
        <w:rPr>
          <w:sz w:val="22"/>
          <w:szCs w:val="22"/>
        </w:rPr>
        <w:t>%</w:t>
      </w:r>
    </w:p>
    <w:p w:rsidR="00CC40C0" w:rsidRPr="008F2A67" w:rsidRDefault="00CC40C0" w:rsidP="00CC40C0">
      <w:pPr>
        <w:pStyle w:val="Normalny1"/>
        <w:ind w:left="709" w:hanging="284"/>
        <w:jc w:val="both"/>
        <w:rPr>
          <w:sz w:val="22"/>
          <w:szCs w:val="22"/>
        </w:rPr>
      </w:pPr>
      <w:r w:rsidRPr="008F2A67">
        <w:rPr>
          <w:b/>
          <w:sz w:val="22"/>
          <w:szCs w:val="22"/>
        </w:rPr>
        <w:t xml:space="preserve">     </w:t>
      </w:r>
      <w:r>
        <w:rPr>
          <w:b/>
          <w:sz w:val="22"/>
          <w:szCs w:val="22"/>
        </w:rPr>
        <w:t>2</w:t>
      </w:r>
      <w:r w:rsidRPr="008F2A67">
        <w:rPr>
          <w:b/>
          <w:sz w:val="22"/>
          <w:szCs w:val="22"/>
        </w:rPr>
        <w:t xml:space="preserve">0 </w:t>
      </w:r>
      <w:r w:rsidRPr="008F2A67">
        <w:rPr>
          <w:sz w:val="22"/>
          <w:szCs w:val="22"/>
        </w:rPr>
        <w:t>(maksymalna możliwa do uzyskania liczba punków w kryterium)</w:t>
      </w:r>
    </w:p>
    <w:p w:rsidR="00CC40C0" w:rsidRPr="008F2A67" w:rsidRDefault="00CC40C0" w:rsidP="00CC40C0">
      <w:pPr>
        <w:pStyle w:val="Normalny1"/>
        <w:ind w:left="709" w:hanging="284"/>
        <w:jc w:val="both"/>
        <w:rPr>
          <w:sz w:val="22"/>
          <w:szCs w:val="22"/>
        </w:rPr>
      </w:pPr>
    </w:p>
    <w:p w:rsidR="00CC40C0" w:rsidRPr="008F2A67" w:rsidRDefault="00CC40C0" w:rsidP="00CC40C0">
      <w:pPr>
        <w:pStyle w:val="Normalny1"/>
        <w:ind w:left="709" w:hanging="284"/>
        <w:jc w:val="both"/>
        <w:rPr>
          <w:sz w:val="22"/>
          <w:szCs w:val="22"/>
        </w:rPr>
      </w:pPr>
      <w:r w:rsidRPr="008F2A67">
        <w:rPr>
          <w:sz w:val="22"/>
          <w:szCs w:val="22"/>
        </w:rPr>
        <w:t>* spośród wszystkich złożonych ofert niepodlegających odrzuceniu</w:t>
      </w:r>
    </w:p>
    <w:p w:rsidR="00CC40C0" w:rsidRPr="008F2A67" w:rsidRDefault="00CC40C0" w:rsidP="00CC40C0">
      <w:pPr>
        <w:pStyle w:val="Default"/>
        <w:spacing w:before="120" w:line="300" w:lineRule="atLeast"/>
        <w:ind w:left="284"/>
        <w:jc w:val="both"/>
        <w:rPr>
          <w:rFonts w:ascii="Calibri" w:hAnsi="Calibri" w:cs="Calibri"/>
          <w:bCs/>
          <w:sz w:val="22"/>
          <w:szCs w:val="22"/>
        </w:rPr>
      </w:pPr>
      <w:r w:rsidRPr="008F2A67">
        <w:rPr>
          <w:rFonts w:ascii="Calibri" w:hAnsi="Calibri" w:cs="Calibri"/>
          <w:bCs/>
          <w:sz w:val="22"/>
          <w:szCs w:val="22"/>
        </w:rPr>
        <w:t>Uwaga: Punkty w tym kryterium przyznawane będą na podstawie wartości oferowanych parametrów wskazanych przez Wykonawcę w Załączniku nr 1 do SWZ – opis przedmiotu zamówienia.</w:t>
      </w:r>
    </w:p>
    <w:p w:rsidR="00585CEC" w:rsidRPr="008F2A67" w:rsidRDefault="004E6D5C" w:rsidP="004E6D5C">
      <w:pPr>
        <w:pStyle w:val="Default"/>
        <w:spacing w:before="120" w:line="300" w:lineRule="atLeast"/>
        <w:jc w:val="both"/>
        <w:rPr>
          <w:rFonts w:ascii="Calibri" w:hAnsi="Calibri" w:cs="Calibri"/>
          <w:bCs/>
          <w:sz w:val="22"/>
          <w:szCs w:val="22"/>
        </w:rPr>
      </w:pPr>
      <w:r>
        <w:rPr>
          <w:rFonts w:ascii="Calibri" w:hAnsi="Calibri" w:cs="Calibri"/>
          <w:sz w:val="22"/>
          <w:szCs w:val="22"/>
        </w:rPr>
        <w:t>c)</w:t>
      </w:r>
      <w:r w:rsidR="00682E3C" w:rsidRPr="008F2A67">
        <w:rPr>
          <w:rFonts w:ascii="Calibri" w:hAnsi="Calibri" w:cs="Calibri"/>
          <w:sz w:val="22"/>
          <w:szCs w:val="22"/>
        </w:rPr>
        <w:t xml:space="preserve"> </w:t>
      </w:r>
      <w:r w:rsidR="00585CEC" w:rsidRPr="008F2A67">
        <w:rPr>
          <w:rFonts w:ascii="Calibri" w:hAnsi="Calibri" w:cs="Calibri"/>
          <w:bCs/>
          <w:sz w:val="22"/>
          <w:szCs w:val="22"/>
        </w:rPr>
        <w:t>ocena kryterium: oferowany  okres gwarancji</w:t>
      </w:r>
      <w:r>
        <w:rPr>
          <w:rFonts w:ascii="Calibri" w:hAnsi="Calibri" w:cs="Calibri"/>
          <w:bCs/>
          <w:sz w:val="22"/>
          <w:szCs w:val="22"/>
        </w:rPr>
        <w:t xml:space="preserve"> – max- 20 pkt</w:t>
      </w:r>
    </w:p>
    <w:p w:rsidR="00585CEC" w:rsidRPr="008F2A67" w:rsidRDefault="00585CEC" w:rsidP="00585CEC">
      <w:pPr>
        <w:pStyle w:val="Normalny1"/>
        <w:spacing w:before="120" w:line="300" w:lineRule="atLeast"/>
        <w:jc w:val="both"/>
        <w:rPr>
          <w:sz w:val="22"/>
          <w:szCs w:val="22"/>
        </w:rPr>
      </w:pPr>
      <w:r w:rsidRPr="008F2A67">
        <w:rPr>
          <w:sz w:val="22"/>
          <w:szCs w:val="22"/>
        </w:rPr>
        <w:t xml:space="preserve">    W kryterium ,,okres gwarancji” Wykonawca otrzyma punkty na podstawie zadeklarowanego w formularzu ofertowym okresu gwarancji. W kryterium można uzyskać maksymalnie 20 punktów </w:t>
      </w:r>
    </w:p>
    <w:p w:rsidR="00585CEC" w:rsidRPr="008F2A67" w:rsidRDefault="00585CEC" w:rsidP="00585CEC">
      <w:pPr>
        <w:pStyle w:val="Normalny1"/>
        <w:spacing w:before="120" w:line="300" w:lineRule="atLeast"/>
        <w:jc w:val="both"/>
        <w:rPr>
          <w:sz w:val="22"/>
          <w:szCs w:val="22"/>
        </w:rPr>
      </w:pPr>
      <w:r w:rsidRPr="008F2A67">
        <w:rPr>
          <w:sz w:val="22"/>
          <w:szCs w:val="22"/>
        </w:rPr>
        <w:t>W  w/w kryterium Zamawiający przyzna następujące punkty:</w:t>
      </w:r>
    </w:p>
    <w:p w:rsidR="007E6781" w:rsidRPr="008F2A67" w:rsidRDefault="007E6781" w:rsidP="007E6781">
      <w:pPr>
        <w:pStyle w:val="Normalny1"/>
        <w:spacing w:before="120" w:line="300" w:lineRule="atLeast"/>
        <w:ind w:left="720"/>
        <w:jc w:val="both"/>
        <w:rPr>
          <w:sz w:val="22"/>
          <w:szCs w:val="22"/>
        </w:rPr>
      </w:pPr>
      <w:r w:rsidRPr="008F2A67">
        <w:rPr>
          <w:sz w:val="22"/>
          <w:szCs w:val="22"/>
        </w:rPr>
        <w:t xml:space="preserve">-   </w:t>
      </w:r>
      <w:r>
        <w:rPr>
          <w:sz w:val="22"/>
          <w:szCs w:val="22"/>
        </w:rPr>
        <w:t xml:space="preserve">Okres </w:t>
      </w:r>
      <w:r w:rsidRPr="008F2A67">
        <w:rPr>
          <w:sz w:val="22"/>
          <w:szCs w:val="22"/>
        </w:rPr>
        <w:t>gwarancj</w:t>
      </w:r>
      <w:r>
        <w:rPr>
          <w:sz w:val="22"/>
          <w:szCs w:val="22"/>
        </w:rPr>
        <w:t>i</w:t>
      </w:r>
      <w:r w:rsidRPr="008F2A67">
        <w:rPr>
          <w:sz w:val="22"/>
          <w:szCs w:val="22"/>
        </w:rPr>
        <w:t xml:space="preserve"> </w:t>
      </w:r>
      <w:r>
        <w:rPr>
          <w:sz w:val="22"/>
          <w:szCs w:val="22"/>
        </w:rPr>
        <w:t xml:space="preserve">min. </w:t>
      </w:r>
      <w:r w:rsidRPr="008F2A67">
        <w:rPr>
          <w:sz w:val="22"/>
          <w:szCs w:val="22"/>
        </w:rPr>
        <w:t xml:space="preserve">24 miesiące – 0 pkt </w:t>
      </w:r>
    </w:p>
    <w:p w:rsidR="007E6781" w:rsidRPr="008F2A67" w:rsidRDefault="007E6781" w:rsidP="007E6781">
      <w:pPr>
        <w:pStyle w:val="Normalny1"/>
        <w:spacing w:before="120" w:line="300" w:lineRule="atLeast"/>
        <w:ind w:left="720"/>
        <w:jc w:val="both"/>
        <w:rPr>
          <w:sz w:val="22"/>
          <w:szCs w:val="22"/>
        </w:rPr>
      </w:pPr>
      <w:r w:rsidRPr="008F2A67">
        <w:rPr>
          <w:sz w:val="22"/>
          <w:szCs w:val="22"/>
        </w:rPr>
        <w:t xml:space="preserve">-   </w:t>
      </w:r>
      <w:r>
        <w:rPr>
          <w:sz w:val="22"/>
          <w:szCs w:val="22"/>
        </w:rPr>
        <w:t xml:space="preserve">Okres </w:t>
      </w:r>
      <w:r w:rsidRPr="008F2A67">
        <w:rPr>
          <w:sz w:val="22"/>
          <w:szCs w:val="22"/>
        </w:rPr>
        <w:t>gwarancj</w:t>
      </w:r>
      <w:r>
        <w:rPr>
          <w:sz w:val="22"/>
          <w:szCs w:val="22"/>
        </w:rPr>
        <w:t>i</w:t>
      </w:r>
      <w:r w:rsidRPr="008F2A67">
        <w:rPr>
          <w:sz w:val="22"/>
          <w:szCs w:val="22"/>
        </w:rPr>
        <w:t xml:space="preserve"> </w:t>
      </w:r>
      <w:r>
        <w:rPr>
          <w:sz w:val="22"/>
          <w:szCs w:val="22"/>
        </w:rPr>
        <w:t xml:space="preserve">min. </w:t>
      </w:r>
      <w:r w:rsidRPr="008F2A67">
        <w:rPr>
          <w:sz w:val="22"/>
          <w:szCs w:val="22"/>
        </w:rPr>
        <w:t>36 miesięcy – 20 pkt</w:t>
      </w:r>
    </w:p>
    <w:p w:rsidR="001A2689" w:rsidRPr="008F2A67" w:rsidRDefault="001A2689" w:rsidP="00991288">
      <w:pPr>
        <w:pStyle w:val="Normalny1"/>
        <w:numPr>
          <w:ilvl w:val="0"/>
          <w:numId w:val="66"/>
        </w:numPr>
        <w:spacing w:before="120" w:line="300" w:lineRule="atLeast"/>
        <w:ind w:left="426" w:hanging="426"/>
        <w:jc w:val="both"/>
        <w:rPr>
          <w:sz w:val="22"/>
          <w:szCs w:val="22"/>
        </w:rPr>
      </w:pPr>
      <w:r w:rsidRPr="008F2A67">
        <w:rPr>
          <w:sz w:val="22"/>
          <w:szCs w:val="22"/>
        </w:rPr>
        <w:t>Najkorzystniejszą ofertą będzie oferta, która uzyska największą ilość punktów,  obliczoną jako suma punktów za kryteria.</w:t>
      </w:r>
    </w:p>
    <w:p w:rsidR="00DE695F" w:rsidRPr="008F2A67" w:rsidRDefault="00DE695F" w:rsidP="00991288">
      <w:pPr>
        <w:pStyle w:val="Normalny1"/>
        <w:numPr>
          <w:ilvl w:val="0"/>
          <w:numId w:val="66"/>
        </w:numPr>
        <w:spacing w:before="120" w:line="300" w:lineRule="atLeast"/>
        <w:ind w:left="426" w:hanging="426"/>
        <w:jc w:val="both"/>
        <w:rPr>
          <w:sz w:val="22"/>
          <w:szCs w:val="22"/>
        </w:rPr>
      </w:pPr>
      <w:r w:rsidRPr="008F2A67">
        <w:rPr>
          <w:sz w:val="22"/>
          <w:szCs w:val="22"/>
        </w:rPr>
        <w:t>Jeżeli nie będzie można wybrać oferty najkorzystniejszej z uwagi na to, że dwie lub więcej ofert będzie przedstawiało taki sam bilans ceny lub kosztu i innych kryteriów oceny ofert, Zamawiający spośród wybierze ofertę, która otrzymała najwyższą ocenę w kryterium o najwyższej wadze.</w:t>
      </w:r>
    </w:p>
    <w:p w:rsidR="00DE695F" w:rsidRPr="008F2A67" w:rsidRDefault="00DE695F" w:rsidP="00991288">
      <w:pPr>
        <w:pStyle w:val="Normalny1"/>
        <w:numPr>
          <w:ilvl w:val="0"/>
          <w:numId w:val="66"/>
        </w:numPr>
        <w:spacing w:before="120" w:line="300" w:lineRule="atLeast"/>
        <w:ind w:left="426" w:hanging="426"/>
        <w:jc w:val="both"/>
        <w:rPr>
          <w:sz w:val="22"/>
          <w:szCs w:val="22"/>
        </w:rPr>
      </w:pPr>
      <w:r w:rsidRPr="008F2A67">
        <w:rPr>
          <w:sz w:val="22"/>
          <w:szCs w:val="22"/>
        </w:rPr>
        <w:t>Jeżeli oferty otrzymały taką samą ocenę w kryterium o najwyższej wadze, Zamawiający wybiera ofertę z najniższą ceną lub kosztem.</w:t>
      </w:r>
    </w:p>
    <w:p w:rsidR="00DE695F" w:rsidRPr="008F2A67" w:rsidRDefault="00DE695F" w:rsidP="00991288">
      <w:pPr>
        <w:pStyle w:val="Normalny1"/>
        <w:numPr>
          <w:ilvl w:val="0"/>
          <w:numId w:val="66"/>
        </w:numPr>
        <w:spacing w:before="120" w:line="300" w:lineRule="atLeast"/>
        <w:ind w:left="426" w:hanging="426"/>
        <w:jc w:val="both"/>
        <w:rPr>
          <w:sz w:val="22"/>
          <w:szCs w:val="22"/>
        </w:rPr>
      </w:pPr>
      <w:r w:rsidRPr="008F2A67">
        <w:rPr>
          <w:sz w:val="22"/>
          <w:szCs w:val="22"/>
        </w:rPr>
        <w:t>Jeżeli nie można dokonać wyboru oferty w opisany powyżej sposób, Zamawiający wzywa wykonawców, którzy złożyli te oferty, do złożenia w terminie określonym przez zamawiającego ofert dodatkowych.  Wykonawcy, składając oferty dodatkowe, nie mogą zaoferować cen lub kosztów wyższych niż zaoferowane w złożonych ofertach.</w:t>
      </w:r>
    </w:p>
    <w:p w:rsidR="00DE695F" w:rsidRPr="008F2A67" w:rsidRDefault="00DE695F" w:rsidP="00991288">
      <w:pPr>
        <w:pStyle w:val="Normalny1"/>
        <w:numPr>
          <w:ilvl w:val="0"/>
          <w:numId w:val="66"/>
        </w:numPr>
        <w:spacing w:before="120" w:line="300" w:lineRule="atLeast"/>
        <w:ind w:left="426" w:hanging="426"/>
        <w:jc w:val="both"/>
        <w:rPr>
          <w:sz w:val="22"/>
          <w:szCs w:val="22"/>
        </w:rPr>
      </w:pPr>
      <w:r w:rsidRPr="008F2A67">
        <w:rPr>
          <w:sz w:val="22"/>
          <w:szCs w:val="22"/>
        </w:rPr>
        <w:t xml:space="preserve">Punkty wyliczone w oparciu o powyżej przedstawione wzory zostaną przedstawione jako wartości liczbowe z dokładnością do dwóch miejsc po przecinku, chyba, że w celu jednoznacznego wskazania oferty najkorzystniejszej wymagane będzie zastosowanie większej dokładności - więcej niż dwa miejsca po przecinku.                                                                                                                                                                               </w:t>
      </w:r>
    </w:p>
    <w:p w:rsidR="00E64168" w:rsidRPr="008F2A67" w:rsidRDefault="00E64168" w:rsidP="00E64168">
      <w:pPr>
        <w:pStyle w:val="Normalny1"/>
        <w:spacing w:line="360" w:lineRule="auto"/>
        <w:jc w:val="both"/>
        <w:rPr>
          <w:sz w:val="22"/>
          <w:szCs w:val="22"/>
        </w:rPr>
      </w:pPr>
      <w:r w:rsidRPr="008F2A67">
        <w:rPr>
          <w:sz w:val="22"/>
          <w:szCs w:val="22"/>
        </w:rPr>
        <w:t xml:space="preserve">                                                                                                                   </w:t>
      </w:r>
    </w:p>
    <w:p w:rsidR="00E64168" w:rsidRPr="008F2A67" w:rsidRDefault="00E64168" w:rsidP="00E64168">
      <w:pPr>
        <w:pStyle w:val="Nagwek2"/>
        <w:spacing w:before="0" w:after="0" w:line="271" w:lineRule="auto"/>
        <w:jc w:val="both"/>
        <w:rPr>
          <w:rFonts w:ascii="Calibri" w:hAnsi="Calibri" w:cs="Calibri"/>
          <w:i w:val="0"/>
          <w:sz w:val="22"/>
          <w:szCs w:val="22"/>
        </w:rPr>
      </w:pPr>
      <w:bookmarkStart w:id="24" w:name="_jdd1gpfct9cq" w:colFirst="0" w:colLast="0"/>
      <w:bookmarkEnd w:id="24"/>
      <w:r w:rsidRPr="008F2A67">
        <w:rPr>
          <w:rFonts w:ascii="Calibri" w:hAnsi="Calibri" w:cs="Calibri"/>
          <w:i w:val="0"/>
          <w:sz w:val="22"/>
          <w:szCs w:val="22"/>
        </w:rPr>
        <w:t>XXI. Informacje o formalnościach, jakie powinny być dopełnione po wyborze oferty w celu zawarcia umowy</w:t>
      </w:r>
    </w:p>
    <w:p w:rsidR="00E64168" w:rsidRPr="008F2A67" w:rsidRDefault="00E64168" w:rsidP="00991288">
      <w:pPr>
        <w:pStyle w:val="Normalny1"/>
        <w:numPr>
          <w:ilvl w:val="0"/>
          <w:numId w:val="7"/>
        </w:numPr>
        <w:spacing w:line="360" w:lineRule="auto"/>
        <w:ind w:left="462" w:hanging="426"/>
        <w:jc w:val="both"/>
        <w:rPr>
          <w:sz w:val="22"/>
          <w:szCs w:val="22"/>
        </w:rPr>
      </w:pPr>
      <w:r w:rsidRPr="008F2A67">
        <w:rPr>
          <w:sz w:val="22"/>
          <w:szCs w:val="22"/>
        </w:rPr>
        <w:t>Zamawiający zawiera umowę w sprawie zamówienia publicznego w terminie nie krótszym niż 5 dni od dnia przesłania zawiadomienia o wyborze najkorzystniejszej oferty.</w:t>
      </w:r>
    </w:p>
    <w:p w:rsidR="00E64168" w:rsidRPr="008F2A67" w:rsidRDefault="00E64168" w:rsidP="00991288">
      <w:pPr>
        <w:pStyle w:val="Normalny1"/>
        <w:numPr>
          <w:ilvl w:val="0"/>
          <w:numId w:val="7"/>
        </w:numPr>
        <w:spacing w:line="360" w:lineRule="auto"/>
        <w:ind w:left="462" w:hanging="426"/>
        <w:jc w:val="both"/>
        <w:rPr>
          <w:sz w:val="22"/>
          <w:szCs w:val="22"/>
        </w:rPr>
      </w:pPr>
      <w:r w:rsidRPr="008F2A67">
        <w:rPr>
          <w:sz w:val="22"/>
          <w:szCs w:val="22"/>
        </w:rPr>
        <w:t>Zamawiający może zawrzeć umowę w sprawie zamówienia publicznego przed upływem terminu, o którym mowa w ust. 1, jeżeli w postępowaniu o udzielenie zamówienia prowadzonym w trybie podstawowym złożono tylko jedną ofertę.</w:t>
      </w:r>
    </w:p>
    <w:p w:rsidR="00E64168" w:rsidRPr="008F2A67" w:rsidRDefault="00E64168" w:rsidP="00991288">
      <w:pPr>
        <w:pStyle w:val="Normalny1"/>
        <w:numPr>
          <w:ilvl w:val="0"/>
          <w:numId w:val="7"/>
        </w:numPr>
        <w:spacing w:line="360" w:lineRule="auto"/>
        <w:ind w:left="462" w:hanging="426"/>
        <w:jc w:val="both"/>
        <w:rPr>
          <w:sz w:val="22"/>
          <w:szCs w:val="22"/>
        </w:rPr>
      </w:pPr>
      <w:r w:rsidRPr="008F2A67">
        <w:rPr>
          <w:sz w:val="22"/>
          <w:szCs w:val="22"/>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E64168" w:rsidRPr="008F2A67" w:rsidRDefault="00E64168" w:rsidP="00991288">
      <w:pPr>
        <w:pStyle w:val="Normalny1"/>
        <w:numPr>
          <w:ilvl w:val="0"/>
          <w:numId w:val="7"/>
        </w:numPr>
        <w:spacing w:line="360" w:lineRule="auto"/>
        <w:ind w:left="462" w:hanging="426"/>
        <w:jc w:val="both"/>
        <w:rPr>
          <w:sz w:val="22"/>
          <w:szCs w:val="22"/>
        </w:rPr>
      </w:pPr>
      <w:r w:rsidRPr="008F2A67">
        <w:rPr>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E64168" w:rsidRPr="008F2A67" w:rsidRDefault="00E64168" w:rsidP="00991288">
      <w:pPr>
        <w:pStyle w:val="Normalny1"/>
        <w:numPr>
          <w:ilvl w:val="0"/>
          <w:numId w:val="7"/>
        </w:numPr>
        <w:spacing w:line="360" w:lineRule="auto"/>
        <w:ind w:left="462" w:hanging="426"/>
        <w:jc w:val="both"/>
        <w:rPr>
          <w:sz w:val="22"/>
          <w:szCs w:val="22"/>
        </w:rPr>
      </w:pPr>
      <w:r w:rsidRPr="008F2A67">
        <w:rPr>
          <w:sz w:val="22"/>
          <w:szCs w:val="22"/>
        </w:rPr>
        <w:t>Wykonawca będzie zobowiązany do podpisania umowy w miejscu i terminie wskazanym przez Zamawiającego.</w:t>
      </w:r>
    </w:p>
    <w:p w:rsidR="00E64168" w:rsidRPr="008F2A67" w:rsidRDefault="00E64168" w:rsidP="00E64168">
      <w:pPr>
        <w:pStyle w:val="Nagwek2"/>
        <w:spacing w:before="0" w:after="0" w:line="360" w:lineRule="auto"/>
        <w:jc w:val="both"/>
        <w:rPr>
          <w:rFonts w:ascii="Calibri" w:hAnsi="Calibri" w:cs="Calibri"/>
          <w:i w:val="0"/>
          <w:sz w:val="22"/>
          <w:szCs w:val="22"/>
        </w:rPr>
      </w:pPr>
      <w:bookmarkStart w:id="25" w:name="_8o16t0j5rcy" w:colFirst="0" w:colLast="0"/>
      <w:bookmarkEnd w:id="25"/>
      <w:r w:rsidRPr="008F2A67">
        <w:rPr>
          <w:rFonts w:ascii="Calibri" w:hAnsi="Calibri" w:cs="Calibri"/>
          <w:i w:val="0"/>
          <w:sz w:val="22"/>
          <w:szCs w:val="22"/>
        </w:rPr>
        <w:t>XXII. Wymagania dotyczące zabezpieczenia należytego wykonania umowy</w:t>
      </w:r>
    </w:p>
    <w:p w:rsidR="00E64168" w:rsidRPr="008F2A67" w:rsidRDefault="00E64168" w:rsidP="00E64168">
      <w:pPr>
        <w:pStyle w:val="Normalny1"/>
        <w:spacing w:line="360" w:lineRule="auto"/>
        <w:jc w:val="both"/>
        <w:rPr>
          <w:sz w:val="22"/>
          <w:szCs w:val="22"/>
        </w:rPr>
      </w:pPr>
      <w:r w:rsidRPr="008F2A67">
        <w:rPr>
          <w:sz w:val="22"/>
          <w:szCs w:val="22"/>
        </w:rPr>
        <w:t>Zamawiający nie wymaga wniesienia zabezpieczenia należytego wykonania umowy.</w:t>
      </w:r>
    </w:p>
    <w:p w:rsidR="00E64168" w:rsidRPr="008F2A67" w:rsidRDefault="00E64168" w:rsidP="00E64168">
      <w:pPr>
        <w:pStyle w:val="Nagwek2"/>
        <w:spacing w:before="0" w:after="0" w:line="360" w:lineRule="auto"/>
        <w:jc w:val="both"/>
        <w:rPr>
          <w:rFonts w:ascii="Calibri" w:hAnsi="Calibri" w:cs="Calibri"/>
          <w:i w:val="0"/>
          <w:sz w:val="22"/>
          <w:szCs w:val="22"/>
        </w:rPr>
      </w:pPr>
      <w:bookmarkStart w:id="26" w:name="_n1rtepxw0unn" w:colFirst="0" w:colLast="0"/>
      <w:bookmarkEnd w:id="26"/>
      <w:r w:rsidRPr="008F2A67">
        <w:rPr>
          <w:rFonts w:ascii="Calibri" w:hAnsi="Calibri" w:cs="Calibri"/>
          <w:i w:val="0"/>
          <w:sz w:val="22"/>
          <w:szCs w:val="22"/>
        </w:rPr>
        <w:t xml:space="preserve">XXIII. Informacje o treści zawieranej umowy oraz możliwości jej zmiany </w:t>
      </w:r>
    </w:p>
    <w:p w:rsidR="00E64168" w:rsidRPr="008F2A67" w:rsidRDefault="00E64168" w:rsidP="00991288">
      <w:pPr>
        <w:pStyle w:val="Normalny1"/>
        <w:numPr>
          <w:ilvl w:val="3"/>
          <w:numId w:val="14"/>
        </w:numPr>
        <w:spacing w:line="360" w:lineRule="auto"/>
        <w:ind w:left="284"/>
        <w:jc w:val="both"/>
        <w:rPr>
          <w:sz w:val="22"/>
          <w:szCs w:val="22"/>
        </w:rPr>
      </w:pPr>
      <w:r w:rsidRPr="008F2A67">
        <w:rPr>
          <w:sz w:val="22"/>
          <w:szCs w:val="22"/>
        </w:rPr>
        <w:t>Wybrany Wykonawca jest zobowiązany do zawarcia umowy w sprawie zamówienia publicznego na warunkach określonych we Wzorze Umowy, stanowiącym Załącznik nr 3 do SWZ.</w:t>
      </w:r>
    </w:p>
    <w:p w:rsidR="00E64168" w:rsidRPr="008F2A67" w:rsidRDefault="00E64168" w:rsidP="00991288">
      <w:pPr>
        <w:pStyle w:val="Normalny1"/>
        <w:numPr>
          <w:ilvl w:val="3"/>
          <w:numId w:val="14"/>
        </w:numPr>
        <w:spacing w:line="360" w:lineRule="auto"/>
        <w:ind w:left="284"/>
        <w:jc w:val="both"/>
        <w:rPr>
          <w:sz w:val="22"/>
          <w:szCs w:val="22"/>
        </w:rPr>
      </w:pPr>
      <w:r w:rsidRPr="008F2A67">
        <w:rPr>
          <w:sz w:val="22"/>
          <w:szCs w:val="22"/>
        </w:rPr>
        <w:t>Zakres świadczenia Wykonawcy wynikający z umowy jest tożsamy z jego zobowiązaniem zawartym w ofercie.</w:t>
      </w:r>
    </w:p>
    <w:p w:rsidR="00E64168" w:rsidRPr="008F2A67" w:rsidRDefault="00E64168" w:rsidP="00991288">
      <w:pPr>
        <w:pStyle w:val="Normalny1"/>
        <w:numPr>
          <w:ilvl w:val="3"/>
          <w:numId w:val="14"/>
        </w:numPr>
        <w:spacing w:line="360" w:lineRule="auto"/>
        <w:ind w:left="284"/>
        <w:jc w:val="both"/>
        <w:rPr>
          <w:sz w:val="22"/>
          <w:szCs w:val="22"/>
        </w:rPr>
      </w:pPr>
      <w:r w:rsidRPr="008F2A67">
        <w:rPr>
          <w:sz w:val="22"/>
          <w:szCs w:val="22"/>
        </w:rPr>
        <w:t>Zamawiający przewiduje możliwość zmiany zawartej umowy w stosunku do treści wybranej oferty w zakresie uregulowanym w art. 454-455 PZP oraz wskazanym we Wzorze Umowy, stanowiącym Załącznik nr 3 do SWZ.</w:t>
      </w:r>
    </w:p>
    <w:p w:rsidR="00E64168" w:rsidRPr="008F2A67" w:rsidRDefault="00E64168" w:rsidP="00991288">
      <w:pPr>
        <w:pStyle w:val="Normalny1"/>
        <w:numPr>
          <w:ilvl w:val="3"/>
          <w:numId w:val="14"/>
        </w:numPr>
        <w:spacing w:line="360" w:lineRule="auto"/>
        <w:ind w:left="284"/>
        <w:jc w:val="both"/>
        <w:rPr>
          <w:sz w:val="22"/>
          <w:szCs w:val="22"/>
        </w:rPr>
      </w:pPr>
      <w:r w:rsidRPr="008F2A67">
        <w:rPr>
          <w:sz w:val="22"/>
          <w:szCs w:val="22"/>
        </w:rPr>
        <w:t>Zmiana umowy wymaga dla swej ważności, pod rygorem nieważności, zachowania formy pisemnej.</w:t>
      </w:r>
    </w:p>
    <w:p w:rsidR="00E64168" w:rsidRPr="008F2A67" w:rsidRDefault="00E64168" w:rsidP="00E64168">
      <w:pPr>
        <w:pStyle w:val="Nagwek2"/>
        <w:spacing w:before="0" w:after="0" w:line="271" w:lineRule="auto"/>
        <w:jc w:val="both"/>
        <w:rPr>
          <w:rFonts w:ascii="Calibri" w:hAnsi="Calibri" w:cs="Calibri"/>
          <w:i w:val="0"/>
          <w:sz w:val="22"/>
          <w:szCs w:val="22"/>
        </w:rPr>
      </w:pPr>
      <w:bookmarkStart w:id="27" w:name="_kmfqfyi30wag" w:colFirst="0" w:colLast="0"/>
      <w:bookmarkEnd w:id="27"/>
      <w:r w:rsidRPr="008F2A67">
        <w:rPr>
          <w:rFonts w:ascii="Calibri" w:hAnsi="Calibri" w:cs="Calibri"/>
          <w:i w:val="0"/>
          <w:sz w:val="22"/>
          <w:szCs w:val="22"/>
        </w:rPr>
        <w:t>XXIV. Pouczenie o środkach ochrony prawnej przysługujących Wykonawcy</w:t>
      </w:r>
    </w:p>
    <w:p w:rsidR="00E64168" w:rsidRPr="008F2A67" w:rsidRDefault="00E64168" w:rsidP="00991288">
      <w:pPr>
        <w:pStyle w:val="Normalny1"/>
        <w:numPr>
          <w:ilvl w:val="0"/>
          <w:numId w:val="6"/>
        </w:numPr>
        <w:spacing w:line="360" w:lineRule="auto"/>
        <w:ind w:left="426"/>
        <w:jc w:val="both"/>
        <w:rPr>
          <w:sz w:val="22"/>
          <w:szCs w:val="22"/>
        </w:rPr>
      </w:pPr>
      <w:r w:rsidRPr="008F2A67">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64168" w:rsidRPr="008F2A67" w:rsidRDefault="00E64168" w:rsidP="00991288">
      <w:pPr>
        <w:pStyle w:val="Normalny1"/>
        <w:numPr>
          <w:ilvl w:val="0"/>
          <w:numId w:val="6"/>
        </w:numPr>
        <w:spacing w:line="360" w:lineRule="auto"/>
        <w:ind w:left="426"/>
        <w:jc w:val="both"/>
        <w:rPr>
          <w:sz w:val="22"/>
          <w:szCs w:val="22"/>
        </w:rPr>
      </w:pPr>
      <w:r w:rsidRPr="008F2A67">
        <w:rPr>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64168" w:rsidRPr="008F2A67" w:rsidRDefault="00E64168" w:rsidP="00991288">
      <w:pPr>
        <w:pStyle w:val="Normalny1"/>
        <w:numPr>
          <w:ilvl w:val="0"/>
          <w:numId w:val="6"/>
        </w:numPr>
        <w:spacing w:line="360" w:lineRule="auto"/>
        <w:ind w:left="426"/>
        <w:jc w:val="both"/>
        <w:rPr>
          <w:sz w:val="22"/>
          <w:szCs w:val="22"/>
        </w:rPr>
      </w:pPr>
      <w:r w:rsidRPr="008F2A67">
        <w:rPr>
          <w:sz w:val="22"/>
          <w:szCs w:val="22"/>
        </w:rPr>
        <w:t>Odwołanie przysługuje na:</w:t>
      </w:r>
    </w:p>
    <w:p w:rsidR="00E64168" w:rsidRPr="008F2A67" w:rsidRDefault="00E64168" w:rsidP="00E64168">
      <w:pPr>
        <w:pStyle w:val="Normalny1"/>
        <w:spacing w:line="360" w:lineRule="auto"/>
        <w:ind w:left="868" w:hanging="425"/>
        <w:jc w:val="both"/>
        <w:rPr>
          <w:sz w:val="22"/>
          <w:szCs w:val="22"/>
        </w:rPr>
      </w:pPr>
      <w:r w:rsidRPr="008F2A67">
        <w:rPr>
          <w:sz w:val="22"/>
          <w:szCs w:val="22"/>
        </w:rPr>
        <w:t>a)</w:t>
      </w:r>
      <w:r w:rsidRPr="008F2A67">
        <w:rPr>
          <w:sz w:val="22"/>
          <w:szCs w:val="22"/>
        </w:rPr>
        <w:tab/>
        <w:t>niezgodną z przepisami ustawy czynność Zamawiającego, podjętą w postępowaniu                     o udzielenie zamówienia, w tym na projektowane postanowienie umowy;</w:t>
      </w:r>
    </w:p>
    <w:p w:rsidR="00E64168" w:rsidRPr="008F2A67" w:rsidRDefault="00E64168" w:rsidP="00E64168">
      <w:pPr>
        <w:pStyle w:val="Normalny1"/>
        <w:spacing w:line="360" w:lineRule="auto"/>
        <w:ind w:left="868" w:hanging="425"/>
        <w:jc w:val="both"/>
        <w:rPr>
          <w:sz w:val="22"/>
          <w:szCs w:val="22"/>
        </w:rPr>
      </w:pPr>
      <w:r w:rsidRPr="008F2A67">
        <w:rPr>
          <w:sz w:val="22"/>
          <w:szCs w:val="22"/>
        </w:rPr>
        <w:lastRenderedPageBreak/>
        <w:t>b)</w:t>
      </w:r>
      <w:r w:rsidRPr="008F2A67">
        <w:rPr>
          <w:sz w:val="22"/>
          <w:szCs w:val="22"/>
        </w:rPr>
        <w:tab/>
        <w:t>zaniechanie czynności w postępowaniu o udzielenie zamówienia do której zamawiający był obowiązany na podstawie ustawy;</w:t>
      </w:r>
    </w:p>
    <w:p w:rsidR="00E64168" w:rsidRPr="008F2A67" w:rsidRDefault="00E64168" w:rsidP="00991288">
      <w:pPr>
        <w:pStyle w:val="Normalny1"/>
        <w:numPr>
          <w:ilvl w:val="0"/>
          <w:numId w:val="6"/>
        </w:numPr>
        <w:spacing w:line="360" w:lineRule="auto"/>
        <w:ind w:left="426"/>
        <w:jc w:val="both"/>
        <w:rPr>
          <w:sz w:val="22"/>
          <w:szCs w:val="22"/>
        </w:rPr>
      </w:pPr>
      <w:r w:rsidRPr="008F2A67">
        <w:rPr>
          <w:sz w:val="22"/>
          <w:szCs w:val="22"/>
        </w:rPr>
        <w:t>Odwołanie wnosi się do Prezesa Izby. Odwołujący przekazuje kopię odwołania zamawiającemu przed upływem terminu do wniesienia odwołania w taki sposób, aby mógł on zapoznać się z jego treścią przed upływem tego terminu.</w:t>
      </w:r>
    </w:p>
    <w:p w:rsidR="00E64168" w:rsidRPr="008F2A67" w:rsidRDefault="00E64168" w:rsidP="00991288">
      <w:pPr>
        <w:pStyle w:val="Normalny1"/>
        <w:numPr>
          <w:ilvl w:val="0"/>
          <w:numId w:val="6"/>
        </w:numPr>
        <w:spacing w:line="360" w:lineRule="auto"/>
        <w:ind w:left="426"/>
        <w:jc w:val="both"/>
        <w:rPr>
          <w:sz w:val="22"/>
          <w:szCs w:val="22"/>
        </w:rPr>
      </w:pPr>
      <w:r w:rsidRPr="008F2A67">
        <w:rPr>
          <w:sz w:val="22"/>
          <w:szCs w:val="22"/>
        </w:rPr>
        <w:t>Odwołanie wobec treści ogłoszenia lub treści SWZ wnosi się w terminie 5 dni od dnia zamieszczenia ogłoszenia w Biuletynie Zamówień Publicznych lub treści SWZ na stronie internetowej.</w:t>
      </w:r>
    </w:p>
    <w:p w:rsidR="00E64168" w:rsidRPr="008F2A67" w:rsidRDefault="00E64168" w:rsidP="00991288">
      <w:pPr>
        <w:pStyle w:val="Normalny1"/>
        <w:numPr>
          <w:ilvl w:val="0"/>
          <w:numId w:val="6"/>
        </w:numPr>
        <w:spacing w:line="360" w:lineRule="auto"/>
        <w:ind w:left="426"/>
        <w:jc w:val="both"/>
        <w:rPr>
          <w:sz w:val="22"/>
          <w:szCs w:val="22"/>
        </w:rPr>
      </w:pPr>
      <w:r w:rsidRPr="008F2A67">
        <w:rPr>
          <w:sz w:val="22"/>
          <w:szCs w:val="22"/>
        </w:rPr>
        <w:t>Odwołanie wnosi się w terminie:</w:t>
      </w:r>
    </w:p>
    <w:p w:rsidR="00E64168" w:rsidRPr="008F2A67" w:rsidRDefault="00E64168" w:rsidP="00E64168">
      <w:pPr>
        <w:pStyle w:val="Normalny1"/>
        <w:spacing w:line="360" w:lineRule="auto"/>
        <w:ind w:left="709" w:hanging="425"/>
        <w:jc w:val="both"/>
        <w:rPr>
          <w:sz w:val="22"/>
          <w:szCs w:val="22"/>
        </w:rPr>
      </w:pPr>
      <w:r w:rsidRPr="008F2A67">
        <w:rPr>
          <w:sz w:val="22"/>
          <w:szCs w:val="22"/>
        </w:rPr>
        <w:t>a)</w:t>
      </w:r>
      <w:r w:rsidRPr="008F2A67">
        <w:rPr>
          <w:sz w:val="22"/>
          <w:szCs w:val="22"/>
        </w:rPr>
        <w:tab/>
        <w:t>5 dni od dnia przekazania informacji o czynności zamawiającego stanowiącej podstawę jego wniesienia, jeżeli informacja została przekazana przy użyciu środków komunikacji elektronicznej,</w:t>
      </w:r>
    </w:p>
    <w:p w:rsidR="00E64168" w:rsidRPr="008F2A67" w:rsidRDefault="00E64168" w:rsidP="00E64168">
      <w:pPr>
        <w:pStyle w:val="Normalny1"/>
        <w:spacing w:line="360" w:lineRule="auto"/>
        <w:ind w:left="709" w:hanging="425"/>
        <w:jc w:val="both"/>
        <w:rPr>
          <w:sz w:val="22"/>
          <w:szCs w:val="22"/>
        </w:rPr>
      </w:pPr>
      <w:r w:rsidRPr="008F2A67">
        <w:rPr>
          <w:sz w:val="22"/>
          <w:szCs w:val="22"/>
        </w:rPr>
        <w:t>b)</w:t>
      </w:r>
      <w:r w:rsidRPr="008F2A67">
        <w:rPr>
          <w:sz w:val="22"/>
          <w:szCs w:val="22"/>
        </w:rPr>
        <w:tab/>
        <w:t>10 dni od dnia przekazania informacji o czynności zamawiającego stanowiącej podstawę jego wniesienia, jeżeli informacja została przekazana w sposób inny niż określony w pkt a).</w:t>
      </w:r>
    </w:p>
    <w:p w:rsidR="00E64168" w:rsidRPr="008F2A67" w:rsidRDefault="00E64168" w:rsidP="00991288">
      <w:pPr>
        <w:pStyle w:val="Normalny1"/>
        <w:numPr>
          <w:ilvl w:val="0"/>
          <w:numId w:val="6"/>
        </w:numPr>
        <w:spacing w:line="360" w:lineRule="auto"/>
        <w:ind w:left="426"/>
        <w:jc w:val="both"/>
        <w:rPr>
          <w:sz w:val="22"/>
          <w:szCs w:val="22"/>
        </w:rPr>
      </w:pPr>
      <w:r w:rsidRPr="008F2A67">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64168" w:rsidRPr="008F2A67" w:rsidRDefault="00E64168" w:rsidP="00991288">
      <w:pPr>
        <w:pStyle w:val="Normalny1"/>
        <w:numPr>
          <w:ilvl w:val="0"/>
          <w:numId w:val="6"/>
        </w:numPr>
        <w:spacing w:line="360" w:lineRule="auto"/>
        <w:ind w:left="426"/>
        <w:jc w:val="both"/>
        <w:rPr>
          <w:sz w:val="22"/>
          <w:szCs w:val="22"/>
        </w:rPr>
      </w:pPr>
      <w:r w:rsidRPr="008F2A67">
        <w:rPr>
          <w:sz w:val="22"/>
          <w:szCs w:val="22"/>
        </w:rPr>
        <w:t>Na orzeczenie Izby oraz postanowienie Prezesa Izby, o którym mowa w art. 519 ust. 1 ustawy PZP, stronom oraz uczestnikom postępowania odwoławczego przysługuje skarga do sądu.</w:t>
      </w:r>
    </w:p>
    <w:p w:rsidR="00E64168" w:rsidRPr="008F2A67" w:rsidRDefault="00E64168" w:rsidP="00991288">
      <w:pPr>
        <w:pStyle w:val="Normalny1"/>
        <w:numPr>
          <w:ilvl w:val="0"/>
          <w:numId w:val="6"/>
        </w:numPr>
        <w:spacing w:line="360" w:lineRule="auto"/>
        <w:ind w:left="426"/>
        <w:jc w:val="both"/>
        <w:rPr>
          <w:sz w:val="22"/>
          <w:szCs w:val="22"/>
        </w:rPr>
      </w:pPr>
      <w:r w:rsidRPr="008F2A67">
        <w:rPr>
          <w:sz w:val="22"/>
          <w:szCs w:val="22"/>
        </w:rPr>
        <w:t>W postępowaniu toczącym się wskutek wniesienia skargi stosuje się odpowiednio przepisy ustawy z dnia 17 listopada 1964 r. - Kodeks postępowania cywilnego o apelacji, jeżeli przepisy niniejszego rozdziału nie stanowią inaczej.</w:t>
      </w:r>
    </w:p>
    <w:p w:rsidR="00E64168" w:rsidRPr="008F2A67" w:rsidRDefault="00E64168" w:rsidP="00991288">
      <w:pPr>
        <w:pStyle w:val="Normalny1"/>
        <w:numPr>
          <w:ilvl w:val="0"/>
          <w:numId w:val="6"/>
        </w:numPr>
        <w:spacing w:line="360" w:lineRule="auto"/>
        <w:ind w:left="426"/>
        <w:jc w:val="both"/>
        <w:rPr>
          <w:sz w:val="22"/>
          <w:szCs w:val="22"/>
        </w:rPr>
      </w:pPr>
      <w:r w:rsidRPr="008F2A67">
        <w:rPr>
          <w:sz w:val="22"/>
          <w:szCs w:val="22"/>
        </w:rPr>
        <w:t>Skargę wnosi się do Sądu Okręgowego w Warszawie - sądu zamówień publicznych, zwanego dalej "sądem zamówień publicznych".</w:t>
      </w:r>
    </w:p>
    <w:p w:rsidR="00E64168" w:rsidRPr="008F2A67" w:rsidRDefault="00E64168" w:rsidP="00991288">
      <w:pPr>
        <w:pStyle w:val="Normalny1"/>
        <w:numPr>
          <w:ilvl w:val="0"/>
          <w:numId w:val="6"/>
        </w:numPr>
        <w:spacing w:line="360" w:lineRule="auto"/>
        <w:ind w:left="426"/>
        <w:jc w:val="both"/>
        <w:rPr>
          <w:sz w:val="22"/>
          <w:szCs w:val="22"/>
        </w:rPr>
      </w:pPr>
      <w:r w:rsidRPr="008F2A67">
        <w:rPr>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64168" w:rsidRPr="008F2A67" w:rsidRDefault="00E64168" w:rsidP="00991288">
      <w:pPr>
        <w:pStyle w:val="Normalny1"/>
        <w:numPr>
          <w:ilvl w:val="0"/>
          <w:numId w:val="6"/>
        </w:numPr>
        <w:spacing w:line="360" w:lineRule="auto"/>
        <w:ind w:left="426"/>
        <w:jc w:val="both"/>
        <w:rPr>
          <w:sz w:val="22"/>
          <w:szCs w:val="22"/>
        </w:rPr>
      </w:pPr>
      <w:r w:rsidRPr="008F2A67">
        <w:rPr>
          <w:sz w:val="22"/>
          <w:szCs w:val="22"/>
        </w:rPr>
        <w:t>Prezes Izby przekazuje skargę wraz z aktami postępowania odwoławczego do sądu zamówień publicznych w terminie 7 dni od dnia jej otrzymania.</w:t>
      </w:r>
    </w:p>
    <w:p w:rsidR="00E64168" w:rsidRPr="008F2A67" w:rsidRDefault="00E64168" w:rsidP="00E64168">
      <w:pPr>
        <w:pStyle w:val="Normalny1"/>
        <w:spacing w:line="271" w:lineRule="auto"/>
        <w:jc w:val="both"/>
        <w:rPr>
          <w:b/>
          <w:sz w:val="22"/>
          <w:szCs w:val="22"/>
        </w:rPr>
      </w:pPr>
      <w:bookmarkStart w:id="28" w:name="_uarrfy5kozla" w:colFirst="0" w:colLast="0"/>
      <w:bookmarkEnd w:id="28"/>
      <w:r w:rsidRPr="008F2A67">
        <w:rPr>
          <w:b/>
          <w:sz w:val="22"/>
          <w:szCs w:val="22"/>
        </w:rPr>
        <w:t>XXV. Spis załączników</w:t>
      </w:r>
    </w:p>
    <w:p w:rsidR="00E64168" w:rsidRPr="008F2A67" w:rsidRDefault="00E64168" w:rsidP="00E64168">
      <w:pPr>
        <w:pStyle w:val="Normalny1"/>
        <w:spacing w:line="360" w:lineRule="auto"/>
        <w:jc w:val="both"/>
        <w:rPr>
          <w:sz w:val="22"/>
          <w:szCs w:val="22"/>
        </w:rPr>
      </w:pPr>
      <w:r w:rsidRPr="008F2A67">
        <w:rPr>
          <w:sz w:val="22"/>
          <w:szCs w:val="22"/>
        </w:rPr>
        <w:t xml:space="preserve">        1. Załącznik nr 1 – opis przedmiotu zamówienia</w:t>
      </w:r>
    </w:p>
    <w:p w:rsidR="00E64168" w:rsidRPr="008F2A67" w:rsidRDefault="00E64168" w:rsidP="00E64168">
      <w:pPr>
        <w:pStyle w:val="Normalny1"/>
        <w:spacing w:line="360" w:lineRule="auto"/>
        <w:jc w:val="both"/>
        <w:rPr>
          <w:sz w:val="22"/>
          <w:szCs w:val="22"/>
        </w:rPr>
      </w:pPr>
      <w:r w:rsidRPr="008F2A67">
        <w:rPr>
          <w:sz w:val="22"/>
          <w:szCs w:val="22"/>
        </w:rPr>
        <w:t xml:space="preserve">        2. Załącznik nr 2 – formularz ofertowy</w:t>
      </w:r>
    </w:p>
    <w:p w:rsidR="00E64168" w:rsidRPr="008F2A67" w:rsidRDefault="00E64168" w:rsidP="00E64168">
      <w:pPr>
        <w:pStyle w:val="Normalny1"/>
        <w:spacing w:line="360" w:lineRule="auto"/>
        <w:jc w:val="both"/>
        <w:rPr>
          <w:sz w:val="22"/>
          <w:szCs w:val="22"/>
        </w:rPr>
      </w:pPr>
      <w:r w:rsidRPr="008F2A67">
        <w:rPr>
          <w:sz w:val="22"/>
          <w:szCs w:val="22"/>
        </w:rPr>
        <w:t xml:space="preserve">        3. Załącznik nr 3 – wzór umowy</w:t>
      </w:r>
      <w:r w:rsidR="00CE0A13" w:rsidRPr="008F2A67">
        <w:rPr>
          <w:sz w:val="22"/>
          <w:szCs w:val="22"/>
        </w:rPr>
        <w:t>; 3a- wzór umowy przetwarzania danych</w:t>
      </w:r>
    </w:p>
    <w:p w:rsidR="00E64168" w:rsidRPr="008F2A67" w:rsidRDefault="00E64168" w:rsidP="00E64168">
      <w:pPr>
        <w:pStyle w:val="Normalny1"/>
        <w:spacing w:line="360" w:lineRule="auto"/>
        <w:jc w:val="both"/>
        <w:rPr>
          <w:sz w:val="22"/>
          <w:szCs w:val="22"/>
        </w:rPr>
      </w:pPr>
      <w:r w:rsidRPr="008F2A67">
        <w:rPr>
          <w:sz w:val="22"/>
          <w:szCs w:val="22"/>
        </w:rPr>
        <w:lastRenderedPageBreak/>
        <w:t xml:space="preserve">        4. Załącznik nr 4 – oświadczenie o niewykluczeniu</w:t>
      </w:r>
    </w:p>
    <w:p w:rsidR="00E64168" w:rsidRPr="008F2A67" w:rsidRDefault="00E64168" w:rsidP="00E64168">
      <w:pPr>
        <w:pStyle w:val="Normalny1"/>
        <w:tabs>
          <w:tab w:val="left" w:pos="567"/>
        </w:tabs>
        <w:spacing w:line="360" w:lineRule="auto"/>
        <w:ind w:left="426" w:hanging="426"/>
        <w:jc w:val="both"/>
        <w:rPr>
          <w:sz w:val="22"/>
          <w:szCs w:val="22"/>
        </w:rPr>
      </w:pPr>
      <w:r w:rsidRPr="008F2A67">
        <w:rPr>
          <w:sz w:val="22"/>
          <w:szCs w:val="22"/>
        </w:rPr>
        <w:t xml:space="preserve">         5. Załącznik nr 5 - oświadczenie Wykonawców wspólnie ubiegających się o udzielenie   zamówienia</w:t>
      </w:r>
    </w:p>
    <w:p w:rsidR="00E64168" w:rsidRPr="008F2A67" w:rsidRDefault="00E64168" w:rsidP="00E64168">
      <w:pPr>
        <w:pStyle w:val="Normalny1"/>
        <w:spacing w:line="360" w:lineRule="auto"/>
        <w:ind w:left="426" w:hanging="426"/>
        <w:jc w:val="both"/>
        <w:rPr>
          <w:sz w:val="22"/>
          <w:szCs w:val="22"/>
        </w:rPr>
      </w:pPr>
      <w:r w:rsidRPr="008F2A67">
        <w:rPr>
          <w:sz w:val="22"/>
          <w:szCs w:val="22"/>
        </w:rPr>
        <w:t xml:space="preserve">        6. Załącznik nr 6 – zobowiązanie podmiotu trzeciego</w:t>
      </w:r>
    </w:p>
    <w:p w:rsidR="00E64168" w:rsidRPr="008F2A67" w:rsidRDefault="00E64168" w:rsidP="00E64168">
      <w:pPr>
        <w:pStyle w:val="Normalny1"/>
        <w:spacing w:line="360" w:lineRule="auto"/>
        <w:ind w:left="426" w:hanging="426"/>
        <w:jc w:val="both"/>
        <w:rPr>
          <w:sz w:val="22"/>
          <w:szCs w:val="22"/>
        </w:rPr>
      </w:pPr>
      <w:r w:rsidRPr="008F2A67">
        <w:rPr>
          <w:sz w:val="22"/>
          <w:szCs w:val="22"/>
        </w:rPr>
        <w:t xml:space="preserve">        7. Załącznik nr 7 – grupa kapitałowa</w:t>
      </w:r>
    </w:p>
    <w:p w:rsidR="00E64168" w:rsidRDefault="00E64168" w:rsidP="00E64168">
      <w:pPr>
        <w:pStyle w:val="Normalny1"/>
        <w:spacing w:line="360" w:lineRule="auto"/>
        <w:ind w:left="426" w:hanging="426"/>
        <w:jc w:val="both"/>
        <w:rPr>
          <w:sz w:val="22"/>
          <w:szCs w:val="22"/>
        </w:rPr>
      </w:pPr>
      <w:r w:rsidRPr="008F2A67">
        <w:rPr>
          <w:sz w:val="22"/>
          <w:szCs w:val="22"/>
        </w:rPr>
        <w:t xml:space="preserve">        8. Załącznik nr 8 – oświadczenie o niewykluczeniu podmiotu udostępniającego zasoby</w:t>
      </w:r>
    </w:p>
    <w:p w:rsidR="004E6D5C" w:rsidRPr="008F2A67" w:rsidRDefault="004E6D5C" w:rsidP="00E64168">
      <w:pPr>
        <w:pStyle w:val="Normalny1"/>
        <w:spacing w:line="360" w:lineRule="auto"/>
        <w:ind w:left="426" w:hanging="426"/>
        <w:jc w:val="both"/>
        <w:rPr>
          <w:sz w:val="22"/>
          <w:szCs w:val="22"/>
        </w:rPr>
      </w:pPr>
      <w:r>
        <w:rPr>
          <w:sz w:val="22"/>
          <w:szCs w:val="22"/>
        </w:rPr>
        <w:t xml:space="preserve">        9. Załącznik nr 9 – oświadczenie </w:t>
      </w:r>
      <w:r w:rsidR="00B25204">
        <w:rPr>
          <w:sz w:val="22"/>
          <w:szCs w:val="22"/>
        </w:rPr>
        <w:t>po</w:t>
      </w:r>
      <w:r>
        <w:rPr>
          <w:sz w:val="22"/>
          <w:szCs w:val="22"/>
        </w:rPr>
        <w:t xml:space="preserve"> przeprowadzeniu wizji lokalnej</w:t>
      </w:r>
    </w:p>
    <w:p w:rsidR="004525E6" w:rsidRDefault="004525E6">
      <w:pPr>
        <w:rPr>
          <w:rFonts w:ascii="Times New Roman" w:hAnsi="Times New Roman" w:cs="Times New Roman"/>
          <w:b/>
          <w:sz w:val="24"/>
          <w:szCs w:val="24"/>
        </w:rPr>
      </w:pPr>
    </w:p>
    <w:p w:rsidR="004E6D5C" w:rsidRDefault="004E6D5C">
      <w:pPr>
        <w:rPr>
          <w:rFonts w:ascii="Times New Roman" w:hAnsi="Times New Roman" w:cs="Times New Roman"/>
          <w:b/>
          <w:sz w:val="24"/>
          <w:szCs w:val="24"/>
        </w:rPr>
        <w:sectPr w:rsidR="004E6D5C" w:rsidSect="00D24CFA">
          <w:headerReference w:type="default" r:id="rId42"/>
          <w:footerReference w:type="default" r:id="rId43"/>
          <w:pgSz w:w="11909" w:h="16834"/>
          <w:pgMar w:top="1440" w:right="1440" w:bottom="1440" w:left="1701" w:header="708" w:footer="708" w:gutter="0"/>
          <w:pgNumType w:start="1"/>
          <w:cols w:space="708"/>
          <w:titlePg/>
        </w:sectPr>
      </w:pPr>
      <w:r>
        <w:rPr>
          <w:rFonts w:ascii="Times New Roman" w:hAnsi="Times New Roman" w:cs="Times New Roman"/>
          <w:b/>
          <w:sz w:val="24"/>
          <w:szCs w:val="24"/>
        </w:rPr>
        <w:t xml:space="preserve">  </w:t>
      </w:r>
    </w:p>
    <w:p w:rsidR="00C06666" w:rsidRDefault="004525E6" w:rsidP="004525E6">
      <w:pPr>
        <w:rPr>
          <w:rFonts w:ascii="Times New Roman" w:hAnsi="Times New Roman" w:cs="Times New Roman"/>
          <w:bCs/>
        </w:rPr>
      </w:pPr>
      <w:r w:rsidRPr="0068051C">
        <w:rPr>
          <w:rFonts w:ascii="Times New Roman" w:hAnsi="Times New Roman" w:cs="Times New Roman"/>
          <w:bCs/>
        </w:rPr>
        <w:lastRenderedPageBreak/>
        <w:t xml:space="preserve"> </w:t>
      </w:r>
    </w:p>
    <w:p w:rsidR="00C06666" w:rsidRDefault="00C06666" w:rsidP="004525E6">
      <w:pPr>
        <w:rPr>
          <w:rFonts w:ascii="Times New Roman" w:hAnsi="Times New Roman" w:cs="Times New Roman"/>
          <w:bCs/>
        </w:rPr>
      </w:pPr>
    </w:p>
    <w:p w:rsidR="00DC4FA5" w:rsidRDefault="00C06666" w:rsidP="00DC4FA5">
      <w:pPr>
        <w:pStyle w:val="Standard"/>
        <w:widowControl w:val="0"/>
        <w:tabs>
          <w:tab w:val="left" w:pos="0"/>
          <w:tab w:val="left" w:pos="3119"/>
          <w:tab w:val="left" w:pos="7371"/>
        </w:tabs>
        <w:spacing w:after="280"/>
        <w:ind w:hanging="142"/>
        <w:jc w:val="right"/>
        <w:rPr>
          <w:rFonts w:ascii="Calibri" w:eastAsia="Calibri" w:hAnsi="Calibri" w:cs="Calibri"/>
          <w:b/>
          <w:bCs/>
          <w:color w:val="000000"/>
        </w:rPr>
      </w:pPr>
      <w:proofErr w:type="spellStart"/>
      <w:r w:rsidRPr="001222AE">
        <w:rPr>
          <w:rFonts w:ascii="Calibri" w:eastAsia="Calibri" w:hAnsi="Calibri" w:cs="Calibri"/>
          <w:b/>
          <w:bCs/>
          <w:color w:val="000000"/>
        </w:rPr>
        <w:t>Załącznik</w:t>
      </w:r>
      <w:proofErr w:type="spellEnd"/>
      <w:r w:rsidRPr="001222AE">
        <w:rPr>
          <w:rFonts w:ascii="Calibri" w:eastAsia="Calibri" w:hAnsi="Calibri" w:cs="Calibri"/>
          <w:b/>
          <w:bCs/>
          <w:color w:val="000000"/>
        </w:rPr>
        <w:t xml:space="preserve"> nr 1 </w:t>
      </w:r>
      <w:r w:rsidR="00DC4FA5">
        <w:rPr>
          <w:rFonts w:ascii="Calibri" w:eastAsia="Calibri" w:hAnsi="Calibri" w:cs="Calibri"/>
          <w:b/>
          <w:bCs/>
          <w:color w:val="000000"/>
        </w:rPr>
        <w:t xml:space="preserve">do SWZ </w:t>
      </w:r>
    </w:p>
    <w:p w:rsidR="00C06666" w:rsidRDefault="00C06666" w:rsidP="00C06666">
      <w:pPr>
        <w:pStyle w:val="Standard"/>
        <w:widowControl w:val="0"/>
        <w:tabs>
          <w:tab w:val="left" w:pos="0"/>
          <w:tab w:val="left" w:pos="3119"/>
          <w:tab w:val="left" w:pos="7371"/>
        </w:tabs>
        <w:spacing w:after="280"/>
        <w:ind w:hanging="142"/>
        <w:jc w:val="center"/>
        <w:rPr>
          <w:rFonts w:ascii="Calibri" w:eastAsia="Calibri" w:hAnsi="Calibri" w:cs="Calibri"/>
          <w:b/>
          <w:bCs/>
          <w:color w:val="000000"/>
        </w:rPr>
      </w:pPr>
      <w:proofErr w:type="spellStart"/>
      <w:r w:rsidRPr="001222AE">
        <w:rPr>
          <w:rFonts w:ascii="Calibri" w:eastAsia="Calibri" w:hAnsi="Calibri" w:cs="Calibri"/>
          <w:b/>
          <w:bCs/>
          <w:color w:val="000000"/>
        </w:rPr>
        <w:t>Opis</w:t>
      </w:r>
      <w:proofErr w:type="spellEnd"/>
      <w:r w:rsidRPr="001222AE">
        <w:rPr>
          <w:rFonts w:ascii="Calibri" w:eastAsia="Calibri" w:hAnsi="Calibri" w:cs="Calibri"/>
          <w:b/>
          <w:bCs/>
          <w:color w:val="000000"/>
        </w:rPr>
        <w:t xml:space="preserve"> </w:t>
      </w:r>
      <w:proofErr w:type="spellStart"/>
      <w:r w:rsidRPr="001222AE">
        <w:rPr>
          <w:rFonts w:ascii="Calibri" w:eastAsia="Calibri" w:hAnsi="Calibri" w:cs="Calibri"/>
          <w:b/>
          <w:bCs/>
          <w:color w:val="000000"/>
        </w:rPr>
        <w:t>przedmiotu</w:t>
      </w:r>
      <w:proofErr w:type="spellEnd"/>
      <w:r w:rsidRPr="001222AE">
        <w:rPr>
          <w:rFonts w:ascii="Calibri" w:eastAsia="Calibri" w:hAnsi="Calibri" w:cs="Calibri"/>
          <w:b/>
          <w:bCs/>
          <w:color w:val="000000"/>
        </w:rPr>
        <w:t xml:space="preserve"> </w:t>
      </w:r>
      <w:proofErr w:type="spellStart"/>
      <w:r w:rsidRPr="001222AE">
        <w:rPr>
          <w:rFonts w:ascii="Calibri" w:eastAsia="Calibri" w:hAnsi="Calibri" w:cs="Calibri"/>
          <w:b/>
          <w:bCs/>
          <w:color w:val="000000"/>
        </w:rPr>
        <w:t>zamówienia</w:t>
      </w:r>
      <w:proofErr w:type="spellEnd"/>
    </w:p>
    <w:p w:rsidR="00C06666" w:rsidRPr="001222AE" w:rsidRDefault="00C06666" w:rsidP="00C06666">
      <w:pPr>
        <w:pStyle w:val="Standard"/>
        <w:widowControl w:val="0"/>
        <w:tabs>
          <w:tab w:val="left" w:pos="0"/>
          <w:tab w:val="left" w:pos="3119"/>
          <w:tab w:val="left" w:pos="7371"/>
        </w:tabs>
        <w:spacing w:after="280"/>
        <w:ind w:hanging="142"/>
        <w:jc w:val="center"/>
        <w:rPr>
          <w:rFonts w:ascii="Calibri" w:hAnsi="Calibri" w:cs="Calibri"/>
          <w:b/>
        </w:rPr>
      </w:pPr>
      <w:proofErr w:type="spellStart"/>
      <w:r w:rsidRPr="001222AE">
        <w:rPr>
          <w:rFonts w:ascii="Calibri" w:hAnsi="Calibri" w:cs="Calibri"/>
          <w:b/>
          <w:bCs/>
        </w:rPr>
        <w:t>Dostawa</w:t>
      </w:r>
      <w:proofErr w:type="spellEnd"/>
      <w:r w:rsidRPr="001222AE">
        <w:rPr>
          <w:rFonts w:ascii="Calibri" w:hAnsi="Calibri" w:cs="Calibri"/>
          <w:b/>
          <w:bCs/>
        </w:rPr>
        <w:t xml:space="preserve"> </w:t>
      </w:r>
      <w:proofErr w:type="spellStart"/>
      <w:r w:rsidRPr="001222AE">
        <w:rPr>
          <w:rFonts w:ascii="Calibri" w:hAnsi="Calibri" w:cs="Calibri"/>
          <w:b/>
          <w:bCs/>
        </w:rPr>
        <w:t>sprzętu</w:t>
      </w:r>
      <w:proofErr w:type="spellEnd"/>
      <w:r w:rsidRPr="001222AE">
        <w:rPr>
          <w:rFonts w:ascii="Calibri" w:hAnsi="Calibri" w:cs="Calibri"/>
          <w:b/>
          <w:bCs/>
        </w:rPr>
        <w:t xml:space="preserve"> </w:t>
      </w:r>
      <w:proofErr w:type="spellStart"/>
      <w:r w:rsidRPr="001222AE">
        <w:rPr>
          <w:rFonts w:ascii="Calibri" w:hAnsi="Calibri" w:cs="Calibri"/>
          <w:b/>
          <w:bCs/>
        </w:rPr>
        <w:t>i</w:t>
      </w:r>
      <w:proofErr w:type="spellEnd"/>
      <w:r w:rsidRPr="001222AE">
        <w:rPr>
          <w:rFonts w:ascii="Calibri" w:hAnsi="Calibri" w:cs="Calibri"/>
          <w:b/>
          <w:bCs/>
        </w:rPr>
        <w:t xml:space="preserve"> </w:t>
      </w:r>
      <w:proofErr w:type="spellStart"/>
      <w:r w:rsidRPr="001222AE">
        <w:rPr>
          <w:rFonts w:ascii="Calibri" w:hAnsi="Calibri" w:cs="Calibri"/>
          <w:b/>
          <w:bCs/>
        </w:rPr>
        <w:t>aparatury</w:t>
      </w:r>
      <w:proofErr w:type="spellEnd"/>
      <w:r w:rsidRPr="001222AE">
        <w:rPr>
          <w:rFonts w:ascii="Calibri" w:hAnsi="Calibri" w:cs="Calibri"/>
          <w:b/>
          <w:bCs/>
        </w:rPr>
        <w:t xml:space="preserve"> </w:t>
      </w:r>
      <w:proofErr w:type="spellStart"/>
      <w:r w:rsidRPr="001222AE">
        <w:rPr>
          <w:rFonts w:ascii="Calibri" w:hAnsi="Calibri" w:cs="Calibri"/>
          <w:b/>
          <w:bCs/>
        </w:rPr>
        <w:t>medycznej</w:t>
      </w:r>
      <w:proofErr w:type="spellEnd"/>
      <w:r w:rsidRPr="001222AE">
        <w:rPr>
          <w:rFonts w:ascii="Calibri" w:hAnsi="Calibri" w:cs="Calibri"/>
          <w:b/>
          <w:bCs/>
        </w:rPr>
        <w:t xml:space="preserve"> do </w:t>
      </w:r>
      <w:proofErr w:type="spellStart"/>
      <w:r w:rsidRPr="001222AE">
        <w:rPr>
          <w:rFonts w:ascii="Calibri" w:hAnsi="Calibri" w:cs="Calibri"/>
          <w:b/>
          <w:bCs/>
        </w:rPr>
        <w:t>Działu</w:t>
      </w:r>
      <w:proofErr w:type="spellEnd"/>
      <w:r w:rsidRPr="001222AE">
        <w:rPr>
          <w:rFonts w:ascii="Calibri" w:hAnsi="Calibri" w:cs="Calibri"/>
          <w:b/>
          <w:bCs/>
        </w:rPr>
        <w:t xml:space="preserve"> </w:t>
      </w:r>
      <w:proofErr w:type="spellStart"/>
      <w:r w:rsidRPr="001222AE">
        <w:rPr>
          <w:rFonts w:ascii="Calibri" w:hAnsi="Calibri" w:cs="Calibri"/>
          <w:b/>
          <w:bCs/>
        </w:rPr>
        <w:t>Sterylizacji</w:t>
      </w:r>
      <w:proofErr w:type="spellEnd"/>
      <w:r w:rsidRPr="001222AE">
        <w:rPr>
          <w:rFonts w:ascii="Calibri" w:hAnsi="Calibri" w:cs="Calibri"/>
          <w:b/>
          <w:bCs/>
        </w:rPr>
        <w:t xml:space="preserve"> </w:t>
      </w:r>
      <w:proofErr w:type="spellStart"/>
      <w:r w:rsidRPr="001222AE">
        <w:rPr>
          <w:rFonts w:ascii="Calibri" w:hAnsi="Calibri" w:cs="Calibri"/>
          <w:b/>
          <w:bCs/>
        </w:rPr>
        <w:t>i</w:t>
      </w:r>
      <w:proofErr w:type="spellEnd"/>
      <w:r w:rsidRPr="001222AE">
        <w:rPr>
          <w:rFonts w:ascii="Calibri" w:hAnsi="Calibri" w:cs="Calibri"/>
          <w:b/>
          <w:bCs/>
        </w:rPr>
        <w:t xml:space="preserve"> </w:t>
      </w:r>
      <w:proofErr w:type="spellStart"/>
      <w:r w:rsidRPr="001222AE">
        <w:rPr>
          <w:rFonts w:ascii="Calibri" w:hAnsi="Calibri" w:cs="Calibri"/>
          <w:b/>
          <w:bCs/>
        </w:rPr>
        <w:t>Pracowni</w:t>
      </w:r>
      <w:proofErr w:type="spellEnd"/>
      <w:r w:rsidRPr="001222AE">
        <w:rPr>
          <w:rFonts w:ascii="Calibri" w:hAnsi="Calibri" w:cs="Calibri"/>
          <w:b/>
          <w:bCs/>
        </w:rPr>
        <w:t xml:space="preserve"> </w:t>
      </w:r>
      <w:proofErr w:type="spellStart"/>
      <w:r w:rsidRPr="001222AE">
        <w:rPr>
          <w:rFonts w:ascii="Calibri" w:hAnsi="Calibri" w:cs="Calibri"/>
          <w:b/>
          <w:bCs/>
        </w:rPr>
        <w:t>Endoskopii</w:t>
      </w:r>
      <w:proofErr w:type="spellEnd"/>
      <w:r w:rsidRPr="001222AE">
        <w:rPr>
          <w:rFonts w:ascii="Calibri" w:hAnsi="Calibri" w:cs="Calibri"/>
          <w:b/>
          <w:bCs/>
        </w:rPr>
        <w:t xml:space="preserve"> </w:t>
      </w:r>
      <w:r>
        <w:rPr>
          <w:rFonts w:ascii="Calibri" w:hAnsi="Calibri" w:cs="Calibri"/>
          <w:b/>
          <w:bCs/>
        </w:rPr>
        <w:br/>
      </w:r>
      <w:r w:rsidRPr="001222AE">
        <w:rPr>
          <w:rFonts w:ascii="Calibri" w:hAnsi="Calibri" w:cs="Calibri"/>
          <w:b/>
        </w:rPr>
        <w:t xml:space="preserve">w SP ZOZ </w:t>
      </w:r>
      <w:proofErr w:type="spellStart"/>
      <w:r w:rsidRPr="001222AE">
        <w:rPr>
          <w:rFonts w:ascii="Calibri" w:hAnsi="Calibri" w:cs="Calibri"/>
          <w:b/>
        </w:rPr>
        <w:t>MSWiA</w:t>
      </w:r>
      <w:proofErr w:type="spellEnd"/>
      <w:r w:rsidRPr="001222AE">
        <w:rPr>
          <w:rFonts w:ascii="Calibri" w:hAnsi="Calibri" w:cs="Calibri"/>
          <w:b/>
        </w:rPr>
        <w:t xml:space="preserve"> </w:t>
      </w:r>
      <w:proofErr w:type="spellStart"/>
      <w:r w:rsidRPr="001222AE">
        <w:rPr>
          <w:rFonts w:ascii="Calibri" w:hAnsi="Calibri" w:cs="Calibri"/>
          <w:b/>
        </w:rPr>
        <w:t>im</w:t>
      </w:r>
      <w:proofErr w:type="spellEnd"/>
      <w:r w:rsidRPr="001222AE">
        <w:rPr>
          <w:rFonts w:ascii="Calibri" w:hAnsi="Calibri" w:cs="Calibri"/>
          <w:b/>
        </w:rPr>
        <w:t xml:space="preserve">. Mariana </w:t>
      </w:r>
      <w:proofErr w:type="spellStart"/>
      <w:r w:rsidRPr="001222AE">
        <w:rPr>
          <w:rFonts w:ascii="Calibri" w:hAnsi="Calibri" w:cs="Calibri"/>
          <w:b/>
        </w:rPr>
        <w:t>Zyndrama-Kościałkowskiego</w:t>
      </w:r>
      <w:proofErr w:type="spellEnd"/>
      <w:r w:rsidRPr="001222AE">
        <w:rPr>
          <w:rFonts w:ascii="Calibri" w:hAnsi="Calibri" w:cs="Calibri"/>
          <w:b/>
        </w:rPr>
        <w:t xml:space="preserve"> w </w:t>
      </w:r>
      <w:proofErr w:type="spellStart"/>
      <w:r w:rsidRPr="001222AE">
        <w:rPr>
          <w:rFonts w:ascii="Calibri" w:hAnsi="Calibri" w:cs="Calibri"/>
          <w:b/>
        </w:rPr>
        <w:t>Białymstoku</w:t>
      </w:r>
      <w:proofErr w:type="spellEnd"/>
    </w:p>
    <w:p w:rsidR="00C06666" w:rsidRDefault="00C06666" w:rsidP="00C06666">
      <w:pPr>
        <w:widowControl w:val="0"/>
        <w:ind w:left="342" w:hanging="342"/>
        <w:rPr>
          <w:b/>
          <w:bCs/>
          <w:color w:val="000000"/>
          <w:sz w:val="24"/>
          <w:szCs w:val="24"/>
        </w:rPr>
      </w:pPr>
      <w:r w:rsidRPr="001222AE">
        <w:rPr>
          <w:b/>
          <w:bCs/>
          <w:color w:val="000000"/>
          <w:sz w:val="24"/>
          <w:szCs w:val="24"/>
        </w:rPr>
        <w:t>Pakiet nr 1  - Myjnia dezynfektor z wyposażeniem – 1 szt</w:t>
      </w:r>
      <w:r>
        <w:rPr>
          <w:b/>
          <w:bCs/>
          <w:color w:val="000000"/>
          <w:sz w:val="24"/>
          <w:szCs w:val="24"/>
        </w:rPr>
        <w:t>.</w:t>
      </w:r>
    </w:p>
    <w:tbl>
      <w:tblPr>
        <w:tblW w:w="0" w:type="auto"/>
        <w:jc w:val="center"/>
        <w:tblCellMar>
          <w:left w:w="10" w:type="dxa"/>
          <w:right w:w="10" w:type="dxa"/>
        </w:tblCellMar>
        <w:tblLook w:val="04A0"/>
      </w:tblPr>
      <w:tblGrid>
        <w:gridCol w:w="668"/>
        <w:gridCol w:w="3596"/>
        <w:gridCol w:w="1433"/>
        <w:gridCol w:w="1855"/>
        <w:gridCol w:w="1403"/>
        <w:gridCol w:w="26"/>
      </w:tblGrid>
      <w:tr w:rsidR="00C06666" w:rsidRPr="00905F8B" w:rsidTr="003E0A0A">
        <w:trPr>
          <w:gridAfter w:val="1"/>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7DC"/>
            <w:tcMar>
              <w:top w:w="0" w:type="dxa"/>
              <w:left w:w="108" w:type="dxa"/>
              <w:bottom w:w="0" w:type="dxa"/>
              <w:right w:w="108" w:type="dxa"/>
            </w:tcMar>
            <w:vAlign w:val="center"/>
            <w:hideMark/>
          </w:tcPr>
          <w:p w:rsidR="00C06666" w:rsidRPr="00905F8B" w:rsidRDefault="00C06666" w:rsidP="003E0A0A">
            <w:pPr>
              <w:pStyle w:val="Standarduser"/>
              <w:widowControl w:val="0"/>
              <w:spacing w:after="0" w:line="240" w:lineRule="auto"/>
              <w:jc w:val="center"/>
              <w:rPr>
                <w:rFonts w:ascii="Calibri" w:eastAsia="Times New Roman" w:hAnsi="Calibri" w:cs="Calibri"/>
                <w:b/>
                <w:bCs/>
              </w:rPr>
            </w:pPr>
            <w:r w:rsidRPr="00905F8B">
              <w:rPr>
                <w:rFonts w:ascii="Calibri" w:eastAsia="Times New Roman" w:hAnsi="Calibri" w:cs="Calibri"/>
                <w:b/>
                <w:bCs/>
              </w:rPr>
              <w:t>Lp.</w:t>
            </w:r>
          </w:p>
        </w:tc>
        <w:tc>
          <w:tcPr>
            <w:tcW w:w="0" w:type="auto"/>
            <w:tcBorders>
              <w:top w:val="single" w:sz="4" w:space="0" w:color="000000"/>
              <w:left w:val="single" w:sz="4" w:space="0" w:color="000000"/>
              <w:bottom w:val="single" w:sz="4" w:space="0" w:color="000000"/>
              <w:right w:val="nil"/>
            </w:tcBorders>
            <w:shd w:val="clear" w:color="auto" w:fill="B4C7DC"/>
            <w:tcMar>
              <w:top w:w="0" w:type="dxa"/>
              <w:left w:w="108" w:type="dxa"/>
              <w:bottom w:w="0" w:type="dxa"/>
              <w:right w:w="108" w:type="dxa"/>
            </w:tcMar>
            <w:vAlign w:val="center"/>
            <w:hideMark/>
          </w:tcPr>
          <w:p w:rsidR="00C06666" w:rsidRPr="00905F8B" w:rsidRDefault="00C06666" w:rsidP="003E0A0A">
            <w:pPr>
              <w:pStyle w:val="Standarduser"/>
              <w:widowControl w:val="0"/>
              <w:spacing w:after="0" w:line="240" w:lineRule="auto"/>
              <w:jc w:val="center"/>
              <w:rPr>
                <w:rFonts w:ascii="Calibri" w:eastAsia="Times New Roman" w:hAnsi="Calibri" w:cs="Calibri"/>
                <w:b/>
                <w:bCs/>
              </w:rPr>
            </w:pPr>
            <w:r w:rsidRPr="00905F8B">
              <w:rPr>
                <w:rFonts w:ascii="Calibri" w:eastAsia="Times New Roman" w:hAnsi="Calibri" w:cs="Calibri"/>
                <w:b/>
                <w:bCs/>
              </w:rPr>
              <w:t>PARAMETR/WARUNEK</w:t>
            </w:r>
          </w:p>
        </w:tc>
        <w:tc>
          <w:tcPr>
            <w:tcW w:w="0" w:type="auto"/>
            <w:tcBorders>
              <w:top w:val="single" w:sz="4" w:space="0" w:color="000000"/>
              <w:left w:val="single" w:sz="4" w:space="0" w:color="000000"/>
              <w:bottom w:val="single" w:sz="4" w:space="0" w:color="000000"/>
              <w:right w:val="nil"/>
            </w:tcBorders>
            <w:shd w:val="clear" w:color="auto" w:fill="B4C7DC"/>
            <w:tcMar>
              <w:top w:w="0" w:type="dxa"/>
              <w:left w:w="108" w:type="dxa"/>
              <w:bottom w:w="0" w:type="dxa"/>
              <w:right w:w="108" w:type="dxa"/>
            </w:tcMar>
            <w:vAlign w:val="center"/>
            <w:hideMark/>
          </w:tcPr>
          <w:p w:rsidR="00C06666" w:rsidRPr="00905F8B" w:rsidRDefault="00C06666" w:rsidP="003E0A0A">
            <w:pPr>
              <w:pStyle w:val="Standarduser"/>
              <w:widowControl w:val="0"/>
              <w:spacing w:after="0" w:line="240" w:lineRule="auto"/>
              <w:jc w:val="center"/>
              <w:rPr>
                <w:rFonts w:ascii="Calibri" w:eastAsia="Times New Roman" w:hAnsi="Calibri" w:cs="Calibri"/>
                <w:b/>
                <w:bCs/>
              </w:rPr>
            </w:pPr>
            <w:r w:rsidRPr="00905F8B">
              <w:rPr>
                <w:rFonts w:ascii="Calibri" w:eastAsia="Times New Roman" w:hAnsi="Calibri" w:cs="Calibri"/>
                <w:b/>
                <w:bCs/>
              </w:rPr>
              <w:t>WARTOŚĆ WYMAGANA</w:t>
            </w:r>
          </w:p>
        </w:tc>
        <w:tc>
          <w:tcPr>
            <w:tcW w:w="0" w:type="auto"/>
            <w:tcBorders>
              <w:top w:val="single" w:sz="4" w:space="0" w:color="000000"/>
              <w:left w:val="single" w:sz="4" w:space="0" w:color="000000"/>
              <w:bottom w:val="single" w:sz="4" w:space="0" w:color="000000"/>
              <w:right w:val="nil"/>
            </w:tcBorders>
            <w:shd w:val="clear" w:color="auto" w:fill="B4C7DC"/>
            <w:tcMar>
              <w:top w:w="0" w:type="dxa"/>
              <w:left w:w="108" w:type="dxa"/>
              <w:bottom w:w="0" w:type="dxa"/>
              <w:right w:w="108" w:type="dxa"/>
            </w:tcMar>
            <w:vAlign w:val="center"/>
            <w:hideMark/>
          </w:tcPr>
          <w:p w:rsidR="00C06666" w:rsidRPr="00905F8B" w:rsidRDefault="00C06666" w:rsidP="003E0A0A">
            <w:pPr>
              <w:pStyle w:val="Standarduser"/>
              <w:widowControl w:val="0"/>
              <w:spacing w:after="0" w:line="240" w:lineRule="auto"/>
              <w:jc w:val="center"/>
              <w:rPr>
                <w:rFonts w:ascii="Calibri" w:eastAsia="Times New Roman" w:hAnsi="Calibri" w:cs="Calibri"/>
                <w:b/>
                <w:bCs/>
              </w:rPr>
            </w:pPr>
            <w:r w:rsidRPr="00905F8B">
              <w:rPr>
                <w:rFonts w:ascii="Calibri" w:eastAsia="Times New Roman" w:hAnsi="Calibri" w:cs="Calibri"/>
                <w:b/>
                <w:bCs/>
              </w:rPr>
              <w:t>WARTOŚĆ OFEROWANEGO PARAMETRU, OPISAĆ (wypełnia Wykonawca)</w:t>
            </w:r>
          </w:p>
        </w:tc>
        <w:tc>
          <w:tcPr>
            <w:tcW w:w="0" w:type="auto"/>
            <w:tcBorders>
              <w:top w:val="single" w:sz="4" w:space="0" w:color="000000"/>
              <w:left w:val="single" w:sz="4" w:space="0" w:color="000000"/>
              <w:bottom w:val="single" w:sz="4" w:space="0" w:color="000000"/>
              <w:right w:val="single" w:sz="4" w:space="0" w:color="000000"/>
            </w:tcBorders>
            <w:shd w:val="clear" w:color="auto" w:fill="B4C7DC"/>
            <w:tcMar>
              <w:top w:w="0" w:type="dxa"/>
              <w:left w:w="108" w:type="dxa"/>
              <w:bottom w:w="0" w:type="dxa"/>
              <w:right w:w="108" w:type="dxa"/>
            </w:tcMar>
            <w:vAlign w:val="center"/>
            <w:hideMark/>
          </w:tcPr>
          <w:p w:rsidR="00C06666" w:rsidRPr="00905F8B" w:rsidRDefault="00C06666" w:rsidP="003E0A0A">
            <w:pPr>
              <w:pStyle w:val="Standarduser"/>
              <w:widowControl w:val="0"/>
              <w:spacing w:after="0" w:line="240" w:lineRule="auto"/>
              <w:jc w:val="center"/>
              <w:rPr>
                <w:rFonts w:ascii="Calibri" w:eastAsia="Times New Roman" w:hAnsi="Calibri" w:cs="Calibri"/>
                <w:b/>
                <w:bCs/>
              </w:rPr>
            </w:pPr>
            <w:r w:rsidRPr="00905F8B">
              <w:rPr>
                <w:rFonts w:ascii="Calibri" w:eastAsia="Times New Roman" w:hAnsi="Calibri" w:cs="Calibri"/>
                <w:b/>
                <w:bCs/>
              </w:rPr>
              <w:t>OCENA  PUNKTOWA</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eastAsia="Times New Roman" w:hAnsi="Calibri" w:cs="Calibri"/>
                <w:b/>
                <w:bCs/>
                <w:i/>
                <w:iCs/>
              </w:rPr>
            </w:pPr>
            <w:r w:rsidRPr="00905F8B">
              <w:rPr>
                <w:rFonts w:ascii="Calibri" w:eastAsia="Times New Roman" w:hAnsi="Calibri" w:cs="Calibri"/>
                <w:b/>
                <w:bCs/>
                <w:i/>
                <w:iCs/>
              </w:rPr>
              <w:t>1</w:t>
            </w:r>
          </w:p>
        </w:tc>
        <w:tc>
          <w:tcPr>
            <w:tcW w:w="0" w:type="auto"/>
            <w:tcBorders>
              <w:top w:val="nil"/>
              <w:left w:val="single" w:sz="4" w:space="0" w:color="000000"/>
              <w:bottom w:val="single" w:sz="4" w:space="0" w:color="000000"/>
              <w:right w:val="nil"/>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eastAsia="Times New Roman" w:hAnsi="Calibri" w:cs="Calibri"/>
                <w:i/>
                <w:iCs/>
              </w:rPr>
            </w:pPr>
            <w:r w:rsidRPr="00905F8B">
              <w:rPr>
                <w:rFonts w:ascii="Calibri" w:eastAsia="Times New Roman" w:hAnsi="Calibri" w:cs="Calibri"/>
                <w:i/>
                <w:iCs/>
              </w:rPr>
              <w:t>2</w:t>
            </w:r>
          </w:p>
        </w:tc>
        <w:tc>
          <w:tcPr>
            <w:tcW w:w="0" w:type="auto"/>
            <w:tcBorders>
              <w:top w:val="nil"/>
              <w:left w:val="single" w:sz="4" w:space="0" w:color="000000"/>
              <w:bottom w:val="single" w:sz="4" w:space="0" w:color="000000"/>
              <w:right w:val="nil"/>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eastAsia="Times New Roman" w:hAnsi="Calibri" w:cs="Calibri"/>
                <w:i/>
                <w:iCs/>
              </w:rPr>
            </w:pPr>
            <w:r w:rsidRPr="00905F8B">
              <w:rPr>
                <w:rFonts w:ascii="Calibri" w:eastAsia="Times New Roman" w:hAnsi="Calibri" w:cs="Calibri"/>
                <w:i/>
                <w:iCs/>
              </w:rPr>
              <w:t>3</w:t>
            </w:r>
          </w:p>
        </w:tc>
        <w:tc>
          <w:tcPr>
            <w:tcW w:w="0" w:type="auto"/>
            <w:tcBorders>
              <w:top w:val="nil"/>
              <w:left w:val="single" w:sz="4" w:space="0" w:color="000000"/>
              <w:bottom w:val="single" w:sz="4" w:space="0" w:color="000000"/>
              <w:right w:val="nil"/>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eastAsia="Times New Roman" w:hAnsi="Calibri" w:cs="Calibri"/>
                <w:i/>
                <w:iCs/>
              </w:rPr>
            </w:pPr>
            <w:r w:rsidRPr="00905F8B">
              <w:rPr>
                <w:rFonts w:ascii="Calibri" w:eastAsia="Times New Roman" w:hAnsi="Calibri" w:cs="Calibri"/>
                <w:i/>
                <w:iCs/>
              </w:rPr>
              <w:t>4</w:t>
            </w: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eastAsia="Times New Roman" w:hAnsi="Calibri" w:cs="Calibri"/>
                <w:i/>
                <w:iCs/>
              </w:rPr>
            </w:pPr>
            <w:r w:rsidRPr="00905F8B">
              <w:rPr>
                <w:rFonts w:ascii="Calibri" w:eastAsia="Times New Roman" w:hAnsi="Calibri" w:cs="Calibri"/>
                <w:i/>
                <w:iCs/>
              </w:rPr>
              <w:t>5</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shd w:val="clear" w:color="auto" w:fill="B4C7DC"/>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b/>
                <w:bCs/>
              </w:rPr>
            </w:pPr>
            <w:r w:rsidRPr="00905F8B">
              <w:rPr>
                <w:rFonts w:ascii="Calibri" w:hAnsi="Calibri" w:cs="Calibri"/>
                <w:b/>
                <w:bCs/>
              </w:rPr>
              <w:t>I.</w:t>
            </w:r>
          </w:p>
        </w:tc>
        <w:tc>
          <w:tcPr>
            <w:tcW w:w="0" w:type="auto"/>
            <w:gridSpan w:val="4"/>
            <w:tcBorders>
              <w:top w:val="nil"/>
              <w:left w:val="single" w:sz="4" w:space="0" w:color="000000"/>
              <w:bottom w:val="single" w:sz="4" w:space="0" w:color="000000"/>
              <w:right w:val="single" w:sz="4" w:space="0" w:color="000000"/>
            </w:tcBorders>
            <w:shd w:val="clear" w:color="auto" w:fill="B4C7DC"/>
            <w:tcMar>
              <w:top w:w="0" w:type="dxa"/>
              <w:left w:w="108" w:type="dxa"/>
              <w:bottom w:w="0" w:type="dxa"/>
              <w:right w:w="108" w:type="dxa"/>
            </w:tcMar>
            <w:vAlign w:val="center"/>
            <w:hideMark/>
          </w:tcPr>
          <w:p w:rsidR="00C06666" w:rsidRPr="00905F8B" w:rsidRDefault="00C06666" w:rsidP="003E0A0A">
            <w:pPr>
              <w:pStyle w:val="Standard"/>
              <w:widowControl w:val="0"/>
              <w:tabs>
                <w:tab w:val="left" w:pos="113"/>
                <w:tab w:val="left" w:pos="3232"/>
                <w:tab w:val="left" w:pos="7484"/>
              </w:tabs>
              <w:ind w:left="113" w:right="-113" w:hanging="170"/>
              <w:rPr>
                <w:rFonts w:ascii="Calibri" w:hAnsi="Calibri" w:cs="Calibri"/>
                <w:b/>
                <w:bCs/>
              </w:rPr>
            </w:pPr>
            <w:r w:rsidRPr="00905F8B">
              <w:rPr>
                <w:rFonts w:ascii="Calibri" w:eastAsia="Calibri" w:hAnsi="Calibri" w:cs="Calibri"/>
                <w:b/>
                <w:bCs/>
                <w:color w:val="000000"/>
              </w:rPr>
              <w:t xml:space="preserve">PARAMETRY TECHNICZNE/FUNKCJE </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1.</w:t>
            </w:r>
          </w:p>
        </w:tc>
        <w:tc>
          <w:tcPr>
            <w:tcW w:w="0" w:type="auto"/>
            <w:tcBorders>
              <w:top w:val="nil"/>
              <w:left w:val="single" w:sz="4" w:space="0" w:color="000000"/>
              <w:bottom w:val="single" w:sz="4" w:space="0" w:color="000000"/>
              <w:right w:val="nil"/>
            </w:tcBorders>
            <w:tcMar>
              <w:top w:w="0" w:type="dxa"/>
              <w:left w:w="108" w:type="dxa"/>
              <w:bottom w:w="0" w:type="dxa"/>
              <w:right w:w="108" w:type="dxa"/>
            </w:tcMar>
            <w:hideMark/>
          </w:tcPr>
          <w:p w:rsidR="00C06666" w:rsidRPr="00905F8B" w:rsidRDefault="00C06666" w:rsidP="003E0A0A">
            <w:pPr>
              <w:pStyle w:val="Standarduser"/>
              <w:widowControl w:val="0"/>
              <w:tabs>
                <w:tab w:val="left" w:pos="0"/>
                <w:tab w:val="left" w:pos="3119"/>
                <w:tab w:val="left" w:pos="7371"/>
              </w:tabs>
              <w:spacing w:after="0" w:line="240" w:lineRule="auto"/>
              <w:ind w:hanging="142"/>
              <w:rPr>
                <w:rFonts w:ascii="Calibri" w:hAnsi="Calibri" w:cs="Calibri"/>
              </w:rPr>
            </w:pPr>
            <w:r w:rsidRPr="00905F8B">
              <w:rPr>
                <w:rFonts w:ascii="Calibri" w:eastAsia="Times New Roman" w:hAnsi="Calibri" w:cs="Calibri"/>
              </w:rPr>
              <w:t xml:space="preserve">   Produkt fabrycznie nowy, nieużywany do prezentacji, wyklucza się produkty demonstracyjne, </w:t>
            </w:r>
            <w:proofErr w:type="spellStart"/>
            <w:r w:rsidRPr="00905F8B">
              <w:rPr>
                <w:rFonts w:ascii="Calibri" w:eastAsia="Times New Roman" w:hAnsi="Calibri" w:cs="Calibri"/>
              </w:rPr>
              <w:t>rekondycjonowane</w:t>
            </w:r>
            <w:proofErr w:type="spellEnd"/>
            <w:r>
              <w:rPr>
                <w:rFonts w:ascii="Calibri" w:eastAsia="Times New Roman" w:hAnsi="Calibri" w:cs="Calibri"/>
              </w:rPr>
              <w:t>,</w:t>
            </w:r>
            <w:r w:rsidRPr="00905F8B">
              <w:rPr>
                <w:rFonts w:ascii="Calibri" w:eastAsia="Times New Roman" w:hAnsi="Calibri" w:cs="Calibri"/>
              </w:rPr>
              <w:t xml:space="preserve"> itd.</w:t>
            </w:r>
          </w:p>
        </w:tc>
        <w:tc>
          <w:tcPr>
            <w:tcW w:w="0" w:type="auto"/>
            <w:tcBorders>
              <w:top w:val="nil"/>
              <w:left w:val="single" w:sz="4" w:space="0" w:color="000000"/>
              <w:bottom w:val="single" w:sz="4" w:space="0" w:color="000000"/>
              <w:right w:val="nil"/>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2.</w:t>
            </w:r>
          </w:p>
        </w:tc>
        <w:tc>
          <w:tcPr>
            <w:tcW w:w="0" w:type="auto"/>
            <w:tcBorders>
              <w:top w:val="nil"/>
              <w:left w:val="single" w:sz="4" w:space="0" w:color="000000"/>
              <w:bottom w:val="single" w:sz="4" w:space="0" w:color="000000"/>
              <w:right w:val="nil"/>
            </w:tcBorders>
            <w:tcMar>
              <w:top w:w="0" w:type="dxa"/>
              <w:left w:w="108" w:type="dxa"/>
              <w:bottom w:w="0" w:type="dxa"/>
              <w:right w:w="108" w:type="dxa"/>
            </w:tcMar>
            <w:hideMark/>
          </w:tcPr>
          <w:p w:rsidR="00C06666" w:rsidRPr="004A05C5" w:rsidRDefault="00C06666" w:rsidP="003E0A0A">
            <w:pPr>
              <w:pStyle w:val="Standarduser"/>
              <w:widowControl w:val="0"/>
              <w:spacing w:after="0" w:line="240" w:lineRule="auto"/>
              <w:rPr>
                <w:rFonts w:ascii="Calibri" w:eastAsia="Times New Roman" w:hAnsi="Calibri" w:cs="Calibri"/>
              </w:rPr>
            </w:pPr>
            <w:r w:rsidRPr="004A05C5">
              <w:rPr>
                <w:rFonts w:ascii="Calibri" w:eastAsia="Times New Roman" w:hAnsi="Calibri" w:cs="Calibri"/>
              </w:rPr>
              <w:t>Oferowany model/nazwa handlowa,</w:t>
            </w:r>
          </w:p>
          <w:p w:rsidR="00C06666" w:rsidRPr="004A05C5" w:rsidRDefault="00C06666" w:rsidP="003E0A0A">
            <w:pPr>
              <w:pStyle w:val="Standarduser"/>
              <w:widowControl w:val="0"/>
              <w:spacing w:after="0" w:line="240" w:lineRule="auto"/>
              <w:rPr>
                <w:rFonts w:ascii="Calibri" w:hAnsi="Calibri" w:cs="Calibri"/>
              </w:rPr>
            </w:pPr>
            <w:r w:rsidRPr="004A05C5">
              <w:rPr>
                <w:rFonts w:ascii="Calibri" w:eastAsia="Times New Roman" w:hAnsi="Calibri" w:cs="Calibri"/>
              </w:rPr>
              <w:t>Producent,</w:t>
            </w:r>
            <w:r>
              <w:rPr>
                <w:rFonts w:ascii="Calibri" w:eastAsia="Times New Roman" w:hAnsi="Calibri" w:cs="Calibri"/>
              </w:rPr>
              <w:t xml:space="preserve"> </w:t>
            </w:r>
            <w:r w:rsidRPr="004A05C5">
              <w:rPr>
                <w:rFonts w:ascii="Calibri" w:eastAsia="Times New Roman" w:hAnsi="Calibri" w:cs="Calibri"/>
              </w:rPr>
              <w:t>Rok produkcji (nie starszy niż rok 2024).</w:t>
            </w:r>
          </w:p>
        </w:tc>
        <w:tc>
          <w:tcPr>
            <w:tcW w:w="0" w:type="auto"/>
            <w:tcBorders>
              <w:top w:val="nil"/>
              <w:left w:val="single" w:sz="4" w:space="0" w:color="000000"/>
              <w:bottom w:val="single" w:sz="4" w:space="0" w:color="000000"/>
              <w:right w:val="nil"/>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3.</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4A05C5" w:rsidRDefault="00C06666" w:rsidP="003E0A0A">
            <w:pPr>
              <w:pStyle w:val="Style5"/>
              <w:widowControl/>
              <w:spacing w:line="240" w:lineRule="auto"/>
              <w:rPr>
                <w:rFonts w:ascii="Calibri" w:hAnsi="Calibri" w:cs="Calibri"/>
                <w:sz w:val="22"/>
                <w:szCs w:val="22"/>
              </w:rPr>
            </w:pPr>
            <w:r w:rsidRPr="004A05C5">
              <w:rPr>
                <w:rFonts w:ascii="Calibri" w:hAnsi="Calibri" w:cs="Calibri"/>
                <w:sz w:val="22"/>
                <w:szCs w:val="22"/>
              </w:rPr>
              <w:t>Komora przelotowa, dwudrzwiowa. Konstrukcja ze stali nierdzewnej, rama nośna i elementy konstrukcyjne wykonane ze stali nierdzewnej.</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highlight w:val="yellow"/>
                <w:lang w:bidi="pl-PL"/>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p>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4.</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Drzwi przesuwne (otwierane na dół), z napędem elektrycznym, górna krawędź drzwi zabezpieczona odbojnikiem z elastycznego tworzyw</w:t>
            </w:r>
            <w:r>
              <w:rPr>
                <w:rFonts w:ascii="Calibri" w:hAnsi="Calibri" w:cs="Calibri"/>
              </w:rPr>
              <w:t>a</w:t>
            </w:r>
            <w:r w:rsidRPr="00905F8B">
              <w:rPr>
                <w:rFonts w:ascii="Calibri" w:hAnsi="Calibri" w:cs="Calibri"/>
              </w:rPr>
              <w:t xml:space="preserve"> typu guma, silikon. Zabezpieczone mechanizmem </w:t>
            </w:r>
            <w:proofErr w:type="spellStart"/>
            <w:r w:rsidRPr="00905F8B">
              <w:rPr>
                <w:rFonts w:ascii="Calibri" w:hAnsi="Calibri" w:cs="Calibri"/>
              </w:rPr>
              <w:t>antyprzycieńciowym</w:t>
            </w:r>
            <w:proofErr w:type="spellEnd"/>
            <w:r w:rsidRPr="00905F8B">
              <w:rPr>
                <w:rFonts w:ascii="Calibri" w:hAnsi="Calibri" w:cs="Calibri"/>
              </w:rPr>
              <w:t>.</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5.</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Wymiary zewnętrzne maksymalnie: (szer. x głęb. x wys.): 100cm x 90cm x 190cm</w:t>
            </w:r>
            <w:r>
              <w:rPr>
                <w:rFonts w:ascii="Calibri" w:hAnsi="Calibri" w:cs="Calibri"/>
              </w:rPr>
              <w:t>.</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6.</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Drzwi otwierane i zamykane automatycznie – po wciśnięciu odpowiedniego pola na panelu dotykowym  z napędem elektrycznym. Możliwość manualnego otwarcia drzwi w trybie awaryjnym, funkcja awaryjnego otwarcia drzwi zabezpieczona przełącznikiem kluczykowym.</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7.</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 xml:space="preserve">Pojemność komory do 18 tac narzędziowych (3 tace na poziom)  o wym. zgodnych ze standardem DIN 1/1. Pojemność komory 430- 450 litrów. Komora wykonana ze stali </w:t>
            </w:r>
            <w:r w:rsidRPr="00905F8B">
              <w:rPr>
                <w:rFonts w:ascii="Calibri" w:hAnsi="Calibri" w:cs="Calibri"/>
              </w:rPr>
              <w:lastRenderedPageBreak/>
              <w:t>nierdzewnej AISI 316L</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lastRenderedPageBreak/>
              <w:t>TAK, podać</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lastRenderedPageBreak/>
              <w:t>8.</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Zasilanie i ogrzewanie elektrycznie (400V),  maksymalna pobierana moc urządzenia w zakresie 18,6-19,6  kW</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9.</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Przeznaczona do mycia i dezynfekcji narzędzi chirurgicznych, kontenerów  narzędzi laparoskopowych.</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6666" w:rsidRPr="0080092C" w:rsidRDefault="00C06666" w:rsidP="003E0A0A">
            <w:pPr>
              <w:pStyle w:val="Standarduser"/>
              <w:widowControl w:val="0"/>
              <w:spacing w:after="0" w:line="240" w:lineRule="auto"/>
              <w:jc w:val="center"/>
              <w:rPr>
                <w:rFonts w:ascii="Calibri" w:hAnsi="Calibri" w:cs="Calibri"/>
              </w:rPr>
            </w:pPr>
            <w:r w:rsidRPr="0080092C">
              <w:rPr>
                <w:rFonts w:ascii="Calibri" w:hAnsi="Calibri" w:cs="Calibri"/>
              </w:rPr>
              <w:t>10.</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80092C" w:rsidRDefault="00C06666" w:rsidP="003E0A0A">
            <w:pPr>
              <w:pStyle w:val="Standarduser"/>
              <w:widowControl w:val="0"/>
              <w:suppressAutoHyphens w:val="0"/>
              <w:spacing w:after="0" w:line="240" w:lineRule="auto"/>
              <w:rPr>
                <w:rFonts w:ascii="Calibri" w:hAnsi="Calibri" w:cs="Calibri"/>
              </w:rPr>
            </w:pPr>
            <w:r w:rsidRPr="0080092C">
              <w:rPr>
                <w:rFonts w:ascii="Calibri" w:hAnsi="Calibri" w:cs="Calibri"/>
              </w:rPr>
              <w:t>Urządzenie kompatybilne z płynami myjącymi, dezynfekcyjnymi, neutralizującymi różnych producentów również w okresie gwarancji urządzeń.</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80092C" w:rsidRDefault="00C06666" w:rsidP="003E0A0A">
            <w:pPr>
              <w:pStyle w:val="Standard"/>
              <w:jc w:val="center"/>
              <w:rPr>
                <w:rFonts w:ascii="Calibri" w:eastAsia="Times New Roman" w:hAnsi="Calibri" w:cs="Calibri"/>
              </w:rPr>
            </w:pPr>
            <w:r w:rsidRPr="0080092C">
              <w:rPr>
                <w:rFonts w:ascii="Calibri" w:eastAsia="Times New Roman" w:hAnsi="Calibri" w:cs="Calibri"/>
              </w:rPr>
              <w:t xml:space="preserve">TAK, </w:t>
            </w:r>
            <w:proofErr w:type="spellStart"/>
            <w:r w:rsidRPr="0080092C">
              <w:rPr>
                <w:rFonts w:ascii="Calibri" w:eastAsia="Times New Roman" w:hAnsi="Calibri" w:cs="Calibri"/>
              </w:rPr>
              <w:t>podać</w:t>
            </w:r>
            <w:proofErr w:type="spellEnd"/>
            <w:r w:rsidRPr="0080092C">
              <w:rPr>
                <w:rFonts w:ascii="Calibri" w:hAnsi="Calibri" w:cs="Calibri"/>
                <w:color w:val="000000"/>
              </w:rPr>
              <w:t xml:space="preserve"> </w:t>
            </w:r>
          </w:p>
          <w:p w:rsidR="00C06666" w:rsidRPr="0080092C" w:rsidRDefault="00C06666" w:rsidP="003E0A0A">
            <w:pPr>
              <w:pStyle w:val="Standarduser"/>
              <w:widowControl w:val="0"/>
              <w:spacing w:after="0" w:line="240" w:lineRule="auto"/>
              <w:jc w:val="center"/>
              <w:rPr>
                <w:rFonts w:ascii="Calibri" w:eastAsia="Times New Roman" w:hAnsi="Calibri" w:cs="Calibri"/>
              </w:rPr>
            </w:pP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C06666" w:rsidRPr="0080092C"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666" w:rsidRPr="0080092C" w:rsidRDefault="00C06666" w:rsidP="003E0A0A">
            <w:pPr>
              <w:pStyle w:val="Standarduser"/>
              <w:widowControl w:val="0"/>
              <w:spacing w:after="0" w:line="240" w:lineRule="auto"/>
              <w:jc w:val="center"/>
              <w:rPr>
                <w:rFonts w:ascii="Calibri" w:hAnsi="Calibri" w:cs="Calibri"/>
                <w:lang w:bidi="pl-PL"/>
              </w:rPr>
            </w:pPr>
            <w:r w:rsidRPr="0080092C">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11.</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Default="00C06666" w:rsidP="003E0A0A">
            <w:pPr>
              <w:pStyle w:val="Standarduser"/>
              <w:widowControl w:val="0"/>
              <w:spacing w:after="0" w:line="240" w:lineRule="auto"/>
              <w:rPr>
                <w:rFonts w:ascii="Calibri" w:hAnsi="Calibri" w:cs="Calibri"/>
              </w:rPr>
            </w:pPr>
            <w:r w:rsidRPr="00905F8B">
              <w:rPr>
                <w:rFonts w:ascii="Calibri" w:hAnsi="Calibri" w:cs="Calibri"/>
              </w:rPr>
              <w:t xml:space="preserve">Minimum 5 pomp detergentów zainstalowanych fabrycznie na stałe w urządzeniu (nie dopuszcza się zewnętrznych modułów dodatkowych) wraz z miernikami dozowanych środków chemicznych  i czujnikami powiadamiającymi o pustych zbiornikach detergentów. </w:t>
            </w:r>
          </w:p>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O minimalnym przepływie detergentu 250 ml/min</w:t>
            </w:r>
            <w:r>
              <w:rPr>
                <w:rFonts w:ascii="Calibri" w:hAnsi="Calibri" w:cs="Calibri"/>
              </w:rPr>
              <w:t>.</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trHeight w:val="1682"/>
          <w:jc w:val="center"/>
        </w:trPr>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12.</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Komora myjni, elementy funkcjonalne (ramiona spryskujące, przewody rurowe, elementy grzejne), obudowa,</w:t>
            </w:r>
            <w:r>
              <w:rPr>
                <w:rFonts w:ascii="Calibri" w:hAnsi="Calibri" w:cs="Calibri"/>
              </w:rPr>
              <w:t xml:space="preserve"> </w:t>
            </w:r>
            <w:r w:rsidRPr="00905F8B">
              <w:rPr>
                <w:rFonts w:ascii="Calibri" w:hAnsi="Calibri" w:cs="Calibri"/>
              </w:rPr>
              <w:t>rama nośna i elementy konstrukcyjne – wykonanie ze stali nierdzewnej/kwasoodpornej</w:t>
            </w:r>
            <w:r>
              <w:rPr>
                <w:rFonts w:ascii="Calibri" w:hAnsi="Calibri" w:cs="Calibri"/>
              </w:rPr>
              <w:t>.</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13.</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Możliwość konfiguracji programów z zastosowaniem środków chemicznych dozowanych przez 5 różnych pomp detergentów dla każdego programu zawartego w sterowniku oddzielnie.</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14.</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Trzy przyłącza wody wyposażone w przepływomierze: woda zimna, ciepła i zdemineralizowana. Napełnianie komory niezależne od ciśnienia wody</w:t>
            </w:r>
            <w:r>
              <w:rPr>
                <w:rFonts w:ascii="Calibri" w:hAnsi="Calibri" w:cs="Calibri"/>
              </w:rPr>
              <w:t xml:space="preserve"> </w:t>
            </w:r>
            <w:r w:rsidRPr="00905F8B">
              <w:rPr>
                <w:rFonts w:ascii="Calibri" w:hAnsi="Calibri" w:cs="Calibri"/>
              </w:rPr>
              <w:t>- pomiar ilości każdej z wód przez niezależny miernik przepływu. Funkcja oszczędzania wody (możliwość zmniejszenia ilości wody dla małych wsadów)</w:t>
            </w:r>
            <w:r>
              <w:rPr>
                <w:rFonts w:ascii="Calibri" w:hAnsi="Calibri" w:cs="Calibri"/>
              </w:rPr>
              <w:t>.</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15.</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Końcowe płukanie wodą uzdatnioną.</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16.</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Spust wody z myjni po fazie procesu bez zastosowania pompy spustowej.</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trHeight w:val="395"/>
          <w:jc w:val="center"/>
        </w:trPr>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17.</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r w:rsidRPr="00905F8B">
              <w:t xml:space="preserve">Konstrukcja i działanie myjni zgodne </w:t>
            </w:r>
            <w:r>
              <w:t xml:space="preserve">z </w:t>
            </w:r>
            <w:r w:rsidRPr="00905F8B">
              <w:t>Europejskim standardem EN1717 potwierdzone certyfikatem DVGW</w:t>
            </w:r>
            <w:r>
              <w:t>.</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18.</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 xml:space="preserve">Odpływ z komory myjni wyposażony </w:t>
            </w:r>
            <w:r w:rsidRPr="00905F8B">
              <w:rPr>
                <w:rFonts w:ascii="Calibri" w:hAnsi="Calibri" w:cs="Calibri"/>
              </w:rPr>
              <w:lastRenderedPageBreak/>
              <w:t>w potrójny system filtrowania o różnych gradacjach</w:t>
            </w:r>
            <w:r>
              <w:rPr>
                <w:rFonts w:ascii="Calibri" w:hAnsi="Calibri" w:cs="Calibri"/>
              </w:rPr>
              <w:t>.</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lastRenderedPageBreak/>
              <w:t>TAK, podać</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 xml:space="preserve">Bez </w:t>
            </w:r>
            <w:r w:rsidRPr="00905F8B">
              <w:rPr>
                <w:rFonts w:ascii="Calibri" w:eastAsia="Times New Roman" w:hAnsi="Calibri" w:cs="Calibri"/>
              </w:rPr>
              <w:lastRenderedPageBreak/>
              <w:t>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lastRenderedPageBreak/>
              <w:t>19.</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yle5"/>
              <w:widowControl/>
              <w:spacing w:line="240" w:lineRule="auto"/>
              <w:rPr>
                <w:rFonts w:ascii="Calibri" w:hAnsi="Calibri" w:cs="Calibri"/>
                <w:sz w:val="22"/>
                <w:szCs w:val="22"/>
              </w:rPr>
            </w:pPr>
            <w:r w:rsidRPr="00905F8B">
              <w:rPr>
                <w:rFonts w:ascii="Calibri" w:hAnsi="Calibri" w:cs="Calibri"/>
                <w:sz w:val="22"/>
                <w:szCs w:val="22"/>
              </w:rPr>
              <w:t>Konstrukcja sterownika umożliwiająca podłączenie komputera klasy PC, minimum 2 porty w standardzie USB SLAWE</w:t>
            </w:r>
            <w:r>
              <w:rPr>
                <w:rFonts w:ascii="Calibri" w:hAnsi="Calibri" w:cs="Calibri"/>
                <w:sz w:val="22"/>
                <w:szCs w:val="22"/>
              </w:rPr>
              <w:t>.</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20.</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Konstrukcja sterownika umożliwiająca podłączenie zewnętrznego systemu dokumentacji cykli, minimum 2 porty w standardzie RS232</w:t>
            </w:r>
            <w:r>
              <w:rPr>
                <w:rFonts w:ascii="Calibri" w:hAnsi="Calibri" w:cs="Calibri"/>
              </w:rPr>
              <w:t>.</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21.</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Konstrukcja sterownika umożliwiająca podłączenie zewnętrznego nośnika pamięci, minimum 2 porty w standardzie USB HOST</w:t>
            </w:r>
            <w:r>
              <w:rPr>
                <w:rFonts w:ascii="Calibri" w:hAnsi="Calibri" w:cs="Calibri"/>
              </w:rPr>
              <w:t>,</w:t>
            </w:r>
            <w:r w:rsidRPr="00905F8B">
              <w:rPr>
                <w:rFonts w:ascii="Calibri" w:hAnsi="Calibri" w:cs="Calibri"/>
              </w:rPr>
              <w:t xml:space="preserve">  w tym jeden umieszczony bezpośrednio na panelu czołowym urządzenia</w:t>
            </w:r>
            <w:r>
              <w:rPr>
                <w:rFonts w:ascii="Calibri" w:hAnsi="Calibri" w:cs="Calibri"/>
              </w:rPr>
              <w:t>.</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22.</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 xml:space="preserve">Sterowanie i kontrola pracy urządzenia za pomocą sterownika mikroprocesorowego, </w:t>
            </w:r>
            <w:r>
              <w:rPr>
                <w:rFonts w:ascii="Calibri" w:hAnsi="Calibri" w:cs="Calibri"/>
              </w:rPr>
              <w:t>k</w:t>
            </w:r>
            <w:r w:rsidRPr="00905F8B">
              <w:rPr>
                <w:rFonts w:ascii="Calibri" w:hAnsi="Calibri" w:cs="Calibri"/>
              </w:rPr>
              <w:t>ontrola temperatury za pomocą min. dwóch czujników PT 1000 umieszczonych w górnej części komory.</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23.</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Optyczna informacja o błędach i awariach przez zmianę koloru podświetlania ekranu. Wbudowana inteligentna instrukcja obsługi w sterowniku wyświetlające przyczynę błędu i schemat postępowania, wraz z szczegółowym opisem czynności jakie powinny być wykonane przez operatora w celu usunięcia błędu i zakończenia procesu.</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24.</w:t>
            </w:r>
          </w:p>
        </w:tc>
        <w:tc>
          <w:tcPr>
            <w:tcW w:w="0" w:type="auto"/>
            <w:tcBorders>
              <w:top w:val="nil"/>
              <w:left w:val="single" w:sz="4" w:space="0" w:color="000000"/>
              <w:bottom w:val="single" w:sz="4" w:space="0" w:color="000000"/>
              <w:right w:val="nil"/>
            </w:tcBorders>
            <w:shd w:val="clear" w:color="auto" w:fill="E2EFD9"/>
            <w:tcMar>
              <w:top w:w="0" w:type="dxa"/>
              <w:left w:w="108" w:type="dxa"/>
              <w:bottom w:w="0" w:type="dxa"/>
              <w:right w:w="108" w:type="dxa"/>
            </w:tcMar>
          </w:tcPr>
          <w:p w:rsidR="00C06666" w:rsidRPr="00905F8B" w:rsidRDefault="00C06666" w:rsidP="003E0A0A">
            <w:pPr>
              <w:pStyle w:val="Default"/>
              <w:rPr>
                <w:rFonts w:ascii="Calibri" w:hAnsi="Calibri" w:cs="Calibri"/>
                <w:sz w:val="22"/>
                <w:szCs w:val="22"/>
              </w:rPr>
            </w:pPr>
            <w:r w:rsidRPr="00905F8B">
              <w:rPr>
                <w:rFonts w:ascii="Calibri" w:hAnsi="Calibri" w:cs="Calibri"/>
                <w:sz w:val="22"/>
                <w:szCs w:val="22"/>
              </w:rPr>
              <w:t>Rozbudowane oprogramowanie komputerowe do zarządzania myjnią, dające możliwość co najmniej:</w:t>
            </w:r>
          </w:p>
          <w:p w:rsidR="00C06666" w:rsidRPr="00905F8B" w:rsidRDefault="00C06666" w:rsidP="003E0A0A">
            <w:pPr>
              <w:pStyle w:val="Default"/>
              <w:rPr>
                <w:rFonts w:ascii="Calibri" w:hAnsi="Calibri" w:cs="Calibri"/>
                <w:sz w:val="22"/>
                <w:szCs w:val="22"/>
              </w:rPr>
            </w:pPr>
            <w:r w:rsidRPr="00905F8B">
              <w:rPr>
                <w:rFonts w:ascii="Calibri" w:hAnsi="Calibri" w:cs="Calibri"/>
                <w:sz w:val="22"/>
                <w:szCs w:val="22"/>
              </w:rPr>
              <w:t>- możliwość wyboru sposobu dezynfekcji A0 lub czas</w:t>
            </w:r>
          </w:p>
          <w:p w:rsidR="00C06666" w:rsidRPr="00905F8B" w:rsidRDefault="00C06666" w:rsidP="003E0A0A">
            <w:pPr>
              <w:pStyle w:val="Default"/>
              <w:rPr>
                <w:rFonts w:ascii="Calibri" w:hAnsi="Calibri" w:cs="Calibri"/>
                <w:sz w:val="22"/>
                <w:szCs w:val="22"/>
              </w:rPr>
            </w:pPr>
            <w:r w:rsidRPr="00905F8B">
              <w:rPr>
                <w:rFonts w:ascii="Calibri" w:hAnsi="Calibri" w:cs="Calibri"/>
                <w:sz w:val="22"/>
                <w:szCs w:val="22"/>
              </w:rPr>
              <w:t>- możliwość zmiany maksymalnego czasu napełniania wodą zimną, ciepłą i demineralizowaną</w:t>
            </w:r>
          </w:p>
          <w:p w:rsidR="00C06666" w:rsidRPr="00905F8B" w:rsidRDefault="00C06666" w:rsidP="003E0A0A">
            <w:pPr>
              <w:pStyle w:val="Default"/>
              <w:rPr>
                <w:rFonts w:ascii="Calibri" w:hAnsi="Calibri" w:cs="Calibri"/>
                <w:sz w:val="22"/>
                <w:szCs w:val="22"/>
              </w:rPr>
            </w:pPr>
            <w:r w:rsidRPr="00905F8B">
              <w:rPr>
                <w:rFonts w:ascii="Calibri" w:hAnsi="Calibri" w:cs="Calibri"/>
                <w:sz w:val="22"/>
                <w:szCs w:val="22"/>
              </w:rPr>
              <w:t>- możliwość ustawienia twardości wody w stopniach francuskich</w:t>
            </w:r>
          </w:p>
          <w:p w:rsidR="00C06666" w:rsidRPr="00905F8B" w:rsidRDefault="00C06666" w:rsidP="003E0A0A">
            <w:pPr>
              <w:pStyle w:val="Default"/>
              <w:rPr>
                <w:rFonts w:ascii="Calibri" w:hAnsi="Calibri" w:cs="Calibri"/>
                <w:sz w:val="22"/>
                <w:szCs w:val="22"/>
              </w:rPr>
            </w:pPr>
            <w:r w:rsidRPr="00905F8B">
              <w:rPr>
                <w:rFonts w:ascii="Calibri" w:hAnsi="Calibri" w:cs="Calibri"/>
                <w:sz w:val="22"/>
                <w:szCs w:val="22"/>
              </w:rPr>
              <w:t>- możliwość kalibracji czujników temperatury komory oraz czujnika temperatury powietrza</w:t>
            </w:r>
          </w:p>
          <w:p w:rsidR="00C06666" w:rsidRPr="00905F8B" w:rsidRDefault="00C06666" w:rsidP="003E0A0A">
            <w:pPr>
              <w:pStyle w:val="Default"/>
              <w:rPr>
                <w:rFonts w:ascii="Calibri" w:hAnsi="Calibri" w:cs="Calibri"/>
                <w:sz w:val="22"/>
                <w:szCs w:val="22"/>
              </w:rPr>
            </w:pPr>
            <w:r w:rsidRPr="00905F8B">
              <w:rPr>
                <w:rFonts w:ascii="Calibri" w:hAnsi="Calibri" w:cs="Calibri"/>
                <w:sz w:val="22"/>
                <w:szCs w:val="22"/>
              </w:rPr>
              <w:t>- możliwość określenia ilości dozowanych środków w ml/fazę</w:t>
            </w:r>
          </w:p>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 xml:space="preserve">Oferowane oprogramowanie oraz jego elementy, musi posiadać pełną </w:t>
            </w:r>
            <w:r w:rsidRPr="00905F8B">
              <w:rPr>
                <w:rFonts w:ascii="Calibri" w:hAnsi="Calibri" w:cs="Calibri"/>
              </w:rPr>
              <w:lastRenderedPageBreak/>
              <w:t xml:space="preserve">funkcjonalność na standardowym koncie użytkownika systemu operacyjnego, lub pracować jako autoryzowana usługa serwisowa w systemie operacyjnym, w architekturze x64, w systemie minimum Windows 10 </w:t>
            </w:r>
            <w:proofErr w:type="spellStart"/>
            <w:r w:rsidRPr="00905F8B">
              <w:rPr>
                <w:rFonts w:ascii="Calibri" w:hAnsi="Calibri" w:cs="Calibri"/>
              </w:rPr>
              <w:t>Proffesional</w:t>
            </w:r>
            <w:proofErr w:type="spellEnd"/>
            <w:r w:rsidRPr="00905F8B">
              <w:rPr>
                <w:rFonts w:ascii="Calibri" w:hAnsi="Calibri" w:cs="Calibri"/>
              </w:rPr>
              <w:t>.</w:t>
            </w:r>
          </w:p>
        </w:tc>
        <w:tc>
          <w:tcPr>
            <w:tcW w:w="0" w:type="auto"/>
            <w:tcBorders>
              <w:top w:val="nil"/>
              <w:left w:val="single" w:sz="4" w:space="0" w:color="000000"/>
              <w:bottom w:val="single" w:sz="4" w:space="0" w:color="000000"/>
              <w:right w:val="nil"/>
            </w:tcBorders>
            <w:shd w:val="clear" w:color="auto" w:fill="E2EFD9"/>
            <w:tcMar>
              <w:top w:w="0" w:type="dxa"/>
              <w:left w:w="108" w:type="dxa"/>
              <w:bottom w:w="0" w:type="dxa"/>
              <w:right w:w="108" w:type="dxa"/>
            </w:tcMar>
          </w:tcPr>
          <w:p w:rsidR="00C06666" w:rsidRPr="00905F8B" w:rsidRDefault="00C06666" w:rsidP="003E0A0A">
            <w:pPr>
              <w:pStyle w:val="Standard"/>
              <w:jc w:val="center"/>
              <w:rPr>
                <w:rFonts w:ascii="Calibri" w:eastAsia="Times New Roman" w:hAnsi="Calibri" w:cs="Calibri"/>
              </w:rPr>
            </w:pPr>
            <w:r w:rsidRPr="00905F8B">
              <w:rPr>
                <w:rFonts w:ascii="Calibri" w:eastAsia="Times New Roman" w:hAnsi="Calibri" w:cs="Calibri"/>
              </w:rPr>
              <w:lastRenderedPageBreak/>
              <w:t>TAK</w:t>
            </w:r>
            <w:r>
              <w:rPr>
                <w:rFonts w:ascii="Calibri" w:eastAsia="Times New Roman" w:hAnsi="Calibri" w:cs="Calibri"/>
              </w:rPr>
              <w:t>/NIE,</w:t>
            </w:r>
            <w:r w:rsidRPr="00905F8B">
              <w:rPr>
                <w:rFonts w:ascii="Calibri" w:eastAsia="Times New Roman" w:hAnsi="Calibri" w:cs="Calibri"/>
              </w:rPr>
              <w:t xml:space="preserve"> </w:t>
            </w:r>
            <w:proofErr w:type="spellStart"/>
            <w:r w:rsidRPr="00905F8B">
              <w:rPr>
                <w:rFonts w:ascii="Calibri" w:eastAsia="Times New Roman" w:hAnsi="Calibri" w:cs="Calibri"/>
              </w:rPr>
              <w:t>podać</w:t>
            </w:r>
            <w:proofErr w:type="spellEnd"/>
            <w:r w:rsidRPr="00905F8B">
              <w:rPr>
                <w:rFonts w:ascii="Calibri" w:hAnsi="Calibri" w:cs="Calibri"/>
                <w:color w:val="000000"/>
              </w:rPr>
              <w:t xml:space="preserve"> </w:t>
            </w:r>
          </w:p>
          <w:p w:rsidR="00C06666" w:rsidRPr="00905F8B" w:rsidRDefault="00C06666" w:rsidP="003E0A0A">
            <w:pPr>
              <w:pStyle w:val="Standarduser"/>
              <w:widowControl w:val="0"/>
              <w:spacing w:after="0" w:line="240" w:lineRule="auto"/>
              <w:jc w:val="center"/>
              <w:rPr>
                <w:rFonts w:ascii="Calibri" w:eastAsia="Times New Roman" w:hAnsi="Calibri" w:cs="Calibri"/>
              </w:rPr>
            </w:pPr>
          </w:p>
        </w:tc>
        <w:tc>
          <w:tcPr>
            <w:tcW w:w="0" w:type="auto"/>
            <w:tcBorders>
              <w:top w:val="nil"/>
              <w:left w:val="single" w:sz="4" w:space="0" w:color="000000"/>
              <w:bottom w:val="single" w:sz="4" w:space="0" w:color="000000"/>
              <w:right w:val="nil"/>
            </w:tcBorders>
            <w:shd w:val="clear" w:color="auto" w:fill="E2EFD9"/>
            <w:tcMar>
              <w:top w:w="0" w:type="dxa"/>
              <w:left w:w="108" w:type="dxa"/>
              <w:bottom w:w="0" w:type="dxa"/>
              <w:right w:w="108" w:type="dxa"/>
            </w:tcMar>
            <w:vAlign w:val="cente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C06666" w:rsidRPr="00905F8B" w:rsidRDefault="00C06666" w:rsidP="003E0A0A">
            <w:pPr>
              <w:pStyle w:val="Standard"/>
              <w:jc w:val="center"/>
              <w:rPr>
                <w:rFonts w:ascii="Calibri" w:hAnsi="Calibri" w:cs="Calibri"/>
                <w:color w:val="000000"/>
              </w:rPr>
            </w:pPr>
            <w:proofErr w:type="spellStart"/>
            <w:r w:rsidRPr="00905F8B">
              <w:rPr>
                <w:rFonts w:ascii="Calibri" w:hAnsi="Calibri" w:cs="Calibri"/>
                <w:color w:val="000000"/>
              </w:rPr>
              <w:t>Tak</w:t>
            </w:r>
            <w:proofErr w:type="spellEnd"/>
            <w:r w:rsidRPr="00905F8B">
              <w:rPr>
                <w:rFonts w:ascii="Calibri" w:hAnsi="Calibri" w:cs="Calibri"/>
                <w:color w:val="000000"/>
              </w:rPr>
              <w:t xml:space="preserve"> </w:t>
            </w:r>
            <w:r>
              <w:rPr>
                <w:rFonts w:ascii="Calibri" w:hAnsi="Calibri" w:cs="Calibri"/>
                <w:color w:val="000000"/>
              </w:rPr>
              <w:t>- 10</w:t>
            </w:r>
            <w:r w:rsidRPr="00905F8B">
              <w:rPr>
                <w:rFonts w:ascii="Calibri" w:hAnsi="Calibri" w:cs="Calibri"/>
                <w:color w:val="000000"/>
              </w:rPr>
              <w:t xml:space="preserve"> pkt</w:t>
            </w:r>
            <w:r>
              <w:rPr>
                <w:rFonts w:ascii="Calibri" w:hAnsi="Calibri" w:cs="Calibri"/>
                <w:color w:val="000000"/>
              </w:rPr>
              <w:t>.</w:t>
            </w:r>
          </w:p>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hAnsi="Calibri" w:cs="Calibri"/>
              </w:rPr>
              <w:t xml:space="preserve">Nie </w:t>
            </w:r>
            <w:r>
              <w:rPr>
                <w:rFonts w:ascii="Calibri" w:hAnsi="Calibri" w:cs="Calibri"/>
              </w:rPr>
              <w:t xml:space="preserve">- </w:t>
            </w:r>
            <w:r w:rsidRPr="00905F8B">
              <w:rPr>
                <w:rFonts w:ascii="Calibri" w:hAnsi="Calibri" w:cs="Calibri"/>
              </w:rPr>
              <w:t>0 pkt</w:t>
            </w:r>
            <w:r>
              <w:rPr>
                <w:rFonts w:ascii="Calibri" w:hAnsi="Calibri" w:cs="Calibri"/>
              </w:rPr>
              <w:t>.</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lastRenderedPageBreak/>
              <w:t>25.</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Inteligentny obieg wody w komorze realizowany przez 2 niezależne pomy obiegowe, możliwość konfiguracji pracy na jednej lub 2 pompach obiegowych w poszczególnych fazach procesu według potrzeb użytkownika.</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26.</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Procesy realizowane automatycznie bez potrzeby ingerencji ze strony użytkownika.</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27.</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Sterownik po stronie załadowczej i wyładowczej wyposażony w kolorowy ekran dotykowy (wybór funkcji poprzez naciśnięcie odpowiedniego pola na ekranie lub panelu dotykowym)</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28.</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Style w:val="hps"/>
                <w:rFonts w:ascii="Calibri" w:hAnsi="Calibri" w:cs="Calibri"/>
              </w:rPr>
              <w:t>Wyświetlanie informacji o ewentualnych zakłóceniach w języku polskim wraz z szczegółowym opisem na wyświetlaczach – opis powinien zawierać powód wystąpienia błędu oraz proponowane czynności celem jego usunięcia.</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29.</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Komunikaty wyświetlane na monitorze w języku polskim w postaci tekstowej.</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30.</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Zabezpieczenie możliwości zmiany parametrów w postaci kodu. Możliwość pełnej edycji programów, jak i tworzenia nowych programów przez użytkownika bezpośrednio z panelu sterowania.</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
              <w:rPr>
                <w:rFonts w:ascii="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31.</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yle5"/>
              <w:widowControl/>
              <w:spacing w:line="240" w:lineRule="auto"/>
              <w:rPr>
                <w:rFonts w:ascii="Calibri" w:hAnsi="Calibri" w:cs="Calibri"/>
                <w:sz w:val="22"/>
                <w:szCs w:val="22"/>
              </w:rPr>
            </w:pPr>
            <w:r w:rsidRPr="00905F8B">
              <w:rPr>
                <w:rFonts w:ascii="Calibri" w:hAnsi="Calibri" w:cs="Calibri"/>
                <w:sz w:val="22"/>
                <w:szCs w:val="22"/>
              </w:rPr>
              <w:t>Programy mycia i dezynfekcji termicznej i termiczno-chemicznej.</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
              <w:rPr>
                <w:rFonts w:ascii="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32.</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Liczba programów mycia–dezynfekcji minimum 20</w:t>
            </w:r>
            <w:r>
              <w:rPr>
                <w:rFonts w:ascii="Calibri" w:hAnsi="Calibri" w:cs="Calibri"/>
              </w:rPr>
              <w:t>,</w:t>
            </w:r>
            <w:r w:rsidRPr="00905F8B">
              <w:rPr>
                <w:rFonts w:ascii="Calibri" w:hAnsi="Calibri" w:cs="Calibri"/>
              </w:rPr>
              <w:t xml:space="preserve"> wybieranie potrzebnych programów z  ekranu dotykowego sterownika.</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
              <w:rPr>
                <w:rFonts w:ascii="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33.</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color w:val="auto"/>
              </w:rPr>
            </w:pPr>
            <w:r w:rsidRPr="00905F8B">
              <w:rPr>
                <w:rFonts w:ascii="Calibri" w:hAnsi="Calibri" w:cs="Calibri"/>
              </w:rPr>
              <w:t>Sterownik urządzenia wyposażony w drukarkę parametrów procesu, (drukarka po stronie rozładowczej). Podłączona za pomocą zdublowanego portu równoległego (min</w:t>
            </w:r>
            <w:r>
              <w:rPr>
                <w:rFonts w:ascii="Calibri" w:hAnsi="Calibri" w:cs="Calibri"/>
              </w:rPr>
              <w:t>.</w:t>
            </w:r>
            <w:r w:rsidRPr="00905F8B">
              <w:rPr>
                <w:rFonts w:ascii="Calibri" w:hAnsi="Calibri" w:cs="Calibri"/>
              </w:rPr>
              <w:t xml:space="preserve"> 2 porty pozwalające na pracę w </w:t>
            </w:r>
            <w:r w:rsidRPr="00905F8B">
              <w:rPr>
                <w:rFonts w:ascii="Calibri" w:hAnsi="Calibri" w:cs="Calibri"/>
              </w:rPr>
              <w:lastRenderedPageBreak/>
              <w:t>przypadku uszkodzeni</w:t>
            </w:r>
            <w:r>
              <w:rPr>
                <w:rFonts w:ascii="Calibri" w:hAnsi="Calibri" w:cs="Calibri"/>
              </w:rPr>
              <w:t>a</w:t>
            </w:r>
            <w:r w:rsidRPr="00905F8B">
              <w:rPr>
                <w:rFonts w:ascii="Calibri" w:hAnsi="Calibri" w:cs="Calibri"/>
              </w:rPr>
              <w:t xml:space="preserve"> jednego z wyjść)</w:t>
            </w:r>
            <w:r>
              <w:rPr>
                <w:rFonts w:ascii="Calibri" w:hAnsi="Calibri" w:cs="Calibri"/>
              </w:rPr>
              <w:t>.</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lastRenderedPageBreak/>
              <w:t>TAK, podać</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
              <w:rPr>
                <w:rFonts w:ascii="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lastRenderedPageBreak/>
              <w:t>34.</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Zintegrowana suszarka z możliwością nastawy temperatury i czasu indywidualnie dla każdego procesu</w:t>
            </w:r>
            <w:r>
              <w:rPr>
                <w:rFonts w:ascii="Calibri" w:hAnsi="Calibri" w:cs="Calibri"/>
              </w:rPr>
              <w:t xml:space="preserve">. </w:t>
            </w:r>
            <w:r w:rsidRPr="00905F8B">
              <w:rPr>
                <w:rFonts w:ascii="Calibri" w:hAnsi="Calibri" w:cs="Calibri"/>
              </w:rPr>
              <w:t>Urządzenie wyposażone w kondensator pary chłodzony wodą do usuwania pary i wilgotności w fazie dezynfekcji oraz dla poprawy efektywności suszenia. Urządzenie wyposażone w czujnik wilgotności gwarantujący odpowiedni stopień wysuszeni</w:t>
            </w:r>
            <w:r>
              <w:rPr>
                <w:rFonts w:ascii="Calibri" w:hAnsi="Calibri" w:cs="Calibri"/>
              </w:rPr>
              <w:t>a</w:t>
            </w:r>
            <w:r w:rsidRPr="00905F8B">
              <w:rPr>
                <w:rFonts w:ascii="Calibri" w:hAnsi="Calibri" w:cs="Calibri"/>
              </w:rPr>
              <w:t xml:space="preserve"> wsadu. Urządzenie wyposażone w pojedynczy wentylator suszarki.</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
              <w:rPr>
                <w:rFonts w:ascii="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trHeight w:val="832"/>
          <w:jc w:val="center"/>
        </w:trPr>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35.</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Suszarka wyposażona w filtr absolutny o przepustowości min</w:t>
            </w:r>
            <w:r>
              <w:rPr>
                <w:rFonts w:ascii="Calibri" w:hAnsi="Calibri" w:cs="Calibri"/>
              </w:rPr>
              <w:t xml:space="preserve">. </w:t>
            </w:r>
            <w:r w:rsidRPr="00905F8B">
              <w:rPr>
                <w:rFonts w:ascii="Calibri" w:hAnsi="Calibri" w:cs="Calibri"/>
              </w:rPr>
              <w:t>300m</w:t>
            </w:r>
            <w:r w:rsidRPr="00ED0ABC">
              <w:rPr>
                <w:rFonts w:ascii="Calibri" w:hAnsi="Calibri" w:cs="Calibri"/>
                <w:vertAlign w:val="superscript"/>
              </w:rPr>
              <w:t>3</w:t>
            </w:r>
            <w:r w:rsidRPr="00905F8B">
              <w:rPr>
                <w:rFonts w:ascii="Calibri" w:hAnsi="Calibri" w:cs="Calibri"/>
              </w:rPr>
              <w:t>/godzinę</w:t>
            </w:r>
            <w:r>
              <w:rPr>
                <w:rFonts w:ascii="Calibri" w:hAnsi="Calibri" w:cs="Calibri"/>
              </w:rPr>
              <w:t>.</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
              <w:rPr>
                <w:rFonts w:ascii="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36.</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Automatyczne monitorowanie różnicy ciśnień filtra jałowego – sygnalizacja stanu awaryjnego (np. zapchania filtra).</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
              <w:rPr>
                <w:rFonts w:ascii="Calibri" w:hAnsi="Calibri" w:cs="Calibr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37.</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Powierzchnia czołowa myjni wykonana w sposób higieniczny łatwy do utrzymania w czystości (dopuszczone materiały na panelach czołowych szkło i metal, nie dopuszcza się obudowy wykonanej z tworzyw plastikowych) i możliwa do dezynfekcji</w:t>
            </w:r>
            <w:r>
              <w:rPr>
                <w:rFonts w:ascii="Calibri" w:hAnsi="Calibri" w:cs="Calibri"/>
              </w:rPr>
              <w:t>.</w:t>
            </w:r>
            <w:r w:rsidRPr="00905F8B">
              <w:rPr>
                <w:rFonts w:ascii="Calibri" w:hAnsi="Calibri" w:cs="Calibri"/>
              </w:rPr>
              <w:t xml:space="preserve"> (Brak wystających śrub, klawiatur, za wyjątkiem włącznika głównego i przycisków bezpieczeństwa, niezbędne przyłącza zabezpieczone gumowymi osłonami). Przyciski bezpieczeństwa i włącznik odcięcia zasilania zarówno po stronie załadowczej, jak i wyładowczej.</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
              <w:rPr>
                <w:rFonts w:ascii="Calibri" w:hAnsi="Calibri" w:cs="Calibr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38.</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System detekcji wózka wsadowego, zabezpieczenie przed uruchomieniem programu bez zainstalowanego wózka wsadowego. Możliwość przypisania konkretnego wózka do danego programu w celu zapobiegania stosowania niewłaściwych wózków wsadowych do zadanego programu.</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
              <w:rPr>
                <w:rFonts w:ascii="Calibri" w:hAnsi="Calibri" w:cs="Calibr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39.</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 xml:space="preserve">Ramiona spryskujące zapewniające natrysk każdej mytej tacy. Ramiona spryskujące wyposażone w zdejmowalne zakończenia, umożliwiające dokładne oczyszczenie </w:t>
            </w:r>
            <w:r w:rsidRPr="00905F8B">
              <w:rPr>
                <w:rFonts w:ascii="Calibri" w:hAnsi="Calibri" w:cs="Calibri"/>
              </w:rPr>
              <w:lastRenderedPageBreak/>
              <w:t>wnętrza (usunięcie pozostałości nici chirurgicznych, elementów igieł, itp.)</w:t>
            </w:r>
            <w:r>
              <w:rPr>
                <w:rFonts w:ascii="Calibri" w:hAnsi="Calibri" w:cs="Calibri"/>
              </w:rPr>
              <w:t xml:space="preserve"> </w:t>
            </w:r>
            <w:r w:rsidRPr="00905F8B">
              <w:rPr>
                <w:rFonts w:ascii="Calibri" w:hAnsi="Calibri" w:cs="Calibri"/>
              </w:rPr>
              <w:t>poprzez możliwość przelotowego przepłukania każdego z ramion w celu zapewnienia eliminacji gromadzenia się zanieczyszczeń w zakończeniach ramion.</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lastRenderedPageBreak/>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
              <w:rPr>
                <w:rFonts w:ascii="Calibri" w:hAnsi="Calibri" w:cs="Calibr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trHeight w:val="1125"/>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lastRenderedPageBreak/>
              <w:t>40.</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 xml:space="preserve">Energooszczędne </w:t>
            </w:r>
            <w:r>
              <w:rPr>
                <w:rFonts w:ascii="Calibri" w:hAnsi="Calibri" w:cs="Calibri"/>
              </w:rPr>
              <w:t>o</w:t>
            </w:r>
            <w:r w:rsidRPr="00905F8B">
              <w:rPr>
                <w:rFonts w:ascii="Calibri" w:hAnsi="Calibri" w:cs="Calibri"/>
              </w:rPr>
              <w:t>świetlenie elektryczne diodami LED wnętrza komory umożliwiające obserwację prawidłowości procesu mycia</w:t>
            </w:r>
            <w:r>
              <w:rPr>
                <w:rFonts w:ascii="Calibri" w:hAnsi="Calibri" w:cs="Calibri"/>
              </w:rPr>
              <w:t>.</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
              <w:rPr>
                <w:rFonts w:ascii="Calibri" w:hAnsi="Calibri" w:cs="Calibr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41.</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Komora bez elementów utrudniających utrzymanie czystości typu rolki kółka, wentylatory itp.</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
              <w:rPr>
                <w:rFonts w:ascii="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666" w:rsidRPr="00905F8B" w:rsidRDefault="00C06666" w:rsidP="003E0A0A">
            <w:pPr>
              <w:pStyle w:val="Standard"/>
              <w:rPr>
                <w:rFonts w:ascii="Calibri" w:hAnsi="Calibri" w:cs="Calibri"/>
              </w:rPr>
            </w:pPr>
            <w:proofErr w:type="spellStart"/>
            <w:r w:rsidRPr="00905F8B">
              <w:rPr>
                <w:rFonts w:ascii="Calibri" w:eastAsia="Times New Roman" w:hAnsi="Calibri" w:cs="Calibri"/>
              </w:rPr>
              <w:t>Bez</w:t>
            </w:r>
            <w:proofErr w:type="spellEnd"/>
            <w:r w:rsidRPr="00905F8B">
              <w:rPr>
                <w:rFonts w:ascii="Calibri" w:eastAsia="Times New Roman" w:hAnsi="Calibri" w:cs="Calibri"/>
              </w:rPr>
              <w:t xml:space="preserve"> </w:t>
            </w:r>
            <w:proofErr w:type="spellStart"/>
            <w:r w:rsidRPr="00905F8B">
              <w:rPr>
                <w:rFonts w:ascii="Calibri" w:eastAsia="Times New Roman" w:hAnsi="Calibri" w:cs="Calibri"/>
              </w:rPr>
              <w:t>punktacji</w:t>
            </w:r>
            <w:proofErr w:type="spellEnd"/>
          </w:p>
        </w:tc>
      </w:tr>
      <w:tr w:rsidR="00C06666" w:rsidRPr="00905F8B" w:rsidTr="003E0A0A">
        <w:trPr>
          <w:gridAfter w:val="1"/>
          <w:trHeight w:val="1463"/>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42.</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yle5"/>
              <w:widowControl/>
              <w:spacing w:line="240" w:lineRule="auto"/>
              <w:ind w:right="653"/>
              <w:rPr>
                <w:rFonts w:ascii="Calibri" w:hAnsi="Calibri" w:cs="Calibri"/>
                <w:sz w:val="22"/>
                <w:szCs w:val="22"/>
              </w:rPr>
            </w:pPr>
            <w:r w:rsidRPr="00905F8B">
              <w:rPr>
                <w:rFonts w:ascii="Calibri" w:hAnsi="Calibri" w:cs="Calibri"/>
                <w:sz w:val="22"/>
                <w:szCs w:val="22"/>
              </w:rPr>
              <w:t>Przeszklone drzwi komory na całej powierzchni zewnętrznej ułatwiające utrzymanie czystości osadzone na ramie ze stali nierdzewnej</w:t>
            </w:r>
            <w:r>
              <w:rPr>
                <w:rFonts w:ascii="Calibri" w:hAnsi="Calibri" w:cs="Calibri"/>
                <w:sz w:val="22"/>
                <w:szCs w:val="22"/>
              </w:rPr>
              <w:t>.</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
              <w:rPr>
                <w:rFonts w:ascii="Calibri" w:hAnsi="Calibri" w:cs="Calibr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4</w:t>
            </w:r>
            <w:r>
              <w:rPr>
                <w:rFonts w:ascii="Calibri" w:hAnsi="Calibri" w:cs="Calibri"/>
              </w:rPr>
              <w:t>3</w:t>
            </w:r>
            <w:r w:rsidRPr="00905F8B">
              <w:rPr>
                <w:rFonts w:ascii="Calibri" w:hAnsi="Calibri" w:cs="Calibri"/>
              </w:rPr>
              <w:t>.</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Ilość pojemników na detergenty do umieszczenia wewnątrz urządzenia – minimum 4 pojemniki po 5 l każdy.</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
              <w:rPr>
                <w:rFonts w:ascii="Calibri" w:hAnsi="Calibri" w:cs="Calibr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Pr>
                <w:rFonts w:ascii="Calibri" w:hAnsi="Calibri" w:cs="Calibri"/>
              </w:rPr>
              <w:t>44</w:t>
            </w:r>
            <w:r w:rsidRPr="00905F8B">
              <w:rPr>
                <w:rFonts w:ascii="Calibri" w:hAnsi="Calibri" w:cs="Calibri"/>
              </w:rPr>
              <w:t>.</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Konstrukcja urządzenia nie wymagająca stosowania specjalnych elementów montażowych lub konstrukcyjnych typu – cokół, fundament, wanna cokołowa.</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
              <w:rPr>
                <w:rFonts w:ascii="Calibri" w:hAnsi="Calibri" w:cs="Calibr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lang w:bidi="pl-PL"/>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4</w:t>
            </w:r>
            <w:r>
              <w:rPr>
                <w:rFonts w:ascii="Calibri" w:hAnsi="Calibri" w:cs="Calibri"/>
              </w:rPr>
              <w:t>5</w:t>
            </w:r>
            <w:r w:rsidRPr="00905F8B">
              <w:rPr>
                <w:rFonts w:ascii="Calibri" w:hAnsi="Calibri" w:cs="Calibri"/>
              </w:rPr>
              <w:t>.</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Pr>
                <w:rFonts w:ascii="Calibri" w:hAnsi="Calibri" w:cs="Calibri"/>
              </w:rPr>
              <w:t>Producent myjni zapewnia możliwość doposażenia myjni w akcesoria i s</w:t>
            </w:r>
            <w:r w:rsidRPr="00905F8B">
              <w:rPr>
                <w:rFonts w:ascii="Calibri" w:hAnsi="Calibri" w:cs="Calibri"/>
              </w:rPr>
              <w:t xml:space="preserve">pecjalistyczny wózek </w:t>
            </w:r>
            <w:r>
              <w:rPr>
                <w:rFonts w:ascii="Calibri" w:hAnsi="Calibri" w:cs="Calibri"/>
              </w:rPr>
              <w:t xml:space="preserve">wsadowy </w:t>
            </w:r>
            <w:r w:rsidRPr="00905F8B">
              <w:rPr>
                <w:rFonts w:ascii="Calibri" w:hAnsi="Calibri" w:cs="Calibri"/>
              </w:rPr>
              <w:t>dedykowan</w:t>
            </w:r>
            <w:r>
              <w:rPr>
                <w:rFonts w:ascii="Calibri" w:hAnsi="Calibri" w:cs="Calibri"/>
              </w:rPr>
              <w:t>y</w:t>
            </w:r>
            <w:r w:rsidRPr="00905F8B">
              <w:rPr>
                <w:rFonts w:ascii="Calibri" w:hAnsi="Calibri" w:cs="Calibri"/>
              </w:rPr>
              <w:t xml:space="preserve"> do mycia narzędzi </w:t>
            </w:r>
            <w:proofErr w:type="spellStart"/>
            <w:r w:rsidRPr="00905F8B">
              <w:rPr>
                <w:rFonts w:ascii="Calibri" w:hAnsi="Calibri" w:cs="Calibri"/>
              </w:rPr>
              <w:t>robotycznych</w:t>
            </w:r>
            <w:proofErr w:type="spellEnd"/>
            <w:r w:rsidRPr="00905F8B">
              <w:rPr>
                <w:rFonts w:ascii="Calibri" w:hAnsi="Calibri" w:cs="Calibri"/>
              </w:rPr>
              <w:t xml:space="preserve"> </w:t>
            </w:r>
            <w:proofErr w:type="spellStart"/>
            <w:r w:rsidRPr="00905F8B">
              <w:rPr>
                <w:rFonts w:ascii="Calibri" w:hAnsi="Calibri" w:cs="Calibri"/>
              </w:rPr>
              <w:t>DaVinci</w:t>
            </w:r>
            <w:proofErr w:type="spellEnd"/>
            <w:r>
              <w:rPr>
                <w:rFonts w:ascii="Calibri" w:hAnsi="Calibri" w:cs="Calibri"/>
              </w:rPr>
              <w:t>. W celu potwierdzenia spełnienia wymogu, załączyć</w:t>
            </w:r>
            <w:r w:rsidRPr="00905F8B">
              <w:rPr>
                <w:rFonts w:ascii="Calibri" w:eastAsia="Arial Unicode MS" w:hAnsi="Calibri" w:cs="Calibri"/>
              </w:rPr>
              <w:t xml:space="preserve"> do oferty </w:t>
            </w:r>
            <w:r>
              <w:rPr>
                <w:rFonts w:ascii="Calibri" w:eastAsia="Arial Unicode MS" w:hAnsi="Calibri" w:cs="Calibri"/>
              </w:rPr>
              <w:t xml:space="preserve">oświadczenie producenta o spełnieniu wymogów dotyczących </w:t>
            </w:r>
            <w:proofErr w:type="spellStart"/>
            <w:r>
              <w:rPr>
                <w:rFonts w:ascii="Calibri" w:eastAsia="Arial Unicode MS" w:hAnsi="Calibri" w:cs="Calibri"/>
              </w:rPr>
              <w:t>reprocesorowania</w:t>
            </w:r>
            <w:proofErr w:type="spellEnd"/>
            <w:r>
              <w:rPr>
                <w:rFonts w:ascii="Calibri" w:eastAsia="Arial Unicode MS" w:hAnsi="Calibri" w:cs="Calibri"/>
              </w:rPr>
              <w:t xml:space="preserve"> narzędzi </w:t>
            </w:r>
            <w:proofErr w:type="spellStart"/>
            <w:r>
              <w:rPr>
                <w:rFonts w:ascii="Calibri" w:eastAsia="Arial Unicode MS" w:hAnsi="Calibri" w:cs="Calibri"/>
              </w:rPr>
              <w:t>robotycznych</w:t>
            </w:r>
            <w:proofErr w:type="spellEnd"/>
            <w:r>
              <w:rPr>
                <w:rFonts w:ascii="Calibri" w:eastAsia="Arial Unicode MS" w:hAnsi="Calibri" w:cs="Calibri"/>
              </w:rPr>
              <w:t xml:space="preserve"> zgodnie z wytycznymi producenta Robota da Vinci.</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
              <w:jc w:val="center"/>
              <w:rPr>
                <w:rFonts w:ascii="Calibri" w:eastAsia="Times New Roman" w:hAnsi="Calibri" w:cs="Calibri"/>
              </w:rPr>
            </w:pPr>
            <w:r w:rsidRPr="00905F8B">
              <w:rPr>
                <w:rFonts w:ascii="Calibri" w:eastAsia="Times New Roman" w:hAnsi="Calibri" w:cs="Calibri"/>
              </w:rPr>
              <w:t>TAK</w:t>
            </w:r>
            <w:r>
              <w:rPr>
                <w:rFonts w:ascii="Calibri" w:eastAsia="Times New Roman" w:hAnsi="Calibri" w:cs="Calibri"/>
              </w:rPr>
              <w:t xml:space="preserve">, </w:t>
            </w:r>
            <w:proofErr w:type="spellStart"/>
            <w:r w:rsidRPr="00905F8B">
              <w:rPr>
                <w:rFonts w:ascii="Calibri" w:eastAsia="Times New Roman" w:hAnsi="Calibri" w:cs="Calibri"/>
              </w:rPr>
              <w:t>p</w:t>
            </w:r>
            <w:r>
              <w:rPr>
                <w:rFonts w:ascii="Calibri" w:eastAsia="Times New Roman" w:hAnsi="Calibri" w:cs="Calibri"/>
              </w:rPr>
              <w:t>odać</w:t>
            </w:r>
            <w:proofErr w:type="spellEnd"/>
            <w:r w:rsidRPr="00905F8B">
              <w:rPr>
                <w:rFonts w:ascii="Calibri" w:hAnsi="Calibri" w:cs="Calibri"/>
                <w:color w:val="000000"/>
              </w:rPr>
              <w:t xml:space="preserve"> </w:t>
            </w:r>
          </w:p>
          <w:p w:rsidR="00C06666" w:rsidRPr="00905F8B" w:rsidRDefault="00C06666" w:rsidP="003E0A0A">
            <w:pPr>
              <w:pStyle w:val="Standarduser"/>
              <w:widowControl w:val="0"/>
              <w:spacing w:after="0" w:line="240" w:lineRule="auto"/>
              <w:jc w:val="center"/>
              <w:rPr>
                <w:rFonts w:ascii="Calibri" w:eastAsia="Times New Roman" w:hAnsi="Calibri" w:cs="Calibri"/>
              </w:rPr>
            </w:pP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C06666" w:rsidRPr="00905F8B" w:rsidRDefault="00C06666" w:rsidP="003E0A0A">
            <w:pPr>
              <w:pStyle w:val="Standard"/>
              <w:rPr>
                <w:rFonts w:ascii="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Pr>
                <w:rFonts w:ascii="Calibri" w:hAnsi="Calibri" w:cs="Calibri"/>
              </w:rPr>
              <w:t>4</w:t>
            </w:r>
            <w:r w:rsidRPr="00905F8B">
              <w:rPr>
                <w:rFonts w:ascii="Calibri" w:hAnsi="Calibri" w:cs="Calibri"/>
              </w:rPr>
              <w:t>6.</w:t>
            </w:r>
          </w:p>
        </w:tc>
        <w:tc>
          <w:tcPr>
            <w:tcW w:w="0" w:type="auto"/>
            <w:tcBorders>
              <w:top w:val="nil"/>
              <w:left w:val="single" w:sz="4" w:space="0" w:color="000000"/>
              <w:bottom w:val="single" w:sz="4" w:space="0" w:color="000000"/>
              <w:right w:val="nil"/>
            </w:tcBorders>
            <w:shd w:val="clear" w:color="auto" w:fill="E2EFD9"/>
            <w:tcMar>
              <w:top w:w="0" w:type="dxa"/>
              <w:left w:w="108" w:type="dxa"/>
              <w:bottom w:w="0" w:type="dxa"/>
              <w:right w:w="108" w:type="dxa"/>
            </w:tcMar>
          </w:tcPr>
          <w:p w:rsidR="00C06666" w:rsidRPr="00905F8B" w:rsidRDefault="00C06666" w:rsidP="003E0A0A">
            <w:pPr>
              <w:pStyle w:val="Standarduser"/>
              <w:widowControl w:val="0"/>
              <w:tabs>
                <w:tab w:val="left" w:pos="1365"/>
              </w:tabs>
              <w:spacing w:after="0" w:line="240" w:lineRule="auto"/>
              <w:rPr>
                <w:rFonts w:ascii="Calibri" w:hAnsi="Calibri" w:cs="Calibri"/>
                <w:highlight w:val="yellow"/>
              </w:rPr>
            </w:pPr>
            <w:r>
              <w:rPr>
                <w:rFonts w:ascii="Calibri" w:hAnsi="Calibri" w:cs="Calibri"/>
              </w:rPr>
              <w:t>Wykonawca zapewni dostawę wraz z urządzeniem s</w:t>
            </w:r>
            <w:r w:rsidRPr="00905F8B">
              <w:rPr>
                <w:rFonts w:ascii="Calibri" w:hAnsi="Calibri" w:cs="Calibri"/>
              </w:rPr>
              <w:t>ystem</w:t>
            </w:r>
            <w:r>
              <w:rPr>
                <w:rFonts w:ascii="Calibri" w:hAnsi="Calibri" w:cs="Calibri"/>
              </w:rPr>
              <w:t>u</w:t>
            </w:r>
            <w:r w:rsidRPr="00905F8B">
              <w:rPr>
                <w:rFonts w:ascii="Calibri" w:hAnsi="Calibri" w:cs="Calibri"/>
              </w:rPr>
              <w:t xml:space="preserve"> monitorowania</w:t>
            </w:r>
            <w:r>
              <w:rPr>
                <w:rFonts w:ascii="Calibri" w:hAnsi="Calibri" w:cs="Calibri"/>
              </w:rPr>
              <w:t xml:space="preserve"> </w:t>
            </w:r>
            <w:r w:rsidRPr="00905F8B">
              <w:rPr>
                <w:rFonts w:ascii="Calibri" w:hAnsi="Calibri" w:cs="Calibri"/>
              </w:rPr>
              <w:t>i rejestracji procesów oraz dokumentacji obiegu narzędzi</w:t>
            </w:r>
            <w:r>
              <w:rPr>
                <w:rFonts w:ascii="Calibri" w:hAnsi="Calibri" w:cs="Calibri"/>
              </w:rPr>
              <w:t>.</w:t>
            </w:r>
          </w:p>
        </w:tc>
        <w:tc>
          <w:tcPr>
            <w:tcW w:w="0" w:type="auto"/>
            <w:tcBorders>
              <w:top w:val="nil"/>
              <w:left w:val="single" w:sz="4" w:space="0" w:color="000000"/>
              <w:bottom w:val="single" w:sz="4" w:space="0" w:color="000000"/>
              <w:right w:val="nil"/>
            </w:tcBorders>
            <w:shd w:val="clear" w:color="auto" w:fill="E2EFD9"/>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w:t>
            </w:r>
            <w:r>
              <w:rPr>
                <w:rFonts w:ascii="Calibri" w:eastAsia="Times New Roman" w:hAnsi="Calibri" w:cs="Calibri"/>
              </w:rPr>
              <w:t>/NIE</w:t>
            </w:r>
            <w:r w:rsidRPr="00905F8B">
              <w:rPr>
                <w:rFonts w:ascii="Calibri" w:eastAsia="Times New Roman" w:hAnsi="Calibri" w:cs="Calibri"/>
              </w:rPr>
              <w:t>, podać</w:t>
            </w:r>
          </w:p>
        </w:tc>
        <w:tc>
          <w:tcPr>
            <w:tcW w:w="0" w:type="auto"/>
            <w:tcBorders>
              <w:top w:val="nil"/>
              <w:left w:val="single" w:sz="4" w:space="0" w:color="000000"/>
              <w:bottom w:val="single" w:sz="4" w:space="0" w:color="000000"/>
              <w:right w:val="nil"/>
            </w:tcBorders>
            <w:shd w:val="clear" w:color="auto" w:fill="E2EFD9"/>
            <w:tcMar>
              <w:top w:w="0" w:type="dxa"/>
              <w:left w:w="108" w:type="dxa"/>
              <w:bottom w:w="0" w:type="dxa"/>
              <w:right w:w="108" w:type="dxa"/>
            </w:tcMar>
          </w:tcPr>
          <w:p w:rsidR="00C06666" w:rsidRPr="00905F8B" w:rsidRDefault="00C06666" w:rsidP="003E0A0A">
            <w:pPr>
              <w:pStyle w:val="Standard"/>
              <w:rPr>
                <w:rFonts w:ascii="Calibri" w:hAnsi="Calibri" w:cs="Calibri"/>
              </w:rPr>
            </w:pPr>
          </w:p>
        </w:tc>
        <w:tc>
          <w:tcPr>
            <w:tcW w:w="0" w:type="auto"/>
            <w:tcBorders>
              <w:top w:val="nil"/>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C06666" w:rsidRPr="00905F8B" w:rsidRDefault="00C06666" w:rsidP="003E0A0A">
            <w:pPr>
              <w:pStyle w:val="Standard"/>
              <w:jc w:val="center"/>
              <w:rPr>
                <w:rFonts w:ascii="Calibri" w:hAnsi="Calibri" w:cs="Calibri"/>
                <w:color w:val="000000"/>
              </w:rPr>
            </w:pPr>
            <w:proofErr w:type="spellStart"/>
            <w:r w:rsidRPr="00905F8B">
              <w:rPr>
                <w:rFonts w:ascii="Calibri" w:hAnsi="Calibri" w:cs="Calibri"/>
                <w:color w:val="000000"/>
              </w:rPr>
              <w:t>Tak</w:t>
            </w:r>
            <w:proofErr w:type="spellEnd"/>
            <w:r w:rsidRPr="00905F8B">
              <w:rPr>
                <w:rFonts w:ascii="Calibri" w:hAnsi="Calibri" w:cs="Calibri"/>
                <w:color w:val="000000"/>
              </w:rPr>
              <w:t xml:space="preserve"> </w:t>
            </w:r>
            <w:r>
              <w:rPr>
                <w:rFonts w:ascii="Calibri" w:hAnsi="Calibri" w:cs="Calibri"/>
                <w:color w:val="000000"/>
              </w:rPr>
              <w:t>- 10</w:t>
            </w:r>
            <w:r w:rsidRPr="00905F8B">
              <w:rPr>
                <w:rFonts w:ascii="Calibri" w:hAnsi="Calibri" w:cs="Calibri"/>
                <w:color w:val="000000"/>
              </w:rPr>
              <w:t xml:space="preserve"> pkt</w:t>
            </w:r>
            <w:r>
              <w:rPr>
                <w:rFonts w:ascii="Calibri" w:hAnsi="Calibri" w:cs="Calibri"/>
                <w:color w:val="000000"/>
              </w:rPr>
              <w:t>.</w:t>
            </w:r>
          </w:p>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hAnsi="Calibri" w:cs="Calibri"/>
              </w:rPr>
              <w:t xml:space="preserve">Nie </w:t>
            </w:r>
            <w:r>
              <w:rPr>
                <w:rFonts w:ascii="Calibri" w:hAnsi="Calibri" w:cs="Calibri"/>
              </w:rPr>
              <w:t xml:space="preserve">- </w:t>
            </w:r>
            <w:r w:rsidRPr="00905F8B">
              <w:rPr>
                <w:rFonts w:ascii="Calibri" w:hAnsi="Calibri" w:cs="Calibri"/>
              </w:rPr>
              <w:t>0 pkt</w:t>
            </w:r>
            <w:r>
              <w:rPr>
                <w:rFonts w:ascii="Calibri" w:hAnsi="Calibri" w:cs="Calibri"/>
              </w:rPr>
              <w:t>.</w:t>
            </w:r>
          </w:p>
        </w:tc>
      </w:tr>
      <w:tr w:rsidR="00C06666" w:rsidRPr="00905F8B" w:rsidTr="003E0A0A">
        <w:trPr>
          <w:jc w:val="center"/>
        </w:trPr>
        <w:tc>
          <w:tcPr>
            <w:tcW w:w="0" w:type="auto"/>
            <w:tcBorders>
              <w:top w:val="nil"/>
              <w:left w:val="single" w:sz="4" w:space="0" w:color="000000"/>
              <w:bottom w:val="single" w:sz="4" w:space="0" w:color="000000"/>
              <w:right w:val="single" w:sz="4" w:space="0" w:color="000000"/>
            </w:tcBorders>
            <w:shd w:val="clear" w:color="auto" w:fill="D9E2F3"/>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eastAsia="Times New Roman" w:hAnsi="Calibri" w:cs="Calibri"/>
                <w:b/>
                <w:bCs/>
                <w:lang w:eastAsia="ar-SA"/>
              </w:rPr>
            </w:pPr>
            <w:r w:rsidRPr="00905F8B">
              <w:rPr>
                <w:rFonts w:ascii="Calibri" w:eastAsia="Times New Roman" w:hAnsi="Calibri" w:cs="Calibri"/>
                <w:b/>
                <w:bCs/>
                <w:lang w:eastAsia="ar-SA"/>
              </w:rPr>
              <w:t>II.</w:t>
            </w:r>
          </w:p>
        </w:tc>
        <w:tc>
          <w:tcPr>
            <w:tcW w:w="0" w:type="auto"/>
            <w:gridSpan w:val="4"/>
            <w:tcBorders>
              <w:top w:val="nil"/>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eastAsia="Times New Roman" w:hAnsi="Calibri" w:cs="Calibri"/>
                <w:b/>
                <w:bCs/>
                <w:lang w:eastAsia="ar-SA"/>
              </w:rPr>
            </w:pPr>
            <w:r>
              <w:rPr>
                <w:rFonts w:ascii="Calibri" w:eastAsia="Times New Roman" w:hAnsi="Calibri" w:cs="Calibri"/>
                <w:b/>
                <w:bCs/>
                <w:lang w:eastAsia="ar-SA"/>
              </w:rPr>
              <w:t>WYPOSAŻENIE MYJNI</w:t>
            </w:r>
          </w:p>
        </w:tc>
        <w:tc>
          <w:tcPr>
            <w:tcW w:w="0" w:type="auto"/>
          </w:tcPr>
          <w:p w:rsidR="00C06666" w:rsidRPr="00905F8B" w:rsidRDefault="00C06666" w:rsidP="003E0A0A"/>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1.</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Default"/>
              <w:rPr>
                <w:rFonts w:ascii="Calibri" w:hAnsi="Calibri" w:cs="Calibri"/>
                <w:sz w:val="22"/>
                <w:szCs w:val="22"/>
              </w:rPr>
            </w:pPr>
            <w:r w:rsidRPr="00905F8B">
              <w:rPr>
                <w:rFonts w:ascii="Calibri" w:hAnsi="Calibri" w:cs="Calibri"/>
                <w:sz w:val="22"/>
                <w:szCs w:val="22"/>
              </w:rPr>
              <w:t>Wózek wsadowy do mycia i dezynfekcji narzędzi układanych na tacach narzędziowych o pojemności 15 tac DIN 1/1 (480x250x70 mm).</w:t>
            </w:r>
          </w:p>
          <w:p w:rsidR="00C06666" w:rsidRPr="00905F8B" w:rsidRDefault="00C06666" w:rsidP="003E0A0A">
            <w:pPr>
              <w:pStyle w:val="Default"/>
              <w:rPr>
                <w:rFonts w:ascii="Calibri" w:hAnsi="Calibri" w:cs="Calibri"/>
                <w:sz w:val="22"/>
                <w:szCs w:val="22"/>
              </w:rPr>
            </w:pPr>
            <w:r w:rsidRPr="00905F8B">
              <w:rPr>
                <w:rFonts w:ascii="Calibri" w:hAnsi="Calibri" w:cs="Calibri"/>
                <w:sz w:val="22"/>
                <w:szCs w:val="22"/>
              </w:rPr>
              <w:t xml:space="preserve">Konstrukcja wózka zapewniająca mycie przedmiotów o wysokości </w:t>
            </w:r>
            <w:r w:rsidRPr="00905F8B">
              <w:rPr>
                <w:rFonts w:ascii="Calibri" w:hAnsi="Calibri" w:cs="Calibri"/>
                <w:sz w:val="22"/>
                <w:szCs w:val="22"/>
              </w:rPr>
              <w:lastRenderedPageBreak/>
              <w:t>większej niż wysokość pojedynczego poziomu mycia – demontaż wybranych poziomów mycia.</w:t>
            </w:r>
          </w:p>
          <w:p w:rsidR="00C06666" w:rsidRPr="00905F8B" w:rsidRDefault="00C06666" w:rsidP="003E0A0A">
            <w:pPr>
              <w:pStyle w:val="Default"/>
              <w:rPr>
                <w:rFonts w:ascii="Calibri" w:hAnsi="Calibri" w:cs="Calibri"/>
                <w:sz w:val="22"/>
                <w:szCs w:val="22"/>
              </w:rPr>
            </w:pPr>
            <w:r w:rsidRPr="00905F8B">
              <w:rPr>
                <w:rFonts w:ascii="Calibri" w:hAnsi="Calibri" w:cs="Calibri"/>
                <w:sz w:val="22"/>
                <w:szCs w:val="22"/>
              </w:rPr>
              <w:t>Natrysk każdego poziomu z góry i z dołu za pomocą obrotowych ramion natryskowych. Przestrzeń użyteczna- robocza na każdym z poziomów umożliwiająca załadunek przedmiotu o wymiarach minimalnych  480x500x750mm)</w:t>
            </w:r>
          </w:p>
          <w:p w:rsidR="00C06666" w:rsidRPr="00905F8B" w:rsidRDefault="00C06666" w:rsidP="003E0A0A">
            <w:pPr>
              <w:pStyle w:val="Standard"/>
              <w:widowControl w:val="0"/>
              <w:rPr>
                <w:rFonts w:ascii="Calibri" w:hAnsi="Calibri" w:cs="Calibri"/>
              </w:rPr>
            </w:pPr>
            <w:proofErr w:type="spellStart"/>
            <w:r w:rsidRPr="00905F8B">
              <w:rPr>
                <w:rFonts w:ascii="Calibri" w:hAnsi="Calibri" w:cs="Calibri"/>
              </w:rPr>
              <w:t>Ilość</w:t>
            </w:r>
            <w:proofErr w:type="spellEnd"/>
            <w:r w:rsidRPr="00905F8B">
              <w:rPr>
                <w:rFonts w:ascii="Calibri" w:hAnsi="Calibri" w:cs="Calibri"/>
              </w:rPr>
              <w:t xml:space="preserve"> – 1 </w:t>
            </w:r>
            <w:proofErr w:type="spellStart"/>
            <w:r w:rsidRPr="00905F8B">
              <w:rPr>
                <w:rFonts w:ascii="Calibri" w:hAnsi="Calibri" w:cs="Calibri"/>
              </w:rPr>
              <w:t>szt</w:t>
            </w:r>
            <w:proofErr w:type="spellEnd"/>
            <w:r w:rsidRPr="00905F8B">
              <w:rPr>
                <w:rFonts w:ascii="Calibri" w:hAnsi="Calibri" w:cs="Calibri"/>
              </w:rPr>
              <w:t>.</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lastRenderedPageBreak/>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
              <w:rPr>
                <w:rFonts w:ascii="Calibri" w:hAnsi="Calibri" w:cs="Calibr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lastRenderedPageBreak/>
              <w:t>2.</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Default"/>
              <w:rPr>
                <w:rFonts w:ascii="Calibri" w:hAnsi="Calibri" w:cs="Calibri"/>
                <w:sz w:val="22"/>
                <w:szCs w:val="22"/>
              </w:rPr>
            </w:pPr>
            <w:r w:rsidRPr="00905F8B">
              <w:rPr>
                <w:rFonts w:ascii="Calibri" w:hAnsi="Calibri" w:cs="Calibri"/>
                <w:sz w:val="22"/>
                <w:szCs w:val="22"/>
              </w:rPr>
              <w:t>Wózek do za/rozładunku komory wyposażony w zbiornik do gromadzenia ociekającej wody, system dokowania do myjni, system blokowania transportowanego wózka przed wypadnięciem w płaszczyźnie pionowej i poziomej, z kołami skrętnymi z możliwością blokowania</w:t>
            </w:r>
          </w:p>
          <w:p w:rsidR="00C06666" w:rsidRPr="00905F8B" w:rsidRDefault="00C06666" w:rsidP="003E0A0A">
            <w:pPr>
              <w:pStyle w:val="Standard"/>
              <w:widowControl w:val="0"/>
              <w:rPr>
                <w:rFonts w:ascii="Calibri" w:hAnsi="Calibri" w:cs="Calibri"/>
              </w:rPr>
            </w:pPr>
            <w:proofErr w:type="spellStart"/>
            <w:r w:rsidRPr="00905F8B">
              <w:rPr>
                <w:rFonts w:ascii="Calibri" w:hAnsi="Calibri" w:cs="Calibri"/>
              </w:rPr>
              <w:t>Ilość</w:t>
            </w:r>
            <w:proofErr w:type="spellEnd"/>
            <w:r w:rsidRPr="00905F8B">
              <w:rPr>
                <w:rFonts w:ascii="Calibri" w:hAnsi="Calibri" w:cs="Calibri"/>
              </w:rPr>
              <w:t xml:space="preserve"> – 2 </w:t>
            </w:r>
            <w:proofErr w:type="spellStart"/>
            <w:r w:rsidRPr="00905F8B">
              <w:rPr>
                <w:rFonts w:ascii="Calibri" w:hAnsi="Calibri" w:cs="Calibri"/>
              </w:rPr>
              <w:t>szt</w:t>
            </w:r>
            <w:proofErr w:type="spellEnd"/>
            <w:r w:rsidRPr="00905F8B">
              <w:rPr>
                <w:rFonts w:ascii="Calibri" w:hAnsi="Calibri" w:cs="Calibri"/>
              </w:rPr>
              <w:t>.</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
              <w:widowControl w:val="0"/>
              <w:jc w:val="center"/>
              <w:rPr>
                <w:rFonts w:ascii="Calibri" w:hAnsi="Calibri" w:cs="Calibri"/>
              </w:rPr>
            </w:pPr>
            <w:r w:rsidRPr="00905F8B">
              <w:rPr>
                <w:rFonts w:ascii="Calibri" w:eastAsia="Times New Roman" w:hAnsi="Calibri" w:cs="Calibri"/>
              </w:rPr>
              <w:t xml:space="preserve">TAK, </w:t>
            </w:r>
            <w:proofErr w:type="spellStart"/>
            <w:r w:rsidRPr="00905F8B">
              <w:rPr>
                <w:rFonts w:ascii="Calibri" w:eastAsia="Times New Roman" w:hAnsi="Calibri" w:cs="Calibri"/>
              </w:rPr>
              <w:t>podać</w:t>
            </w:r>
            <w:proofErr w:type="spellEnd"/>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
              <w:rPr>
                <w:rFonts w:ascii="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eastAsia="Times New Roman" w:hAnsi="Calibri" w:cs="Calibri"/>
              </w:rPr>
              <w:t>Bez punktacji</w:t>
            </w:r>
          </w:p>
        </w:tc>
      </w:tr>
      <w:tr w:rsidR="00C06666" w:rsidRPr="00905F8B" w:rsidTr="003E0A0A">
        <w:trPr>
          <w:gridAfter w:val="1"/>
          <w:trHeight w:val="3114"/>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3.</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905F8B" w:rsidRDefault="00C06666" w:rsidP="003E0A0A">
            <w:pPr>
              <w:pStyle w:val="Standard"/>
              <w:widowControl w:val="0"/>
              <w:rPr>
                <w:rFonts w:ascii="Calibri" w:hAnsi="Calibri" w:cs="Calibri"/>
              </w:rPr>
            </w:pPr>
            <w:proofErr w:type="spellStart"/>
            <w:r w:rsidRPr="00905F8B">
              <w:rPr>
                <w:rFonts w:ascii="Calibri" w:hAnsi="Calibri" w:cs="Calibri"/>
              </w:rPr>
              <w:t>Wózek</w:t>
            </w:r>
            <w:proofErr w:type="spellEnd"/>
            <w:r w:rsidRPr="00905F8B">
              <w:rPr>
                <w:rFonts w:ascii="Calibri" w:hAnsi="Calibri" w:cs="Calibri"/>
              </w:rPr>
              <w:t xml:space="preserve"> </w:t>
            </w:r>
            <w:proofErr w:type="spellStart"/>
            <w:r w:rsidRPr="00905F8B">
              <w:rPr>
                <w:rFonts w:ascii="Calibri" w:hAnsi="Calibri" w:cs="Calibri"/>
              </w:rPr>
              <w:t>wsadowy</w:t>
            </w:r>
            <w:proofErr w:type="spellEnd"/>
            <w:r w:rsidRPr="00905F8B">
              <w:rPr>
                <w:rFonts w:ascii="Calibri" w:hAnsi="Calibri" w:cs="Calibri"/>
              </w:rPr>
              <w:t xml:space="preserve"> do </w:t>
            </w:r>
            <w:proofErr w:type="spellStart"/>
            <w:r w:rsidRPr="00905F8B">
              <w:rPr>
                <w:rFonts w:ascii="Calibri" w:hAnsi="Calibri" w:cs="Calibri"/>
              </w:rPr>
              <w:t>mycia</w:t>
            </w:r>
            <w:proofErr w:type="spellEnd"/>
            <w:r w:rsidRPr="00905F8B">
              <w:rPr>
                <w:rFonts w:ascii="Calibri" w:hAnsi="Calibri" w:cs="Calibri"/>
              </w:rPr>
              <w:t xml:space="preserve"> </w:t>
            </w:r>
            <w:proofErr w:type="spellStart"/>
            <w:r w:rsidRPr="00905F8B">
              <w:rPr>
                <w:rFonts w:ascii="Calibri" w:hAnsi="Calibri" w:cs="Calibri"/>
              </w:rPr>
              <w:t>i</w:t>
            </w:r>
            <w:proofErr w:type="spellEnd"/>
            <w:r w:rsidRPr="00905F8B">
              <w:rPr>
                <w:rFonts w:ascii="Calibri" w:hAnsi="Calibri" w:cs="Calibri"/>
              </w:rPr>
              <w:t xml:space="preserve"> </w:t>
            </w:r>
            <w:proofErr w:type="spellStart"/>
            <w:r w:rsidRPr="00905F8B">
              <w:rPr>
                <w:rFonts w:ascii="Calibri" w:hAnsi="Calibri" w:cs="Calibri"/>
              </w:rPr>
              <w:t>dezynfekcji</w:t>
            </w:r>
            <w:proofErr w:type="spellEnd"/>
            <w:r w:rsidRPr="00905F8B">
              <w:rPr>
                <w:rFonts w:ascii="Calibri" w:hAnsi="Calibri" w:cs="Calibri"/>
              </w:rPr>
              <w:t xml:space="preserve"> </w:t>
            </w:r>
            <w:proofErr w:type="spellStart"/>
            <w:r w:rsidRPr="00905F8B">
              <w:rPr>
                <w:rFonts w:ascii="Calibri" w:hAnsi="Calibri" w:cs="Calibri"/>
              </w:rPr>
              <w:t>osprzętu</w:t>
            </w:r>
            <w:proofErr w:type="spellEnd"/>
            <w:r w:rsidRPr="00905F8B">
              <w:rPr>
                <w:rFonts w:ascii="Calibri" w:hAnsi="Calibri" w:cs="Calibri"/>
              </w:rPr>
              <w:t xml:space="preserve"> </w:t>
            </w:r>
            <w:proofErr w:type="spellStart"/>
            <w:r w:rsidRPr="00905F8B">
              <w:rPr>
                <w:rFonts w:ascii="Calibri" w:hAnsi="Calibri" w:cs="Calibri"/>
              </w:rPr>
              <w:t>narzędzi</w:t>
            </w:r>
            <w:proofErr w:type="spellEnd"/>
            <w:r w:rsidRPr="00905F8B">
              <w:rPr>
                <w:rFonts w:ascii="Calibri" w:hAnsi="Calibri" w:cs="Calibri"/>
              </w:rPr>
              <w:t xml:space="preserve">  </w:t>
            </w:r>
            <w:proofErr w:type="spellStart"/>
            <w:r w:rsidRPr="00905F8B">
              <w:rPr>
                <w:rFonts w:ascii="Calibri" w:hAnsi="Calibri" w:cs="Calibri"/>
              </w:rPr>
              <w:t>laparoskopowych</w:t>
            </w:r>
            <w:proofErr w:type="spellEnd"/>
            <w:r w:rsidRPr="00905F8B">
              <w:rPr>
                <w:rFonts w:ascii="Calibri" w:hAnsi="Calibri" w:cs="Calibri"/>
              </w:rPr>
              <w:t xml:space="preserve"> </w:t>
            </w:r>
            <w:proofErr w:type="spellStart"/>
            <w:r w:rsidRPr="00905F8B">
              <w:rPr>
                <w:rFonts w:ascii="Calibri" w:hAnsi="Calibri" w:cs="Calibri"/>
              </w:rPr>
              <w:t>wyposażony</w:t>
            </w:r>
            <w:proofErr w:type="spellEnd"/>
            <w:r w:rsidRPr="00905F8B">
              <w:rPr>
                <w:rFonts w:ascii="Calibri" w:hAnsi="Calibri" w:cs="Calibri"/>
              </w:rPr>
              <w:t xml:space="preserve"> w min. </w:t>
            </w:r>
            <w:r w:rsidRPr="00905F8B">
              <w:rPr>
                <w:rFonts w:ascii="Calibri" w:hAnsi="Calibri" w:cs="Calibri"/>
                <w:color w:val="000000"/>
              </w:rPr>
              <w:t>75</w:t>
            </w:r>
            <w:r w:rsidRPr="00905F8B">
              <w:rPr>
                <w:rFonts w:ascii="Calibri" w:hAnsi="Calibri" w:cs="Calibri"/>
                <w:color w:val="FF0000"/>
              </w:rPr>
              <w:t xml:space="preserve"> </w:t>
            </w:r>
            <w:proofErr w:type="spellStart"/>
            <w:r w:rsidRPr="00905F8B">
              <w:rPr>
                <w:rFonts w:ascii="Calibri" w:hAnsi="Calibri" w:cs="Calibri"/>
              </w:rPr>
              <w:t>przyłączy</w:t>
            </w:r>
            <w:proofErr w:type="spellEnd"/>
            <w:r w:rsidRPr="00905F8B">
              <w:rPr>
                <w:rFonts w:ascii="Calibri" w:hAnsi="Calibri" w:cs="Calibri"/>
              </w:rPr>
              <w:t xml:space="preserve"> w </w:t>
            </w:r>
            <w:proofErr w:type="spellStart"/>
            <w:r w:rsidRPr="00905F8B">
              <w:rPr>
                <w:rFonts w:ascii="Calibri" w:hAnsi="Calibri" w:cs="Calibri"/>
              </w:rPr>
              <w:t>tym</w:t>
            </w:r>
            <w:proofErr w:type="spellEnd"/>
            <w:r w:rsidRPr="00905F8B">
              <w:rPr>
                <w:rFonts w:ascii="Calibri" w:hAnsi="Calibri" w:cs="Calibri"/>
              </w:rPr>
              <w:t xml:space="preserve"> min. </w:t>
            </w:r>
            <w:r w:rsidRPr="00905F8B">
              <w:rPr>
                <w:rFonts w:ascii="Calibri" w:hAnsi="Calibri" w:cs="Calibri"/>
                <w:color w:val="000000"/>
              </w:rPr>
              <w:t>25</w:t>
            </w:r>
            <w:r w:rsidRPr="00905F8B">
              <w:rPr>
                <w:rFonts w:ascii="Calibri" w:hAnsi="Calibri" w:cs="Calibri"/>
              </w:rPr>
              <w:t xml:space="preserve"> </w:t>
            </w:r>
            <w:proofErr w:type="spellStart"/>
            <w:r w:rsidRPr="00905F8B">
              <w:rPr>
                <w:rFonts w:ascii="Calibri" w:hAnsi="Calibri" w:cs="Calibri"/>
              </w:rPr>
              <w:t>przyłączy</w:t>
            </w:r>
            <w:proofErr w:type="spellEnd"/>
            <w:r w:rsidRPr="00905F8B">
              <w:rPr>
                <w:rFonts w:ascii="Calibri" w:hAnsi="Calibri" w:cs="Calibri"/>
              </w:rPr>
              <w:t xml:space="preserve"> </w:t>
            </w:r>
            <w:proofErr w:type="spellStart"/>
            <w:r w:rsidRPr="00905F8B">
              <w:rPr>
                <w:rFonts w:ascii="Calibri" w:hAnsi="Calibri" w:cs="Calibri"/>
              </w:rPr>
              <w:t>typu</w:t>
            </w:r>
            <w:proofErr w:type="spellEnd"/>
            <w:r w:rsidRPr="00905F8B">
              <w:rPr>
                <w:rFonts w:ascii="Calibri" w:hAnsi="Calibri" w:cs="Calibri"/>
              </w:rPr>
              <w:t xml:space="preserve"> </w:t>
            </w:r>
            <w:proofErr w:type="spellStart"/>
            <w:r w:rsidRPr="00905F8B">
              <w:rPr>
                <w:rFonts w:ascii="Calibri" w:hAnsi="Calibri" w:cs="Calibri"/>
              </w:rPr>
              <w:t>luer</w:t>
            </w:r>
            <w:proofErr w:type="spellEnd"/>
            <w:r w:rsidRPr="00905F8B">
              <w:rPr>
                <w:rFonts w:ascii="Calibri" w:hAnsi="Calibri" w:cs="Calibri"/>
              </w:rPr>
              <w:t xml:space="preserve"> lock.</w:t>
            </w:r>
            <w:r w:rsidRPr="00905F8B">
              <w:rPr>
                <w:rFonts w:ascii="Calibri" w:hAnsi="Calibri" w:cs="Calibri"/>
                <w:color w:val="FF0000"/>
              </w:rPr>
              <w:t xml:space="preserve"> </w:t>
            </w:r>
            <w:proofErr w:type="spellStart"/>
            <w:r w:rsidRPr="00905F8B">
              <w:rPr>
                <w:rFonts w:ascii="Calibri" w:hAnsi="Calibri" w:cs="Calibri"/>
              </w:rPr>
              <w:t>Wózek</w:t>
            </w:r>
            <w:proofErr w:type="spellEnd"/>
            <w:r w:rsidRPr="00905F8B">
              <w:rPr>
                <w:rFonts w:ascii="Calibri" w:hAnsi="Calibri" w:cs="Calibri"/>
              </w:rPr>
              <w:t xml:space="preserve"> </w:t>
            </w:r>
            <w:proofErr w:type="spellStart"/>
            <w:r w:rsidRPr="00905F8B">
              <w:rPr>
                <w:rFonts w:ascii="Calibri" w:hAnsi="Calibri" w:cs="Calibri"/>
              </w:rPr>
              <w:t>wyposażony</w:t>
            </w:r>
            <w:proofErr w:type="spellEnd"/>
            <w:r w:rsidRPr="00905F8B">
              <w:rPr>
                <w:rFonts w:ascii="Calibri" w:hAnsi="Calibri" w:cs="Calibri"/>
              </w:rPr>
              <w:t xml:space="preserve"> w </w:t>
            </w:r>
            <w:proofErr w:type="spellStart"/>
            <w:r w:rsidRPr="00905F8B">
              <w:rPr>
                <w:rFonts w:ascii="Calibri" w:hAnsi="Calibri" w:cs="Calibri"/>
              </w:rPr>
              <w:t>kółka</w:t>
            </w:r>
            <w:proofErr w:type="spellEnd"/>
            <w:r w:rsidRPr="00905F8B">
              <w:rPr>
                <w:rFonts w:ascii="Calibri" w:hAnsi="Calibri" w:cs="Calibri"/>
              </w:rPr>
              <w:t xml:space="preserve"> </w:t>
            </w:r>
            <w:proofErr w:type="spellStart"/>
            <w:r w:rsidRPr="00905F8B">
              <w:rPr>
                <w:rFonts w:ascii="Calibri" w:hAnsi="Calibri" w:cs="Calibri"/>
              </w:rPr>
              <w:t>ułatwiające</w:t>
            </w:r>
            <w:proofErr w:type="spellEnd"/>
            <w:r w:rsidRPr="00905F8B">
              <w:rPr>
                <w:rFonts w:ascii="Calibri" w:hAnsi="Calibri" w:cs="Calibri"/>
              </w:rPr>
              <w:t xml:space="preserve"> </w:t>
            </w:r>
            <w:proofErr w:type="spellStart"/>
            <w:r w:rsidRPr="00905F8B">
              <w:rPr>
                <w:rFonts w:ascii="Calibri" w:hAnsi="Calibri" w:cs="Calibri"/>
              </w:rPr>
              <w:t>załadunek</w:t>
            </w:r>
            <w:proofErr w:type="spellEnd"/>
            <w:r w:rsidRPr="00905F8B">
              <w:rPr>
                <w:rFonts w:ascii="Calibri" w:hAnsi="Calibri" w:cs="Calibri"/>
              </w:rPr>
              <w:t xml:space="preserve"> do </w:t>
            </w:r>
            <w:proofErr w:type="spellStart"/>
            <w:r w:rsidRPr="00905F8B">
              <w:rPr>
                <w:rFonts w:ascii="Calibri" w:hAnsi="Calibri" w:cs="Calibri"/>
              </w:rPr>
              <w:t>myjni</w:t>
            </w:r>
            <w:proofErr w:type="spellEnd"/>
            <w:r w:rsidRPr="00905F8B">
              <w:rPr>
                <w:rFonts w:ascii="Calibri" w:hAnsi="Calibri" w:cs="Calibri"/>
              </w:rPr>
              <w:t xml:space="preserve">. </w:t>
            </w:r>
            <w:proofErr w:type="spellStart"/>
            <w:r w:rsidRPr="00905F8B">
              <w:rPr>
                <w:rFonts w:ascii="Calibri" w:hAnsi="Calibri" w:cs="Calibri"/>
              </w:rPr>
              <w:t>Wyposażony</w:t>
            </w:r>
            <w:proofErr w:type="spellEnd"/>
            <w:r w:rsidRPr="00905F8B">
              <w:rPr>
                <w:rFonts w:ascii="Calibri" w:hAnsi="Calibri" w:cs="Calibri"/>
              </w:rPr>
              <w:t xml:space="preserve"> </w:t>
            </w:r>
            <w:proofErr w:type="spellStart"/>
            <w:r w:rsidRPr="00905F8B">
              <w:rPr>
                <w:rFonts w:ascii="Calibri" w:hAnsi="Calibri" w:cs="Calibri"/>
              </w:rPr>
              <w:t>dodatkowo</w:t>
            </w:r>
            <w:proofErr w:type="spellEnd"/>
            <w:r w:rsidRPr="00905F8B">
              <w:rPr>
                <w:rFonts w:ascii="Calibri" w:hAnsi="Calibri" w:cs="Calibri"/>
              </w:rPr>
              <w:t xml:space="preserve"> w </w:t>
            </w:r>
            <w:proofErr w:type="spellStart"/>
            <w:r w:rsidRPr="00905F8B">
              <w:rPr>
                <w:rFonts w:ascii="Calibri" w:hAnsi="Calibri" w:cs="Calibri"/>
              </w:rPr>
              <w:t>dwa</w:t>
            </w:r>
            <w:proofErr w:type="spellEnd"/>
            <w:r w:rsidRPr="00905F8B">
              <w:rPr>
                <w:rFonts w:ascii="Calibri" w:hAnsi="Calibri" w:cs="Calibri"/>
              </w:rPr>
              <w:t xml:space="preserve"> </w:t>
            </w:r>
            <w:proofErr w:type="spellStart"/>
            <w:r w:rsidRPr="00905F8B">
              <w:rPr>
                <w:rFonts w:ascii="Calibri" w:hAnsi="Calibri" w:cs="Calibri"/>
              </w:rPr>
              <w:t>poziomy</w:t>
            </w:r>
            <w:proofErr w:type="spellEnd"/>
            <w:r w:rsidRPr="00905F8B">
              <w:rPr>
                <w:rFonts w:ascii="Calibri" w:hAnsi="Calibri" w:cs="Calibri"/>
              </w:rPr>
              <w:t xml:space="preserve"> </w:t>
            </w:r>
            <w:proofErr w:type="spellStart"/>
            <w:r w:rsidRPr="00905F8B">
              <w:rPr>
                <w:rFonts w:ascii="Calibri" w:hAnsi="Calibri" w:cs="Calibri"/>
              </w:rPr>
              <w:t>mycia</w:t>
            </w:r>
            <w:proofErr w:type="spellEnd"/>
            <w:r w:rsidRPr="00905F8B">
              <w:rPr>
                <w:rFonts w:ascii="Calibri" w:hAnsi="Calibri" w:cs="Calibri"/>
              </w:rPr>
              <w:t xml:space="preserve"> o  </w:t>
            </w:r>
            <w:proofErr w:type="spellStart"/>
            <w:r w:rsidRPr="00905F8B">
              <w:rPr>
                <w:rFonts w:ascii="Calibri" w:hAnsi="Calibri" w:cs="Calibri"/>
              </w:rPr>
              <w:t>użytecznej</w:t>
            </w:r>
            <w:proofErr w:type="spellEnd"/>
            <w:r w:rsidRPr="00905F8B">
              <w:rPr>
                <w:rFonts w:ascii="Calibri" w:hAnsi="Calibri" w:cs="Calibri"/>
              </w:rPr>
              <w:t xml:space="preserve"> </w:t>
            </w:r>
            <w:proofErr w:type="spellStart"/>
            <w:r w:rsidRPr="00905F8B">
              <w:rPr>
                <w:rFonts w:ascii="Calibri" w:hAnsi="Calibri" w:cs="Calibri"/>
              </w:rPr>
              <w:t>przestrzeni</w:t>
            </w:r>
            <w:proofErr w:type="spellEnd"/>
            <w:r w:rsidRPr="00905F8B">
              <w:rPr>
                <w:rFonts w:ascii="Calibri" w:hAnsi="Calibri" w:cs="Calibri"/>
              </w:rPr>
              <w:t xml:space="preserve"> </w:t>
            </w:r>
            <w:proofErr w:type="spellStart"/>
            <w:r w:rsidRPr="00905F8B">
              <w:rPr>
                <w:rFonts w:ascii="Calibri" w:hAnsi="Calibri" w:cs="Calibri"/>
              </w:rPr>
              <w:t>roboczej</w:t>
            </w:r>
            <w:proofErr w:type="spellEnd"/>
            <w:r w:rsidRPr="00905F8B">
              <w:rPr>
                <w:rFonts w:ascii="Calibri" w:hAnsi="Calibri" w:cs="Calibri"/>
              </w:rPr>
              <w:t xml:space="preserve"> min 610x750x80mm.</w:t>
            </w:r>
            <w:r>
              <w:rPr>
                <w:rFonts w:ascii="Calibri" w:hAnsi="Calibri" w:cs="Calibri"/>
              </w:rPr>
              <w:t xml:space="preserve"> </w:t>
            </w:r>
            <w:proofErr w:type="spellStart"/>
            <w:r w:rsidRPr="00905F8B">
              <w:rPr>
                <w:rFonts w:ascii="Calibri" w:hAnsi="Calibri" w:cs="Calibri"/>
              </w:rPr>
              <w:t>Wyposażony</w:t>
            </w:r>
            <w:proofErr w:type="spellEnd"/>
            <w:r w:rsidRPr="00905F8B">
              <w:rPr>
                <w:rFonts w:ascii="Calibri" w:hAnsi="Calibri" w:cs="Calibri"/>
              </w:rPr>
              <w:t xml:space="preserve"> w system </w:t>
            </w:r>
            <w:proofErr w:type="spellStart"/>
            <w:r w:rsidRPr="00905F8B">
              <w:rPr>
                <w:rFonts w:ascii="Calibri" w:hAnsi="Calibri" w:cs="Calibri"/>
              </w:rPr>
              <w:t>automatycznej</w:t>
            </w:r>
            <w:proofErr w:type="spellEnd"/>
            <w:r w:rsidRPr="00905F8B">
              <w:rPr>
                <w:rFonts w:ascii="Calibri" w:hAnsi="Calibri" w:cs="Calibri"/>
              </w:rPr>
              <w:t xml:space="preserve"> </w:t>
            </w:r>
            <w:proofErr w:type="spellStart"/>
            <w:r w:rsidRPr="00905F8B">
              <w:rPr>
                <w:rFonts w:ascii="Calibri" w:hAnsi="Calibri" w:cs="Calibri"/>
              </w:rPr>
              <w:t>identyfikacji</w:t>
            </w:r>
            <w:proofErr w:type="spellEnd"/>
            <w:r w:rsidRPr="00905F8B">
              <w:rPr>
                <w:rFonts w:ascii="Calibri" w:hAnsi="Calibri" w:cs="Calibri"/>
              </w:rPr>
              <w:t>.</w:t>
            </w:r>
            <w:r>
              <w:rPr>
                <w:rFonts w:ascii="Calibri" w:hAnsi="Calibri" w:cs="Calibri"/>
              </w:rPr>
              <w:t xml:space="preserve"> </w:t>
            </w:r>
            <w:proofErr w:type="spellStart"/>
            <w:r w:rsidRPr="00905F8B">
              <w:rPr>
                <w:rFonts w:ascii="Calibri" w:hAnsi="Calibri" w:cs="Calibri"/>
              </w:rPr>
              <w:t>Ilość</w:t>
            </w:r>
            <w:proofErr w:type="spellEnd"/>
            <w:r w:rsidRPr="00905F8B">
              <w:rPr>
                <w:rFonts w:ascii="Calibri" w:hAnsi="Calibri" w:cs="Calibri"/>
              </w:rPr>
              <w:t xml:space="preserve"> – 1 </w:t>
            </w:r>
            <w:proofErr w:type="spellStart"/>
            <w:r w:rsidRPr="00905F8B">
              <w:rPr>
                <w:rFonts w:ascii="Calibri" w:hAnsi="Calibri" w:cs="Calibri"/>
              </w:rPr>
              <w:t>szt</w:t>
            </w:r>
            <w:proofErr w:type="spellEnd"/>
            <w:r w:rsidRPr="00905F8B">
              <w:rPr>
                <w:rFonts w:ascii="Calibri" w:hAnsi="Calibri" w:cs="Calibri"/>
              </w:rPr>
              <w:t>.</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
              <w:rPr>
                <w:rFonts w:ascii="Calibri" w:hAnsi="Calibri" w:cs="Calibr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4.</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Default="00C06666" w:rsidP="003E0A0A">
            <w:pPr>
              <w:pStyle w:val="Standard"/>
              <w:widowControl w:val="0"/>
              <w:rPr>
                <w:rFonts w:ascii="Calibri" w:hAnsi="Calibri" w:cs="Calibri"/>
              </w:rPr>
            </w:pPr>
            <w:proofErr w:type="spellStart"/>
            <w:r>
              <w:rPr>
                <w:rFonts w:ascii="Calibri" w:hAnsi="Calibri" w:cs="Calibri"/>
              </w:rPr>
              <w:t>Wózek</w:t>
            </w:r>
            <w:proofErr w:type="spellEnd"/>
            <w:r>
              <w:rPr>
                <w:rFonts w:ascii="Calibri" w:hAnsi="Calibri" w:cs="Calibri"/>
              </w:rPr>
              <w:t xml:space="preserve"> </w:t>
            </w:r>
            <w:proofErr w:type="spellStart"/>
            <w:r>
              <w:rPr>
                <w:rFonts w:ascii="Calibri" w:hAnsi="Calibri" w:cs="Calibri"/>
              </w:rPr>
              <w:t>wsadowy</w:t>
            </w:r>
            <w:proofErr w:type="spellEnd"/>
            <w:r>
              <w:rPr>
                <w:rFonts w:ascii="Calibri" w:hAnsi="Calibri" w:cs="Calibri"/>
              </w:rPr>
              <w:t xml:space="preserve"> do </w:t>
            </w:r>
            <w:proofErr w:type="spellStart"/>
            <w:r>
              <w:rPr>
                <w:rFonts w:ascii="Calibri" w:hAnsi="Calibri" w:cs="Calibri"/>
              </w:rPr>
              <w:t>mycia</w:t>
            </w:r>
            <w:proofErr w:type="spellEnd"/>
            <w:r>
              <w:rPr>
                <w:rFonts w:ascii="Calibri" w:hAnsi="Calibri" w:cs="Calibri"/>
              </w:rPr>
              <w:t xml:space="preserve"> </w:t>
            </w:r>
            <w:proofErr w:type="spellStart"/>
            <w:r>
              <w:rPr>
                <w:rFonts w:ascii="Calibri" w:hAnsi="Calibri" w:cs="Calibri"/>
              </w:rPr>
              <w:t>kontenerów</w:t>
            </w:r>
            <w:proofErr w:type="spellEnd"/>
            <w:r>
              <w:rPr>
                <w:rFonts w:ascii="Calibri" w:hAnsi="Calibri" w:cs="Calibri"/>
              </w:rPr>
              <w:t xml:space="preserve"> </w:t>
            </w:r>
            <w:proofErr w:type="spellStart"/>
            <w:r>
              <w:rPr>
                <w:rFonts w:ascii="Calibri" w:hAnsi="Calibri" w:cs="Calibri"/>
              </w:rPr>
              <w:t>mieszczący</w:t>
            </w:r>
            <w:proofErr w:type="spellEnd"/>
            <w:r>
              <w:rPr>
                <w:rFonts w:ascii="Calibri" w:hAnsi="Calibri" w:cs="Calibri"/>
              </w:rPr>
              <w:t xml:space="preserve"> 6 </w:t>
            </w:r>
            <w:proofErr w:type="spellStart"/>
            <w:r>
              <w:rPr>
                <w:rFonts w:ascii="Calibri" w:hAnsi="Calibri" w:cs="Calibri"/>
              </w:rPr>
              <w:t>szt</w:t>
            </w:r>
            <w:proofErr w:type="spellEnd"/>
            <w:r>
              <w:rPr>
                <w:rFonts w:ascii="Calibri" w:hAnsi="Calibri" w:cs="Calibri"/>
              </w:rPr>
              <w:t xml:space="preserve">. </w:t>
            </w:r>
            <w:proofErr w:type="spellStart"/>
            <w:r>
              <w:rPr>
                <w:rFonts w:ascii="Calibri" w:hAnsi="Calibri" w:cs="Calibri"/>
              </w:rPr>
              <w:t>kontenerów</w:t>
            </w:r>
            <w:proofErr w:type="spellEnd"/>
            <w:r>
              <w:rPr>
                <w:rFonts w:ascii="Calibri" w:hAnsi="Calibri" w:cs="Calibri"/>
              </w:rPr>
              <w:t xml:space="preserve"> o </w:t>
            </w:r>
            <w:proofErr w:type="spellStart"/>
            <w:r>
              <w:rPr>
                <w:rFonts w:ascii="Calibri" w:hAnsi="Calibri" w:cs="Calibri"/>
              </w:rPr>
              <w:t>wymiarach</w:t>
            </w:r>
            <w:proofErr w:type="spellEnd"/>
            <w:r>
              <w:rPr>
                <w:rFonts w:ascii="Calibri" w:hAnsi="Calibri" w:cs="Calibri"/>
              </w:rPr>
              <w:t xml:space="preserve"> 300x600x150mm </w:t>
            </w:r>
            <w:proofErr w:type="spellStart"/>
            <w:r>
              <w:rPr>
                <w:rFonts w:ascii="Calibri" w:hAnsi="Calibri" w:cs="Calibri"/>
              </w:rPr>
              <w:t>każdy</w:t>
            </w:r>
            <w:proofErr w:type="spellEnd"/>
            <w:r>
              <w:rPr>
                <w:rFonts w:ascii="Calibri" w:hAnsi="Calibri" w:cs="Calibri"/>
              </w:rPr>
              <w:t xml:space="preserve"> </w:t>
            </w:r>
            <w:proofErr w:type="spellStart"/>
            <w:r>
              <w:rPr>
                <w:rFonts w:ascii="Calibri" w:hAnsi="Calibri" w:cs="Calibri"/>
              </w:rPr>
              <w:t>wraz</w:t>
            </w:r>
            <w:proofErr w:type="spellEnd"/>
            <w:r>
              <w:rPr>
                <w:rFonts w:ascii="Calibri" w:hAnsi="Calibri" w:cs="Calibri"/>
              </w:rPr>
              <w:t xml:space="preserve"> z </w:t>
            </w:r>
            <w:proofErr w:type="spellStart"/>
            <w:r>
              <w:rPr>
                <w:rFonts w:ascii="Calibri" w:hAnsi="Calibri" w:cs="Calibri"/>
              </w:rPr>
              <w:t>pokrywami</w:t>
            </w:r>
            <w:proofErr w:type="spellEnd"/>
            <w:r>
              <w:rPr>
                <w:rFonts w:ascii="Calibri" w:hAnsi="Calibri" w:cs="Calibri"/>
              </w:rPr>
              <w:t>.</w:t>
            </w:r>
          </w:p>
          <w:p w:rsidR="00C06666" w:rsidRPr="00905F8B" w:rsidRDefault="00C06666" w:rsidP="003E0A0A">
            <w:pPr>
              <w:pStyle w:val="Standard"/>
              <w:widowControl w:val="0"/>
              <w:rPr>
                <w:rFonts w:ascii="Calibri" w:hAnsi="Calibri" w:cs="Calibri"/>
              </w:rPr>
            </w:pPr>
            <w:proofErr w:type="spellStart"/>
            <w:r w:rsidRPr="00905F8B">
              <w:rPr>
                <w:rFonts w:ascii="Calibri" w:hAnsi="Calibri" w:cs="Calibri"/>
              </w:rPr>
              <w:t>Ilość</w:t>
            </w:r>
            <w:proofErr w:type="spellEnd"/>
            <w:r w:rsidRPr="00905F8B">
              <w:rPr>
                <w:rFonts w:ascii="Calibri" w:hAnsi="Calibri" w:cs="Calibri"/>
              </w:rPr>
              <w:t xml:space="preserve"> – 1 </w:t>
            </w:r>
            <w:proofErr w:type="spellStart"/>
            <w:r w:rsidRPr="00905F8B">
              <w:rPr>
                <w:rFonts w:ascii="Calibri" w:hAnsi="Calibri" w:cs="Calibri"/>
              </w:rPr>
              <w:t>szt</w:t>
            </w:r>
            <w:proofErr w:type="spellEnd"/>
            <w:r w:rsidRPr="00905F8B">
              <w:rPr>
                <w:rFonts w:ascii="Calibri" w:hAnsi="Calibri" w:cs="Calibri"/>
              </w:rPr>
              <w:t>.</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
              <w:rPr>
                <w:rFonts w:ascii="Calibri" w:hAnsi="Calibri" w:cs="Calibr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shd w:val="clear" w:color="auto" w:fill="B4C7DC"/>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eastAsia="Times New Roman" w:hAnsi="Calibri" w:cs="Calibri"/>
                <w:b/>
                <w:bCs/>
                <w:lang w:eastAsia="ar-SA"/>
              </w:rPr>
            </w:pPr>
            <w:r w:rsidRPr="00905F8B">
              <w:rPr>
                <w:rFonts w:ascii="Calibri" w:eastAsia="Times New Roman" w:hAnsi="Calibri" w:cs="Calibri"/>
                <w:b/>
                <w:bCs/>
                <w:lang w:eastAsia="ar-SA"/>
              </w:rPr>
              <w:t>III.</w:t>
            </w:r>
          </w:p>
        </w:tc>
        <w:tc>
          <w:tcPr>
            <w:tcW w:w="0" w:type="auto"/>
            <w:gridSpan w:val="4"/>
            <w:tcBorders>
              <w:top w:val="nil"/>
              <w:left w:val="single" w:sz="4" w:space="0" w:color="000000"/>
              <w:bottom w:val="single" w:sz="4" w:space="0" w:color="000000"/>
              <w:right w:val="single" w:sz="4" w:space="0" w:color="000000"/>
            </w:tcBorders>
            <w:shd w:val="clear" w:color="auto" w:fill="B4C7DC"/>
            <w:tcMar>
              <w:top w:w="0" w:type="dxa"/>
              <w:left w:w="108" w:type="dxa"/>
              <w:bottom w:w="0" w:type="dxa"/>
              <w:right w:w="108" w:type="dxa"/>
            </w:tcMar>
            <w:hideMark/>
          </w:tcPr>
          <w:p w:rsidR="00C06666" w:rsidRPr="00905F8B" w:rsidRDefault="00C06666" w:rsidP="003E0A0A">
            <w:pPr>
              <w:pStyle w:val="Standarduser"/>
              <w:widowControl w:val="0"/>
              <w:spacing w:after="0" w:line="240" w:lineRule="auto"/>
              <w:rPr>
                <w:rFonts w:ascii="Calibri" w:eastAsia="Times New Roman" w:hAnsi="Calibri" w:cs="Calibri"/>
                <w:b/>
                <w:bCs/>
                <w:lang w:eastAsia="ar-SA"/>
              </w:rPr>
            </w:pPr>
            <w:r w:rsidRPr="00905F8B">
              <w:rPr>
                <w:rFonts w:ascii="Calibri" w:eastAsia="Times New Roman" w:hAnsi="Calibri" w:cs="Calibri"/>
                <w:b/>
                <w:bCs/>
                <w:lang w:eastAsia="ar-SA"/>
              </w:rPr>
              <w:t>POZOSTAŁE WYMAGANIA</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ind w:left="173"/>
              <w:jc w:val="center"/>
              <w:rPr>
                <w:rFonts w:ascii="Calibri" w:hAnsi="Calibri" w:cs="Calibri"/>
              </w:rPr>
            </w:pPr>
            <w:r w:rsidRPr="00905F8B">
              <w:rPr>
                <w:rFonts w:ascii="Calibri" w:hAnsi="Calibri" w:cs="Calibri"/>
              </w:rPr>
              <w:t>1.</w:t>
            </w:r>
          </w:p>
        </w:tc>
        <w:tc>
          <w:tcPr>
            <w:tcW w:w="0" w:type="auto"/>
            <w:tcBorders>
              <w:top w:val="nil"/>
              <w:left w:val="single" w:sz="4" w:space="0" w:color="000000"/>
              <w:bottom w:val="single" w:sz="4" w:space="0" w:color="000000"/>
              <w:right w:val="nil"/>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Gwarancja min. 24 miesi</w:t>
            </w:r>
            <w:r>
              <w:rPr>
                <w:rFonts w:ascii="Calibri" w:hAnsi="Calibri" w:cs="Calibri"/>
              </w:rPr>
              <w:t>ące</w:t>
            </w:r>
            <w:r w:rsidRPr="00905F8B">
              <w:rPr>
                <w:rFonts w:ascii="Calibri" w:hAnsi="Calibri" w:cs="Calibri"/>
              </w:rPr>
              <w:t>, od daty instalacji i przekazania urządzenia, potwierdzonej protokołem zdawczo-odbiorczym</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TAK, podać</w:t>
            </w:r>
          </w:p>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905F8B" w:rsidRDefault="00C42115" w:rsidP="003E0A0A">
            <w:pPr>
              <w:pStyle w:val="Standarduser"/>
              <w:widowControl w:val="0"/>
              <w:spacing w:after="0" w:line="240" w:lineRule="auto"/>
              <w:jc w:val="center"/>
              <w:rPr>
                <w:rFonts w:ascii="Calibri" w:hAnsi="Calibri" w:cs="Calibri"/>
              </w:rPr>
            </w:pPr>
            <w:r>
              <w:rPr>
                <w:rFonts w:ascii="Calibri" w:hAnsi="Calibri" w:cs="Calibri"/>
              </w:rPr>
              <w:t xml:space="preserve">Okres gwarancji min. </w:t>
            </w:r>
            <w:r w:rsidR="00C06666" w:rsidRPr="00905F8B">
              <w:rPr>
                <w:rFonts w:ascii="Calibri" w:hAnsi="Calibri" w:cs="Calibri"/>
              </w:rPr>
              <w:t>24 miesiące – 0 pkt.</w:t>
            </w:r>
          </w:p>
          <w:p w:rsidR="00C06666" w:rsidRPr="00905F8B" w:rsidRDefault="00C42115" w:rsidP="003E0A0A">
            <w:pPr>
              <w:pStyle w:val="Standarduser"/>
              <w:widowControl w:val="0"/>
              <w:spacing w:after="0" w:line="240" w:lineRule="auto"/>
              <w:jc w:val="center"/>
              <w:rPr>
                <w:rFonts w:ascii="Calibri" w:hAnsi="Calibri" w:cs="Calibri"/>
              </w:rPr>
            </w:pPr>
            <w:r>
              <w:rPr>
                <w:rFonts w:ascii="Calibri" w:hAnsi="Calibri" w:cs="Calibri"/>
              </w:rPr>
              <w:t xml:space="preserve">Okres gwarancji min. </w:t>
            </w:r>
            <w:r w:rsidR="00C06666" w:rsidRPr="00905F8B">
              <w:rPr>
                <w:rFonts w:ascii="Calibri" w:hAnsi="Calibri" w:cs="Calibri"/>
              </w:rPr>
              <w:t>36 miesięcy – 20 pkt.</w:t>
            </w:r>
          </w:p>
          <w:p w:rsidR="00C06666" w:rsidRPr="00905F8B" w:rsidRDefault="00C06666" w:rsidP="003E0A0A">
            <w:pPr>
              <w:pStyle w:val="Standarduser"/>
              <w:widowControl w:val="0"/>
              <w:spacing w:after="0" w:line="240" w:lineRule="auto"/>
              <w:jc w:val="center"/>
              <w:rPr>
                <w:rFonts w:ascii="Calibri" w:eastAsia="Times New Roman" w:hAnsi="Calibri" w:cs="Calibri"/>
              </w:rPr>
            </w:pP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ind w:left="173"/>
              <w:jc w:val="center"/>
              <w:rPr>
                <w:rFonts w:ascii="Calibri" w:hAnsi="Calibri" w:cs="Calibri"/>
              </w:rPr>
            </w:pPr>
            <w:r w:rsidRPr="00905F8B">
              <w:rPr>
                <w:rFonts w:ascii="Calibri" w:hAnsi="Calibri" w:cs="Calibri"/>
              </w:rPr>
              <w:lastRenderedPageBreak/>
              <w:t>2.</w:t>
            </w:r>
          </w:p>
        </w:tc>
        <w:tc>
          <w:tcPr>
            <w:tcW w:w="0" w:type="auto"/>
            <w:tcBorders>
              <w:top w:val="nil"/>
              <w:left w:val="single" w:sz="4" w:space="0" w:color="000000"/>
              <w:bottom w:val="single" w:sz="4" w:space="0" w:color="000000"/>
              <w:right w:val="nil"/>
            </w:tcBorders>
            <w:tcMar>
              <w:top w:w="0" w:type="dxa"/>
              <w:left w:w="108" w:type="dxa"/>
              <w:bottom w:w="0" w:type="dxa"/>
              <w:right w:w="108" w:type="dxa"/>
            </w:tcMar>
            <w:hideMark/>
          </w:tcPr>
          <w:p w:rsidR="00C06666" w:rsidRPr="00905F8B" w:rsidRDefault="00C06666" w:rsidP="003E0A0A">
            <w:pPr>
              <w:pStyle w:val="Standard"/>
              <w:widowControl w:val="0"/>
              <w:rPr>
                <w:rFonts w:ascii="Calibri" w:eastAsia="Calibri" w:hAnsi="Calibri" w:cs="Calibri"/>
                <w:color w:val="000000"/>
                <w:kern w:val="0"/>
              </w:rPr>
            </w:pPr>
            <w:proofErr w:type="spellStart"/>
            <w:r w:rsidRPr="00905F8B">
              <w:rPr>
                <w:rFonts w:ascii="Calibri" w:eastAsia="Calibri" w:hAnsi="Calibri" w:cs="Calibri"/>
                <w:color w:val="000000"/>
                <w:kern w:val="0"/>
              </w:rPr>
              <w:t>Gwarancja</w:t>
            </w:r>
            <w:proofErr w:type="spellEnd"/>
            <w:r w:rsidRPr="00905F8B">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obejmująca</w:t>
            </w:r>
            <w:proofErr w:type="spellEnd"/>
            <w:r w:rsidRPr="00905F8B">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naprawy</w:t>
            </w:r>
            <w:proofErr w:type="spellEnd"/>
            <w:r w:rsidRPr="00905F8B">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konserwację</w:t>
            </w:r>
            <w:proofErr w:type="spellEnd"/>
            <w:r w:rsidRPr="00905F8B">
              <w:rPr>
                <w:rFonts w:ascii="Calibri" w:eastAsia="Calibri" w:hAnsi="Calibri" w:cs="Calibri"/>
                <w:color w:val="000000"/>
                <w:kern w:val="0"/>
              </w:rPr>
              <w:t xml:space="preserve">, </w:t>
            </w:r>
            <w:proofErr w:type="spellStart"/>
            <w:r w:rsidRPr="00905F8B">
              <w:rPr>
                <w:rFonts w:ascii="Calibri" w:hAnsi="Calibri" w:cs="Calibri"/>
                <w:lang w:eastAsia="ar-SA"/>
              </w:rPr>
              <w:t>kalibracj</w:t>
            </w:r>
            <w:r>
              <w:rPr>
                <w:rFonts w:ascii="Calibri" w:hAnsi="Calibri" w:cs="Calibri"/>
                <w:lang w:eastAsia="ar-SA"/>
              </w:rPr>
              <w:t>ę</w:t>
            </w:r>
            <w:proofErr w:type="spellEnd"/>
            <w:r w:rsidRPr="00905F8B">
              <w:rPr>
                <w:rFonts w:ascii="Calibri" w:hAnsi="Calibri" w:cs="Calibri"/>
                <w:lang w:eastAsia="ar-SA"/>
              </w:rPr>
              <w:t xml:space="preserve"> </w:t>
            </w:r>
            <w:proofErr w:type="spellStart"/>
            <w:r w:rsidRPr="00905F8B">
              <w:rPr>
                <w:rFonts w:ascii="Calibri" w:hAnsi="Calibri" w:cs="Calibri"/>
                <w:lang w:eastAsia="ar-SA"/>
              </w:rPr>
              <w:t>myjni</w:t>
            </w:r>
            <w:proofErr w:type="spellEnd"/>
            <w:r w:rsidRPr="00905F8B">
              <w:rPr>
                <w:rFonts w:ascii="Calibri" w:hAnsi="Calibri" w:cs="Calibri"/>
                <w:lang w:eastAsia="ar-SA"/>
              </w:rPr>
              <w:t xml:space="preserve"> </w:t>
            </w:r>
            <w:proofErr w:type="spellStart"/>
            <w:r w:rsidRPr="00905F8B">
              <w:rPr>
                <w:rFonts w:ascii="Calibri" w:hAnsi="Calibri" w:cs="Calibri"/>
                <w:lang w:eastAsia="ar-SA"/>
              </w:rPr>
              <w:t>dezynfektorów</w:t>
            </w:r>
            <w:proofErr w:type="spellEnd"/>
            <w:r w:rsidRPr="00905F8B">
              <w:rPr>
                <w:rFonts w:ascii="Calibri" w:hAnsi="Calibri" w:cs="Calibri"/>
                <w:lang w:eastAsia="ar-SA"/>
              </w:rPr>
              <w:t xml:space="preserve">  pod </w:t>
            </w:r>
            <w:proofErr w:type="spellStart"/>
            <w:r w:rsidRPr="00905F8B">
              <w:rPr>
                <w:rFonts w:ascii="Calibri" w:hAnsi="Calibri" w:cs="Calibri"/>
                <w:lang w:eastAsia="ar-SA"/>
              </w:rPr>
              <w:t>kątem</w:t>
            </w:r>
            <w:proofErr w:type="spellEnd"/>
            <w:r w:rsidRPr="00905F8B">
              <w:rPr>
                <w:rFonts w:ascii="Calibri" w:hAnsi="Calibri" w:cs="Calibri"/>
                <w:lang w:eastAsia="ar-SA"/>
              </w:rPr>
              <w:t xml:space="preserve"> </w:t>
            </w:r>
            <w:proofErr w:type="spellStart"/>
            <w:r w:rsidRPr="00905F8B">
              <w:rPr>
                <w:rFonts w:ascii="Calibri" w:hAnsi="Calibri" w:cs="Calibri"/>
                <w:lang w:eastAsia="ar-SA"/>
              </w:rPr>
              <w:t>dostosowania</w:t>
            </w:r>
            <w:proofErr w:type="spellEnd"/>
            <w:r w:rsidRPr="00905F8B">
              <w:rPr>
                <w:rFonts w:ascii="Calibri" w:hAnsi="Calibri" w:cs="Calibri"/>
                <w:lang w:eastAsia="ar-SA"/>
              </w:rPr>
              <w:t xml:space="preserve"> </w:t>
            </w:r>
            <w:proofErr w:type="spellStart"/>
            <w:r w:rsidRPr="00905F8B">
              <w:rPr>
                <w:rFonts w:ascii="Calibri" w:hAnsi="Calibri" w:cs="Calibri"/>
                <w:lang w:eastAsia="ar-SA"/>
              </w:rPr>
              <w:t>urządzeń</w:t>
            </w:r>
            <w:proofErr w:type="spellEnd"/>
            <w:r w:rsidRPr="00905F8B">
              <w:rPr>
                <w:rFonts w:ascii="Calibri" w:hAnsi="Calibri" w:cs="Calibri"/>
                <w:lang w:eastAsia="ar-SA"/>
              </w:rPr>
              <w:t xml:space="preserve"> do </w:t>
            </w:r>
            <w:proofErr w:type="spellStart"/>
            <w:r w:rsidRPr="00905F8B">
              <w:rPr>
                <w:rFonts w:ascii="Calibri" w:hAnsi="Calibri" w:cs="Calibri"/>
                <w:lang w:eastAsia="ar-SA"/>
              </w:rPr>
              <w:t>stosowanych</w:t>
            </w:r>
            <w:proofErr w:type="spellEnd"/>
            <w:r w:rsidRPr="00905F8B">
              <w:rPr>
                <w:rFonts w:ascii="Calibri" w:hAnsi="Calibri" w:cs="Calibri"/>
                <w:lang w:eastAsia="ar-SA"/>
              </w:rPr>
              <w:t xml:space="preserve"> u </w:t>
            </w:r>
            <w:proofErr w:type="spellStart"/>
            <w:r w:rsidRPr="00905F8B">
              <w:rPr>
                <w:rFonts w:ascii="Calibri" w:hAnsi="Calibri" w:cs="Calibri"/>
                <w:lang w:eastAsia="ar-SA"/>
              </w:rPr>
              <w:t>Zamawiającego</w:t>
            </w:r>
            <w:proofErr w:type="spellEnd"/>
            <w:r w:rsidRPr="00905F8B">
              <w:rPr>
                <w:rFonts w:ascii="Calibri" w:hAnsi="Calibri" w:cs="Calibri"/>
                <w:lang w:eastAsia="ar-SA"/>
              </w:rPr>
              <w:t xml:space="preserve"> </w:t>
            </w:r>
            <w:proofErr w:type="spellStart"/>
            <w:r w:rsidRPr="00905F8B">
              <w:rPr>
                <w:rFonts w:ascii="Calibri" w:hAnsi="Calibri" w:cs="Calibri"/>
                <w:lang w:eastAsia="ar-SA"/>
              </w:rPr>
              <w:t>preparatów</w:t>
            </w:r>
            <w:proofErr w:type="spellEnd"/>
            <w:r w:rsidRPr="00905F8B">
              <w:rPr>
                <w:rFonts w:ascii="Calibri" w:hAnsi="Calibri" w:cs="Calibri"/>
                <w:lang w:eastAsia="ar-SA"/>
              </w:rPr>
              <w:t xml:space="preserve"> </w:t>
            </w:r>
            <w:proofErr w:type="spellStart"/>
            <w:r w:rsidRPr="00905F8B">
              <w:rPr>
                <w:rFonts w:ascii="Calibri" w:hAnsi="Calibri" w:cs="Calibri"/>
                <w:lang w:eastAsia="ar-SA"/>
              </w:rPr>
              <w:t>dezynfekcyjnych</w:t>
            </w:r>
            <w:proofErr w:type="spellEnd"/>
            <w:r>
              <w:rPr>
                <w:rFonts w:ascii="Calibri" w:hAnsi="Calibri" w:cs="Calibri"/>
                <w:lang w:eastAsia="ar-SA"/>
              </w:rPr>
              <w:t xml:space="preserve">, </w:t>
            </w:r>
            <w:proofErr w:type="spellStart"/>
            <w:r w:rsidRPr="00905F8B">
              <w:rPr>
                <w:rFonts w:ascii="Calibri" w:eastAsia="Calibri" w:hAnsi="Calibri" w:cs="Calibri"/>
                <w:color w:val="000000"/>
                <w:kern w:val="0"/>
              </w:rPr>
              <w:t>przeglądy</w:t>
            </w:r>
            <w:proofErr w:type="spellEnd"/>
            <w:r w:rsidRPr="00905F8B">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wraz</w:t>
            </w:r>
            <w:proofErr w:type="spellEnd"/>
            <w:r w:rsidRPr="00905F8B">
              <w:rPr>
                <w:rFonts w:ascii="Calibri" w:eastAsia="Calibri" w:hAnsi="Calibri" w:cs="Calibri"/>
                <w:color w:val="000000"/>
                <w:kern w:val="0"/>
              </w:rPr>
              <w:t xml:space="preserve"> z </w:t>
            </w:r>
            <w:proofErr w:type="spellStart"/>
            <w:r w:rsidRPr="00905F8B">
              <w:rPr>
                <w:rFonts w:ascii="Calibri" w:eastAsia="Calibri" w:hAnsi="Calibri" w:cs="Calibri"/>
                <w:color w:val="000000"/>
                <w:kern w:val="0"/>
              </w:rPr>
              <w:t>materiałami</w:t>
            </w:r>
            <w:proofErr w:type="spellEnd"/>
            <w:r w:rsidRPr="00905F8B">
              <w:rPr>
                <w:rFonts w:ascii="Calibri" w:eastAsia="Calibri" w:hAnsi="Calibri" w:cs="Calibri"/>
                <w:color w:val="000000"/>
                <w:kern w:val="0"/>
              </w:rPr>
              <w:t xml:space="preserve"> w </w:t>
            </w:r>
            <w:proofErr w:type="spellStart"/>
            <w:r w:rsidRPr="00905F8B">
              <w:rPr>
                <w:rFonts w:ascii="Calibri" w:eastAsia="Calibri" w:hAnsi="Calibri" w:cs="Calibri"/>
                <w:color w:val="000000"/>
                <w:kern w:val="0"/>
              </w:rPr>
              <w:t>szczególności</w:t>
            </w:r>
            <w:proofErr w:type="spellEnd"/>
            <w:r w:rsidRPr="00905F8B">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częściami</w:t>
            </w:r>
            <w:proofErr w:type="spellEnd"/>
            <w:r w:rsidRPr="00905F8B">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zamiennymi</w:t>
            </w:r>
            <w:proofErr w:type="spellEnd"/>
            <w:r w:rsidRPr="00905F8B">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i</w:t>
            </w:r>
            <w:proofErr w:type="spellEnd"/>
            <w:r w:rsidRPr="00905F8B">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materiałami</w:t>
            </w:r>
            <w:proofErr w:type="spellEnd"/>
            <w:r w:rsidRPr="00905F8B">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eksploatacyjnymi</w:t>
            </w:r>
            <w:proofErr w:type="spellEnd"/>
            <w:r w:rsidRPr="00905F8B">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użytymi</w:t>
            </w:r>
            <w:proofErr w:type="spellEnd"/>
            <w:r w:rsidRPr="00905F8B">
              <w:rPr>
                <w:rFonts w:ascii="Calibri" w:eastAsia="Calibri" w:hAnsi="Calibri" w:cs="Calibri"/>
                <w:color w:val="000000"/>
                <w:kern w:val="0"/>
              </w:rPr>
              <w:t xml:space="preserve"> do </w:t>
            </w:r>
            <w:proofErr w:type="spellStart"/>
            <w:r w:rsidRPr="00905F8B">
              <w:rPr>
                <w:rFonts w:ascii="Calibri" w:eastAsia="Calibri" w:hAnsi="Calibri" w:cs="Calibri"/>
                <w:color w:val="000000"/>
                <w:kern w:val="0"/>
              </w:rPr>
              <w:t>napraw</w:t>
            </w:r>
            <w:proofErr w:type="spellEnd"/>
            <w:r w:rsidRPr="00905F8B">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przeglądów</w:t>
            </w:r>
            <w:proofErr w:type="spellEnd"/>
            <w:r w:rsidRPr="00905F8B">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stanu</w:t>
            </w:r>
            <w:proofErr w:type="spellEnd"/>
            <w:r w:rsidRPr="00905F8B">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technicznego</w:t>
            </w:r>
            <w:proofErr w:type="spellEnd"/>
            <w:r w:rsidRPr="00905F8B">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konserwacją</w:t>
            </w:r>
            <w:proofErr w:type="spellEnd"/>
            <w:r w:rsidRPr="00905F8B">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regulacją</w:t>
            </w:r>
            <w:proofErr w:type="spellEnd"/>
            <w:r w:rsidRPr="00905F8B">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oraz</w:t>
            </w:r>
            <w:proofErr w:type="spellEnd"/>
            <w:r w:rsidRPr="00905F8B">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praca</w:t>
            </w:r>
            <w:proofErr w:type="spellEnd"/>
            <w:r w:rsidRPr="00905F8B">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i</w:t>
            </w:r>
            <w:proofErr w:type="spellEnd"/>
            <w:r w:rsidRPr="00905F8B">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dojazd</w:t>
            </w:r>
            <w:proofErr w:type="spellEnd"/>
            <w:r w:rsidRPr="00905F8B">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zespołu</w:t>
            </w:r>
            <w:proofErr w:type="spellEnd"/>
            <w:r w:rsidRPr="00905F8B">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serwisowego</w:t>
            </w:r>
            <w:proofErr w:type="spellEnd"/>
            <w:r w:rsidRPr="00905F8B">
              <w:rPr>
                <w:rFonts w:ascii="Calibri" w:eastAsia="Calibri" w:hAnsi="Calibri" w:cs="Calibri"/>
                <w:color w:val="000000"/>
                <w:kern w:val="0"/>
              </w:rPr>
              <w:t xml:space="preserve"> w </w:t>
            </w:r>
            <w:proofErr w:type="spellStart"/>
            <w:r w:rsidRPr="00905F8B">
              <w:rPr>
                <w:rFonts w:ascii="Calibri" w:eastAsia="Calibri" w:hAnsi="Calibri" w:cs="Calibri"/>
                <w:color w:val="000000"/>
                <w:kern w:val="0"/>
              </w:rPr>
              <w:t>okresie</w:t>
            </w:r>
            <w:proofErr w:type="spellEnd"/>
            <w:r w:rsidRPr="00905F8B">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gwarancyjnym</w:t>
            </w:r>
            <w:proofErr w:type="spellEnd"/>
            <w:r w:rsidRPr="00905F8B">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obciążają</w:t>
            </w:r>
            <w:proofErr w:type="spellEnd"/>
            <w:r w:rsidRPr="00905F8B">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Wykonawcę</w:t>
            </w:r>
            <w:proofErr w:type="spellEnd"/>
            <w:r w:rsidRPr="00905F8B">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Częstotliwość</w:t>
            </w:r>
            <w:proofErr w:type="spellEnd"/>
            <w:r w:rsidRPr="00905F8B">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przeglądów</w:t>
            </w:r>
            <w:proofErr w:type="spellEnd"/>
            <w:r w:rsidRPr="00905F8B">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okresowych</w:t>
            </w:r>
            <w:proofErr w:type="spellEnd"/>
            <w:r w:rsidRPr="00905F8B">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zgodnie</w:t>
            </w:r>
            <w:proofErr w:type="spellEnd"/>
            <w:r w:rsidRPr="00905F8B">
              <w:rPr>
                <w:rFonts w:ascii="Calibri" w:eastAsia="Calibri" w:hAnsi="Calibri" w:cs="Calibri"/>
                <w:color w:val="000000"/>
                <w:kern w:val="0"/>
              </w:rPr>
              <w:t xml:space="preserve"> z </w:t>
            </w:r>
            <w:proofErr w:type="spellStart"/>
            <w:r w:rsidRPr="00905F8B">
              <w:rPr>
                <w:rFonts w:ascii="Calibri" w:eastAsia="Calibri" w:hAnsi="Calibri" w:cs="Calibri"/>
                <w:color w:val="000000"/>
                <w:kern w:val="0"/>
              </w:rPr>
              <w:t>zaleceniami</w:t>
            </w:r>
            <w:proofErr w:type="spellEnd"/>
            <w:r w:rsidRPr="00905F8B">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producenta</w:t>
            </w:r>
            <w:proofErr w:type="spellEnd"/>
            <w:r w:rsidRPr="00905F8B">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lecz</w:t>
            </w:r>
            <w:proofErr w:type="spellEnd"/>
            <w:r w:rsidRPr="00905F8B">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nie</w:t>
            </w:r>
            <w:proofErr w:type="spellEnd"/>
            <w:r w:rsidRPr="00905F8B">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rzadziej</w:t>
            </w:r>
            <w:proofErr w:type="spellEnd"/>
            <w:r w:rsidRPr="00905F8B">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niż</w:t>
            </w:r>
            <w:proofErr w:type="spellEnd"/>
            <w:r w:rsidRPr="00905F8B">
              <w:rPr>
                <w:rFonts w:ascii="Calibri" w:eastAsia="Calibri" w:hAnsi="Calibri" w:cs="Calibri"/>
                <w:color w:val="000000"/>
                <w:kern w:val="0"/>
              </w:rPr>
              <w:t xml:space="preserve"> 1 </w:t>
            </w:r>
            <w:proofErr w:type="spellStart"/>
            <w:r w:rsidRPr="00905F8B">
              <w:rPr>
                <w:rFonts w:ascii="Calibri" w:eastAsia="Calibri" w:hAnsi="Calibri" w:cs="Calibri"/>
                <w:color w:val="000000"/>
                <w:kern w:val="0"/>
              </w:rPr>
              <w:t>raz</w:t>
            </w:r>
            <w:proofErr w:type="spellEnd"/>
            <w:r w:rsidRPr="00905F8B">
              <w:rPr>
                <w:rFonts w:ascii="Calibri" w:eastAsia="Calibri" w:hAnsi="Calibri" w:cs="Calibri"/>
                <w:color w:val="000000"/>
                <w:kern w:val="0"/>
              </w:rPr>
              <w:t xml:space="preserve"> w </w:t>
            </w:r>
            <w:proofErr w:type="spellStart"/>
            <w:r w:rsidRPr="00905F8B">
              <w:rPr>
                <w:rFonts w:ascii="Calibri" w:eastAsia="Calibri" w:hAnsi="Calibri" w:cs="Calibri"/>
                <w:color w:val="000000"/>
                <w:kern w:val="0"/>
              </w:rPr>
              <w:t>roku</w:t>
            </w:r>
            <w:proofErr w:type="spellEnd"/>
            <w:r w:rsidRPr="00905F8B">
              <w:rPr>
                <w:rFonts w:ascii="Calibri" w:eastAsia="Calibri" w:hAnsi="Calibri" w:cs="Calibri"/>
                <w:color w:val="000000"/>
                <w:kern w:val="0"/>
              </w:rPr>
              <w:t xml:space="preserve"> (min. co 12 </w:t>
            </w:r>
            <w:proofErr w:type="spellStart"/>
            <w:r w:rsidRPr="00905F8B">
              <w:rPr>
                <w:rFonts w:ascii="Calibri" w:eastAsia="Calibri" w:hAnsi="Calibri" w:cs="Calibri"/>
                <w:color w:val="000000"/>
                <w:kern w:val="0"/>
              </w:rPr>
              <w:t>miesięcy</w:t>
            </w:r>
            <w:proofErr w:type="spellEnd"/>
            <w:r w:rsidRPr="00905F8B">
              <w:rPr>
                <w:rFonts w:ascii="Calibri" w:eastAsia="Calibri" w:hAnsi="Calibri" w:cs="Calibri"/>
                <w:color w:val="000000"/>
                <w:kern w:val="0"/>
              </w:rPr>
              <w:t>).</w:t>
            </w:r>
            <w:r>
              <w:rPr>
                <w:rFonts w:ascii="Calibri" w:eastAsia="Calibri" w:hAnsi="Calibri" w:cs="Calibri"/>
                <w:color w:val="000000"/>
                <w:kern w:val="0"/>
              </w:rPr>
              <w:t xml:space="preserve"> </w:t>
            </w:r>
            <w:proofErr w:type="spellStart"/>
            <w:r>
              <w:rPr>
                <w:rFonts w:ascii="Calibri" w:eastAsia="Calibri" w:hAnsi="Calibri" w:cs="Calibri"/>
                <w:color w:val="000000"/>
                <w:kern w:val="0"/>
              </w:rPr>
              <w:t>Podać</w:t>
            </w:r>
            <w:proofErr w:type="spellEnd"/>
            <w:r>
              <w:rPr>
                <w:rFonts w:ascii="Calibri" w:eastAsia="Calibri" w:hAnsi="Calibri" w:cs="Calibri"/>
                <w:color w:val="000000"/>
                <w:kern w:val="0"/>
              </w:rPr>
              <w:t xml:space="preserve"> </w:t>
            </w:r>
            <w:proofErr w:type="spellStart"/>
            <w:r>
              <w:rPr>
                <w:rFonts w:ascii="Calibri" w:eastAsia="Calibri" w:hAnsi="Calibri" w:cs="Calibri"/>
                <w:color w:val="000000"/>
                <w:kern w:val="0"/>
              </w:rPr>
              <w:t>liczbę</w:t>
            </w:r>
            <w:proofErr w:type="spellEnd"/>
            <w:r>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przeglądów</w:t>
            </w:r>
            <w:proofErr w:type="spellEnd"/>
            <w:r w:rsidRPr="00905F8B">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okresowych</w:t>
            </w:r>
            <w:proofErr w:type="spellEnd"/>
            <w:r>
              <w:rPr>
                <w:rFonts w:ascii="Calibri" w:eastAsia="Calibri" w:hAnsi="Calibri" w:cs="Calibri"/>
                <w:color w:val="000000"/>
                <w:kern w:val="0"/>
              </w:rPr>
              <w:t>,</w:t>
            </w:r>
            <w:r w:rsidRPr="00905F8B">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zgodnie</w:t>
            </w:r>
            <w:proofErr w:type="spellEnd"/>
            <w:r w:rsidRPr="00905F8B">
              <w:rPr>
                <w:rFonts w:ascii="Calibri" w:eastAsia="Calibri" w:hAnsi="Calibri" w:cs="Calibri"/>
                <w:color w:val="000000"/>
                <w:kern w:val="0"/>
              </w:rPr>
              <w:t xml:space="preserve"> z </w:t>
            </w:r>
            <w:proofErr w:type="spellStart"/>
            <w:r w:rsidRPr="00905F8B">
              <w:rPr>
                <w:rFonts w:ascii="Calibri" w:eastAsia="Calibri" w:hAnsi="Calibri" w:cs="Calibri"/>
                <w:color w:val="000000"/>
                <w:kern w:val="0"/>
              </w:rPr>
              <w:t>zaleceniami</w:t>
            </w:r>
            <w:proofErr w:type="spellEnd"/>
            <w:r w:rsidRPr="00905F8B">
              <w:rPr>
                <w:rFonts w:ascii="Calibri" w:eastAsia="Calibri" w:hAnsi="Calibri" w:cs="Calibri"/>
                <w:color w:val="000000"/>
                <w:kern w:val="0"/>
              </w:rPr>
              <w:t xml:space="preserve"> </w:t>
            </w:r>
            <w:proofErr w:type="spellStart"/>
            <w:r w:rsidRPr="00905F8B">
              <w:rPr>
                <w:rFonts w:ascii="Calibri" w:eastAsia="Calibri" w:hAnsi="Calibri" w:cs="Calibri"/>
                <w:color w:val="000000"/>
                <w:kern w:val="0"/>
              </w:rPr>
              <w:t>producenta</w:t>
            </w:r>
            <w:proofErr w:type="spellEnd"/>
            <w:r>
              <w:rPr>
                <w:rFonts w:ascii="Calibri" w:eastAsia="Calibri" w:hAnsi="Calibri" w:cs="Calibri"/>
                <w:color w:val="000000"/>
                <w:kern w:val="0"/>
              </w:rPr>
              <w:t xml:space="preserve">, w </w:t>
            </w:r>
            <w:proofErr w:type="spellStart"/>
            <w:r>
              <w:rPr>
                <w:rFonts w:ascii="Calibri" w:eastAsia="Calibri" w:hAnsi="Calibri" w:cs="Calibri"/>
                <w:color w:val="000000"/>
                <w:kern w:val="0"/>
              </w:rPr>
              <w:t>całym</w:t>
            </w:r>
            <w:proofErr w:type="spellEnd"/>
            <w:r>
              <w:rPr>
                <w:rFonts w:ascii="Calibri" w:eastAsia="Calibri" w:hAnsi="Calibri" w:cs="Calibri"/>
                <w:color w:val="000000"/>
                <w:kern w:val="0"/>
              </w:rPr>
              <w:t xml:space="preserve"> </w:t>
            </w:r>
            <w:proofErr w:type="spellStart"/>
            <w:r>
              <w:rPr>
                <w:rFonts w:ascii="Calibri" w:eastAsia="Calibri" w:hAnsi="Calibri" w:cs="Calibri"/>
                <w:color w:val="000000"/>
                <w:kern w:val="0"/>
              </w:rPr>
              <w:t>oferowanym</w:t>
            </w:r>
            <w:proofErr w:type="spellEnd"/>
            <w:r>
              <w:rPr>
                <w:rFonts w:ascii="Calibri" w:eastAsia="Calibri" w:hAnsi="Calibri" w:cs="Calibri"/>
                <w:color w:val="000000"/>
                <w:kern w:val="0"/>
              </w:rPr>
              <w:t xml:space="preserve"> </w:t>
            </w:r>
            <w:proofErr w:type="spellStart"/>
            <w:r>
              <w:rPr>
                <w:rFonts w:ascii="Calibri" w:eastAsia="Calibri" w:hAnsi="Calibri" w:cs="Calibri"/>
                <w:color w:val="000000"/>
                <w:kern w:val="0"/>
              </w:rPr>
              <w:t>okresie</w:t>
            </w:r>
            <w:proofErr w:type="spellEnd"/>
            <w:r>
              <w:rPr>
                <w:rFonts w:ascii="Calibri" w:eastAsia="Calibri" w:hAnsi="Calibri" w:cs="Calibri"/>
                <w:color w:val="000000"/>
                <w:kern w:val="0"/>
              </w:rPr>
              <w:t xml:space="preserve"> </w:t>
            </w:r>
            <w:proofErr w:type="spellStart"/>
            <w:r>
              <w:rPr>
                <w:rFonts w:ascii="Calibri" w:eastAsia="Calibri" w:hAnsi="Calibri" w:cs="Calibri"/>
                <w:color w:val="000000"/>
                <w:kern w:val="0"/>
              </w:rPr>
              <w:t>gwarancji</w:t>
            </w:r>
            <w:proofErr w:type="spellEnd"/>
            <w:r>
              <w:rPr>
                <w:rFonts w:ascii="Calibri" w:eastAsia="Calibri" w:hAnsi="Calibri" w:cs="Calibri"/>
                <w:color w:val="000000"/>
                <w:kern w:val="0"/>
              </w:rPr>
              <w:t>.</w:t>
            </w:r>
          </w:p>
        </w:tc>
        <w:tc>
          <w:tcPr>
            <w:tcW w:w="0" w:type="auto"/>
            <w:tcBorders>
              <w:top w:val="nil"/>
              <w:left w:val="single" w:sz="4" w:space="0" w:color="000000"/>
              <w:bottom w:val="single" w:sz="4" w:space="0" w:color="000000"/>
              <w:right w:val="nil"/>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905F8B" w:rsidRDefault="00C06666" w:rsidP="003E0A0A">
            <w:pPr>
              <w:pStyle w:val="Standarduser"/>
              <w:widowControl w:val="0"/>
              <w:spacing w:after="0" w:line="240" w:lineRule="auto"/>
              <w:ind w:left="173"/>
              <w:jc w:val="center"/>
              <w:rPr>
                <w:rFonts w:ascii="Calibri" w:hAnsi="Calibri" w:cs="Calibri"/>
              </w:rPr>
            </w:pPr>
            <w:r w:rsidRPr="00905F8B">
              <w:rPr>
                <w:rFonts w:ascii="Calibri" w:hAnsi="Calibri" w:cs="Calibri"/>
              </w:rPr>
              <w:t>3.</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eastAsia="Arial Unicode MS" w:hAnsi="Calibri" w:cs="Calibri"/>
              </w:rPr>
            </w:pPr>
            <w:r w:rsidRPr="00905F8B">
              <w:rPr>
                <w:rFonts w:ascii="Calibri" w:eastAsia="Arial Unicode MS" w:hAnsi="Calibri" w:cs="Calibri"/>
              </w:rPr>
              <w:t>Czas reakcji serwisu na zgłoszenie awarii w okresie gwarancji rozumiane jako stawienie się serwisanta w siedzibie Zamawiającego i przystąpienie do usunięcia wszelkich usterek – max. 2 dni robocze.</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905F8B" w:rsidRDefault="00C06666" w:rsidP="003E0A0A">
            <w:pPr>
              <w:pStyle w:val="Standarduser"/>
              <w:widowControl w:val="0"/>
              <w:spacing w:after="0" w:line="240" w:lineRule="auto"/>
              <w:ind w:left="173"/>
              <w:jc w:val="center"/>
              <w:rPr>
                <w:rFonts w:ascii="Calibri" w:hAnsi="Calibri" w:cs="Calibri"/>
              </w:rPr>
            </w:pPr>
            <w:r w:rsidRPr="00905F8B">
              <w:rPr>
                <w:rFonts w:ascii="Calibri" w:hAnsi="Calibri" w:cs="Calibri"/>
              </w:rPr>
              <w:t>4.</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Czas oczekiwania na skuteczne usunięcie uszkodzenia (naprawa) wynosi:</w:t>
            </w:r>
          </w:p>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a) nie wymagającej importu części nie dłużej niż 5 dni roboczych, od dnia zgłoszenia awarii,</w:t>
            </w:r>
          </w:p>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b) wymagającej importu części nie dłużej niż 1</w:t>
            </w:r>
            <w:r>
              <w:rPr>
                <w:rFonts w:ascii="Calibri" w:hAnsi="Calibri" w:cs="Calibri"/>
              </w:rPr>
              <w:t>0</w:t>
            </w:r>
            <w:r w:rsidRPr="00905F8B">
              <w:rPr>
                <w:rFonts w:ascii="Calibri" w:hAnsi="Calibri" w:cs="Calibri"/>
              </w:rPr>
              <w:t xml:space="preserve"> dni roboczych, od dnia zgłoszenia awarii.</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905F8B" w:rsidRDefault="00C06666" w:rsidP="003E0A0A">
            <w:pPr>
              <w:pStyle w:val="Standarduser"/>
              <w:widowControl w:val="0"/>
              <w:spacing w:after="0" w:line="240" w:lineRule="auto"/>
              <w:ind w:left="173"/>
              <w:jc w:val="center"/>
              <w:rPr>
                <w:rFonts w:ascii="Calibri" w:hAnsi="Calibri" w:cs="Calibri"/>
              </w:rPr>
            </w:pPr>
            <w:r w:rsidRPr="00905F8B">
              <w:rPr>
                <w:rFonts w:ascii="Calibri" w:hAnsi="Calibri" w:cs="Calibri"/>
              </w:rPr>
              <w:t>5.</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eastAsia="Arial Unicode MS" w:hAnsi="Calibri" w:cs="Calibri"/>
              </w:rPr>
            </w:pPr>
            <w:r w:rsidRPr="00905F8B">
              <w:rPr>
                <w:rFonts w:ascii="Calibri" w:eastAsia="Arial Unicode MS" w:hAnsi="Calibri" w:cs="Calibri"/>
              </w:rPr>
              <w:t>Autoryzowany serwis gwarancyjny i pogwarancyjny na terenie Polski. Wpisać lub podać w formie załącznika ilość punktów serwisowych, nazwa serwisu, adres, nr telefonu, fax, adres e-mail</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905F8B" w:rsidRDefault="00C06666" w:rsidP="003E0A0A">
            <w:pPr>
              <w:pStyle w:val="Standarduser"/>
              <w:widowControl w:val="0"/>
              <w:spacing w:after="0" w:line="240" w:lineRule="auto"/>
              <w:ind w:left="173"/>
              <w:jc w:val="center"/>
              <w:rPr>
                <w:rFonts w:ascii="Calibri" w:hAnsi="Calibri" w:cs="Calibri"/>
              </w:rPr>
            </w:pPr>
            <w:r w:rsidRPr="00905F8B">
              <w:rPr>
                <w:rFonts w:ascii="Calibri" w:hAnsi="Calibri" w:cs="Calibri"/>
              </w:rPr>
              <w:t>6.</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Fonts w:ascii="Calibri" w:eastAsia="Arial Unicode MS" w:hAnsi="Calibri" w:cs="Calibri"/>
              </w:rPr>
              <w:t>Dostępność części zamiennych oraz wyposażenia eksploatacyjnego min. 10 lat od daty uruchomienia.</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905F8B" w:rsidRDefault="00C06666" w:rsidP="003E0A0A">
            <w:pPr>
              <w:pStyle w:val="Standarduser"/>
              <w:widowControl w:val="0"/>
              <w:spacing w:after="0" w:line="240" w:lineRule="auto"/>
              <w:ind w:left="173"/>
              <w:jc w:val="center"/>
              <w:rPr>
                <w:rFonts w:ascii="Calibri" w:hAnsi="Calibri" w:cs="Calibri"/>
              </w:rPr>
            </w:pPr>
            <w:r w:rsidRPr="00905F8B">
              <w:rPr>
                <w:rFonts w:ascii="Calibri" w:hAnsi="Calibri" w:cs="Calibri"/>
              </w:rPr>
              <w:t>7.</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 xml:space="preserve">Wykonawca zobowiązany jest do </w:t>
            </w:r>
            <w:r w:rsidRPr="00905F8B">
              <w:rPr>
                <w:rFonts w:ascii="Calibri" w:hAnsi="Calibri" w:cs="Calibri"/>
              </w:rPr>
              <w:lastRenderedPageBreak/>
              <w:t>dostarczenia wraz z dostawą przedmiotu zamówienia wypełnionych paszportów technicznych z informacjami zawierającymi datę zainstalowania i termin następnego przeglądu.</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lastRenderedPageBreak/>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 xml:space="preserve">Bez </w:t>
            </w:r>
            <w:r w:rsidRPr="00905F8B">
              <w:rPr>
                <w:rFonts w:ascii="Calibri" w:eastAsia="Times New Roman" w:hAnsi="Calibri" w:cs="Calibri"/>
              </w:rPr>
              <w:lastRenderedPageBreak/>
              <w:t>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ind w:left="173"/>
              <w:jc w:val="center"/>
              <w:rPr>
                <w:rFonts w:ascii="Calibri" w:hAnsi="Calibri" w:cs="Calibri"/>
              </w:rPr>
            </w:pPr>
            <w:r w:rsidRPr="00905F8B">
              <w:rPr>
                <w:rFonts w:ascii="Calibri" w:hAnsi="Calibri" w:cs="Calibri"/>
              </w:rPr>
              <w:lastRenderedPageBreak/>
              <w:t>8.</w:t>
            </w:r>
          </w:p>
        </w:tc>
        <w:tc>
          <w:tcPr>
            <w:tcW w:w="0" w:type="auto"/>
            <w:tcBorders>
              <w:top w:val="nil"/>
              <w:left w:val="single" w:sz="4" w:space="0" w:color="000000"/>
              <w:bottom w:val="single" w:sz="4" w:space="0" w:color="000000"/>
              <w:right w:val="nil"/>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iCs/>
              </w:rPr>
              <w:t>Instrukcja obs</w:t>
            </w:r>
            <w:r w:rsidRPr="00905F8B">
              <w:rPr>
                <w:rFonts w:ascii="Calibri" w:hAnsi="Calibri" w:cs="Calibri"/>
              </w:rPr>
              <w:t>ługi w języku polskim dostarczana ze sprzętem w formie papierowej oraz w formie elektronicznej.</w:t>
            </w:r>
          </w:p>
        </w:tc>
        <w:tc>
          <w:tcPr>
            <w:tcW w:w="0" w:type="auto"/>
            <w:tcBorders>
              <w:top w:val="nil"/>
              <w:left w:val="single" w:sz="4" w:space="0" w:color="000000"/>
              <w:bottom w:val="single" w:sz="4" w:space="0" w:color="000000"/>
              <w:right w:val="nil"/>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905F8B" w:rsidRDefault="00C06666" w:rsidP="003E0A0A">
            <w:pPr>
              <w:pStyle w:val="Standarduser"/>
              <w:widowControl w:val="0"/>
              <w:spacing w:after="0" w:line="240" w:lineRule="auto"/>
              <w:ind w:left="173"/>
              <w:jc w:val="center"/>
              <w:rPr>
                <w:rFonts w:ascii="Calibri" w:hAnsi="Calibri" w:cs="Calibri"/>
              </w:rPr>
            </w:pPr>
            <w:r w:rsidRPr="00905F8B">
              <w:rPr>
                <w:rFonts w:ascii="Calibri" w:hAnsi="Calibri" w:cs="Calibri"/>
              </w:rPr>
              <w:t>9.</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hAnsi="Calibri" w:cs="Calibri"/>
                <w:iCs/>
              </w:rPr>
            </w:pPr>
            <w:r w:rsidRPr="00905F8B">
              <w:rPr>
                <w:rStyle w:val="FontStyle12"/>
                <w:rFonts w:ascii="Calibri" w:hAnsi="Calibri" w:cs="Calibri"/>
                <w:color w:val="auto"/>
              </w:rPr>
              <w:t>Dokumentacja techniczna „DTR" lub instalacyjna (wymagania instalacyjne) dostarczona wraz z urządzeniem.</w:t>
            </w:r>
            <w:r>
              <w:rPr>
                <w:rStyle w:val="FontStyle12"/>
                <w:rFonts w:ascii="Calibri" w:hAnsi="Calibri" w:cs="Calibri"/>
                <w:color w:val="auto"/>
              </w:rPr>
              <w:t xml:space="preserve"> </w:t>
            </w:r>
            <w:r w:rsidRPr="00905F8B">
              <w:rPr>
                <w:rFonts w:ascii="Calibri" w:hAnsi="Calibri" w:cs="Calibri"/>
              </w:rPr>
              <w:t>Wraz z urządzeniem dostarczenie kodów zapewniających pełny dostęp do konfiguracji programowej w pełnym zakresie, funkcji urządzenia i podłączeń dodatkowych modułów i systemów.  Zamawiający nie dopuszcza urządzeń, w których kody gwarantujące pełny dostęp do wszystkich funkcji urządzenia  łącznie z programowaniem, wygasają lub zmieniają się cyklicznie.</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ind w:left="173"/>
              <w:jc w:val="center"/>
              <w:rPr>
                <w:rFonts w:ascii="Calibri" w:hAnsi="Calibri" w:cs="Calibri"/>
              </w:rPr>
            </w:pPr>
            <w:r w:rsidRPr="00905F8B">
              <w:rPr>
                <w:rFonts w:ascii="Calibri" w:hAnsi="Calibri" w:cs="Calibri"/>
              </w:rPr>
              <w:t>10.</w:t>
            </w:r>
          </w:p>
        </w:tc>
        <w:tc>
          <w:tcPr>
            <w:tcW w:w="0" w:type="auto"/>
            <w:tcBorders>
              <w:top w:val="nil"/>
              <w:left w:val="single" w:sz="4" w:space="0" w:color="000000"/>
              <w:bottom w:val="single" w:sz="4" w:space="0" w:color="000000"/>
              <w:right w:val="nil"/>
            </w:tcBorders>
            <w:tcMar>
              <w:top w:w="0" w:type="dxa"/>
              <w:left w:w="108" w:type="dxa"/>
              <w:bottom w:w="0" w:type="dxa"/>
              <w:right w:w="108" w:type="dxa"/>
            </w:tcMar>
            <w:hideMark/>
          </w:tcPr>
          <w:p w:rsidR="00C06666" w:rsidRPr="00905F8B" w:rsidRDefault="00C06666" w:rsidP="003E0A0A">
            <w:pPr>
              <w:pStyle w:val="Standarduser"/>
              <w:widowControl w:val="0"/>
              <w:tabs>
                <w:tab w:val="left" w:pos="460"/>
              </w:tabs>
              <w:spacing w:after="0" w:line="240" w:lineRule="auto"/>
              <w:rPr>
                <w:rFonts w:ascii="Calibri" w:hAnsi="Calibri" w:cs="Calibri"/>
              </w:rPr>
            </w:pPr>
            <w:r w:rsidRPr="00905F8B">
              <w:rPr>
                <w:rFonts w:ascii="Calibri" w:hAnsi="Calibri" w:cs="Calibri"/>
              </w:rPr>
              <w:t>Szkolenie personelu medycznego i technicznego wraz z montażem i uruchomieniem urządzenia w terminie uwzględniającym czas pracy personelu obejmujące min.</w:t>
            </w:r>
          </w:p>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 zasady obsługi;</w:t>
            </w:r>
          </w:p>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 instrukcje dla użytkowników dotyczące sposobu korzystania ze sprzętu w celu zminimalizowania wpływu na środowisko w czasie instalacji, użytkowania, przeglądu i recyklingu/usunięcia, w tym instrukcje dotyczące sposobu ograniczenia do minimum zużycia energii, wody, zużywanych materiałów/elementów, emisji;</w:t>
            </w:r>
          </w:p>
          <w:p w:rsidR="00C06666" w:rsidRPr="00905F8B" w:rsidRDefault="00C06666" w:rsidP="003E0A0A">
            <w:pPr>
              <w:pStyle w:val="Standarduser"/>
              <w:widowControl w:val="0"/>
              <w:spacing w:after="0" w:line="240" w:lineRule="auto"/>
              <w:rPr>
                <w:rFonts w:ascii="Calibri" w:hAnsi="Calibri" w:cs="Calibri"/>
              </w:rPr>
            </w:pPr>
            <w:r w:rsidRPr="00905F8B">
              <w:rPr>
                <w:rFonts w:ascii="Calibri" w:hAnsi="Calibri" w:cs="Calibri"/>
              </w:rPr>
              <w:t>- zalecenia dotyczące odpowiedniej konserwacji produktu, w tym informacje dotyczące części zamiennych podlegających wymianie, porady dotyczące utrzymania produktu w czystości;</w:t>
            </w:r>
          </w:p>
          <w:p w:rsidR="00C06666" w:rsidRPr="00905F8B" w:rsidRDefault="00C06666" w:rsidP="003E0A0A">
            <w:pPr>
              <w:pStyle w:val="Standarduser"/>
              <w:widowControl w:val="0"/>
              <w:tabs>
                <w:tab w:val="left" w:pos="460"/>
              </w:tabs>
              <w:spacing w:after="0" w:line="240" w:lineRule="auto"/>
              <w:ind w:right="-108"/>
              <w:rPr>
                <w:rFonts w:ascii="Calibri" w:hAnsi="Calibri" w:cs="Calibri"/>
              </w:rPr>
            </w:pPr>
            <w:r w:rsidRPr="00905F8B">
              <w:rPr>
                <w:rFonts w:ascii="Calibri" w:hAnsi="Calibri" w:cs="Calibri"/>
              </w:rPr>
              <w:t>- regulacji i dostrajania parametrów sprzętu związanych z wykorzystaniem energii elektrycznej (na przykład tryb czuwania) w celu zoptymalizowania zużycia energii.</w:t>
            </w:r>
          </w:p>
        </w:tc>
        <w:tc>
          <w:tcPr>
            <w:tcW w:w="0" w:type="auto"/>
            <w:tcBorders>
              <w:top w:val="nil"/>
              <w:left w:val="single" w:sz="4" w:space="0" w:color="000000"/>
              <w:bottom w:val="single" w:sz="4" w:space="0" w:color="000000"/>
              <w:right w:val="nil"/>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ind w:left="173"/>
              <w:jc w:val="center"/>
              <w:rPr>
                <w:rFonts w:ascii="Calibri" w:hAnsi="Calibri" w:cs="Calibri"/>
              </w:rPr>
            </w:pPr>
            <w:r w:rsidRPr="00905F8B">
              <w:rPr>
                <w:rFonts w:ascii="Calibri" w:hAnsi="Calibri" w:cs="Calibri"/>
              </w:rPr>
              <w:lastRenderedPageBreak/>
              <w:t>11.</w:t>
            </w:r>
          </w:p>
        </w:tc>
        <w:tc>
          <w:tcPr>
            <w:tcW w:w="0" w:type="auto"/>
            <w:tcBorders>
              <w:top w:val="nil"/>
              <w:left w:val="single" w:sz="4" w:space="0" w:color="000000"/>
              <w:bottom w:val="single" w:sz="4" w:space="0" w:color="000000"/>
              <w:right w:val="nil"/>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rPr>
                <w:rFonts w:ascii="Calibri" w:eastAsia="Arial Unicode MS" w:hAnsi="Calibri" w:cs="Calibri"/>
              </w:rPr>
            </w:pPr>
            <w:r w:rsidRPr="00905F8B">
              <w:rPr>
                <w:rFonts w:ascii="Calibri" w:eastAsia="Arial Unicode MS" w:hAnsi="Calibri" w:cs="Calibri"/>
              </w:rPr>
              <w:t>Dokumenty dopuszczające do obrotu na terenie RP zgodnie z Ustawą z dnia 7 kwietnia 2022 r. o wyrobach medycznych. Wykonawca załączy do oferty deklarację zgodności UE, certyfikat jednostki notyfikowanej.</w:t>
            </w:r>
          </w:p>
        </w:tc>
        <w:tc>
          <w:tcPr>
            <w:tcW w:w="0" w:type="auto"/>
            <w:tcBorders>
              <w:top w:val="nil"/>
              <w:left w:val="single" w:sz="4" w:space="0" w:color="000000"/>
              <w:bottom w:val="single" w:sz="4" w:space="0" w:color="000000"/>
              <w:right w:val="nil"/>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r>
              <w:rPr>
                <w:rFonts w:ascii="Calibri" w:hAnsi="Calibri" w:cs="Calibri"/>
              </w:rPr>
              <w:t>12.</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rPr>
                <w:rFonts w:ascii="Calibri" w:eastAsia="Arial Unicode MS" w:hAnsi="Calibri" w:cs="Calibri"/>
              </w:rPr>
            </w:pPr>
            <w:r w:rsidRPr="00905F8B">
              <w:rPr>
                <w:rFonts w:ascii="Calibri" w:eastAsia="Arial Unicode MS" w:hAnsi="Calibri" w:cs="Calibri"/>
              </w:rPr>
              <w:t xml:space="preserve">Wykonawca </w:t>
            </w:r>
            <w:r>
              <w:rPr>
                <w:rFonts w:ascii="Calibri" w:eastAsia="Arial Unicode MS" w:hAnsi="Calibri" w:cs="Calibri"/>
              </w:rPr>
              <w:t xml:space="preserve">po dokonaniu wizji lokalnej </w:t>
            </w:r>
            <w:r w:rsidRPr="00905F8B">
              <w:rPr>
                <w:rFonts w:ascii="Calibri" w:eastAsia="Arial Unicode MS" w:hAnsi="Calibri" w:cs="Calibri"/>
              </w:rPr>
              <w:t xml:space="preserve">załączy do oferty </w:t>
            </w:r>
            <w:r>
              <w:rPr>
                <w:rFonts w:ascii="Calibri" w:eastAsia="Arial Unicode MS" w:hAnsi="Calibri" w:cs="Calibri"/>
              </w:rPr>
              <w:t xml:space="preserve">oświadczenie, że </w:t>
            </w:r>
            <w:r w:rsidRPr="003963BF">
              <w:rPr>
                <w:rFonts w:ascii="Calibri" w:eastAsia="Arial Unicode MS" w:hAnsi="Calibri" w:cs="Calibri"/>
              </w:rPr>
              <w:t xml:space="preserve">zobowiązuje się do wykonania we własnym zakresie prac instalacyjnych/adaptacyjnych niezbędnych do montażu oraz instalacji przedmiotu zamówienia w pomieszczeniach wskazanych przez Zamawiającego, niezbędnych do </w:t>
            </w:r>
            <w:r>
              <w:rPr>
                <w:rFonts w:ascii="Calibri" w:eastAsia="Arial Unicode MS" w:hAnsi="Calibri" w:cs="Calibri"/>
              </w:rPr>
              <w:t xml:space="preserve">zapewnienia </w:t>
            </w:r>
            <w:r w:rsidRPr="003963BF">
              <w:rPr>
                <w:rFonts w:ascii="Calibri" w:eastAsia="Arial Unicode MS" w:hAnsi="Calibri" w:cs="Calibri"/>
              </w:rPr>
              <w:t>prawidłowe</w:t>
            </w:r>
            <w:r>
              <w:rPr>
                <w:rFonts w:ascii="Calibri" w:eastAsia="Arial Unicode MS" w:hAnsi="Calibri" w:cs="Calibri"/>
              </w:rPr>
              <w:t xml:space="preserve">go </w:t>
            </w:r>
            <w:r w:rsidRPr="003963BF">
              <w:rPr>
                <w:rFonts w:ascii="Calibri" w:eastAsia="Arial Unicode MS" w:hAnsi="Calibri" w:cs="Calibri"/>
              </w:rPr>
              <w:t>funkcjonowania przedmiotu zamówienia.</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Arial Unicode MS" w:hAnsi="Calibri" w:cs="Calibri"/>
              </w:rPr>
            </w:pPr>
            <w:r w:rsidRPr="00905F8B">
              <w:rPr>
                <w:rFonts w:ascii="Calibri" w:hAnsi="Calibri" w:cs="Calibr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Bez punktacji</w:t>
            </w:r>
          </w:p>
        </w:tc>
      </w:tr>
      <w:tr w:rsidR="00C06666" w:rsidRPr="00905F8B" w:rsidTr="003E0A0A">
        <w:trPr>
          <w:gridAfter w:val="1"/>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hAnsi="Calibri" w:cs="Calibri"/>
              </w:rPr>
              <w:t>1</w:t>
            </w:r>
            <w:r>
              <w:rPr>
                <w:rFonts w:ascii="Calibri" w:hAnsi="Calibri" w:cs="Calibri"/>
              </w:rPr>
              <w:t>3</w:t>
            </w:r>
            <w:r w:rsidRPr="00905F8B">
              <w:rPr>
                <w:rFonts w:ascii="Calibri" w:hAnsi="Calibri" w:cs="Calibri"/>
              </w:rPr>
              <w:t>.</w:t>
            </w:r>
          </w:p>
        </w:tc>
        <w:tc>
          <w:tcPr>
            <w:tcW w:w="0" w:type="auto"/>
            <w:tcBorders>
              <w:top w:val="nil"/>
              <w:left w:val="single" w:sz="4" w:space="0" w:color="000000"/>
              <w:bottom w:val="single" w:sz="4" w:space="0" w:color="000000"/>
              <w:right w:val="nil"/>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rPr>
                <w:rFonts w:ascii="Calibri" w:hAnsi="Calibri" w:cs="Calibri"/>
              </w:rPr>
            </w:pPr>
            <w:r w:rsidRPr="00905F8B">
              <w:rPr>
                <w:rFonts w:ascii="Calibri" w:eastAsia="Arial Unicode MS" w:hAnsi="Calibri" w:cs="Calibri"/>
              </w:rPr>
              <w:t>Termin realizacji zamówienia</w:t>
            </w:r>
            <w:r>
              <w:rPr>
                <w:rFonts w:ascii="Calibri" w:eastAsia="Arial Unicode MS" w:hAnsi="Calibri" w:cs="Calibri"/>
              </w:rPr>
              <w:t xml:space="preserve"> (dostawy, instalacji i uruchomienia) - </w:t>
            </w:r>
            <w:r w:rsidRPr="00905F8B">
              <w:rPr>
                <w:rFonts w:ascii="Calibri" w:eastAsia="Arial Unicode MS" w:hAnsi="Calibri" w:cs="Calibri"/>
              </w:rPr>
              <w:t xml:space="preserve">maksymalnie do 14 tygodni </w:t>
            </w:r>
          </w:p>
        </w:tc>
        <w:tc>
          <w:tcPr>
            <w:tcW w:w="0" w:type="auto"/>
            <w:tcBorders>
              <w:top w:val="nil"/>
              <w:left w:val="single" w:sz="4" w:space="0" w:color="000000"/>
              <w:bottom w:val="single" w:sz="4" w:space="0" w:color="000000"/>
              <w:right w:val="nil"/>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hAnsi="Calibri" w:cs="Calibri"/>
              </w:rPr>
            </w:pPr>
            <w:r w:rsidRPr="00905F8B">
              <w:rPr>
                <w:rFonts w:ascii="Calibri" w:eastAsia="Arial Unicode MS" w:hAnsi="Calibri" w:cs="Calibr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905F8B" w:rsidRDefault="00C06666" w:rsidP="003E0A0A">
            <w:pPr>
              <w:pStyle w:val="Standarduser"/>
              <w:widowControl w:val="0"/>
              <w:spacing w:after="0" w:line="240" w:lineRule="auto"/>
              <w:jc w:val="center"/>
              <w:rPr>
                <w:rFonts w:ascii="Calibri" w:hAnsi="Calibri" w:cs="Calibr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905F8B" w:rsidRDefault="00C06666" w:rsidP="003E0A0A">
            <w:pPr>
              <w:pStyle w:val="Standarduser"/>
              <w:widowControl w:val="0"/>
              <w:spacing w:after="0" w:line="240" w:lineRule="auto"/>
              <w:jc w:val="center"/>
              <w:rPr>
                <w:rFonts w:ascii="Calibri" w:eastAsia="Times New Roman" w:hAnsi="Calibri" w:cs="Calibri"/>
              </w:rPr>
            </w:pPr>
            <w:r w:rsidRPr="00905F8B">
              <w:rPr>
                <w:rFonts w:ascii="Calibri" w:eastAsia="Times New Roman" w:hAnsi="Calibri" w:cs="Calibri"/>
              </w:rPr>
              <w:t>Bez punktacji</w:t>
            </w:r>
          </w:p>
        </w:tc>
      </w:tr>
    </w:tbl>
    <w:p w:rsidR="00C06666" w:rsidRDefault="00C06666" w:rsidP="00C06666">
      <w:pPr>
        <w:pStyle w:val="Standarduser"/>
        <w:spacing w:after="0" w:line="276" w:lineRule="auto"/>
        <w:jc w:val="both"/>
        <w:rPr>
          <w:rFonts w:ascii="Calibri" w:hAnsi="Calibri" w:cs="Calibri"/>
        </w:rPr>
      </w:pPr>
    </w:p>
    <w:p w:rsidR="00C06666" w:rsidRDefault="00C06666" w:rsidP="00C06666">
      <w:pPr>
        <w:pStyle w:val="Standarduser"/>
        <w:spacing w:after="0" w:line="276" w:lineRule="auto"/>
        <w:jc w:val="both"/>
        <w:rPr>
          <w:rFonts w:ascii="Calibri" w:hAnsi="Calibri" w:cs="Calibri"/>
        </w:rPr>
      </w:pPr>
      <w:r w:rsidRPr="00207147">
        <w:rPr>
          <w:rFonts w:ascii="Calibri" w:hAnsi="Calibri" w:cs="Calibri"/>
        </w:rPr>
        <w:t xml:space="preserve">Oświadczam, że oferowane powyżej wyspecyfikowane urządzenia są fabrycznie nowe, nieużywane, wolne od wad technicznych, materiałowych, fizycznych i prawnych, zgodne z właściwymi normami i przepisami prawa, w szczególności w zakresie dopuszczenia do obrotu i używania, </w:t>
      </w:r>
      <w:r>
        <w:rPr>
          <w:rFonts w:ascii="Calibri" w:hAnsi="Calibri" w:cs="Calibri"/>
        </w:rPr>
        <w:t xml:space="preserve">m.in. </w:t>
      </w:r>
      <w:r w:rsidRPr="00207147">
        <w:rPr>
          <w:rFonts w:ascii="Calibri" w:hAnsi="Calibri" w:cs="Calibri"/>
        </w:rPr>
        <w:t>zgodnie z ustawą z dnia 7 kwietnia 2022 r. o wyrobach medycznych (Dz. U. 2022, poz. 974) i sposobem klasyfikowania na podstawie Rozporządzenia Ministra Zdrowia z dnia 5 listopada 2010 r. w sprawie sposobu klasyfikowania wyrobów medycznych (Dz. U. 2010, Nr 215, poz. 1416 z późn. zm.)</w:t>
      </w:r>
      <w:r>
        <w:rPr>
          <w:rFonts w:ascii="Calibri" w:hAnsi="Calibri" w:cs="Calibri"/>
        </w:rPr>
        <w:t xml:space="preserve">. </w:t>
      </w:r>
    </w:p>
    <w:p w:rsidR="00C06666" w:rsidRPr="00207147" w:rsidRDefault="00C06666" w:rsidP="00C06666">
      <w:pPr>
        <w:pStyle w:val="Standarduser"/>
        <w:spacing w:line="276" w:lineRule="auto"/>
        <w:jc w:val="both"/>
        <w:rPr>
          <w:rFonts w:ascii="Calibri" w:hAnsi="Calibri" w:cs="Calibri"/>
        </w:rPr>
      </w:pPr>
      <w:r>
        <w:rPr>
          <w:rFonts w:ascii="Calibri" w:hAnsi="Calibri" w:cs="Calibri"/>
        </w:rPr>
        <w:t xml:space="preserve">Oświadczam, że oferowane, powyżej wyspecyfikowane urządzenia są </w:t>
      </w:r>
      <w:r w:rsidRPr="00207147">
        <w:rPr>
          <w:rFonts w:ascii="Calibri" w:hAnsi="Calibri" w:cs="Calibri"/>
        </w:rPr>
        <w:t>kompletne i po zainstalowaniu będą gotowe do podjęcia działalności leczniczej bez konieczności ponoszenia przez Zamawiającego żadnych dodatkowych nakładów finansowych, organizacyjnych i technicznych</w:t>
      </w:r>
      <w:r>
        <w:rPr>
          <w:rFonts w:ascii="Calibri" w:hAnsi="Calibri" w:cs="Calibri"/>
        </w:rPr>
        <w:t xml:space="preserve"> (poza materiałami eksploatacyjnymi).</w:t>
      </w:r>
    </w:p>
    <w:p w:rsidR="00C06666" w:rsidRPr="00207147" w:rsidRDefault="00C06666" w:rsidP="00C06666">
      <w:pPr>
        <w:pStyle w:val="Standarduser"/>
        <w:spacing w:line="276" w:lineRule="auto"/>
        <w:rPr>
          <w:rFonts w:ascii="Calibri" w:hAnsi="Calibri" w:cs="Calibri"/>
        </w:rPr>
      </w:pPr>
    </w:p>
    <w:p w:rsidR="00C06666" w:rsidRDefault="00C06666" w:rsidP="00C06666">
      <w:pPr>
        <w:pStyle w:val="Standarduser"/>
        <w:spacing w:line="276" w:lineRule="auto"/>
        <w:rPr>
          <w:rFonts w:ascii="Calibri" w:hAnsi="Calibri" w:cs="Calibri"/>
          <w:i/>
        </w:rPr>
      </w:pPr>
      <w:r w:rsidRPr="00207147">
        <w:rPr>
          <w:rFonts w:ascii="Calibri" w:hAnsi="Calibri" w:cs="Calibri"/>
          <w:i/>
        </w:rPr>
        <w:t>......................................</w:t>
      </w:r>
      <w:r>
        <w:rPr>
          <w:rFonts w:ascii="Calibri" w:hAnsi="Calibri" w:cs="Calibri"/>
          <w:i/>
        </w:rPr>
        <w:tab/>
      </w:r>
      <w:r>
        <w:rPr>
          <w:rFonts w:ascii="Calibri" w:hAnsi="Calibri" w:cs="Calibri"/>
          <w:i/>
        </w:rPr>
        <w:tab/>
      </w:r>
      <w:r>
        <w:rPr>
          <w:rFonts w:ascii="Calibri" w:hAnsi="Calibri" w:cs="Calibri"/>
          <w:i/>
        </w:rPr>
        <w:tab/>
      </w:r>
      <w:r>
        <w:rPr>
          <w:rFonts w:ascii="Calibri" w:hAnsi="Calibri" w:cs="Calibri"/>
          <w:i/>
        </w:rPr>
        <w:tab/>
      </w:r>
      <w:r>
        <w:rPr>
          <w:rFonts w:ascii="Calibri" w:hAnsi="Calibri" w:cs="Calibri"/>
          <w:i/>
        </w:rPr>
        <w:tab/>
        <w:t>………………………………………………………………</w:t>
      </w:r>
    </w:p>
    <w:p w:rsidR="00C06666" w:rsidRDefault="00C06666" w:rsidP="00C06666">
      <w:pPr>
        <w:pStyle w:val="Standarduser"/>
        <w:spacing w:line="276" w:lineRule="auto"/>
        <w:ind w:left="5340" w:hanging="5340"/>
        <w:rPr>
          <w:rFonts w:ascii="Calibri" w:hAnsi="Calibri" w:cs="Calibri"/>
          <w:i/>
        </w:rPr>
      </w:pPr>
      <w:r w:rsidRPr="00207147">
        <w:rPr>
          <w:rFonts w:ascii="Calibri" w:hAnsi="Calibri" w:cs="Calibri"/>
          <w:i/>
        </w:rPr>
        <w:t xml:space="preserve">Miejscowość, data                                                       </w:t>
      </w:r>
      <w:r>
        <w:rPr>
          <w:rFonts w:ascii="Calibri" w:hAnsi="Calibri" w:cs="Calibri"/>
          <w:i/>
        </w:rPr>
        <w:tab/>
      </w:r>
      <w:r w:rsidRPr="00207147">
        <w:rPr>
          <w:rFonts w:ascii="Calibri" w:hAnsi="Calibri" w:cs="Calibri"/>
          <w:i/>
        </w:rPr>
        <w:t xml:space="preserve">      Podpis uprawnionego przedstawiciela</w:t>
      </w:r>
      <w:r>
        <w:rPr>
          <w:rFonts w:ascii="Calibri" w:hAnsi="Calibri" w:cs="Calibri"/>
          <w:i/>
        </w:rPr>
        <w:t xml:space="preserve"> </w:t>
      </w:r>
      <w:r w:rsidRPr="00207147">
        <w:rPr>
          <w:rFonts w:ascii="Calibri" w:hAnsi="Calibri" w:cs="Calibri"/>
          <w:i/>
        </w:rPr>
        <w:t>Wykonawcy</w:t>
      </w:r>
    </w:p>
    <w:p w:rsidR="00C06666" w:rsidRPr="004859E7" w:rsidRDefault="00C06666" w:rsidP="00C06666">
      <w:pPr>
        <w:pStyle w:val="Standarduser"/>
        <w:spacing w:line="276" w:lineRule="auto"/>
        <w:rPr>
          <w:b/>
          <w:bCs/>
          <w:sz w:val="20"/>
          <w:szCs w:val="20"/>
        </w:rPr>
      </w:pPr>
    </w:p>
    <w:p w:rsidR="00C06666" w:rsidRPr="00207147" w:rsidRDefault="00C06666" w:rsidP="00C06666">
      <w:pPr>
        <w:pStyle w:val="Standard"/>
        <w:rPr>
          <w:rFonts w:ascii="Calibri" w:hAnsi="Calibri" w:cs="Calibri"/>
        </w:rPr>
      </w:pPr>
    </w:p>
    <w:p w:rsidR="00C06666" w:rsidRDefault="00C06666" w:rsidP="00C06666">
      <w:pPr>
        <w:pStyle w:val="Standarduser"/>
        <w:spacing w:line="276" w:lineRule="auto"/>
        <w:rPr>
          <w:rFonts w:ascii="Calibri" w:hAnsi="Calibri" w:cs="Calibri"/>
          <w:i/>
        </w:rPr>
      </w:pPr>
    </w:p>
    <w:p w:rsidR="00C06666" w:rsidRDefault="00C06666" w:rsidP="00C06666">
      <w:pPr>
        <w:pStyle w:val="Standarduser"/>
        <w:spacing w:line="276" w:lineRule="auto"/>
        <w:rPr>
          <w:rFonts w:ascii="Calibri" w:hAnsi="Calibri" w:cs="Calibri"/>
          <w:i/>
        </w:rPr>
      </w:pPr>
    </w:p>
    <w:p w:rsidR="00C06666" w:rsidRDefault="00C06666" w:rsidP="00C06666">
      <w:pPr>
        <w:pStyle w:val="Standarduser"/>
        <w:spacing w:line="276" w:lineRule="auto"/>
        <w:rPr>
          <w:rFonts w:ascii="Calibri" w:hAnsi="Calibri" w:cs="Calibri"/>
          <w:i/>
        </w:rPr>
      </w:pPr>
    </w:p>
    <w:p w:rsidR="00C06666" w:rsidRDefault="00C06666" w:rsidP="00C06666">
      <w:pPr>
        <w:pStyle w:val="Standarduser"/>
        <w:spacing w:line="276" w:lineRule="auto"/>
        <w:rPr>
          <w:b/>
          <w:bCs/>
          <w:sz w:val="20"/>
          <w:szCs w:val="20"/>
        </w:rPr>
        <w:sectPr w:rsidR="00C06666" w:rsidSect="003E0A0A">
          <w:headerReference w:type="default" r:id="rId44"/>
          <w:pgSz w:w="11906" w:h="16838"/>
          <w:pgMar w:top="1440" w:right="1440" w:bottom="1440" w:left="1701" w:header="708" w:footer="708" w:gutter="0"/>
          <w:pgNumType w:start="1"/>
          <w:cols w:space="708"/>
          <w:formProt w:val="0"/>
          <w:titlePg/>
          <w:docGrid w:linePitch="100" w:charSpace="12288"/>
        </w:sectPr>
      </w:pPr>
    </w:p>
    <w:p w:rsidR="00C06666" w:rsidRDefault="00C06666" w:rsidP="00C06666">
      <w:pPr>
        <w:widowControl w:val="0"/>
        <w:ind w:left="342" w:hanging="342"/>
        <w:rPr>
          <w:b/>
          <w:bCs/>
          <w:color w:val="000000"/>
          <w:sz w:val="24"/>
          <w:szCs w:val="24"/>
        </w:rPr>
      </w:pPr>
      <w:r w:rsidRPr="001222AE">
        <w:rPr>
          <w:b/>
          <w:bCs/>
          <w:color w:val="000000"/>
          <w:sz w:val="24"/>
          <w:szCs w:val="24"/>
        </w:rPr>
        <w:lastRenderedPageBreak/>
        <w:t>Pakiet nr 2 - Myjnia dezynfektor do endoskopów giętkich z wyposażeniem – 1 szt.</w:t>
      </w:r>
    </w:p>
    <w:tbl>
      <w:tblPr>
        <w:tblW w:w="0" w:type="auto"/>
        <w:jc w:val="center"/>
        <w:tblCellMar>
          <w:left w:w="10" w:type="dxa"/>
          <w:right w:w="10" w:type="dxa"/>
        </w:tblCellMar>
        <w:tblLook w:val="04A0"/>
      </w:tblPr>
      <w:tblGrid>
        <w:gridCol w:w="668"/>
        <w:gridCol w:w="3617"/>
        <w:gridCol w:w="1433"/>
        <w:gridCol w:w="1858"/>
        <w:gridCol w:w="1405"/>
      </w:tblGrid>
      <w:tr w:rsidR="00C06666" w:rsidRPr="00C42115" w:rsidTr="003E0A0A">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7DC"/>
            <w:tcMar>
              <w:top w:w="0" w:type="dxa"/>
              <w:left w:w="108" w:type="dxa"/>
              <w:bottom w:w="0" w:type="dxa"/>
              <w:right w:w="108" w:type="dxa"/>
            </w:tcMar>
            <w:vAlign w:val="center"/>
            <w:hideMark/>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b/>
                <w:bCs/>
              </w:rPr>
            </w:pPr>
            <w:r w:rsidRPr="00C42115">
              <w:rPr>
                <w:rFonts w:asciiTheme="minorHAnsi" w:eastAsia="Times New Roman" w:hAnsiTheme="minorHAnsi" w:cstheme="minorHAnsi"/>
                <w:b/>
                <w:bCs/>
              </w:rPr>
              <w:t>Lp.</w:t>
            </w:r>
          </w:p>
        </w:tc>
        <w:tc>
          <w:tcPr>
            <w:tcW w:w="0" w:type="auto"/>
            <w:tcBorders>
              <w:top w:val="single" w:sz="4" w:space="0" w:color="000000"/>
              <w:left w:val="single" w:sz="4" w:space="0" w:color="000000"/>
              <w:bottom w:val="single" w:sz="4" w:space="0" w:color="000000"/>
              <w:right w:val="nil"/>
            </w:tcBorders>
            <w:shd w:val="clear" w:color="auto" w:fill="B4C7DC"/>
            <w:tcMar>
              <w:top w:w="0" w:type="dxa"/>
              <w:left w:w="108" w:type="dxa"/>
              <w:bottom w:w="0" w:type="dxa"/>
              <w:right w:w="108" w:type="dxa"/>
            </w:tcMar>
            <w:vAlign w:val="center"/>
            <w:hideMark/>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b/>
                <w:bCs/>
              </w:rPr>
            </w:pPr>
            <w:r w:rsidRPr="00C42115">
              <w:rPr>
                <w:rFonts w:asciiTheme="minorHAnsi" w:eastAsia="Times New Roman" w:hAnsiTheme="minorHAnsi" w:cstheme="minorHAnsi"/>
                <w:b/>
                <w:bCs/>
              </w:rPr>
              <w:t>PARAMETR/WARUNEK</w:t>
            </w:r>
          </w:p>
        </w:tc>
        <w:tc>
          <w:tcPr>
            <w:tcW w:w="0" w:type="auto"/>
            <w:tcBorders>
              <w:top w:val="single" w:sz="4" w:space="0" w:color="000000"/>
              <w:left w:val="single" w:sz="4" w:space="0" w:color="000000"/>
              <w:bottom w:val="single" w:sz="4" w:space="0" w:color="000000"/>
              <w:right w:val="nil"/>
            </w:tcBorders>
            <w:shd w:val="clear" w:color="auto" w:fill="B4C7DC"/>
            <w:tcMar>
              <w:top w:w="0" w:type="dxa"/>
              <w:left w:w="108" w:type="dxa"/>
              <w:bottom w:w="0" w:type="dxa"/>
              <w:right w:w="108" w:type="dxa"/>
            </w:tcMar>
            <w:vAlign w:val="center"/>
            <w:hideMark/>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b/>
                <w:bCs/>
              </w:rPr>
            </w:pPr>
            <w:r w:rsidRPr="00C42115">
              <w:rPr>
                <w:rFonts w:asciiTheme="minorHAnsi" w:eastAsia="Times New Roman" w:hAnsiTheme="minorHAnsi" w:cstheme="minorHAnsi"/>
                <w:b/>
                <w:bCs/>
              </w:rPr>
              <w:t>WARTOŚĆ WYMAGANA</w:t>
            </w:r>
          </w:p>
        </w:tc>
        <w:tc>
          <w:tcPr>
            <w:tcW w:w="0" w:type="auto"/>
            <w:tcBorders>
              <w:top w:val="single" w:sz="4" w:space="0" w:color="000000"/>
              <w:left w:val="single" w:sz="4" w:space="0" w:color="000000"/>
              <w:bottom w:val="single" w:sz="4" w:space="0" w:color="000000"/>
              <w:right w:val="nil"/>
            </w:tcBorders>
            <w:shd w:val="clear" w:color="auto" w:fill="B4C7DC"/>
            <w:tcMar>
              <w:top w:w="0" w:type="dxa"/>
              <w:left w:w="108" w:type="dxa"/>
              <w:bottom w:w="0" w:type="dxa"/>
              <w:right w:w="108" w:type="dxa"/>
            </w:tcMar>
            <w:vAlign w:val="center"/>
            <w:hideMark/>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b/>
                <w:bCs/>
              </w:rPr>
            </w:pPr>
            <w:r w:rsidRPr="00C42115">
              <w:rPr>
                <w:rFonts w:asciiTheme="minorHAnsi" w:eastAsia="Times New Roman" w:hAnsiTheme="minorHAnsi" w:cstheme="minorHAnsi"/>
                <w:b/>
                <w:bCs/>
              </w:rPr>
              <w:t>WARTOŚĆ OFEROWANEGO PARAMETRU, OPISAĆ (wypełnia Wykonawca)</w:t>
            </w:r>
          </w:p>
        </w:tc>
        <w:tc>
          <w:tcPr>
            <w:tcW w:w="0" w:type="auto"/>
            <w:tcBorders>
              <w:top w:val="single" w:sz="4" w:space="0" w:color="000000"/>
              <w:left w:val="single" w:sz="4" w:space="0" w:color="000000"/>
              <w:bottom w:val="single" w:sz="4" w:space="0" w:color="000000"/>
              <w:right w:val="single" w:sz="4" w:space="0" w:color="000000"/>
            </w:tcBorders>
            <w:shd w:val="clear" w:color="auto" w:fill="B4C7DC"/>
            <w:tcMar>
              <w:top w:w="0" w:type="dxa"/>
              <w:left w:w="108" w:type="dxa"/>
              <w:bottom w:w="0" w:type="dxa"/>
              <w:right w:w="108" w:type="dxa"/>
            </w:tcMar>
            <w:vAlign w:val="center"/>
            <w:hideMark/>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b/>
                <w:bCs/>
              </w:rPr>
            </w:pPr>
            <w:r w:rsidRPr="00C42115">
              <w:rPr>
                <w:rFonts w:asciiTheme="minorHAnsi" w:eastAsia="Times New Roman" w:hAnsiTheme="minorHAnsi" w:cstheme="minorHAnsi"/>
                <w:b/>
                <w:bCs/>
              </w:rPr>
              <w:t>OCENA  PUNKTOWA</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b/>
                <w:bCs/>
                <w:i/>
                <w:iCs/>
              </w:rPr>
            </w:pPr>
            <w:r w:rsidRPr="00C42115">
              <w:rPr>
                <w:rFonts w:asciiTheme="minorHAnsi" w:eastAsia="Times New Roman" w:hAnsiTheme="minorHAnsi" w:cstheme="minorHAnsi"/>
                <w:b/>
                <w:bCs/>
                <w:i/>
                <w:iCs/>
              </w:rPr>
              <w:t>1</w:t>
            </w:r>
          </w:p>
        </w:tc>
        <w:tc>
          <w:tcPr>
            <w:tcW w:w="0" w:type="auto"/>
            <w:tcBorders>
              <w:top w:val="nil"/>
              <w:left w:val="single" w:sz="4" w:space="0" w:color="000000"/>
              <w:bottom w:val="single" w:sz="4" w:space="0" w:color="000000"/>
              <w:right w:val="nil"/>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i/>
                <w:iCs/>
              </w:rPr>
            </w:pPr>
            <w:r w:rsidRPr="00C42115">
              <w:rPr>
                <w:rFonts w:asciiTheme="minorHAnsi" w:eastAsia="Times New Roman" w:hAnsiTheme="minorHAnsi" w:cstheme="minorHAnsi"/>
                <w:i/>
                <w:iCs/>
              </w:rPr>
              <w:t>2</w:t>
            </w:r>
          </w:p>
        </w:tc>
        <w:tc>
          <w:tcPr>
            <w:tcW w:w="0" w:type="auto"/>
            <w:tcBorders>
              <w:top w:val="nil"/>
              <w:left w:val="single" w:sz="4" w:space="0" w:color="000000"/>
              <w:bottom w:val="single" w:sz="4" w:space="0" w:color="000000"/>
              <w:right w:val="nil"/>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i/>
                <w:iCs/>
              </w:rPr>
            </w:pPr>
            <w:r w:rsidRPr="00C42115">
              <w:rPr>
                <w:rFonts w:asciiTheme="minorHAnsi" w:eastAsia="Times New Roman" w:hAnsiTheme="minorHAnsi" w:cstheme="minorHAnsi"/>
                <w:i/>
                <w:iCs/>
              </w:rPr>
              <w:t>3</w:t>
            </w:r>
          </w:p>
        </w:tc>
        <w:tc>
          <w:tcPr>
            <w:tcW w:w="0" w:type="auto"/>
            <w:tcBorders>
              <w:top w:val="nil"/>
              <w:left w:val="single" w:sz="4" w:space="0" w:color="000000"/>
              <w:bottom w:val="single" w:sz="4" w:space="0" w:color="000000"/>
              <w:right w:val="nil"/>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i/>
                <w:iCs/>
              </w:rPr>
            </w:pPr>
            <w:r w:rsidRPr="00C42115">
              <w:rPr>
                <w:rFonts w:asciiTheme="minorHAnsi" w:eastAsia="Times New Roman" w:hAnsiTheme="minorHAnsi" w:cstheme="minorHAnsi"/>
                <w:i/>
                <w:iCs/>
              </w:rPr>
              <w:t>4</w:t>
            </w: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i/>
                <w:iCs/>
              </w:rPr>
            </w:pPr>
            <w:r w:rsidRPr="00C42115">
              <w:rPr>
                <w:rFonts w:asciiTheme="minorHAnsi" w:eastAsia="Times New Roman" w:hAnsiTheme="minorHAnsi" w:cstheme="minorHAnsi"/>
                <w:i/>
                <w:iCs/>
              </w:rPr>
              <w:t>5</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shd w:val="clear" w:color="auto" w:fill="B4C7DC"/>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b/>
                <w:bCs/>
              </w:rPr>
            </w:pPr>
            <w:r w:rsidRPr="00C42115">
              <w:rPr>
                <w:rFonts w:asciiTheme="minorHAnsi" w:hAnsiTheme="minorHAnsi" w:cstheme="minorHAnsi"/>
                <w:b/>
                <w:bCs/>
              </w:rPr>
              <w:t>I.</w:t>
            </w:r>
          </w:p>
        </w:tc>
        <w:tc>
          <w:tcPr>
            <w:tcW w:w="0" w:type="auto"/>
            <w:gridSpan w:val="4"/>
            <w:tcBorders>
              <w:top w:val="nil"/>
              <w:left w:val="single" w:sz="4" w:space="0" w:color="000000"/>
              <w:bottom w:val="single" w:sz="4" w:space="0" w:color="000000"/>
              <w:right w:val="single" w:sz="4" w:space="0" w:color="000000"/>
            </w:tcBorders>
            <w:shd w:val="clear" w:color="auto" w:fill="B4C7DC"/>
            <w:tcMar>
              <w:top w:w="0" w:type="dxa"/>
              <w:left w:w="108" w:type="dxa"/>
              <w:bottom w:w="0" w:type="dxa"/>
              <w:right w:w="108" w:type="dxa"/>
            </w:tcMar>
            <w:vAlign w:val="center"/>
            <w:hideMark/>
          </w:tcPr>
          <w:p w:rsidR="00C06666" w:rsidRPr="00C42115" w:rsidRDefault="00C06666" w:rsidP="003E0A0A">
            <w:pPr>
              <w:pStyle w:val="Standard"/>
              <w:widowControl w:val="0"/>
              <w:tabs>
                <w:tab w:val="left" w:pos="113"/>
                <w:tab w:val="left" w:pos="3232"/>
                <w:tab w:val="left" w:pos="7484"/>
              </w:tabs>
              <w:ind w:left="113" w:right="-113" w:hanging="170"/>
              <w:rPr>
                <w:rFonts w:asciiTheme="minorHAnsi" w:hAnsiTheme="minorHAnsi" w:cstheme="minorHAnsi"/>
                <w:b/>
                <w:bCs/>
                <w:sz w:val="22"/>
                <w:szCs w:val="22"/>
              </w:rPr>
            </w:pPr>
            <w:r w:rsidRPr="00C42115">
              <w:rPr>
                <w:rFonts w:asciiTheme="minorHAnsi" w:eastAsia="Calibri" w:hAnsiTheme="minorHAnsi" w:cstheme="minorHAnsi"/>
                <w:b/>
                <w:bCs/>
                <w:color w:val="000000"/>
                <w:sz w:val="22"/>
                <w:szCs w:val="22"/>
              </w:rPr>
              <w:t xml:space="preserve">PARAMETRY TECHNICZNE/FUNKCJE </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1.</w:t>
            </w:r>
          </w:p>
        </w:tc>
        <w:tc>
          <w:tcPr>
            <w:tcW w:w="0" w:type="auto"/>
            <w:tcBorders>
              <w:top w:val="nil"/>
              <w:left w:val="single" w:sz="4" w:space="0" w:color="000000"/>
              <w:bottom w:val="single" w:sz="4" w:space="0" w:color="000000"/>
              <w:right w:val="nil"/>
            </w:tcBorders>
            <w:tcMar>
              <w:top w:w="0" w:type="dxa"/>
              <w:left w:w="108" w:type="dxa"/>
              <w:bottom w:w="0" w:type="dxa"/>
              <w:right w:w="108" w:type="dxa"/>
            </w:tcMar>
            <w:hideMark/>
          </w:tcPr>
          <w:p w:rsidR="00C06666" w:rsidRPr="00C42115" w:rsidRDefault="00C06666" w:rsidP="003E0A0A">
            <w:pPr>
              <w:pStyle w:val="Standarduser"/>
              <w:widowControl w:val="0"/>
              <w:tabs>
                <w:tab w:val="left" w:pos="0"/>
                <w:tab w:val="left" w:pos="3119"/>
                <w:tab w:val="left" w:pos="7371"/>
              </w:tabs>
              <w:spacing w:after="0" w:line="240" w:lineRule="auto"/>
              <w:ind w:hanging="142"/>
              <w:rPr>
                <w:rFonts w:asciiTheme="minorHAnsi" w:hAnsiTheme="minorHAnsi" w:cstheme="minorHAnsi"/>
              </w:rPr>
            </w:pPr>
            <w:r w:rsidRPr="00C42115">
              <w:rPr>
                <w:rFonts w:asciiTheme="minorHAnsi" w:eastAsia="Times New Roman" w:hAnsiTheme="minorHAnsi" w:cstheme="minorHAnsi"/>
              </w:rPr>
              <w:t xml:space="preserve"> Produkt fabrycznie nowy, nieużywany do prezentacji, wyklucza się produkty demonstracyjne, </w:t>
            </w:r>
            <w:proofErr w:type="spellStart"/>
            <w:r w:rsidRPr="00C42115">
              <w:rPr>
                <w:rFonts w:asciiTheme="minorHAnsi" w:eastAsia="Times New Roman" w:hAnsiTheme="minorHAnsi" w:cstheme="minorHAnsi"/>
              </w:rPr>
              <w:t>rekondycjonowane</w:t>
            </w:r>
            <w:proofErr w:type="spellEnd"/>
            <w:r w:rsidRPr="00C42115">
              <w:rPr>
                <w:rFonts w:asciiTheme="minorHAnsi" w:eastAsia="Times New Roman" w:hAnsiTheme="minorHAnsi" w:cstheme="minorHAnsi"/>
              </w:rPr>
              <w:t xml:space="preserve"> itd.</w:t>
            </w:r>
          </w:p>
        </w:tc>
        <w:tc>
          <w:tcPr>
            <w:tcW w:w="0" w:type="auto"/>
            <w:tcBorders>
              <w:top w:val="nil"/>
              <w:left w:val="single" w:sz="4" w:space="0" w:color="000000"/>
              <w:bottom w:val="single" w:sz="4" w:space="0" w:color="000000"/>
              <w:right w:val="nil"/>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2.</w:t>
            </w:r>
          </w:p>
        </w:tc>
        <w:tc>
          <w:tcPr>
            <w:tcW w:w="0" w:type="auto"/>
            <w:tcBorders>
              <w:top w:val="nil"/>
              <w:left w:val="single" w:sz="4" w:space="0" w:color="000000"/>
              <w:bottom w:val="single" w:sz="4" w:space="0" w:color="000000"/>
              <w:right w:val="nil"/>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rPr>
                <w:rFonts w:asciiTheme="minorHAnsi" w:eastAsia="Times New Roman" w:hAnsiTheme="minorHAnsi" w:cstheme="minorHAnsi"/>
              </w:rPr>
            </w:pPr>
            <w:r w:rsidRPr="00C42115">
              <w:rPr>
                <w:rFonts w:asciiTheme="minorHAnsi" w:eastAsia="Times New Roman" w:hAnsiTheme="minorHAnsi" w:cstheme="minorHAnsi"/>
              </w:rPr>
              <w:t>Oferowany model/nazwa handlowa,</w:t>
            </w:r>
          </w:p>
          <w:p w:rsidR="00C06666" w:rsidRPr="00C42115" w:rsidRDefault="00C06666" w:rsidP="003E0A0A">
            <w:pPr>
              <w:pStyle w:val="Standarduser"/>
              <w:widowControl w:val="0"/>
              <w:spacing w:after="0" w:line="240" w:lineRule="auto"/>
              <w:rPr>
                <w:rFonts w:asciiTheme="minorHAnsi" w:eastAsia="Times New Roman" w:hAnsiTheme="minorHAnsi" w:cstheme="minorHAnsi"/>
              </w:rPr>
            </w:pPr>
            <w:r w:rsidRPr="00C42115">
              <w:rPr>
                <w:rFonts w:asciiTheme="minorHAnsi" w:eastAsia="Times New Roman" w:hAnsiTheme="minorHAnsi" w:cstheme="minorHAnsi"/>
              </w:rPr>
              <w:t>Producent,</w:t>
            </w:r>
          </w:p>
          <w:p w:rsidR="00C06666" w:rsidRPr="00C42115" w:rsidRDefault="00C06666" w:rsidP="003E0A0A">
            <w:pPr>
              <w:pStyle w:val="Standarduser"/>
              <w:widowControl w:val="0"/>
              <w:tabs>
                <w:tab w:val="left" w:pos="0"/>
                <w:tab w:val="left" w:pos="3119"/>
                <w:tab w:val="left" w:pos="7371"/>
              </w:tabs>
              <w:spacing w:after="0" w:line="240" w:lineRule="auto"/>
              <w:rPr>
                <w:rFonts w:asciiTheme="minorHAnsi" w:hAnsiTheme="minorHAnsi" w:cstheme="minorHAnsi"/>
              </w:rPr>
            </w:pPr>
            <w:r w:rsidRPr="00C42115">
              <w:rPr>
                <w:rFonts w:asciiTheme="minorHAnsi" w:eastAsia="Times New Roman" w:hAnsiTheme="minorHAnsi" w:cstheme="minorHAnsi"/>
              </w:rPr>
              <w:t>Rok produkcji (nie starszy niż rok 2024).</w:t>
            </w:r>
          </w:p>
        </w:tc>
        <w:tc>
          <w:tcPr>
            <w:tcW w:w="0" w:type="auto"/>
            <w:tcBorders>
              <w:top w:val="nil"/>
              <w:left w:val="single" w:sz="4" w:space="0" w:color="000000"/>
              <w:bottom w:val="single" w:sz="4" w:space="0" w:color="000000"/>
              <w:right w:val="nil"/>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3.</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yle5"/>
              <w:widowControl/>
              <w:spacing w:line="240" w:lineRule="auto"/>
              <w:rPr>
                <w:rFonts w:asciiTheme="minorHAnsi" w:hAnsiTheme="minorHAnsi" w:cstheme="minorHAnsi"/>
                <w:sz w:val="22"/>
                <w:szCs w:val="22"/>
              </w:rPr>
            </w:pPr>
            <w:r w:rsidRPr="00C42115">
              <w:rPr>
                <w:rStyle w:val="FontStyle12"/>
                <w:rFonts w:asciiTheme="minorHAnsi" w:hAnsiTheme="minorHAnsi" w:cstheme="minorHAnsi"/>
                <w:sz w:val="22"/>
                <w:szCs w:val="22"/>
              </w:rPr>
              <w:t xml:space="preserve">Urządzenie spełniające wymagania wynikające z obowiązującej normy ISO 15883 cz. I </w:t>
            </w:r>
            <w:proofErr w:type="spellStart"/>
            <w:r w:rsidRPr="00C42115">
              <w:rPr>
                <w:rStyle w:val="FontStyle12"/>
                <w:rFonts w:asciiTheme="minorHAnsi" w:hAnsiTheme="minorHAnsi" w:cstheme="minorHAnsi"/>
                <w:sz w:val="22"/>
                <w:szCs w:val="22"/>
              </w:rPr>
              <w:t>i</w:t>
            </w:r>
            <w:proofErr w:type="spellEnd"/>
            <w:r w:rsidRPr="00C42115">
              <w:rPr>
                <w:rStyle w:val="FontStyle12"/>
                <w:rFonts w:asciiTheme="minorHAnsi" w:hAnsiTheme="minorHAnsi" w:cstheme="minorHAnsi"/>
                <w:sz w:val="22"/>
                <w:szCs w:val="22"/>
              </w:rPr>
              <w:t xml:space="preserve"> IV wraz z deklaracją zgodności CE. Spełnia wymogi europejskiej dyrektywy dotyczącej wyrobów medycznych 93/42/EEC.</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highlight w:val="yellow"/>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p>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4.</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Obudowa myjni wykonana ze stali malowanej proszkowo z elementami wykonanymi ze stali kwasoodpornej.</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5.</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 xml:space="preserve">Dwie niezależne komory myjące wykonane z tworzywa sztucznego odpornego na działanie środków myjących i dezynfekcyjnych. </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6.</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 xml:space="preserve">Pokrywa komory zawierająca uszczelnienie, wyposażona w natryskowe ramię obrotowe. </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7.</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 xml:space="preserve">Myjnia składająca się z dwóch niezależnie działających sekcji: lewej i prawej, obsługiwanych przy pomocy wspólnego panelu sterowania. </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8.</w:t>
            </w:r>
          </w:p>
        </w:tc>
        <w:tc>
          <w:tcPr>
            <w:tcW w:w="0" w:type="auto"/>
            <w:tcBorders>
              <w:top w:val="nil"/>
              <w:left w:val="single" w:sz="4" w:space="0" w:color="000000"/>
              <w:bottom w:val="single" w:sz="4" w:space="0" w:color="000000"/>
              <w:right w:val="nil"/>
            </w:tcBorders>
            <w:shd w:val="clear" w:color="auto" w:fill="E2EFD9"/>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Otwieranie komory bez używania rąk, za pomocą przycisku nożnego.</w:t>
            </w:r>
          </w:p>
        </w:tc>
        <w:tc>
          <w:tcPr>
            <w:tcW w:w="0" w:type="auto"/>
            <w:tcBorders>
              <w:top w:val="nil"/>
              <w:left w:val="single" w:sz="4" w:space="0" w:color="000000"/>
              <w:bottom w:val="single" w:sz="4" w:space="0" w:color="000000"/>
              <w:right w:val="nil"/>
            </w:tcBorders>
            <w:shd w:val="clear" w:color="auto" w:fill="E2EFD9"/>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Style w:val="FontStyle12"/>
                <w:rFonts w:asciiTheme="minorHAnsi" w:hAnsiTheme="minorHAnsi" w:cstheme="minorHAnsi"/>
                <w:color w:val="auto"/>
                <w:sz w:val="22"/>
                <w:szCs w:val="22"/>
              </w:rPr>
            </w:pPr>
            <w:r w:rsidRPr="00C42115">
              <w:rPr>
                <w:rStyle w:val="FontStyle12"/>
                <w:rFonts w:asciiTheme="minorHAnsi" w:hAnsiTheme="minorHAnsi" w:cstheme="minorHAnsi"/>
                <w:color w:val="auto"/>
                <w:sz w:val="22"/>
                <w:szCs w:val="22"/>
              </w:rPr>
              <w:t>Tak/Nie,</w:t>
            </w:r>
          </w:p>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Style w:val="FontStyle12"/>
                <w:rFonts w:asciiTheme="minorHAnsi" w:hAnsiTheme="minorHAnsi" w:cstheme="minorHAnsi"/>
                <w:sz w:val="22"/>
                <w:szCs w:val="22"/>
              </w:rPr>
              <w:t>podać</w:t>
            </w:r>
          </w:p>
        </w:tc>
        <w:tc>
          <w:tcPr>
            <w:tcW w:w="0" w:type="auto"/>
            <w:tcBorders>
              <w:top w:val="nil"/>
              <w:left w:val="single" w:sz="4" w:space="0" w:color="000000"/>
              <w:bottom w:val="single" w:sz="4" w:space="0" w:color="000000"/>
              <w:right w:val="nil"/>
            </w:tcBorders>
            <w:shd w:val="clear" w:color="auto" w:fill="E2EFD9"/>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hAnsiTheme="minorHAnsi" w:cstheme="minorHAnsi"/>
              </w:rPr>
              <w:t>Tak - 5 pkt.,      Nie - 0 pkt.</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9.</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 xml:space="preserve">System zamykania komory eliminujący ryzyko ewentualnego przytrzaśnięcia ręki, przy użyciu dwóch odległych od siebie przycisków. </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10.</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uppressAutoHyphens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 xml:space="preserve">Karbowane dno komory minimalizujące powierzchnię podparcia endoskopu. </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11.</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 xml:space="preserve">Wewnątrz komory tuba do umieszczenia części inspekcyjnej endoskopu w sposób uniemożliwiający stykanie się jakiejkolwiek części endoskopu ze </w:t>
            </w:r>
            <w:r w:rsidRPr="00C42115">
              <w:rPr>
                <w:rStyle w:val="FontStyle12"/>
                <w:rFonts w:asciiTheme="minorHAnsi" w:hAnsiTheme="minorHAnsi" w:cstheme="minorHAnsi"/>
                <w:color w:val="auto"/>
                <w:sz w:val="22"/>
                <w:szCs w:val="22"/>
              </w:rPr>
              <w:lastRenderedPageBreak/>
              <w:t>sobą.</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lastRenderedPageBreak/>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lastRenderedPageBreak/>
              <w:t>12.</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Fonts w:asciiTheme="minorHAnsi" w:hAnsiTheme="minorHAnsi" w:cstheme="minorHAnsi"/>
              </w:rPr>
              <w:t>Załadunek endoskopów od góry.</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13.</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 xml:space="preserve">Komora zawiera minimum 7 przyłączy umożliwiających podłączenie każdego kanału endoskopu osobno, wraz z separatorem kanałów. </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14.</w:t>
            </w:r>
          </w:p>
        </w:tc>
        <w:tc>
          <w:tcPr>
            <w:tcW w:w="0" w:type="auto"/>
            <w:tcBorders>
              <w:top w:val="nil"/>
              <w:left w:val="single" w:sz="4" w:space="0" w:color="000000"/>
              <w:bottom w:val="single" w:sz="4" w:space="0" w:color="000000"/>
              <w:right w:val="nil"/>
            </w:tcBorders>
            <w:shd w:val="clear" w:color="auto" w:fill="E2EFD9"/>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Różna kolorystyka każdego z przyłączy w celu ułatwienia jego identyfikacji.</w:t>
            </w:r>
          </w:p>
        </w:tc>
        <w:tc>
          <w:tcPr>
            <w:tcW w:w="0" w:type="auto"/>
            <w:tcBorders>
              <w:top w:val="nil"/>
              <w:left w:val="single" w:sz="4" w:space="0" w:color="000000"/>
              <w:bottom w:val="single" w:sz="4" w:space="0" w:color="000000"/>
              <w:right w:val="nil"/>
            </w:tcBorders>
            <w:shd w:val="clear" w:color="auto" w:fill="E2EFD9"/>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Style w:val="FontStyle12"/>
                <w:rFonts w:asciiTheme="minorHAnsi" w:hAnsiTheme="minorHAnsi" w:cstheme="minorHAnsi"/>
                <w:color w:val="auto"/>
                <w:sz w:val="22"/>
                <w:szCs w:val="22"/>
              </w:rPr>
              <w:t>Tak/Nie,</w:t>
            </w:r>
            <w:r w:rsidRPr="00C42115">
              <w:rPr>
                <w:rStyle w:val="FontStyle12"/>
                <w:rFonts w:asciiTheme="minorHAnsi" w:hAnsiTheme="minorHAnsi" w:cstheme="minorHAnsi"/>
                <w:sz w:val="22"/>
                <w:szCs w:val="22"/>
              </w:rPr>
              <w:t xml:space="preserve"> podać</w:t>
            </w:r>
          </w:p>
        </w:tc>
        <w:tc>
          <w:tcPr>
            <w:tcW w:w="0" w:type="auto"/>
            <w:tcBorders>
              <w:top w:val="nil"/>
              <w:left w:val="single" w:sz="4" w:space="0" w:color="000000"/>
              <w:bottom w:val="single" w:sz="4" w:space="0" w:color="000000"/>
              <w:right w:val="nil"/>
            </w:tcBorders>
            <w:shd w:val="clear" w:color="auto" w:fill="E2EFD9"/>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hAnsiTheme="minorHAnsi" w:cstheme="minorHAnsi"/>
              </w:rPr>
              <w:t>Tak - 5 pkt.,      Nie - 0 pkt.</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15.</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 xml:space="preserve">Mycie i dezynfekcja dwóch endoskopów w niezależnych komorach. </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16.</w:t>
            </w:r>
          </w:p>
        </w:tc>
        <w:tc>
          <w:tcPr>
            <w:tcW w:w="0" w:type="auto"/>
            <w:tcBorders>
              <w:top w:val="nil"/>
              <w:left w:val="single" w:sz="4" w:space="0" w:color="000000"/>
              <w:bottom w:val="single" w:sz="4" w:space="0" w:color="000000"/>
              <w:right w:val="nil"/>
            </w:tcBorders>
            <w:shd w:val="clear" w:color="auto" w:fill="E2EFD9"/>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Możliwość uruchomienia procesu równocześnie w obu komorach lub asynchronicznie.</w:t>
            </w:r>
          </w:p>
        </w:tc>
        <w:tc>
          <w:tcPr>
            <w:tcW w:w="0" w:type="auto"/>
            <w:tcBorders>
              <w:top w:val="nil"/>
              <w:left w:val="single" w:sz="4" w:space="0" w:color="000000"/>
              <w:bottom w:val="single" w:sz="4" w:space="0" w:color="000000"/>
              <w:right w:val="nil"/>
            </w:tcBorders>
            <w:shd w:val="clear" w:color="auto" w:fill="E2EFD9"/>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Style w:val="FontStyle12"/>
                <w:rFonts w:asciiTheme="minorHAnsi" w:hAnsiTheme="minorHAnsi" w:cstheme="minorHAnsi"/>
                <w:color w:val="auto"/>
                <w:sz w:val="22"/>
                <w:szCs w:val="22"/>
              </w:rPr>
              <w:t>Tak/Nie,</w:t>
            </w:r>
            <w:r w:rsidRPr="00C42115">
              <w:rPr>
                <w:rStyle w:val="FontStyle12"/>
                <w:rFonts w:asciiTheme="minorHAnsi" w:hAnsiTheme="minorHAnsi" w:cstheme="minorHAnsi"/>
                <w:sz w:val="22"/>
                <w:szCs w:val="22"/>
              </w:rPr>
              <w:t xml:space="preserve"> podać</w:t>
            </w:r>
          </w:p>
        </w:tc>
        <w:tc>
          <w:tcPr>
            <w:tcW w:w="0" w:type="auto"/>
            <w:tcBorders>
              <w:top w:val="nil"/>
              <w:left w:val="single" w:sz="4" w:space="0" w:color="000000"/>
              <w:bottom w:val="single" w:sz="4" w:space="0" w:color="000000"/>
              <w:right w:val="nil"/>
            </w:tcBorders>
            <w:shd w:val="clear" w:color="auto" w:fill="E2EFD9"/>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p>
        </w:tc>
        <w:tc>
          <w:tcPr>
            <w:tcW w:w="0" w:type="auto"/>
            <w:tcBorders>
              <w:top w:val="nil"/>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hAnsiTheme="minorHAnsi" w:cstheme="minorHAnsi"/>
              </w:rPr>
              <w:t>Tak - 5 pkt.,      Nie - 0 pkt.</w:t>
            </w:r>
          </w:p>
        </w:tc>
      </w:tr>
      <w:tr w:rsidR="00C06666" w:rsidRPr="00C42115" w:rsidTr="003E0A0A">
        <w:trPr>
          <w:trHeight w:val="395"/>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17.</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 xml:space="preserve">Praca w szczelnym systemie zamkniętym z automatycznym procesem mycia </w:t>
            </w:r>
            <w:r w:rsidRPr="00C42115">
              <w:rPr>
                <w:rStyle w:val="FontStyle12"/>
                <w:rFonts w:asciiTheme="minorHAnsi" w:hAnsiTheme="minorHAnsi" w:cstheme="minorHAnsi"/>
                <w:color w:val="auto"/>
                <w:sz w:val="22"/>
                <w:szCs w:val="22"/>
              </w:rPr>
              <w:br/>
              <w:t>i dezynfekcji. Blokada uniemożliwiająca otwarcie pokrywy w czasie trwania procesu.</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18.</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Mycie i dezynfekcja wszystkich rodzajów i modeli endoskopów elastycznych, pochodzących od różnych producentów.</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19.</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yle5"/>
              <w:widowControl/>
              <w:spacing w:line="240" w:lineRule="auto"/>
              <w:rPr>
                <w:rFonts w:asciiTheme="minorHAnsi" w:hAnsiTheme="minorHAnsi" w:cstheme="minorHAnsi"/>
                <w:sz w:val="22"/>
                <w:szCs w:val="22"/>
              </w:rPr>
            </w:pPr>
            <w:r w:rsidRPr="00C42115">
              <w:rPr>
                <w:rStyle w:val="FontStyle12"/>
                <w:rFonts w:asciiTheme="minorHAnsi" w:hAnsiTheme="minorHAnsi" w:cstheme="minorHAnsi"/>
                <w:sz w:val="22"/>
                <w:szCs w:val="22"/>
              </w:rPr>
              <w:t xml:space="preserve">Automatyczna kontrola szczelności endoskopu w przebiegu całego procesu mycia i dezynfekcji.  </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20.</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Automatyczna kontrola przepływu oraz ciśnienia niezależnie w każdym kanale endoskopu przez cały proces mycia i dezynfekcji.</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21.</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 xml:space="preserve">Automatyczne rozpoznawanie i wykrywanie zablokowania kanału w trakcie całego procesu. </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22.</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C06666" w:rsidRPr="00C42115" w:rsidRDefault="00C06666" w:rsidP="003E0A0A">
            <w:pPr>
              <w:pStyle w:val="Style5"/>
              <w:widowControl/>
              <w:spacing w:line="240" w:lineRule="auto"/>
              <w:rPr>
                <w:rStyle w:val="FontStyle12"/>
                <w:rFonts w:asciiTheme="minorHAnsi" w:hAnsiTheme="minorHAnsi" w:cstheme="minorHAnsi"/>
                <w:sz w:val="22"/>
                <w:szCs w:val="22"/>
              </w:rPr>
            </w:pPr>
            <w:r w:rsidRPr="00C42115">
              <w:rPr>
                <w:rStyle w:val="FontStyle12"/>
                <w:rFonts w:asciiTheme="minorHAnsi" w:hAnsiTheme="minorHAnsi" w:cstheme="minorHAnsi"/>
                <w:sz w:val="22"/>
                <w:szCs w:val="22"/>
              </w:rPr>
              <w:t xml:space="preserve">Wbudowany, całkowicie niezależny system monitorowania parametrów krytycznych, nadzorujący główny system sterujący (CPU) myjni. </w:t>
            </w:r>
          </w:p>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Rozwiązanie, które umożliwia podwójną kontrolę krytycznych parametrów procesu jak czas, temperatura i dozowanie preparatu dezynfekcyjnego.</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23.</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Powtarzalny, dokładny pomiar temperatury procesu w tym przez niezależny system kontroli.</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24.</w:t>
            </w:r>
          </w:p>
        </w:tc>
        <w:tc>
          <w:tcPr>
            <w:tcW w:w="0" w:type="auto"/>
            <w:tcBorders>
              <w:top w:val="nil"/>
              <w:left w:val="single" w:sz="4" w:space="0" w:color="000000"/>
              <w:bottom w:val="single" w:sz="4" w:space="0" w:color="auto"/>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 xml:space="preserve">Powtarzalny i dokładny pomiar, kontrolujący osobno ilość jednorazowo dozowanego środka </w:t>
            </w:r>
            <w:r w:rsidRPr="00C42115">
              <w:rPr>
                <w:rStyle w:val="FontStyle12"/>
                <w:rFonts w:asciiTheme="minorHAnsi" w:hAnsiTheme="minorHAnsi" w:cstheme="minorHAnsi"/>
                <w:color w:val="auto"/>
                <w:sz w:val="22"/>
                <w:szCs w:val="22"/>
              </w:rPr>
              <w:lastRenderedPageBreak/>
              <w:t>dezynfekcyjnego.</w:t>
            </w:r>
          </w:p>
        </w:tc>
        <w:tc>
          <w:tcPr>
            <w:tcW w:w="0" w:type="auto"/>
            <w:tcBorders>
              <w:top w:val="nil"/>
              <w:left w:val="single" w:sz="4" w:space="0" w:color="000000"/>
              <w:bottom w:val="single" w:sz="4" w:space="0" w:color="auto"/>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lastRenderedPageBreak/>
              <w:t>TAK, podać</w:t>
            </w:r>
          </w:p>
        </w:tc>
        <w:tc>
          <w:tcPr>
            <w:tcW w:w="0" w:type="auto"/>
            <w:tcBorders>
              <w:top w:val="nil"/>
              <w:left w:val="single" w:sz="4" w:space="0" w:color="000000"/>
              <w:bottom w:val="single" w:sz="4" w:space="0" w:color="auto"/>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auto"/>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lastRenderedPageBreak/>
              <w:t>25.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Wszystkie zdarzenia procesowe związane z nieprawidłowościami można zidentyfikować na podstawie wskazania na wyświetlaczu dotykowym.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26.</w:t>
            </w:r>
          </w:p>
        </w:tc>
        <w:tc>
          <w:tcPr>
            <w:tcW w:w="0" w:type="auto"/>
            <w:tcBorders>
              <w:top w:val="single" w:sz="4" w:space="0" w:color="auto"/>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Sygnalizacja dźwiękowa w przypadku wystąpienia nieprawidłowości podłączenia endoskopu.</w:t>
            </w:r>
          </w:p>
        </w:tc>
        <w:tc>
          <w:tcPr>
            <w:tcW w:w="0" w:type="auto"/>
            <w:tcBorders>
              <w:top w:val="single" w:sz="4" w:space="0" w:color="auto"/>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single" w:sz="4" w:space="0" w:color="auto"/>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27.</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Sygnalizacja dźwiękowa w przypadku wystąpienia blokady przepływu w kanale endoskopu.</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28.</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Sygnalizacja dźwiękowa w przypadku spadku ciśnienia w jakimkolwiek kanale endoskopu poza ustalony zakres.</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29.</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Minimum 6 pomp roztworów roboczych na jedną komorę, niezależnie, osobno dla każdego kanału endoskopowego.</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30.</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Komora myjni wyposażona w specjalne podparcie wspomagające rozładunek endoskopu, zapobiegające wtórnej kontaminacji oraz uszkodzeniu instrumentu.</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
              <w:rPr>
                <w:rFonts w:asciiTheme="minorHAnsi" w:hAnsiTheme="minorHAnsi" w:cstheme="minorHAnsi"/>
                <w:sz w:val="22"/>
                <w:szCs w:val="22"/>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31.</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yle5"/>
              <w:widowControl/>
              <w:spacing w:line="240" w:lineRule="auto"/>
              <w:rPr>
                <w:rFonts w:asciiTheme="minorHAnsi" w:hAnsiTheme="minorHAnsi" w:cstheme="minorHAnsi"/>
                <w:sz w:val="22"/>
                <w:szCs w:val="22"/>
              </w:rPr>
            </w:pPr>
            <w:r w:rsidRPr="00C42115">
              <w:rPr>
                <w:rStyle w:val="FontStyle12"/>
                <w:rFonts w:asciiTheme="minorHAnsi" w:hAnsiTheme="minorHAnsi" w:cstheme="minorHAnsi"/>
                <w:sz w:val="22"/>
                <w:szCs w:val="22"/>
              </w:rPr>
              <w:t>Mycie i płukanie wodą uzdatnioną, płukanie końcowe wodą zdemineralizowaną lub wodą zmiękczoną.</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
              <w:rPr>
                <w:rFonts w:asciiTheme="minorHAnsi" w:hAnsiTheme="minorHAnsi" w:cstheme="minorHAnsi"/>
                <w:sz w:val="22"/>
                <w:szCs w:val="22"/>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32.</w:t>
            </w:r>
          </w:p>
        </w:tc>
        <w:tc>
          <w:tcPr>
            <w:tcW w:w="0" w:type="auto"/>
            <w:tcBorders>
              <w:top w:val="nil"/>
              <w:left w:val="single" w:sz="4" w:space="0" w:color="000000"/>
              <w:bottom w:val="single" w:sz="4" w:space="0" w:color="000000"/>
              <w:right w:val="nil"/>
            </w:tcBorders>
            <w:shd w:val="clear" w:color="auto" w:fill="E2EFD9"/>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 xml:space="preserve">Urządzenia dostosowane do środków dezynfekcyjnych na bazie aldehydu </w:t>
            </w:r>
            <w:proofErr w:type="spellStart"/>
            <w:r w:rsidRPr="00C42115">
              <w:rPr>
                <w:rStyle w:val="FontStyle12"/>
                <w:rFonts w:asciiTheme="minorHAnsi" w:hAnsiTheme="minorHAnsi" w:cstheme="minorHAnsi"/>
                <w:color w:val="auto"/>
                <w:sz w:val="22"/>
                <w:szCs w:val="22"/>
              </w:rPr>
              <w:t>glutarowego</w:t>
            </w:r>
            <w:proofErr w:type="spellEnd"/>
            <w:r w:rsidRPr="00C42115">
              <w:rPr>
                <w:rStyle w:val="FontStyle12"/>
                <w:rFonts w:asciiTheme="minorHAnsi" w:hAnsiTheme="minorHAnsi" w:cstheme="minorHAnsi"/>
                <w:color w:val="auto"/>
                <w:sz w:val="22"/>
                <w:szCs w:val="22"/>
              </w:rPr>
              <w:t xml:space="preserve"> oraz kwasu nadoctowego.</w:t>
            </w:r>
          </w:p>
        </w:tc>
        <w:tc>
          <w:tcPr>
            <w:tcW w:w="0" w:type="auto"/>
            <w:tcBorders>
              <w:top w:val="nil"/>
              <w:left w:val="single" w:sz="4" w:space="0" w:color="000000"/>
              <w:bottom w:val="single" w:sz="4" w:space="0" w:color="000000"/>
              <w:right w:val="nil"/>
            </w:tcBorders>
            <w:shd w:val="clear" w:color="auto" w:fill="E2EFD9"/>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Style w:val="FontStyle12"/>
                <w:rFonts w:asciiTheme="minorHAnsi" w:hAnsiTheme="minorHAnsi" w:cstheme="minorHAnsi"/>
                <w:color w:val="auto"/>
                <w:sz w:val="22"/>
                <w:szCs w:val="22"/>
              </w:rPr>
              <w:t>Tak/Nie,</w:t>
            </w:r>
            <w:r w:rsidRPr="00C42115">
              <w:rPr>
                <w:rStyle w:val="FontStyle12"/>
                <w:rFonts w:asciiTheme="minorHAnsi" w:hAnsiTheme="minorHAnsi" w:cstheme="minorHAnsi"/>
                <w:sz w:val="22"/>
                <w:szCs w:val="22"/>
              </w:rPr>
              <w:t xml:space="preserve"> podać</w:t>
            </w:r>
          </w:p>
        </w:tc>
        <w:tc>
          <w:tcPr>
            <w:tcW w:w="0" w:type="auto"/>
            <w:tcBorders>
              <w:top w:val="nil"/>
              <w:left w:val="single" w:sz="4" w:space="0" w:color="000000"/>
              <w:bottom w:val="single" w:sz="4" w:space="0" w:color="000000"/>
              <w:right w:val="nil"/>
            </w:tcBorders>
            <w:shd w:val="clear" w:color="auto" w:fill="E2EFD9"/>
            <w:tcMar>
              <w:top w:w="0" w:type="dxa"/>
              <w:left w:w="108" w:type="dxa"/>
              <w:bottom w:w="0" w:type="dxa"/>
              <w:right w:w="108" w:type="dxa"/>
            </w:tcMar>
            <w:vAlign w:val="center"/>
          </w:tcPr>
          <w:p w:rsidR="00C06666" w:rsidRPr="00C42115" w:rsidRDefault="00C06666" w:rsidP="003E0A0A">
            <w:pPr>
              <w:pStyle w:val="Standard"/>
              <w:rPr>
                <w:rFonts w:asciiTheme="minorHAnsi" w:hAnsiTheme="minorHAnsi" w:cstheme="minorHAnsi"/>
                <w:sz w:val="22"/>
                <w:szCs w:val="22"/>
              </w:rPr>
            </w:pPr>
          </w:p>
        </w:tc>
        <w:tc>
          <w:tcPr>
            <w:tcW w:w="0" w:type="auto"/>
            <w:tcBorders>
              <w:top w:val="nil"/>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hAnsiTheme="minorHAnsi" w:cstheme="minorHAnsi"/>
              </w:rPr>
              <w:t>Tak - 5 pkt.,      Nie - 0 pkt.</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33.</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color w:val="auto"/>
              </w:rPr>
            </w:pPr>
            <w:r w:rsidRPr="00C42115">
              <w:rPr>
                <w:rStyle w:val="FontStyle12"/>
                <w:rFonts w:asciiTheme="minorHAnsi" w:hAnsiTheme="minorHAnsi" w:cstheme="minorHAnsi"/>
                <w:color w:val="auto"/>
                <w:sz w:val="22"/>
                <w:szCs w:val="22"/>
              </w:rPr>
              <w:t xml:space="preserve">Myjnia </w:t>
            </w:r>
            <w:proofErr w:type="spellStart"/>
            <w:r w:rsidRPr="00C42115">
              <w:rPr>
                <w:rStyle w:val="FontStyle12"/>
                <w:rFonts w:asciiTheme="minorHAnsi" w:hAnsiTheme="minorHAnsi" w:cstheme="minorHAnsi"/>
                <w:color w:val="auto"/>
                <w:sz w:val="22"/>
                <w:szCs w:val="22"/>
              </w:rPr>
              <w:t>zwalidowana</w:t>
            </w:r>
            <w:proofErr w:type="spellEnd"/>
            <w:r w:rsidRPr="00C42115">
              <w:rPr>
                <w:rStyle w:val="FontStyle12"/>
                <w:rFonts w:asciiTheme="minorHAnsi" w:hAnsiTheme="minorHAnsi" w:cstheme="minorHAnsi"/>
                <w:color w:val="auto"/>
                <w:sz w:val="22"/>
                <w:szCs w:val="22"/>
              </w:rPr>
              <w:t xml:space="preserve"> z preparatami chemicznymi rekomendowanymi przez producenta. Wbudowany system </w:t>
            </w:r>
            <w:proofErr w:type="spellStart"/>
            <w:r w:rsidRPr="00C42115">
              <w:rPr>
                <w:rStyle w:val="FontStyle12"/>
                <w:rFonts w:asciiTheme="minorHAnsi" w:hAnsiTheme="minorHAnsi" w:cstheme="minorHAnsi"/>
                <w:color w:val="auto"/>
                <w:sz w:val="22"/>
                <w:szCs w:val="22"/>
              </w:rPr>
              <w:t>RFiD</w:t>
            </w:r>
            <w:proofErr w:type="spellEnd"/>
            <w:r w:rsidRPr="00C42115">
              <w:rPr>
                <w:rStyle w:val="FontStyle12"/>
                <w:rFonts w:asciiTheme="minorHAnsi" w:hAnsiTheme="minorHAnsi" w:cstheme="minorHAnsi"/>
                <w:color w:val="auto"/>
                <w:sz w:val="22"/>
                <w:szCs w:val="22"/>
              </w:rPr>
              <w:t xml:space="preserve"> zabezpieczający przed możliwością podłączenia niewłaściwych środków chemicznych.</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
              <w:rPr>
                <w:rFonts w:asciiTheme="minorHAnsi" w:hAnsiTheme="minorHAnsi" w:cstheme="minorHAnsi"/>
                <w:sz w:val="22"/>
                <w:szCs w:val="22"/>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34.</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 xml:space="preserve">Możliwość zaprogramowania </w:t>
            </w:r>
            <w:proofErr w:type="spellStart"/>
            <w:r w:rsidRPr="00C42115">
              <w:rPr>
                <w:rStyle w:val="FontStyle12"/>
                <w:rFonts w:asciiTheme="minorHAnsi" w:hAnsiTheme="minorHAnsi" w:cstheme="minorHAnsi"/>
                <w:color w:val="auto"/>
                <w:sz w:val="22"/>
                <w:szCs w:val="22"/>
              </w:rPr>
              <w:t>autodezynfekcji</w:t>
            </w:r>
            <w:proofErr w:type="spellEnd"/>
            <w:r w:rsidRPr="00C42115">
              <w:rPr>
                <w:rStyle w:val="FontStyle12"/>
                <w:rFonts w:asciiTheme="minorHAnsi" w:hAnsiTheme="minorHAnsi" w:cstheme="minorHAnsi"/>
                <w:color w:val="auto"/>
                <w:sz w:val="22"/>
                <w:szCs w:val="22"/>
              </w:rPr>
              <w:t xml:space="preserve"> termicznej i chemicznej.</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
              <w:rPr>
                <w:rFonts w:asciiTheme="minorHAnsi" w:hAnsiTheme="minorHAnsi" w:cstheme="minorHAnsi"/>
                <w:sz w:val="22"/>
                <w:szCs w:val="22"/>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35.</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proofErr w:type="spellStart"/>
            <w:r w:rsidRPr="00C42115">
              <w:rPr>
                <w:rStyle w:val="FontStyle12"/>
                <w:rFonts w:asciiTheme="minorHAnsi" w:hAnsiTheme="minorHAnsi" w:cstheme="minorHAnsi"/>
                <w:color w:val="auto"/>
                <w:sz w:val="22"/>
                <w:szCs w:val="22"/>
              </w:rPr>
              <w:t>Autodezynfekcja</w:t>
            </w:r>
            <w:proofErr w:type="spellEnd"/>
            <w:r w:rsidRPr="00C42115">
              <w:rPr>
                <w:rStyle w:val="FontStyle12"/>
                <w:rFonts w:asciiTheme="minorHAnsi" w:hAnsiTheme="minorHAnsi" w:cstheme="minorHAnsi"/>
                <w:color w:val="auto"/>
                <w:sz w:val="22"/>
                <w:szCs w:val="22"/>
              </w:rPr>
              <w:t xml:space="preserve"> termiczna myjni nie dłuższa niż 90 min., </w:t>
            </w:r>
            <w:proofErr w:type="spellStart"/>
            <w:r w:rsidRPr="00C42115">
              <w:rPr>
                <w:rStyle w:val="FontStyle12"/>
                <w:rFonts w:asciiTheme="minorHAnsi" w:hAnsiTheme="minorHAnsi" w:cstheme="minorHAnsi"/>
                <w:color w:val="auto"/>
                <w:sz w:val="22"/>
                <w:szCs w:val="22"/>
              </w:rPr>
              <w:t>autodezynfekcja</w:t>
            </w:r>
            <w:proofErr w:type="spellEnd"/>
            <w:r w:rsidRPr="00C42115">
              <w:rPr>
                <w:rStyle w:val="FontStyle12"/>
                <w:rFonts w:asciiTheme="minorHAnsi" w:hAnsiTheme="minorHAnsi" w:cstheme="minorHAnsi"/>
                <w:color w:val="auto"/>
                <w:sz w:val="22"/>
                <w:szCs w:val="22"/>
              </w:rPr>
              <w:t xml:space="preserve"> chemiczna myjni nie dłuższa niż 30 min.</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
              <w:rPr>
                <w:rFonts w:asciiTheme="minorHAnsi" w:hAnsiTheme="minorHAnsi" w:cstheme="minorHAnsi"/>
                <w:sz w:val="22"/>
                <w:szCs w:val="22"/>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36.</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 xml:space="preserve">Program </w:t>
            </w:r>
            <w:proofErr w:type="spellStart"/>
            <w:r w:rsidRPr="00C42115">
              <w:rPr>
                <w:rStyle w:val="FontStyle12"/>
                <w:rFonts w:asciiTheme="minorHAnsi" w:hAnsiTheme="minorHAnsi" w:cstheme="minorHAnsi"/>
                <w:color w:val="auto"/>
                <w:sz w:val="22"/>
                <w:szCs w:val="22"/>
              </w:rPr>
              <w:t>autodezynfekcji</w:t>
            </w:r>
            <w:proofErr w:type="spellEnd"/>
            <w:r w:rsidRPr="00C42115">
              <w:rPr>
                <w:rStyle w:val="FontStyle12"/>
                <w:rFonts w:asciiTheme="minorHAnsi" w:hAnsiTheme="minorHAnsi" w:cstheme="minorHAnsi"/>
                <w:color w:val="auto"/>
                <w:sz w:val="22"/>
                <w:szCs w:val="22"/>
              </w:rPr>
              <w:t xml:space="preserve"> chemicznej dostosowany tylko do środka dezynfekcyjnego na bazie kwasu nadoctowego. Nie dopuszcza się </w:t>
            </w:r>
            <w:r w:rsidRPr="00C42115">
              <w:rPr>
                <w:rStyle w:val="FontStyle12"/>
                <w:rFonts w:asciiTheme="minorHAnsi" w:hAnsiTheme="minorHAnsi" w:cstheme="minorHAnsi"/>
                <w:color w:val="auto"/>
                <w:sz w:val="22"/>
                <w:szCs w:val="22"/>
              </w:rPr>
              <w:lastRenderedPageBreak/>
              <w:t xml:space="preserve">urządzeń umożliwiających przeprowadzenie </w:t>
            </w:r>
            <w:proofErr w:type="spellStart"/>
            <w:r w:rsidRPr="00C42115">
              <w:rPr>
                <w:rStyle w:val="FontStyle12"/>
                <w:rFonts w:asciiTheme="minorHAnsi" w:hAnsiTheme="minorHAnsi" w:cstheme="minorHAnsi"/>
                <w:color w:val="auto"/>
                <w:sz w:val="22"/>
                <w:szCs w:val="22"/>
              </w:rPr>
              <w:t>autodezynfekcji</w:t>
            </w:r>
            <w:proofErr w:type="spellEnd"/>
            <w:r w:rsidRPr="00C42115">
              <w:rPr>
                <w:rStyle w:val="FontStyle12"/>
                <w:rFonts w:asciiTheme="minorHAnsi" w:hAnsiTheme="minorHAnsi" w:cstheme="minorHAnsi"/>
                <w:color w:val="auto"/>
                <w:sz w:val="22"/>
                <w:szCs w:val="22"/>
              </w:rPr>
              <w:t xml:space="preserve"> chemicznej z użyciem preparatu na bazie aldehydów.</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lastRenderedPageBreak/>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
              <w:rPr>
                <w:rFonts w:asciiTheme="minorHAnsi" w:hAnsiTheme="minorHAnsi" w:cstheme="minorHAnsi"/>
                <w:sz w:val="22"/>
                <w:szCs w:val="22"/>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lastRenderedPageBreak/>
              <w:t>37.</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 xml:space="preserve">Możliwość opóźnionego startu procesu mycia i dezynfekcji endoskopu oraz </w:t>
            </w:r>
            <w:proofErr w:type="spellStart"/>
            <w:r w:rsidRPr="00C42115">
              <w:rPr>
                <w:rStyle w:val="FontStyle12"/>
                <w:rFonts w:asciiTheme="minorHAnsi" w:hAnsiTheme="minorHAnsi" w:cstheme="minorHAnsi"/>
                <w:color w:val="auto"/>
                <w:sz w:val="22"/>
                <w:szCs w:val="22"/>
              </w:rPr>
              <w:t>autodezynfekcji</w:t>
            </w:r>
            <w:proofErr w:type="spellEnd"/>
            <w:r w:rsidRPr="00C42115">
              <w:rPr>
                <w:rStyle w:val="FontStyle12"/>
                <w:rFonts w:asciiTheme="minorHAnsi" w:hAnsiTheme="minorHAnsi" w:cstheme="minorHAnsi"/>
                <w:color w:val="auto"/>
                <w:sz w:val="22"/>
                <w:szCs w:val="22"/>
              </w:rPr>
              <w:t xml:space="preserve"> urządzenia.</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
              <w:rPr>
                <w:rFonts w:asciiTheme="minorHAnsi" w:hAnsiTheme="minorHAnsi" w:cstheme="minorHAnsi"/>
                <w:sz w:val="22"/>
                <w:szCs w:val="22"/>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38.</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yle5"/>
              <w:widowControl/>
              <w:spacing w:line="240" w:lineRule="auto"/>
              <w:rPr>
                <w:rStyle w:val="FontStyle12"/>
                <w:rFonts w:asciiTheme="minorHAnsi" w:hAnsiTheme="minorHAnsi" w:cstheme="minorHAnsi"/>
                <w:sz w:val="22"/>
                <w:szCs w:val="22"/>
              </w:rPr>
            </w:pPr>
            <w:r w:rsidRPr="00C42115">
              <w:rPr>
                <w:rStyle w:val="FontStyle12"/>
                <w:rFonts w:asciiTheme="minorHAnsi" w:hAnsiTheme="minorHAnsi" w:cstheme="minorHAnsi"/>
                <w:sz w:val="22"/>
                <w:szCs w:val="22"/>
              </w:rPr>
              <w:t xml:space="preserve">Myjnia pracująca wyłącznie na automatycznie dozowanych koncentratach. </w:t>
            </w:r>
          </w:p>
          <w:p w:rsidR="00C06666" w:rsidRPr="00C42115" w:rsidRDefault="00C06666" w:rsidP="003E0A0A">
            <w:pPr>
              <w:pStyle w:val="Style5"/>
              <w:widowControl/>
              <w:spacing w:line="240" w:lineRule="auto"/>
              <w:rPr>
                <w:rStyle w:val="FontStyle12"/>
                <w:rFonts w:asciiTheme="minorHAnsi" w:hAnsiTheme="minorHAnsi" w:cstheme="minorHAnsi"/>
                <w:sz w:val="22"/>
                <w:szCs w:val="22"/>
              </w:rPr>
            </w:pPr>
            <w:r w:rsidRPr="00C42115">
              <w:rPr>
                <w:rStyle w:val="FontStyle12"/>
                <w:rFonts w:asciiTheme="minorHAnsi" w:hAnsiTheme="minorHAnsi" w:cstheme="minorHAnsi"/>
                <w:sz w:val="22"/>
                <w:szCs w:val="22"/>
              </w:rPr>
              <w:t xml:space="preserve">Nie dopuszcza się myjni pracującej na środkach gotowych do użycia, </w:t>
            </w:r>
          </w:p>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 xml:space="preserve">wielokrotnego stosowania. </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
              <w:rPr>
                <w:rFonts w:asciiTheme="minorHAnsi" w:hAnsiTheme="minorHAnsi" w:cstheme="minorHAnsi"/>
                <w:sz w:val="22"/>
                <w:szCs w:val="22"/>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39.</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Miejsce na środki w oryginalnych kanistrach wewnątrz myjni, w specjalnej obejmie pozycjonującej kanistry w sposób zapobiegający rozlaniu środków.</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
              <w:rPr>
                <w:rFonts w:asciiTheme="minorHAnsi" w:hAnsiTheme="minorHAnsi" w:cstheme="minorHAnsi"/>
                <w:sz w:val="22"/>
                <w:szCs w:val="22"/>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40.</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Wewnętrzny wodny filtr bakteryjny 0,2 µm o polu powierzchni min. 2 300 cm</w:t>
            </w:r>
            <w:r w:rsidRPr="00C42115">
              <w:rPr>
                <w:rStyle w:val="FontStyle12"/>
                <w:rFonts w:asciiTheme="minorHAnsi" w:hAnsiTheme="minorHAnsi" w:cstheme="minorHAnsi"/>
                <w:color w:val="auto"/>
                <w:sz w:val="22"/>
                <w:szCs w:val="22"/>
                <w:vertAlign w:val="superscript"/>
              </w:rPr>
              <w:t>2</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
              <w:rPr>
                <w:rFonts w:asciiTheme="minorHAnsi" w:hAnsiTheme="minorHAnsi" w:cstheme="minorHAnsi"/>
                <w:sz w:val="22"/>
                <w:szCs w:val="22"/>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41.</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Automatyczne przedmuchiwanie kanałów endoskopu.</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C06666" w:rsidRPr="00C42115" w:rsidRDefault="00C06666" w:rsidP="003E0A0A">
            <w:pPr>
              <w:pStyle w:val="Standard"/>
              <w:rPr>
                <w:rFonts w:asciiTheme="minorHAnsi" w:hAnsiTheme="minorHAnsi" w:cstheme="minorHAnsi"/>
                <w:sz w:val="22"/>
                <w:szCs w:val="22"/>
              </w:rPr>
            </w:pPr>
          </w:p>
        </w:tc>
        <w:tc>
          <w:tcPr>
            <w:tcW w:w="0" w:type="auto"/>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666" w:rsidRPr="00C42115" w:rsidRDefault="00C06666" w:rsidP="003E0A0A">
            <w:pPr>
              <w:pStyle w:val="Standard"/>
              <w:jc w:val="center"/>
              <w:rPr>
                <w:rFonts w:asciiTheme="minorHAnsi" w:hAnsiTheme="minorHAnsi" w:cstheme="minorHAnsi"/>
                <w:sz w:val="22"/>
                <w:szCs w:val="22"/>
              </w:rPr>
            </w:pPr>
            <w:proofErr w:type="spellStart"/>
            <w:r w:rsidRPr="00C42115">
              <w:rPr>
                <w:rFonts w:asciiTheme="minorHAnsi" w:eastAsia="Times New Roman" w:hAnsiTheme="minorHAnsi" w:cstheme="minorHAnsi"/>
                <w:sz w:val="22"/>
                <w:szCs w:val="22"/>
              </w:rPr>
              <w:t>Bez</w:t>
            </w:r>
            <w:proofErr w:type="spellEnd"/>
            <w:r w:rsidRPr="00C42115">
              <w:rPr>
                <w:rFonts w:asciiTheme="minorHAnsi" w:eastAsia="Times New Roman" w:hAnsiTheme="minorHAnsi" w:cstheme="minorHAnsi"/>
                <w:sz w:val="22"/>
                <w:szCs w:val="22"/>
              </w:rPr>
              <w:t xml:space="preserve"> </w:t>
            </w:r>
            <w:proofErr w:type="spellStart"/>
            <w:r w:rsidRPr="00C42115">
              <w:rPr>
                <w:rFonts w:asciiTheme="minorHAnsi" w:eastAsia="Times New Roman" w:hAnsiTheme="minorHAnsi" w:cstheme="minorHAnsi"/>
                <w:sz w:val="22"/>
                <w:szCs w:val="22"/>
              </w:rPr>
              <w:t>punktacji</w:t>
            </w:r>
            <w:proofErr w:type="spellEnd"/>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42.</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yle5"/>
              <w:widowControl/>
              <w:spacing w:line="240" w:lineRule="auto"/>
              <w:ind w:right="653"/>
              <w:rPr>
                <w:rFonts w:asciiTheme="minorHAnsi" w:hAnsiTheme="minorHAnsi" w:cstheme="minorHAnsi"/>
                <w:sz w:val="22"/>
                <w:szCs w:val="22"/>
              </w:rPr>
            </w:pPr>
            <w:r w:rsidRPr="00C42115">
              <w:rPr>
                <w:rStyle w:val="FontStyle12"/>
                <w:rFonts w:asciiTheme="minorHAnsi" w:hAnsiTheme="minorHAnsi" w:cstheme="minorHAnsi"/>
                <w:sz w:val="22"/>
                <w:szCs w:val="22"/>
              </w:rPr>
              <w:t>Kolorystyczna informacja o aktualnym statusie urządzenia widoczna na pasku wskaźnikowym LED umieszczonym na obudowie myjni lub oświetleniu LED otaczającym przyciski do zamykania komory.</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
              <w:rPr>
                <w:rFonts w:asciiTheme="minorHAnsi" w:hAnsiTheme="minorHAnsi" w:cstheme="minorHAnsi"/>
                <w:sz w:val="22"/>
                <w:szCs w:val="22"/>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43.</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 xml:space="preserve">Możliwość podłączenia myjni-dezynfektora do zintegrowanego systemu komputerowego.  </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
              <w:rPr>
                <w:rFonts w:asciiTheme="minorHAnsi" w:hAnsiTheme="minorHAnsi" w:cstheme="minorHAnsi"/>
                <w:sz w:val="22"/>
                <w:szCs w:val="22"/>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44.</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Wymagana identyfikacja, oznakowanie endoskopów oraz użytkowników w oparciu o system kodów kreskowych.</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
              <w:rPr>
                <w:rFonts w:asciiTheme="minorHAnsi" w:hAnsiTheme="minorHAnsi" w:cstheme="minorHAnsi"/>
                <w:sz w:val="22"/>
                <w:szCs w:val="22"/>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45.</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Wbudowany laserowy czytnik kodów kreskowych umożliwiający identyfikację co najmniej 100 użytkowników, 200 endoskopów oraz 50 specjalistów.</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
              <w:rPr>
                <w:rFonts w:asciiTheme="minorHAnsi" w:hAnsiTheme="minorHAnsi" w:cstheme="minorHAnsi"/>
                <w:sz w:val="22"/>
                <w:szCs w:val="22"/>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46.</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Możliwość wprowadzania do systemu myjni danych identyfikacyjnych procesowanych endoskopów oraz użytkowników.</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
              <w:rPr>
                <w:rFonts w:asciiTheme="minorHAnsi" w:hAnsiTheme="minorHAnsi" w:cstheme="minorHAnsi"/>
                <w:sz w:val="22"/>
                <w:szCs w:val="22"/>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48.</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yle5"/>
              <w:widowControl/>
              <w:spacing w:line="240" w:lineRule="auto"/>
              <w:ind w:left="5" w:hanging="5"/>
              <w:rPr>
                <w:rFonts w:asciiTheme="minorHAnsi" w:hAnsiTheme="minorHAnsi" w:cstheme="minorHAnsi"/>
                <w:sz w:val="22"/>
                <w:szCs w:val="22"/>
              </w:rPr>
            </w:pPr>
            <w:r w:rsidRPr="00C42115">
              <w:rPr>
                <w:rStyle w:val="FontStyle12"/>
                <w:rFonts w:asciiTheme="minorHAnsi" w:hAnsiTheme="minorHAnsi" w:cstheme="minorHAnsi"/>
                <w:sz w:val="22"/>
                <w:szCs w:val="22"/>
              </w:rPr>
              <w:t xml:space="preserve">Minimum 2 programy mycia i dezynfekcji, maksymalny czas trwania </w:t>
            </w:r>
            <w:r w:rsidRPr="00C42115">
              <w:rPr>
                <w:rStyle w:val="FontStyle12"/>
                <w:rFonts w:asciiTheme="minorHAnsi" w:hAnsiTheme="minorHAnsi" w:cstheme="minorHAnsi"/>
                <w:sz w:val="22"/>
                <w:szCs w:val="22"/>
              </w:rPr>
              <w:lastRenderedPageBreak/>
              <w:t>procesu 29 minut.</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lastRenderedPageBreak/>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
              <w:rPr>
                <w:rFonts w:asciiTheme="minorHAnsi" w:hAnsiTheme="minorHAnsi" w:cstheme="minorHAnsi"/>
                <w:sz w:val="22"/>
                <w:szCs w:val="22"/>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lastRenderedPageBreak/>
              <w:t>49.</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Program w pełni automatycznego mycia z dezynfekcją z użyciem kwasu nadoctowego poniżej 24 min.</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Style w:val="FontStyle12"/>
                <w:rFonts w:asciiTheme="minorHAnsi" w:hAnsiTheme="minorHAnsi" w:cstheme="minorHAnsi"/>
                <w:color w:val="auto"/>
                <w:sz w:val="22"/>
                <w:szCs w:val="22"/>
              </w:rPr>
              <w:t>Tak/Nie,</w:t>
            </w:r>
            <w:r w:rsidRPr="00C42115">
              <w:rPr>
                <w:rStyle w:val="FontStyle12"/>
                <w:rFonts w:asciiTheme="minorHAnsi" w:hAnsiTheme="minorHAnsi" w:cstheme="minorHAnsi"/>
                <w:sz w:val="22"/>
                <w:szCs w:val="22"/>
              </w:rPr>
              <w:t xml:space="preserve">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
              <w:rPr>
                <w:rFonts w:asciiTheme="minorHAnsi" w:hAnsiTheme="minorHAnsi" w:cstheme="minorHAnsi"/>
                <w:sz w:val="22"/>
                <w:szCs w:val="22"/>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50.</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 xml:space="preserve">Program w pełni automatycznego mycia z dezynfekcją z użyciem aldehydu </w:t>
            </w:r>
            <w:proofErr w:type="spellStart"/>
            <w:r w:rsidRPr="00C42115">
              <w:rPr>
                <w:rStyle w:val="FontStyle12"/>
                <w:rFonts w:asciiTheme="minorHAnsi" w:hAnsiTheme="minorHAnsi" w:cstheme="minorHAnsi"/>
                <w:color w:val="auto"/>
                <w:sz w:val="22"/>
                <w:szCs w:val="22"/>
              </w:rPr>
              <w:t>glutarowego</w:t>
            </w:r>
            <w:proofErr w:type="spellEnd"/>
            <w:r w:rsidRPr="00C42115">
              <w:rPr>
                <w:rStyle w:val="FontStyle12"/>
                <w:rFonts w:asciiTheme="minorHAnsi" w:hAnsiTheme="minorHAnsi" w:cstheme="minorHAnsi"/>
                <w:color w:val="auto"/>
                <w:sz w:val="22"/>
                <w:szCs w:val="22"/>
              </w:rPr>
              <w:t xml:space="preserve"> poniżej 29 min.</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Style w:val="FontStyle12"/>
                <w:rFonts w:asciiTheme="minorHAnsi" w:hAnsiTheme="minorHAnsi" w:cstheme="minorHAnsi"/>
                <w:color w:val="auto"/>
                <w:sz w:val="22"/>
                <w:szCs w:val="22"/>
              </w:rPr>
              <w:t>Tak/Nie,</w:t>
            </w:r>
            <w:r w:rsidRPr="00C42115">
              <w:rPr>
                <w:rStyle w:val="FontStyle12"/>
                <w:rFonts w:asciiTheme="minorHAnsi" w:hAnsiTheme="minorHAnsi" w:cstheme="minorHAnsi"/>
                <w:sz w:val="22"/>
                <w:szCs w:val="22"/>
              </w:rPr>
              <w:t xml:space="preserve">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
              <w:rPr>
                <w:rFonts w:asciiTheme="minorHAnsi" w:hAnsiTheme="minorHAnsi" w:cstheme="minorHAnsi"/>
                <w:sz w:val="22"/>
                <w:szCs w:val="22"/>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lang w:bidi="pl-PL"/>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51.</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Kolorowy wyświetlacz komunikatów graficznych oraz tekstowych w języku polskim. Przekątna wyświetlacza nie mniejsza niż 7’’.</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
              <w:rPr>
                <w:rFonts w:asciiTheme="minorHAnsi" w:hAnsiTheme="minorHAnsi" w:cstheme="minorHAnsi"/>
                <w:sz w:val="22"/>
                <w:szCs w:val="22"/>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52.</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yle5"/>
              <w:widowControl/>
              <w:spacing w:line="240" w:lineRule="auto"/>
              <w:ind w:right="120"/>
              <w:rPr>
                <w:rStyle w:val="FontStyle12"/>
                <w:rFonts w:asciiTheme="minorHAnsi" w:hAnsiTheme="minorHAnsi" w:cstheme="minorHAnsi"/>
                <w:sz w:val="22"/>
                <w:szCs w:val="22"/>
              </w:rPr>
            </w:pPr>
            <w:r w:rsidRPr="00C42115">
              <w:rPr>
                <w:rStyle w:val="FontStyle12"/>
                <w:rFonts w:asciiTheme="minorHAnsi" w:hAnsiTheme="minorHAnsi" w:cstheme="minorHAnsi"/>
                <w:sz w:val="22"/>
                <w:szCs w:val="22"/>
              </w:rPr>
              <w:t xml:space="preserve">Wbudowana drukarka parametrów procesu mycia i dezynfekcji. </w:t>
            </w:r>
            <w:r w:rsidRPr="00C42115">
              <w:rPr>
                <w:rStyle w:val="FontStyle12"/>
                <w:rFonts w:asciiTheme="minorHAnsi" w:hAnsiTheme="minorHAnsi" w:cstheme="minorHAnsi"/>
                <w:sz w:val="22"/>
                <w:szCs w:val="22"/>
              </w:rPr>
              <w:br/>
              <w:t>Na wydruku muszą znajdować się takie informacje jak:</w:t>
            </w:r>
          </w:p>
          <w:p w:rsidR="00C06666" w:rsidRPr="00C42115" w:rsidRDefault="00C06666" w:rsidP="003E0A0A">
            <w:pPr>
              <w:pStyle w:val="Style5"/>
              <w:widowControl/>
              <w:spacing w:line="240" w:lineRule="auto"/>
              <w:ind w:right="120"/>
              <w:rPr>
                <w:rStyle w:val="FontStyle12"/>
                <w:rFonts w:asciiTheme="minorHAnsi" w:hAnsiTheme="minorHAnsi" w:cstheme="minorHAnsi"/>
                <w:sz w:val="22"/>
                <w:szCs w:val="22"/>
              </w:rPr>
            </w:pPr>
            <w:r w:rsidRPr="00C42115">
              <w:rPr>
                <w:rStyle w:val="FontStyle12"/>
                <w:rFonts w:asciiTheme="minorHAnsi" w:hAnsiTheme="minorHAnsi" w:cstheme="minorHAnsi"/>
                <w:sz w:val="22"/>
                <w:szCs w:val="22"/>
              </w:rPr>
              <w:t>- parametry procesu;</w:t>
            </w:r>
          </w:p>
          <w:p w:rsidR="00C06666" w:rsidRPr="00C42115" w:rsidRDefault="00C06666" w:rsidP="003E0A0A">
            <w:pPr>
              <w:pStyle w:val="Style5"/>
              <w:widowControl/>
              <w:spacing w:line="240" w:lineRule="auto"/>
              <w:ind w:right="120"/>
              <w:rPr>
                <w:rStyle w:val="FontStyle12"/>
                <w:rFonts w:asciiTheme="minorHAnsi" w:hAnsiTheme="minorHAnsi" w:cstheme="minorHAnsi"/>
                <w:sz w:val="22"/>
                <w:szCs w:val="22"/>
              </w:rPr>
            </w:pPr>
            <w:r w:rsidRPr="00C42115">
              <w:rPr>
                <w:rStyle w:val="FontStyle12"/>
                <w:rFonts w:asciiTheme="minorHAnsi" w:hAnsiTheme="minorHAnsi" w:cstheme="minorHAnsi"/>
                <w:sz w:val="22"/>
                <w:szCs w:val="22"/>
              </w:rPr>
              <w:t>- nr urządzenia;</w:t>
            </w:r>
          </w:p>
          <w:p w:rsidR="00C06666" w:rsidRPr="00C42115" w:rsidRDefault="00C06666" w:rsidP="003E0A0A">
            <w:pPr>
              <w:pStyle w:val="Style5"/>
              <w:widowControl/>
              <w:spacing w:line="240" w:lineRule="auto"/>
              <w:ind w:right="120"/>
              <w:rPr>
                <w:rStyle w:val="FontStyle12"/>
                <w:rFonts w:asciiTheme="minorHAnsi" w:hAnsiTheme="minorHAnsi" w:cstheme="minorHAnsi"/>
                <w:sz w:val="22"/>
                <w:szCs w:val="22"/>
              </w:rPr>
            </w:pPr>
            <w:r w:rsidRPr="00C42115">
              <w:rPr>
                <w:rStyle w:val="FontStyle12"/>
                <w:rFonts w:asciiTheme="minorHAnsi" w:hAnsiTheme="minorHAnsi" w:cstheme="minorHAnsi"/>
                <w:sz w:val="22"/>
                <w:szCs w:val="22"/>
              </w:rPr>
              <w:t>- nr procesu;</w:t>
            </w:r>
          </w:p>
          <w:p w:rsidR="00C06666" w:rsidRPr="00C42115" w:rsidRDefault="00C06666" w:rsidP="003E0A0A">
            <w:pPr>
              <w:pStyle w:val="Style5"/>
              <w:widowControl/>
              <w:spacing w:line="240" w:lineRule="auto"/>
              <w:ind w:right="120"/>
              <w:rPr>
                <w:rStyle w:val="FontStyle12"/>
                <w:rFonts w:asciiTheme="minorHAnsi" w:hAnsiTheme="minorHAnsi" w:cstheme="minorHAnsi"/>
                <w:sz w:val="22"/>
                <w:szCs w:val="22"/>
              </w:rPr>
            </w:pPr>
            <w:r w:rsidRPr="00C42115">
              <w:rPr>
                <w:rStyle w:val="FontStyle12"/>
                <w:rFonts w:asciiTheme="minorHAnsi" w:hAnsiTheme="minorHAnsi" w:cstheme="minorHAnsi"/>
                <w:sz w:val="22"/>
                <w:szCs w:val="22"/>
              </w:rPr>
              <w:t>- wybrany program;</w:t>
            </w:r>
          </w:p>
          <w:p w:rsidR="00C06666" w:rsidRPr="00C42115" w:rsidRDefault="00C06666" w:rsidP="003E0A0A">
            <w:pPr>
              <w:pStyle w:val="Style5"/>
              <w:widowControl/>
              <w:spacing w:line="240" w:lineRule="auto"/>
              <w:ind w:right="120"/>
              <w:rPr>
                <w:rStyle w:val="FontStyle12"/>
                <w:rFonts w:asciiTheme="minorHAnsi" w:hAnsiTheme="minorHAnsi" w:cstheme="minorHAnsi"/>
                <w:sz w:val="22"/>
                <w:szCs w:val="22"/>
              </w:rPr>
            </w:pPr>
            <w:r w:rsidRPr="00C42115">
              <w:rPr>
                <w:rStyle w:val="FontStyle12"/>
                <w:rFonts w:asciiTheme="minorHAnsi" w:hAnsiTheme="minorHAnsi" w:cstheme="minorHAnsi"/>
                <w:sz w:val="22"/>
                <w:szCs w:val="22"/>
              </w:rPr>
              <w:t>- wybrana komora (lewa czy prawa);</w:t>
            </w:r>
          </w:p>
          <w:p w:rsidR="00C06666" w:rsidRPr="00C42115" w:rsidRDefault="00C06666" w:rsidP="003E0A0A">
            <w:pPr>
              <w:pStyle w:val="Style5"/>
              <w:widowControl/>
              <w:spacing w:line="240" w:lineRule="auto"/>
              <w:ind w:right="120"/>
              <w:rPr>
                <w:rStyle w:val="FontStyle12"/>
                <w:rFonts w:asciiTheme="minorHAnsi" w:hAnsiTheme="minorHAnsi" w:cstheme="minorHAnsi"/>
                <w:sz w:val="22"/>
                <w:szCs w:val="22"/>
              </w:rPr>
            </w:pPr>
            <w:r w:rsidRPr="00C42115">
              <w:rPr>
                <w:rStyle w:val="FontStyle12"/>
                <w:rFonts w:asciiTheme="minorHAnsi" w:hAnsiTheme="minorHAnsi" w:cstheme="minorHAnsi"/>
                <w:sz w:val="22"/>
                <w:szCs w:val="22"/>
              </w:rPr>
              <w:t>- data procesu;</w:t>
            </w:r>
          </w:p>
          <w:p w:rsidR="00C06666" w:rsidRPr="00C42115" w:rsidRDefault="00C06666" w:rsidP="003E0A0A">
            <w:pPr>
              <w:pStyle w:val="Style5"/>
              <w:widowControl/>
              <w:spacing w:line="240" w:lineRule="auto"/>
              <w:ind w:right="120"/>
              <w:rPr>
                <w:rStyle w:val="FontStyle12"/>
                <w:rFonts w:asciiTheme="minorHAnsi" w:hAnsiTheme="minorHAnsi" w:cstheme="minorHAnsi"/>
                <w:sz w:val="22"/>
                <w:szCs w:val="22"/>
              </w:rPr>
            </w:pPr>
            <w:r w:rsidRPr="00C42115">
              <w:rPr>
                <w:rStyle w:val="FontStyle12"/>
                <w:rFonts w:asciiTheme="minorHAnsi" w:hAnsiTheme="minorHAnsi" w:cstheme="minorHAnsi"/>
                <w:sz w:val="22"/>
                <w:szCs w:val="22"/>
              </w:rPr>
              <w:t>- data oraz godzina rozpoczęcia i zakończenia procesu;</w:t>
            </w:r>
          </w:p>
          <w:p w:rsidR="00C06666" w:rsidRPr="00C42115" w:rsidRDefault="00C06666" w:rsidP="003E0A0A">
            <w:pPr>
              <w:pStyle w:val="Style5"/>
              <w:widowControl/>
              <w:spacing w:line="240" w:lineRule="auto"/>
              <w:ind w:right="120"/>
              <w:rPr>
                <w:rStyle w:val="FontStyle12"/>
                <w:rFonts w:asciiTheme="minorHAnsi" w:hAnsiTheme="minorHAnsi" w:cstheme="minorHAnsi"/>
                <w:sz w:val="22"/>
                <w:szCs w:val="22"/>
              </w:rPr>
            </w:pPr>
            <w:r w:rsidRPr="00C42115">
              <w:rPr>
                <w:rStyle w:val="FontStyle12"/>
                <w:rFonts w:asciiTheme="minorHAnsi" w:hAnsiTheme="minorHAnsi" w:cstheme="minorHAnsi"/>
                <w:sz w:val="22"/>
                <w:szCs w:val="22"/>
              </w:rPr>
              <w:t>- czas trwania procesu;</w:t>
            </w:r>
          </w:p>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 xml:space="preserve">- używane kanały.  </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
              <w:rPr>
                <w:rFonts w:asciiTheme="minorHAnsi" w:hAnsiTheme="minorHAnsi" w:cstheme="minorHAnsi"/>
                <w:sz w:val="22"/>
                <w:szCs w:val="22"/>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53.</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Za</w:t>
            </w:r>
            <w:r w:rsidRPr="00C42115">
              <w:rPr>
                <w:rFonts w:asciiTheme="minorHAnsi" w:eastAsia="Arial" w:hAnsiTheme="minorHAnsi" w:cstheme="minorHAnsi"/>
                <w:kern w:val="3"/>
                <w:lang w:eastAsia="zh-CN" w:bidi="hi-IN"/>
              </w:rPr>
              <w:t>s</w:t>
            </w:r>
            <w:r w:rsidRPr="00C42115">
              <w:rPr>
                <w:rStyle w:val="FontStyle12"/>
                <w:rFonts w:asciiTheme="minorHAnsi" w:hAnsiTheme="minorHAnsi" w:cstheme="minorHAnsi"/>
                <w:color w:val="auto"/>
                <w:sz w:val="22"/>
                <w:szCs w:val="22"/>
              </w:rPr>
              <w:t>ilanie elektryczne 220-240V, 50Hz</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
              <w:rPr>
                <w:rFonts w:asciiTheme="minorHAnsi" w:hAnsiTheme="minorHAnsi" w:cstheme="minorHAnsi"/>
                <w:sz w:val="22"/>
                <w:szCs w:val="22"/>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54.</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Style w:val="FontStyle12"/>
                <w:rFonts w:asciiTheme="minorHAnsi" w:hAnsiTheme="minorHAnsi" w:cstheme="minorHAnsi"/>
                <w:color w:val="auto"/>
                <w:sz w:val="22"/>
                <w:szCs w:val="22"/>
              </w:rPr>
              <w:t xml:space="preserve">Maksymalna moc urządzenia nieprzekraczająca 3,5 </w:t>
            </w:r>
            <w:proofErr w:type="spellStart"/>
            <w:r w:rsidRPr="00C42115">
              <w:rPr>
                <w:rStyle w:val="FontStyle12"/>
                <w:rFonts w:asciiTheme="minorHAnsi" w:hAnsiTheme="minorHAnsi" w:cstheme="minorHAnsi"/>
                <w:color w:val="auto"/>
                <w:sz w:val="22"/>
                <w:szCs w:val="22"/>
              </w:rPr>
              <w:t>kW</w:t>
            </w:r>
            <w:proofErr w:type="spellEnd"/>
            <w:r w:rsidRPr="00C42115">
              <w:rPr>
                <w:rStyle w:val="FontStyle12"/>
                <w:rFonts w:asciiTheme="minorHAnsi" w:hAnsiTheme="minorHAnsi" w:cstheme="minorHAnsi"/>
                <w:color w:val="auto"/>
                <w:sz w:val="22"/>
                <w:szCs w:val="22"/>
              </w:rPr>
              <w:t>.</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
              <w:rPr>
                <w:rFonts w:asciiTheme="minorHAnsi" w:hAnsiTheme="minorHAnsi" w:cstheme="minorHAnsi"/>
                <w:sz w:val="22"/>
                <w:szCs w:val="22"/>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55.</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yle5"/>
              <w:widowControl/>
              <w:spacing w:line="240" w:lineRule="auto"/>
              <w:rPr>
                <w:rStyle w:val="FontStyle12"/>
                <w:rFonts w:asciiTheme="minorHAnsi" w:hAnsiTheme="minorHAnsi" w:cstheme="minorHAnsi"/>
                <w:sz w:val="22"/>
                <w:szCs w:val="22"/>
              </w:rPr>
            </w:pPr>
            <w:r w:rsidRPr="00C42115">
              <w:rPr>
                <w:rStyle w:val="FontStyle12"/>
                <w:rFonts w:asciiTheme="minorHAnsi" w:hAnsiTheme="minorHAnsi" w:cstheme="minorHAnsi"/>
                <w:sz w:val="22"/>
                <w:szCs w:val="22"/>
              </w:rPr>
              <w:t>Wymiary myjni:</w:t>
            </w:r>
          </w:p>
          <w:p w:rsidR="00C06666" w:rsidRPr="00C42115" w:rsidRDefault="00C06666" w:rsidP="003E0A0A">
            <w:pPr>
              <w:pStyle w:val="Style8"/>
              <w:widowControl/>
              <w:tabs>
                <w:tab w:val="left" w:pos="187"/>
              </w:tabs>
              <w:rPr>
                <w:rStyle w:val="FontStyle12"/>
                <w:rFonts w:asciiTheme="minorHAnsi" w:hAnsiTheme="minorHAnsi" w:cstheme="minorHAnsi"/>
                <w:sz w:val="22"/>
                <w:szCs w:val="22"/>
              </w:rPr>
            </w:pPr>
            <w:r w:rsidRPr="00C42115">
              <w:rPr>
                <w:rStyle w:val="FontStyle12"/>
                <w:rFonts w:asciiTheme="minorHAnsi" w:hAnsiTheme="minorHAnsi" w:cstheme="minorHAnsi"/>
                <w:sz w:val="22"/>
                <w:szCs w:val="22"/>
              </w:rPr>
              <w:t>-</w:t>
            </w:r>
            <w:r w:rsidRPr="00C42115">
              <w:rPr>
                <w:rStyle w:val="FontStyle12"/>
                <w:rFonts w:asciiTheme="minorHAnsi" w:hAnsiTheme="minorHAnsi" w:cstheme="minorHAnsi"/>
                <w:sz w:val="22"/>
                <w:szCs w:val="22"/>
              </w:rPr>
              <w:tab/>
              <w:t>szerokość (od frontu) maks. 100 cm,</w:t>
            </w:r>
          </w:p>
          <w:p w:rsidR="00C06666" w:rsidRPr="00C42115" w:rsidRDefault="00C06666" w:rsidP="003E0A0A">
            <w:pPr>
              <w:pStyle w:val="Style8"/>
              <w:widowControl/>
              <w:tabs>
                <w:tab w:val="left" w:pos="187"/>
              </w:tabs>
              <w:rPr>
                <w:rStyle w:val="FontStyle12"/>
                <w:rFonts w:asciiTheme="minorHAnsi" w:hAnsiTheme="minorHAnsi" w:cstheme="minorHAnsi"/>
                <w:sz w:val="22"/>
                <w:szCs w:val="22"/>
              </w:rPr>
            </w:pPr>
            <w:r w:rsidRPr="00C42115">
              <w:rPr>
                <w:rStyle w:val="FontStyle12"/>
                <w:rFonts w:asciiTheme="minorHAnsi" w:hAnsiTheme="minorHAnsi" w:cstheme="minorHAnsi"/>
                <w:sz w:val="22"/>
                <w:szCs w:val="22"/>
              </w:rPr>
              <w:t>-</w:t>
            </w:r>
            <w:r w:rsidRPr="00C42115">
              <w:rPr>
                <w:rStyle w:val="FontStyle12"/>
                <w:rFonts w:asciiTheme="minorHAnsi" w:hAnsiTheme="minorHAnsi" w:cstheme="minorHAnsi"/>
                <w:sz w:val="22"/>
                <w:szCs w:val="22"/>
              </w:rPr>
              <w:tab/>
              <w:t>wysokość maks. 110 cm,</w:t>
            </w:r>
          </w:p>
          <w:p w:rsidR="00C06666" w:rsidRPr="00C42115" w:rsidRDefault="00C06666" w:rsidP="003E0A0A">
            <w:pPr>
              <w:pStyle w:val="Style8"/>
              <w:widowControl/>
              <w:tabs>
                <w:tab w:val="left" w:pos="187"/>
              </w:tabs>
              <w:rPr>
                <w:rFonts w:asciiTheme="minorHAnsi" w:hAnsiTheme="minorHAnsi" w:cstheme="minorHAnsi"/>
                <w:color w:val="000000"/>
                <w:sz w:val="22"/>
                <w:szCs w:val="22"/>
              </w:rPr>
            </w:pPr>
            <w:r w:rsidRPr="00C42115">
              <w:rPr>
                <w:rStyle w:val="FontStyle12"/>
                <w:rFonts w:asciiTheme="minorHAnsi" w:hAnsiTheme="minorHAnsi" w:cstheme="minorHAnsi"/>
                <w:sz w:val="22"/>
                <w:szCs w:val="22"/>
              </w:rPr>
              <w:t>- głębokość maks. 80 cm.</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
              <w:rPr>
                <w:rFonts w:asciiTheme="minorHAnsi" w:hAnsiTheme="minorHAnsi" w:cstheme="minorHAnsi"/>
                <w:sz w:val="22"/>
                <w:szCs w:val="22"/>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56.</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
              <w:widowControl w:val="0"/>
              <w:rPr>
                <w:rFonts w:asciiTheme="minorHAnsi" w:hAnsiTheme="minorHAnsi" w:cstheme="minorHAnsi"/>
                <w:sz w:val="22"/>
                <w:szCs w:val="22"/>
              </w:rPr>
            </w:pPr>
            <w:proofErr w:type="spellStart"/>
            <w:r w:rsidRPr="00C42115">
              <w:rPr>
                <w:rFonts w:asciiTheme="minorHAnsi" w:hAnsiTheme="minorHAnsi" w:cstheme="minorHAnsi"/>
                <w:sz w:val="22"/>
                <w:szCs w:val="22"/>
              </w:rPr>
              <w:t>Zestaw</w:t>
            </w:r>
            <w:proofErr w:type="spellEnd"/>
            <w:r w:rsidRPr="00C42115">
              <w:rPr>
                <w:rFonts w:asciiTheme="minorHAnsi" w:hAnsiTheme="minorHAnsi" w:cstheme="minorHAnsi"/>
                <w:sz w:val="22"/>
                <w:szCs w:val="22"/>
              </w:rPr>
              <w:t xml:space="preserve"> </w:t>
            </w:r>
            <w:proofErr w:type="spellStart"/>
            <w:r w:rsidRPr="00C42115">
              <w:rPr>
                <w:rFonts w:asciiTheme="minorHAnsi" w:hAnsiTheme="minorHAnsi" w:cstheme="minorHAnsi"/>
                <w:sz w:val="22"/>
                <w:szCs w:val="22"/>
              </w:rPr>
              <w:t>przyłączy</w:t>
            </w:r>
            <w:proofErr w:type="spellEnd"/>
            <w:r w:rsidRPr="00C42115">
              <w:rPr>
                <w:rFonts w:asciiTheme="minorHAnsi" w:hAnsiTheme="minorHAnsi" w:cstheme="minorHAnsi"/>
                <w:sz w:val="22"/>
                <w:szCs w:val="22"/>
              </w:rPr>
              <w:t xml:space="preserve"> do </w:t>
            </w:r>
            <w:proofErr w:type="spellStart"/>
            <w:r w:rsidRPr="00C42115">
              <w:rPr>
                <w:rFonts w:asciiTheme="minorHAnsi" w:hAnsiTheme="minorHAnsi" w:cstheme="minorHAnsi"/>
                <w:sz w:val="22"/>
                <w:szCs w:val="22"/>
              </w:rPr>
              <w:t>endoskopów</w:t>
            </w:r>
            <w:proofErr w:type="spellEnd"/>
            <w:r w:rsidRPr="00C42115">
              <w:rPr>
                <w:rFonts w:asciiTheme="minorHAnsi" w:hAnsiTheme="minorHAnsi" w:cstheme="minorHAnsi"/>
                <w:sz w:val="22"/>
                <w:szCs w:val="22"/>
              </w:rPr>
              <w:t xml:space="preserve">: </w:t>
            </w:r>
          </w:p>
          <w:p w:rsidR="00C06666" w:rsidRPr="00C42115" w:rsidRDefault="00C06666" w:rsidP="003E0A0A">
            <w:pPr>
              <w:pStyle w:val="Standard"/>
              <w:widowControl w:val="0"/>
              <w:rPr>
                <w:rFonts w:asciiTheme="minorHAnsi" w:hAnsiTheme="minorHAnsi" w:cstheme="minorHAnsi"/>
                <w:sz w:val="22"/>
                <w:szCs w:val="22"/>
              </w:rPr>
            </w:pPr>
            <w:r w:rsidRPr="00C42115">
              <w:rPr>
                <w:rFonts w:asciiTheme="minorHAnsi" w:hAnsiTheme="minorHAnsi" w:cstheme="minorHAnsi"/>
                <w:sz w:val="22"/>
                <w:szCs w:val="22"/>
              </w:rPr>
              <w:t xml:space="preserve">- EG-580RD x 1; </w:t>
            </w:r>
          </w:p>
          <w:p w:rsidR="00C06666" w:rsidRPr="00C42115" w:rsidRDefault="00C06666" w:rsidP="003E0A0A">
            <w:pPr>
              <w:pStyle w:val="Standard"/>
              <w:widowControl w:val="0"/>
              <w:rPr>
                <w:rFonts w:asciiTheme="minorHAnsi" w:hAnsiTheme="minorHAnsi" w:cstheme="minorHAnsi"/>
                <w:sz w:val="22"/>
                <w:szCs w:val="22"/>
              </w:rPr>
            </w:pPr>
            <w:r w:rsidRPr="00C42115">
              <w:rPr>
                <w:rFonts w:asciiTheme="minorHAnsi" w:hAnsiTheme="minorHAnsi" w:cstheme="minorHAnsi"/>
                <w:sz w:val="22"/>
                <w:szCs w:val="22"/>
              </w:rPr>
              <w:t xml:space="preserve">- EG-600WR x 1; </w:t>
            </w:r>
          </w:p>
          <w:p w:rsidR="00C06666" w:rsidRPr="00C42115" w:rsidRDefault="00C06666" w:rsidP="003E0A0A">
            <w:pPr>
              <w:pStyle w:val="Standard"/>
              <w:widowControl w:val="0"/>
              <w:rPr>
                <w:rFonts w:asciiTheme="minorHAnsi" w:hAnsiTheme="minorHAnsi" w:cstheme="minorHAnsi"/>
                <w:sz w:val="22"/>
                <w:szCs w:val="22"/>
              </w:rPr>
            </w:pPr>
            <w:r w:rsidRPr="00C42115">
              <w:rPr>
                <w:rFonts w:asciiTheme="minorHAnsi" w:hAnsiTheme="minorHAnsi" w:cstheme="minorHAnsi"/>
                <w:sz w:val="22"/>
                <w:szCs w:val="22"/>
              </w:rPr>
              <w:t xml:space="preserve">- EC-600WI x 1; </w:t>
            </w:r>
          </w:p>
          <w:p w:rsidR="00C06666" w:rsidRPr="00C42115" w:rsidRDefault="00C06666" w:rsidP="003E0A0A">
            <w:pPr>
              <w:pStyle w:val="Standard"/>
              <w:widowControl w:val="0"/>
              <w:rPr>
                <w:rFonts w:asciiTheme="minorHAnsi" w:hAnsiTheme="minorHAnsi" w:cstheme="minorHAnsi"/>
                <w:sz w:val="22"/>
                <w:szCs w:val="22"/>
              </w:rPr>
            </w:pPr>
            <w:r w:rsidRPr="00C42115">
              <w:rPr>
                <w:rFonts w:asciiTheme="minorHAnsi" w:hAnsiTheme="minorHAnsi" w:cstheme="minorHAnsi"/>
                <w:sz w:val="22"/>
                <w:szCs w:val="22"/>
              </w:rPr>
              <w:t xml:space="preserve">- EG-760CT x 1; </w:t>
            </w:r>
          </w:p>
          <w:p w:rsidR="00C06666" w:rsidRPr="00C42115" w:rsidRDefault="00C06666" w:rsidP="003E0A0A">
            <w:pPr>
              <w:pStyle w:val="Standard"/>
              <w:widowControl w:val="0"/>
              <w:rPr>
                <w:rFonts w:asciiTheme="minorHAnsi" w:hAnsiTheme="minorHAnsi" w:cstheme="minorHAnsi"/>
                <w:sz w:val="22"/>
                <w:szCs w:val="22"/>
              </w:rPr>
            </w:pPr>
            <w:r w:rsidRPr="00C42115">
              <w:rPr>
                <w:rFonts w:asciiTheme="minorHAnsi" w:hAnsiTheme="minorHAnsi" w:cstheme="minorHAnsi"/>
                <w:sz w:val="22"/>
                <w:szCs w:val="22"/>
              </w:rPr>
              <w:t xml:space="preserve">- EC-760R-V/L x 1; </w:t>
            </w:r>
          </w:p>
          <w:p w:rsidR="00C06666" w:rsidRPr="00C42115" w:rsidRDefault="00C06666" w:rsidP="003E0A0A">
            <w:pPr>
              <w:pStyle w:val="Standard"/>
              <w:widowControl w:val="0"/>
              <w:rPr>
                <w:rFonts w:asciiTheme="minorHAnsi" w:hAnsiTheme="minorHAnsi" w:cstheme="minorHAnsi"/>
                <w:sz w:val="22"/>
                <w:szCs w:val="22"/>
              </w:rPr>
            </w:pPr>
            <w:r w:rsidRPr="00C42115">
              <w:rPr>
                <w:rFonts w:asciiTheme="minorHAnsi" w:hAnsiTheme="minorHAnsi" w:cstheme="minorHAnsi"/>
                <w:sz w:val="22"/>
                <w:szCs w:val="22"/>
              </w:rPr>
              <w:t xml:space="preserve">- EC-760R-V/I x 1; </w:t>
            </w:r>
          </w:p>
          <w:p w:rsidR="00C06666" w:rsidRPr="00C42115" w:rsidRDefault="00C06666" w:rsidP="003E0A0A">
            <w:pPr>
              <w:pStyle w:val="Standard"/>
              <w:widowControl w:val="0"/>
              <w:rPr>
                <w:rFonts w:asciiTheme="minorHAnsi" w:hAnsiTheme="minorHAnsi" w:cstheme="minorHAnsi"/>
                <w:sz w:val="22"/>
                <w:szCs w:val="22"/>
              </w:rPr>
            </w:pPr>
            <w:r w:rsidRPr="00C42115">
              <w:rPr>
                <w:rFonts w:asciiTheme="minorHAnsi" w:hAnsiTheme="minorHAnsi" w:cstheme="minorHAnsi"/>
                <w:sz w:val="22"/>
                <w:szCs w:val="22"/>
              </w:rPr>
              <w:t xml:space="preserve">- EG-760R x 1; </w:t>
            </w:r>
          </w:p>
          <w:p w:rsidR="00C06666" w:rsidRPr="00C42115" w:rsidRDefault="00C06666" w:rsidP="003E0A0A">
            <w:pPr>
              <w:pStyle w:val="Standard"/>
              <w:widowControl w:val="0"/>
              <w:rPr>
                <w:rFonts w:asciiTheme="minorHAnsi" w:hAnsiTheme="minorHAnsi" w:cstheme="minorHAnsi"/>
                <w:sz w:val="22"/>
                <w:szCs w:val="22"/>
              </w:rPr>
            </w:pPr>
            <w:r w:rsidRPr="00C42115">
              <w:rPr>
                <w:rFonts w:asciiTheme="minorHAnsi" w:hAnsiTheme="minorHAnsi" w:cstheme="minorHAnsi"/>
                <w:sz w:val="22"/>
                <w:szCs w:val="22"/>
              </w:rPr>
              <w:t xml:space="preserve">- EG-740N x 1; </w:t>
            </w:r>
          </w:p>
          <w:p w:rsidR="00C06666" w:rsidRPr="00C42115" w:rsidRDefault="00C06666" w:rsidP="003E0A0A">
            <w:pPr>
              <w:pStyle w:val="Standard"/>
              <w:widowControl w:val="0"/>
              <w:rPr>
                <w:rFonts w:asciiTheme="minorHAnsi" w:hAnsiTheme="minorHAnsi" w:cstheme="minorHAnsi"/>
                <w:sz w:val="22"/>
                <w:szCs w:val="22"/>
              </w:rPr>
            </w:pPr>
            <w:r w:rsidRPr="00C42115">
              <w:rPr>
                <w:rFonts w:asciiTheme="minorHAnsi" w:hAnsiTheme="minorHAnsi" w:cstheme="minorHAnsi"/>
                <w:sz w:val="22"/>
                <w:szCs w:val="22"/>
              </w:rPr>
              <w:t xml:space="preserve">- EB-580T x 1; </w:t>
            </w:r>
          </w:p>
          <w:p w:rsidR="00C06666" w:rsidRPr="00C42115" w:rsidRDefault="00C06666" w:rsidP="003E0A0A">
            <w:pPr>
              <w:pStyle w:val="Standard"/>
              <w:widowControl w:val="0"/>
              <w:rPr>
                <w:rStyle w:val="FontStyle12"/>
                <w:rFonts w:asciiTheme="minorHAnsi" w:hAnsiTheme="minorHAnsi" w:cstheme="minorHAnsi"/>
                <w:sz w:val="22"/>
                <w:szCs w:val="22"/>
              </w:rPr>
            </w:pPr>
            <w:r w:rsidRPr="00C42115">
              <w:rPr>
                <w:rFonts w:asciiTheme="minorHAnsi" w:hAnsiTheme="minorHAnsi" w:cstheme="minorHAnsi"/>
                <w:sz w:val="22"/>
                <w:szCs w:val="22"/>
              </w:rPr>
              <w:t>- G-EYE 760R x 1.</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
              <w:rPr>
                <w:rFonts w:asciiTheme="minorHAnsi" w:hAnsiTheme="minorHAnsi" w:cstheme="minorHAnsi"/>
                <w:sz w:val="22"/>
                <w:szCs w:val="22"/>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57.</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
              <w:widowControl w:val="0"/>
              <w:rPr>
                <w:rFonts w:asciiTheme="minorHAnsi" w:hAnsiTheme="minorHAnsi" w:cstheme="minorHAnsi"/>
                <w:sz w:val="22"/>
                <w:szCs w:val="22"/>
              </w:rPr>
            </w:pPr>
            <w:proofErr w:type="spellStart"/>
            <w:r w:rsidRPr="00C42115">
              <w:rPr>
                <w:rFonts w:asciiTheme="minorHAnsi" w:hAnsiTheme="minorHAnsi" w:cstheme="minorHAnsi"/>
                <w:sz w:val="22"/>
                <w:szCs w:val="22"/>
              </w:rPr>
              <w:t>Wykonawca</w:t>
            </w:r>
            <w:proofErr w:type="spellEnd"/>
            <w:r w:rsidRPr="00C42115">
              <w:rPr>
                <w:rFonts w:asciiTheme="minorHAnsi" w:hAnsiTheme="minorHAnsi" w:cstheme="minorHAnsi"/>
                <w:sz w:val="22"/>
                <w:szCs w:val="22"/>
              </w:rPr>
              <w:t xml:space="preserve"> </w:t>
            </w:r>
            <w:proofErr w:type="spellStart"/>
            <w:r w:rsidRPr="00C42115">
              <w:rPr>
                <w:rFonts w:asciiTheme="minorHAnsi" w:hAnsiTheme="minorHAnsi" w:cstheme="minorHAnsi"/>
                <w:sz w:val="22"/>
                <w:szCs w:val="22"/>
              </w:rPr>
              <w:t>zaprogramuje</w:t>
            </w:r>
            <w:proofErr w:type="spellEnd"/>
            <w:r w:rsidRPr="00C42115">
              <w:rPr>
                <w:rFonts w:asciiTheme="minorHAnsi" w:hAnsiTheme="minorHAnsi" w:cstheme="minorHAnsi"/>
                <w:sz w:val="22"/>
                <w:szCs w:val="22"/>
              </w:rPr>
              <w:t xml:space="preserve"> </w:t>
            </w:r>
            <w:proofErr w:type="spellStart"/>
            <w:r w:rsidRPr="00C42115">
              <w:rPr>
                <w:rFonts w:asciiTheme="minorHAnsi" w:hAnsiTheme="minorHAnsi" w:cstheme="minorHAnsi"/>
                <w:sz w:val="22"/>
                <w:szCs w:val="22"/>
              </w:rPr>
              <w:t>myjnię</w:t>
            </w:r>
            <w:proofErr w:type="spellEnd"/>
            <w:r w:rsidRPr="00C42115">
              <w:rPr>
                <w:rFonts w:asciiTheme="minorHAnsi" w:hAnsiTheme="minorHAnsi" w:cstheme="minorHAnsi"/>
                <w:sz w:val="22"/>
                <w:szCs w:val="22"/>
              </w:rPr>
              <w:t xml:space="preserve"> do </w:t>
            </w:r>
            <w:proofErr w:type="spellStart"/>
            <w:r w:rsidRPr="00C42115">
              <w:rPr>
                <w:rFonts w:asciiTheme="minorHAnsi" w:hAnsiTheme="minorHAnsi" w:cstheme="minorHAnsi"/>
                <w:sz w:val="22"/>
                <w:szCs w:val="22"/>
              </w:rPr>
              <w:t>pracy</w:t>
            </w:r>
            <w:proofErr w:type="spellEnd"/>
            <w:r w:rsidRPr="00C42115">
              <w:rPr>
                <w:rFonts w:asciiTheme="minorHAnsi" w:hAnsiTheme="minorHAnsi" w:cstheme="minorHAnsi"/>
                <w:sz w:val="22"/>
                <w:szCs w:val="22"/>
              </w:rPr>
              <w:t xml:space="preserve"> z </w:t>
            </w:r>
            <w:proofErr w:type="spellStart"/>
            <w:r w:rsidRPr="00C42115">
              <w:rPr>
                <w:rFonts w:asciiTheme="minorHAnsi" w:hAnsiTheme="minorHAnsi" w:cstheme="minorHAnsi"/>
                <w:sz w:val="22"/>
                <w:szCs w:val="22"/>
              </w:rPr>
              <w:t>posiadanymi</w:t>
            </w:r>
            <w:proofErr w:type="spellEnd"/>
            <w:r w:rsidRPr="00C42115">
              <w:rPr>
                <w:rFonts w:asciiTheme="minorHAnsi" w:hAnsiTheme="minorHAnsi" w:cstheme="minorHAnsi"/>
                <w:sz w:val="22"/>
                <w:szCs w:val="22"/>
              </w:rPr>
              <w:t xml:space="preserve"> </w:t>
            </w:r>
            <w:proofErr w:type="spellStart"/>
            <w:r w:rsidRPr="00C42115">
              <w:rPr>
                <w:rFonts w:asciiTheme="minorHAnsi" w:hAnsiTheme="minorHAnsi" w:cstheme="minorHAnsi"/>
                <w:sz w:val="22"/>
                <w:szCs w:val="22"/>
              </w:rPr>
              <w:t>przez</w:t>
            </w:r>
            <w:proofErr w:type="spellEnd"/>
            <w:r w:rsidRPr="00C42115">
              <w:rPr>
                <w:rFonts w:asciiTheme="minorHAnsi" w:hAnsiTheme="minorHAnsi" w:cstheme="minorHAnsi"/>
                <w:sz w:val="22"/>
                <w:szCs w:val="22"/>
              </w:rPr>
              <w:t xml:space="preserve"> </w:t>
            </w:r>
            <w:proofErr w:type="spellStart"/>
            <w:r w:rsidRPr="00C42115">
              <w:rPr>
                <w:rFonts w:asciiTheme="minorHAnsi" w:hAnsiTheme="minorHAnsi" w:cstheme="minorHAnsi"/>
                <w:sz w:val="22"/>
                <w:szCs w:val="22"/>
              </w:rPr>
              <w:t>Zamawiającego</w:t>
            </w:r>
            <w:proofErr w:type="spellEnd"/>
            <w:r w:rsidRPr="00C42115">
              <w:rPr>
                <w:rFonts w:asciiTheme="minorHAnsi" w:hAnsiTheme="minorHAnsi" w:cstheme="minorHAnsi"/>
                <w:sz w:val="22"/>
                <w:szCs w:val="22"/>
              </w:rPr>
              <w:t xml:space="preserve"> </w:t>
            </w:r>
            <w:proofErr w:type="spellStart"/>
            <w:r w:rsidRPr="00C42115">
              <w:rPr>
                <w:rFonts w:asciiTheme="minorHAnsi" w:hAnsiTheme="minorHAnsi" w:cstheme="minorHAnsi"/>
                <w:sz w:val="22"/>
                <w:szCs w:val="22"/>
              </w:rPr>
              <w:t>endoskopami</w:t>
            </w:r>
            <w:proofErr w:type="spellEnd"/>
            <w:r w:rsidRPr="00C42115">
              <w:rPr>
                <w:rFonts w:asciiTheme="minorHAnsi" w:hAnsiTheme="minorHAnsi" w:cstheme="minorHAnsi"/>
                <w:sz w:val="22"/>
                <w:szCs w:val="22"/>
              </w:rPr>
              <w:t xml:space="preserve">. </w:t>
            </w:r>
          </w:p>
          <w:p w:rsidR="00C06666" w:rsidRPr="00C42115" w:rsidRDefault="00C06666" w:rsidP="003E0A0A">
            <w:pPr>
              <w:pStyle w:val="Standard"/>
              <w:widowControl w:val="0"/>
              <w:rPr>
                <w:rFonts w:asciiTheme="minorHAnsi" w:hAnsiTheme="minorHAnsi" w:cstheme="minorHAnsi"/>
                <w:sz w:val="22"/>
                <w:szCs w:val="22"/>
              </w:rPr>
            </w:pP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
              <w:rPr>
                <w:rFonts w:asciiTheme="minorHAnsi" w:hAnsiTheme="minorHAnsi" w:cstheme="minorHAnsi"/>
                <w:sz w:val="22"/>
                <w:szCs w:val="22"/>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shd w:val="clear" w:color="auto" w:fill="D9E2F3"/>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b/>
                <w:bCs/>
                <w:lang w:eastAsia="ar-SA"/>
              </w:rPr>
            </w:pPr>
            <w:r w:rsidRPr="00C42115">
              <w:rPr>
                <w:rFonts w:asciiTheme="minorHAnsi" w:eastAsia="Times New Roman" w:hAnsiTheme="minorHAnsi" w:cstheme="minorHAnsi"/>
                <w:b/>
                <w:bCs/>
                <w:lang w:eastAsia="ar-SA"/>
              </w:rPr>
              <w:t>II.</w:t>
            </w:r>
          </w:p>
        </w:tc>
        <w:tc>
          <w:tcPr>
            <w:tcW w:w="0" w:type="auto"/>
            <w:gridSpan w:val="4"/>
            <w:tcBorders>
              <w:top w:val="nil"/>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C06666" w:rsidRPr="00C42115" w:rsidRDefault="00C06666" w:rsidP="003E0A0A">
            <w:pPr>
              <w:pStyle w:val="Standarduser"/>
              <w:widowControl w:val="0"/>
              <w:spacing w:after="0" w:line="240" w:lineRule="auto"/>
              <w:rPr>
                <w:rFonts w:asciiTheme="minorHAnsi" w:eastAsia="Times New Roman" w:hAnsiTheme="minorHAnsi" w:cstheme="minorHAnsi"/>
                <w:b/>
                <w:bCs/>
                <w:lang w:eastAsia="ar-SA"/>
              </w:rPr>
            </w:pPr>
            <w:r w:rsidRPr="00C42115">
              <w:rPr>
                <w:rFonts w:asciiTheme="minorHAnsi" w:eastAsia="Times New Roman" w:hAnsiTheme="minorHAnsi" w:cstheme="minorHAnsi"/>
                <w:b/>
                <w:bCs/>
                <w:lang w:eastAsia="ar-SA"/>
              </w:rPr>
              <w:t>WYPOSAŻENIE DODATKOWE</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lastRenderedPageBreak/>
              <w:t>1.</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
              <w:widowControl w:val="0"/>
              <w:rPr>
                <w:rFonts w:asciiTheme="minorHAnsi" w:hAnsiTheme="minorHAnsi" w:cstheme="minorHAnsi"/>
                <w:sz w:val="22"/>
                <w:szCs w:val="22"/>
              </w:rPr>
            </w:pPr>
            <w:proofErr w:type="spellStart"/>
            <w:r w:rsidRPr="00C42115">
              <w:rPr>
                <w:rFonts w:asciiTheme="minorHAnsi" w:hAnsiTheme="minorHAnsi" w:cstheme="minorHAnsi"/>
                <w:sz w:val="22"/>
                <w:szCs w:val="22"/>
              </w:rPr>
              <w:t>Zewnętrzny</w:t>
            </w:r>
            <w:proofErr w:type="spellEnd"/>
            <w:r w:rsidRPr="00C42115">
              <w:rPr>
                <w:rFonts w:asciiTheme="minorHAnsi" w:hAnsiTheme="minorHAnsi" w:cstheme="minorHAnsi"/>
                <w:sz w:val="22"/>
                <w:szCs w:val="22"/>
              </w:rPr>
              <w:t xml:space="preserve"> </w:t>
            </w:r>
            <w:proofErr w:type="spellStart"/>
            <w:r w:rsidRPr="00C42115">
              <w:rPr>
                <w:rFonts w:asciiTheme="minorHAnsi" w:hAnsiTheme="minorHAnsi" w:cstheme="minorHAnsi"/>
                <w:sz w:val="22"/>
                <w:szCs w:val="22"/>
              </w:rPr>
              <w:t>zmiękczacz</w:t>
            </w:r>
            <w:proofErr w:type="spellEnd"/>
            <w:r w:rsidRPr="00C42115">
              <w:rPr>
                <w:rFonts w:asciiTheme="minorHAnsi" w:hAnsiTheme="minorHAnsi" w:cstheme="minorHAnsi"/>
                <w:sz w:val="22"/>
                <w:szCs w:val="22"/>
              </w:rPr>
              <w:t xml:space="preserve"> </w:t>
            </w:r>
            <w:proofErr w:type="spellStart"/>
            <w:r w:rsidRPr="00C42115">
              <w:rPr>
                <w:rFonts w:asciiTheme="minorHAnsi" w:hAnsiTheme="minorHAnsi" w:cstheme="minorHAnsi"/>
                <w:sz w:val="22"/>
                <w:szCs w:val="22"/>
              </w:rPr>
              <w:t>wody</w:t>
            </w:r>
            <w:proofErr w:type="spellEnd"/>
            <w:r w:rsidRPr="00C42115">
              <w:rPr>
                <w:rFonts w:asciiTheme="minorHAnsi" w:hAnsiTheme="minorHAnsi" w:cstheme="minorHAnsi"/>
                <w:sz w:val="22"/>
                <w:szCs w:val="22"/>
              </w:rPr>
              <w:t xml:space="preserve"> z </w:t>
            </w:r>
            <w:proofErr w:type="spellStart"/>
            <w:r w:rsidRPr="00C42115">
              <w:rPr>
                <w:rFonts w:asciiTheme="minorHAnsi" w:hAnsiTheme="minorHAnsi" w:cstheme="minorHAnsi"/>
                <w:sz w:val="22"/>
                <w:szCs w:val="22"/>
              </w:rPr>
              <w:t>systemem</w:t>
            </w:r>
            <w:proofErr w:type="spellEnd"/>
            <w:r w:rsidRPr="00C42115">
              <w:rPr>
                <w:rFonts w:asciiTheme="minorHAnsi" w:hAnsiTheme="minorHAnsi" w:cstheme="minorHAnsi"/>
                <w:sz w:val="22"/>
                <w:szCs w:val="22"/>
              </w:rPr>
              <w:t xml:space="preserve"> </w:t>
            </w:r>
            <w:proofErr w:type="spellStart"/>
            <w:r w:rsidRPr="00C42115">
              <w:rPr>
                <w:rFonts w:asciiTheme="minorHAnsi" w:hAnsiTheme="minorHAnsi" w:cstheme="minorHAnsi"/>
                <w:sz w:val="22"/>
                <w:szCs w:val="22"/>
              </w:rPr>
              <w:t>trójstopniowej</w:t>
            </w:r>
            <w:proofErr w:type="spellEnd"/>
            <w:r w:rsidRPr="00C42115">
              <w:rPr>
                <w:rFonts w:asciiTheme="minorHAnsi" w:hAnsiTheme="minorHAnsi" w:cstheme="minorHAnsi"/>
                <w:sz w:val="22"/>
                <w:szCs w:val="22"/>
              </w:rPr>
              <w:t xml:space="preserve"> </w:t>
            </w:r>
            <w:proofErr w:type="spellStart"/>
            <w:r w:rsidRPr="00C42115">
              <w:rPr>
                <w:rFonts w:asciiTheme="minorHAnsi" w:hAnsiTheme="minorHAnsi" w:cstheme="minorHAnsi"/>
                <w:sz w:val="22"/>
                <w:szCs w:val="22"/>
              </w:rPr>
              <w:t>filtracji</w:t>
            </w:r>
            <w:proofErr w:type="spellEnd"/>
            <w:r w:rsidRPr="00C42115">
              <w:rPr>
                <w:rFonts w:asciiTheme="minorHAnsi" w:hAnsiTheme="minorHAnsi" w:cstheme="minorHAnsi"/>
                <w:sz w:val="22"/>
                <w:szCs w:val="22"/>
              </w:rPr>
              <w:t>.</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vAlign w:val="center"/>
          </w:tcPr>
          <w:p w:rsidR="00C06666" w:rsidRPr="00C42115" w:rsidRDefault="00C06666" w:rsidP="003E0A0A">
            <w:pPr>
              <w:pStyle w:val="Standard"/>
              <w:rPr>
                <w:rFonts w:asciiTheme="minorHAnsi" w:hAnsiTheme="minorHAnsi" w:cstheme="minorHAnsi"/>
                <w:sz w:val="22"/>
                <w:szCs w:val="22"/>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auto"/>
              <w:right w:val="single" w:sz="4" w:space="0" w:color="000000"/>
            </w:tcBorders>
            <w:shd w:val="clear" w:color="auto" w:fill="auto"/>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2.</w:t>
            </w:r>
          </w:p>
        </w:tc>
        <w:tc>
          <w:tcPr>
            <w:tcW w:w="0" w:type="auto"/>
            <w:tcBorders>
              <w:top w:val="nil"/>
              <w:left w:val="single" w:sz="4" w:space="0" w:color="000000"/>
              <w:bottom w:val="single" w:sz="4" w:space="0" w:color="auto"/>
              <w:right w:val="nil"/>
            </w:tcBorders>
            <w:shd w:val="clear" w:color="auto" w:fill="auto"/>
            <w:tcMar>
              <w:top w:w="0" w:type="dxa"/>
              <w:left w:w="108" w:type="dxa"/>
              <w:bottom w:w="0" w:type="dxa"/>
              <w:right w:w="108" w:type="dxa"/>
            </w:tcMar>
            <w:vAlign w:val="center"/>
          </w:tcPr>
          <w:p w:rsidR="00C06666" w:rsidRPr="00C42115" w:rsidRDefault="00C06666" w:rsidP="003E0A0A">
            <w:pPr>
              <w:pStyle w:val="Standard"/>
              <w:widowControl w:val="0"/>
              <w:rPr>
                <w:rFonts w:asciiTheme="minorHAnsi" w:hAnsiTheme="minorHAnsi" w:cstheme="minorHAnsi"/>
                <w:sz w:val="22"/>
                <w:szCs w:val="22"/>
              </w:rPr>
            </w:pPr>
            <w:proofErr w:type="spellStart"/>
            <w:r w:rsidRPr="00C42115">
              <w:rPr>
                <w:rFonts w:asciiTheme="minorHAnsi" w:hAnsiTheme="minorHAnsi" w:cstheme="minorHAnsi"/>
                <w:sz w:val="22"/>
                <w:szCs w:val="22"/>
              </w:rPr>
              <w:t>Zewnętrzny</w:t>
            </w:r>
            <w:proofErr w:type="spellEnd"/>
            <w:r w:rsidRPr="00C42115">
              <w:rPr>
                <w:rFonts w:asciiTheme="minorHAnsi" w:hAnsiTheme="minorHAnsi" w:cstheme="minorHAnsi"/>
                <w:sz w:val="22"/>
                <w:szCs w:val="22"/>
              </w:rPr>
              <w:t xml:space="preserve"> </w:t>
            </w:r>
            <w:proofErr w:type="spellStart"/>
            <w:r w:rsidRPr="00C42115">
              <w:rPr>
                <w:rFonts w:asciiTheme="minorHAnsi" w:hAnsiTheme="minorHAnsi" w:cstheme="minorHAnsi"/>
                <w:sz w:val="22"/>
                <w:szCs w:val="22"/>
              </w:rPr>
              <w:t>bojler</w:t>
            </w:r>
            <w:proofErr w:type="spellEnd"/>
            <w:r w:rsidRPr="00C42115">
              <w:rPr>
                <w:rFonts w:asciiTheme="minorHAnsi" w:hAnsiTheme="minorHAnsi" w:cstheme="minorHAnsi"/>
                <w:sz w:val="22"/>
                <w:szCs w:val="22"/>
              </w:rPr>
              <w:t xml:space="preserve"> z </w:t>
            </w:r>
            <w:proofErr w:type="spellStart"/>
            <w:r w:rsidRPr="00C42115">
              <w:rPr>
                <w:rFonts w:asciiTheme="minorHAnsi" w:hAnsiTheme="minorHAnsi" w:cstheme="minorHAnsi"/>
                <w:sz w:val="22"/>
                <w:szCs w:val="22"/>
              </w:rPr>
              <w:t>regulacją</w:t>
            </w:r>
            <w:proofErr w:type="spellEnd"/>
            <w:r w:rsidRPr="00C42115">
              <w:rPr>
                <w:rFonts w:asciiTheme="minorHAnsi" w:hAnsiTheme="minorHAnsi" w:cstheme="minorHAnsi"/>
                <w:sz w:val="22"/>
                <w:szCs w:val="22"/>
              </w:rPr>
              <w:t xml:space="preserve"> </w:t>
            </w:r>
            <w:proofErr w:type="spellStart"/>
            <w:r w:rsidRPr="00C42115">
              <w:rPr>
                <w:rFonts w:asciiTheme="minorHAnsi" w:hAnsiTheme="minorHAnsi" w:cstheme="minorHAnsi"/>
                <w:sz w:val="22"/>
                <w:szCs w:val="22"/>
              </w:rPr>
              <w:t>mocy</w:t>
            </w:r>
            <w:proofErr w:type="spellEnd"/>
            <w:r w:rsidRPr="00C42115">
              <w:rPr>
                <w:rFonts w:asciiTheme="minorHAnsi" w:hAnsiTheme="minorHAnsi" w:cstheme="minorHAnsi"/>
                <w:sz w:val="22"/>
                <w:szCs w:val="22"/>
              </w:rPr>
              <w:t xml:space="preserve"> do 6kW.</w:t>
            </w:r>
          </w:p>
          <w:p w:rsidR="00C06666" w:rsidRPr="00C42115" w:rsidRDefault="00C06666" w:rsidP="003E0A0A">
            <w:pPr>
              <w:pStyle w:val="Standard"/>
              <w:widowControl w:val="0"/>
              <w:rPr>
                <w:rFonts w:asciiTheme="minorHAnsi" w:hAnsiTheme="minorHAnsi" w:cstheme="minorHAnsi"/>
                <w:sz w:val="22"/>
                <w:szCs w:val="22"/>
              </w:rPr>
            </w:pPr>
          </w:p>
        </w:tc>
        <w:tc>
          <w:tcPr>
            <w:tcW w:w="0" w:type="auto"/>
            <w:tcBorders>
              <w:top w:val="nil"/>
              <w:left w:val="single" w:sz="4" w:space="0" w:color="000000"/>
              <w:bottom w:val="single" w:sz="4" w:space="0" w:color="auto"/>
              <w:right w:val="nil"/>
            </w:tcBorders>
            <w:shd w:val="clear" w:color="auto" w:fill="auto"/>
            <w:tcMar>
              <w:top w:w="0" w:type="dxa"/>
              <w:left w:w="108" w:type="dxa"/>
              <w:bottom w:w="0" w:type="dxa"/>
              <w:right w:w="108" w:type="dxa"/>
            </w:tcMar>
          </w:tcPr>
          <w:p w:rsidR="00C06666" w:rsidRPr="00C42115" w:rsidRDefault="00C06666" w:rsidP="003E0A0A">
            <w:pPr>
              <w:pStyle w:val="Standard"/>
              <w:widowControl w:val="0"/>
              <w:jc w:val="center"/>
              <w:rPr>
                <w:rFonts w:asciiTheme="minorHAnsi" w:hAnsiTheme="minorHAnsi" w:cstheme="minorHAnsi"/>
                <w:sz w:val="22"/>
                <w:szCs w:val="22"/>
              </w:rPr>
            </w:pPr>
            <w:r w:rsidRPr="00C42115">
              <w:rPr>
                <w:rFonts w:asciiTheme="minorHAnsi" w:eastAsia="Times New Roman" w:hAnsiTheme="minorHAnsi" w:cstheme="minorHAnsi"/>
                <w:sz w:val="22"/>
                <w:szCs w:val="22"/>
              </w:rPr>
              <w:t xml:space="preserve">TAK, </w:t>
            </w:r>
            <w:proofErr w:type="spellStart"/>
            <w:r w:rsidRPr="00C42115">
              <w:rPr>
                <w:rFonts w:asciiTheme="minorHAnsi" w:eastAsia="Times New Roman" w:hAnsiTheme="minorHAnsi" w:cstheme="minorHAnsi"/>
                <w:sz w:val="22"/>
                <w:szCs w:val="22"/>
              </w:rPr>
              <w:t>podać</w:t>
            </w:r>
            <w:proofErr w:type="spellEnd"/>
          </w:p>
        </w:tc>
        <w:tc>
          <w:tcPr>
            <w:tcW w:w="0" w:type="auto"/>
            <w:tcBorders>
              <w:top w:val="nil"/>
              <w:left w:val="single" w:sz="4" w:space="0" w:color="000000"/>
              <w:bottom w:val="single" w:sz="4" w:space="0" w:color="auto"/>
              <w:right w:val="nil"/>
            </w:tcBorders>
            <w:shd w:val="clear" w:color="auto" w:fill="auto"/>
            <w:tcMar>
              <w:top w:w="0" w:type="dxa"/>
              <w:left w:w="108" w:type="dxa"/>
              <w:bottom w:w="0" w:type="dxa"/>
              <w:right w:w="108" w:type="dxa"/>
            </w:tcMar>
            <w:vAlign w:val="center"/>
          </w:tcPr>
          <w:p w:rsidR="00C06666" w:rsidRPr="00C42115" w:rsidRDefault="00C06666" w:rsidP="003E0A0A">
            <w:pPr>
              <w:pStyle w:val="Standard"/>
              <w:rPr>
                <w:rFonts w:asciiTheme="minorHAnsi" w:hAnsiTheme="minorHAnsi" w:cstheme="minorHAnsi"/>
                <w:sz w:val="22"/>
                <w:szCs w:val="22"/>
              </w:rPr>
            </w:pPr>
          </w:p>
        </w:tc>
        <w:tc>
          <w:tcPr>
            <w:tcW w:w="0" w:type="auto"/>
            <w:tcBorders>
              <w:top w:val="nil"/>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single" w:sz="4" w:space="0" w:color="auto"/>
              <w:left w:val="single" w:sz="4" w:space="0" w:color="auto"/>
              <w:bottom w:val="single" w:sz="4" w:space="0" w:color="auto"/>
              <w:right w:val="single" w:sz="4" w:space="0" w:color="auto"/>
            </w:tcBorders>
            <w:shd w:val="clear" w:color="auto" w:fill="B4C7DC"/>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b/>
                <w:bCs/>
                <w:lang w:eastAsia="ar-SA"/>
              </w:rPr>
            </w:pPr>
            <w:r w:rsidRPr="00C42115">
              <w:rPr>
                <w:rFonts w:asciiTheme="minorHAnsi" w:eastAsia="Times New Roman" w:hAnsiTheme="minorHAnsi" w:cstheme="minorHAnsi"/>
                <w:b/>
                <w:bCs/>
                <w:lang w:eastAsia="ar-SA"/>
              </w:rPr>
              <w:t>III.</w:t>
            </w:r>
          </w:p>
        </w:tc>
        <w:tc>
          <w:tcPr>
            <w:tcW w:w="0" w:type="auto"/>
            <w:gridSpan w:val="4"/>
            <w:tcBorders>
              <w:top w:val="single" w:sz="4" w:space="0" w:color="auto"/>
              <w:left w:val="single" w:sz="4" w:space="0" w:color="auto"/>
              <w:bottom w:val="single" w:sz="4" w:space="0" w:color="auto"/>
              <w:right w:val="single" w:sz="4" w:space="0" w:color="auto"/>
            </w:tcBorders>
            <w:shd w:val="clear" w:color="auto" w:fill="B4C7DC"/>
            <w:tcMar>
              <w:top w:w="0" w:type="dxa"/>
              <w:left w:w="108" w:type="dxa"/>
              <w:bottom w:w="0" w:type="dxa"/>
              <w:right w:w="108" w:type="dxa"/>
            </w:tcMar>
            <w:hideMark/>
          </w:tcPr>
          <w:p w:rsidR="00C06666" w:rsidRPr="00C42115" w:rsidRDefault="00C06666" w:rsidP="003E0A0A">
            <w:pPr>
              <w:pStyle w:val="Standarduser"/>
              <w:widowControl w:val="0"/>
              <w:spacing w:after="0" w:line="240" w:lineRule="auto"/>
              <w:rPr>
                <w:rFonts w:asciiTheme="minorHAnsi" w:eastAsia="Times New Roman" w:hAnsiTheme="minorHAnsi" w:cstheme="minorHAnsi"/>
                <w:b/>
                <w:bCs/>
                <w:lang w:eastAsia="ar-SA"/>
              </w:rPr>
            </w:pPr>
            <w:r w:rsidRPr="00C42115">
              <w:rPr>
                <w:rFonts w:asciiTheme="minorHAnsi" w:eastAsia="Times New Roman" w:hAnsiTheme="minorHAnsi" w:cstheme="minorHAnsi"/>
                <w:b/>
                <w:bCs/>
                <w:lang w:eastAsia="ar-SA"/>
              </w:rPr>
              <w:t>POZOSTAŁE WYMAGANIA</w:t>
            </w:r>
          </w:p>
        </w:tc>
      </w:tr>
      <w:tr w:rsidR="00C06666" w:rsidRPr="00C42115" w:rsidTr="003E0A0A">
        <w:trPr>
          <w:jc w:val="center"/>
        </w:trPr>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ind w:left="173"/>
              <w:jc w:val="center"/>
              <w:rPr>
                <w:rFonts w:asciiTheme="minorHAnsi" w:hAnsiTheme="minorHAnsi" w:cstheme="minorHAnsi"/>
              </w:rPr>
            </w:pPr>
            <w:r w:rsidRPr="00C42115">
              <w:rPr>
                <w:rFonts w:asciiTheme="minorHAnsi" w:hAnsiTheme="minorHAnsi" w:cstheme="minorHAnsi"/>
              </w:rPr>
              <w:t>1.</w:t>
            </w:r>
          </w:p>
        </w:tc>
        <w:tc>
          <w:tcPr>
            <w:tcW w:w="0" w:type="auto"/>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Fonts w:asciiTheme="minorHAnsi" w:hAnsiTheme="minorHAnsi" w:cstheme="minorHAnsi"/>
              </w:rPr>
              <w:t>Gwarancja min. 24 miesiące, od daty instalacji i przekazania urządzenia, potwierdzonej protokołem zdawczo-odbiorczym</w:t>
            </w:r>
          </w:p>
        </w:tc>
        <w:tc>
          <w:tcPr>
            <w:tcW w:w="0" w:type="auto"/>
            <w:tcBorders>
              <w:top w:val="single" w:sz="4" w:space="0" w:color="auto"/>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TAK, podać</w:t>
            </w:r>
          </w:p>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single" w:sz="4" w:space="0" w:color="auto"/>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C42115" w:rsidRPr="00C42115" w:rsidRDefault="00C42115" w:rsidP="00C42115">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Okres gwarancji min. 24 miesiące – 0 pkt.</w:t>
            </w:r>
          </w:p>
          <w:p w:rsidR="00C42115" w:rsidRPr="00C42115" w:rsidRDefault="00C42115" w:rsidP="00C42115">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Okres gwarancji min. 36 miesięcy – 20 pkt.</w:t>
            </w:r>
          </w:p>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ind w:left="173"/>
              <w:jc w:val="center"/>
              <w:rPr>
                <w:rFonts w:asciiTheme="minorHAnsi" w:hAnsiTheme="minorHAnsi" w:cstheme="minorHAnsi"/>
              </w:rPr>
            </w:pPr>
            <w:r w:rsidRPr="00C42115">
              <w:rPr>
                <w:rFonts w:asciiTheme="minorHAnsi" w:hAnsiTheme="minorHAnsi" w:cstheme="minorHAnsi"/>
              </w:rPr>
              <w:t>2.</w:t>
            </w:r>
          </w:p>
        </w:tc>
        <w:tc>
          <w:tcPr>
            <w:tcW w:w="0" w:type="auto"/>
            <w:tcBorders>
              <w:top w:val="nil"/>
              <w:left w:val="single" w:sz="4" w:space="0" w:color="000000"/>
              <w:bottom w:val="single" w:sz="4" w:space="0" w:color="000000"/>
              <w:right w:val="nil"/>
            </w:tcBorders>
            <w:tcMar>
              <w:top w:w="0" w:type="dxa"/>
              <w:left w:w="108" w:type="dxa"/>
              <w:bottom w:w="0" w:type="dxa"/>
              <w:right w:w="108" w:type="dxa"/>
            </w:tcMar>
            <w:hideMark/>
          </w:tcPr>
          <w:p w:rsidR="00C06666" w:rsidRPr="00C42115" w:rsidRDefault="00C06666" w:rsidP="003E0A0A">
            <w:pPr>
              <w:pStyle w:val="Standard"/>
              <w:widowControl w:val="0"/>
              <w:rPr>
                <w:rFonts w:asciiTheme="minorHAnsi" w:eastAsia="Calibri" w:hAnsiTheme="minorHAnsi" w:cstheme="minorHAnsi"/>
                <w:color w:val="000000"/>
                <w:kern w:val="0"/>
                <w:sz w:val="22"/>
                <w:szCs w:val="22"/>
              </w:rPr>
            </w:pPr>
            <w:proofErr w:type="spellStart"/>
            <w:r w:rsidRPr="00C42115">
              <w:rPr>
                <w:rFonts w:asciiTheme="minorHAnsi" w:eastAsia="Calibri" w:hAnsiTheme="minorHAnsi" w:cstheme="minorHAnsi"/>
                <w:color w:val="000000"/>
                <w:kern w:val="0"/>
                <w:sz w:val="22"/>
                <w:szCs w:val="22"/>
              </w:rPr>
              <w:t>Gwarancja</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obejmująca</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naprawy</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konserwację</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przeglądy</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wraz</w:t>
            </w:r>
            <w:proofErr w:type="spellEnd"/>
            <w:r w:rsidRPr="00C42115">
              <w:rPr>
                <w:rFonts w:asciiTheme="minorHAnsi" w:eastAsia="Calibri" w:hAnsiTheme="minorHAnsi" w:cstheme="minorHAnsi"/>
                <w:color w:val="000000"/>
                <w:kern w:val="0"/>
                <w:sz w:val="22"/>
                <w:szCs w:val="22"/>
              </w:rPr>
              <w:t xml:space="preserve"> z </w:t>
            </w:r>
            <w:proofErr w:type="spellStart"/>
            <w:r w:rsidRPr="00C42115">
              <w:rPr>
                <w:rFonts w:asciiTheme="minorHAnsi" w:eastAsia="Calibri" w:hAnsiTheme="minorHAnsi" w:cstheme="minorHAnsi"/>
                <w:color w:val="000000"/>
                <w:kern w:val="0"/>
                <w:sz w:val="22"/>
                <w:szCs w:val="22"/>
              </w:rPr>
              <w:t>materiałami</w:t>
            </w:r>
            <w:proofErr w:type="spellEnd"/>
            <w:r w:rsidRPr="00C42115">
              <w:rPr>
                <w:rFonts w:asciiTheme="minorHAnsi" w:eastAsia="Calibri" w:hAnsiTheme="minorHAnsi" w:cstheme="minorHAnsi"/>
                <w:color w:val="000000"/>
                <w:kern w:val="0"/>
                <w:sz w:val="22"/>
                <w:szCs w:val="22"/>
              </w:rPr>
              <w:t xml:space="preserve"> w </w:t>
            </w:r>
            <w:proofErr w:type="spellStart"/>
            <w:r w:rsidRPr="00C42115">
              <w:rPr>
                <w:rFonts w:asciiTheme="minorHAnsi" w:eastAsia="Calibri" w:hAnsiTheme="minorHAnsi" w:cstheme="minorHAnsi"/>
                <w:color w:val="000000"/>
                <w:kern w:val="0"/>
                <w:sz w:val="22"/>
                <w:szCs w:val="22"/>
              </w:rPr>
              <w:t>szczególności</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częściami</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zamiennymi</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i</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materiałami</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eksploatacyjnymi</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użytymi</w:t>
            </w:r>
            <w:proofErr w:type="spellEnd"/>
            <w:r w:rsidRPr="00C42115">
              <w:rPr>
                <w:rFonts w:asciiTheme="minorHAnsi" w:eastAsia="Calibri" w:hAnsiTheme="minorHAnsi" w:cstheme="minorHAnsi"/>
                <w:color w:val="000000"/>
                <w:kern w:val="0"/>
                <w:sz w:val="22"/>
                <w:szCs w:val="22"/>
              </w:rPr>
              <w:t xml:space="preserve"> do </w:t>
            </w:r>
            <w:proofErr w:type="spellStart"/>
            <w:r w:rsidRPr="00C42115">
              <w:rPr>
                <w:rFonts w:asciiTheme="minorHAnsi" w:eastAsia="Calibri" w:hAnsiTheme="minorHAnsi" w:cstheme="minorHAnsi"/>
                <w:color w:val="000000"/>
                <w:kern w:val="0"/>
                <w:sz w:val="22"/>
                <w:szCs w:val="22"/>
              </w:rPr>
              <w:t>napraw</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przeglądów</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stanu</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technicznego</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konserwacją</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regulacją</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oraz</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praca</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i</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dojazd</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zespołu</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serwisowego</w:t>
            </w:r>
            <w:proofErr w:type="spellEnd"/>
            <w:r w:rsidRPr="00C42115">
              <w:rPr>
                <w:rFonts w:asciiTheme="minorHAnsi" w:eastAsia="Calibri" w:hAnsiTheme="minorHAnsi" w:cstheme="minorHAnsi"/>
                <w:color w:val="000000"/>
                <w:kern w:val="0"/>
                <w:sz w:val="22"/>
                <w:szCs w:val="22"/>
              </w:rPr>
              <w:t xml:space="preserve"> w </w:t>
            </w:r>
            <w:proofErr w:type="spellStart"/>
            <w:r w:rsidRPr="00C42115">
              <w:rPr>
                <w:rFonts w:asciiTheme="minorHAnsi" w:eastAsia="Calibri" w:hAnsiTheme="minorHAnsi" w:cstheme="minorHAnsi"/>
                <w:color w:val="000000"/>
                <w:kern w:val="0"/>
                <w:sz w:val="22"/>
                <w:szCs w:val="22"/>
              </w:rPr>
              <w:t>okresie</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gwarancyjnym</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obciążają</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Wykonawcę</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Częstotliwość</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przeglądów</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okresowych</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zgodnie</w:t>
            </w:r>
            <w:proofErr w:type="spellEnd"/>
            <w:r w:rsidRPr="00C42115">
              <w:rPr>
                <w:rFonts w:asciiTheme="minorHAnsi" w:eastAsia="Calibri" w:hAnsiTheme="minorHAnsi" w:cstheme="minorHAnsi"/>
                <w:color w:val="000000"/>
                <w:kern w:val="0"/>
                <w:sz w:val="22"/>
                <w:szCs w:val="22"/>
              </w:rPr>
              <w:t xml:space="preserve"> z </w:t>
            </w:r>
            <w:proofErr w:type="spellStart"/>
            <w:r w:rsidRPr="00C42115">
              <w:rPr>
                <w:rFonts w:asciiTheme="minorHAnsi" w:eastAsia="Calibri" w:hAnsiTheme="minorHAnsi" w:cstheme="minorHAnsi"/>
                <w:color w:val="000000"/>
                <w:kern w:val="0"/>
                <w:sz w:val="22"/>
                <w:szCs w:val="22"/>
              </w:rPr>
              <w:t>zaleceniami</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producenta</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lecz</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nie</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rzadziej</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niż</w:t>
            </w:r>
            <w:proofErr w:type="spellEnd"/>
            <w:r w:rsidRPr="00C42115">
              <w:rPr>
                <w:rFonts w:asciiTheme="minorHAnsi" w:eastAsia="Calibri" w:hAnsiTheme="minorHAnsi" w:cstheme="minorHAnsi"/>
                <w:color w:val="000000"/>
                <w:kern w:val="0"/>
                <w:sz w:val="22"/>
                <w:szCs w:val="22"/>
              </w:rPr>
              <w:t xml:space="preserve"> 1 </w:t>
            </w:r>
            <w:proofErr w:type="spellStart"/>
            <w:r w:rsidRPr="00C42115">
              <w:rPr>
                <w:rFonts w:asciiTheme="minorHAnsi" w:eastAsia="Calibri" w:hAnsiTheme="minorHAnsi" w:cstheme="minorHAnsi"/>
                <w:color w:val="000000"/>
                <w:kern w:val="0"/>
                <w:sz w:val="22"/>
                <w:szCs w:val="22"/>
              </w:rPr>
              <w:t>raz</w:t>
            </w:r>
            <w:proofErr w:type="spellEnd"/>
            <w:r w:rsidRPr="00C42115">
              <w:rPr>
                <w:rFonts w:asciiTheme="minorHAnsi" w:eastAsia="Calibri" w:hAnsiTheme="minorHAnsi" w:cstheme="minorHAnsi"/>
                <w:color w:val="000000"/>
                <w:kern w:val="0"/>
                <w:sz w:val="22"/>
                <w:szCs w:val="22"/>
              </w:rPr>
              <w:t xml:space="preserve"> w </w:t>
            </w:r>
            <w:proofErr w:type="spellStart"/>
            <w:r w:rsidRPr="00C42115">
              <w:rPr>
                <w:rFonts w:asciiTheme="minorHAnsi" w:eastAsia="Calibri" w:hAnsiTheme="minorHAnsi" w:cstheme="minorHAnsi"/>
                <w:color w:val="000000"/>
                <w:kern w:val="0"/>
                <w:sz w:val="22"/>
                <w:szCs w:val="22"/>
              </w:rPr>
              <w:t>roku</w:t>
            </w:r>
            <w:proofErr w:type="spellEnd"/>
            <w:r w:rsidRPr="00C42115">
              <w:rPr>
                <w:rFonts w:asciiTheme="minorHAnsi" w:eastAsia="Calibri" w:hAnsiTheme="minorHAnsi" w:cstheme="minorHAnsi"/>
                <w:color w:val="000000"/>
                <w:kern w:val="0"/>
                <w:sz w:val="22"/>
                <w:szCs w:val="22"/>
              </w:rPr>
              <w:t xml:space="preserve"> (min. co 12 </w:t>
            </w:r>
            <w:proofErr w:type="spellStart"/>
            <w:r w:rsidRPr="00C42115">
              <w:rPr>
                <w:rFonts w:asciiTheme="minorHAnsi" w:eastAsia="Calibri" w:hAnsiTheme="minorHAnsi" w:cstheme="minorHAnsi"/>
                <w:color w:val="000000"/>
                <w:kern w:val="0"/>
                <w:sz w:val="22"/>
                <w:szCs w:val="22"/>
              </w:rPr>
              <w:t>miesięcy</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Podać</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liczbę</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przeglądów</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okresowych</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zgodnie</w:t>
            </w:r>
            <w:proofErr w:type="spellEnd"/>
            <w:r w:rsidRPr="00C42115">
              <w:rPr>
                <w:rFonts w:asciiTheme="minorHAnsi" w:eastAsia="Calibri" w:hAnsiTheme="minorHAnsi" w:cstheme="minorHAnsi"/>
                <w:color w:val="000000"/>
                <w:kern w:val="0"/>
                <w:sz w:val="22"/>
                <w:szCs w:val="22"/>
              </w:rPr>
              <w:t xml:space="preserve"> z </w:t>
            </w:r>
            <w:proofErr w:type="spellStart"/>
            <w:r w:rsidRPr="00C42115">
              <w:rPr>
                <w:rFonts w:asciiTheme="minorHAnsi" w:eastAsia="Calibri" w:hAnsiTheme="minorHAnsi" w:cstheme="minorHAnsi"/>
                <w:color w:val="000000"/>
                <w:kern w:val="0"/>
                <w:sz w:val="22"/>
                <w:szCs w:val="22"/>
              </w:rPr>
              <w:t>zaleceniami</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producenta</w:t>
            </w:r>
            <w:proofErr w:type="spellEnd"/>
            <w:r w:rsidRPr="00C42115">
              <w:rPr>
                <w:rFonts w:asciiTheme="minorHAnsi" w:eastAsia="Calibri" w:hAnsiTheme="minorHAnsi" w:cstheme="minorHAnsi"/>
                <w:color w:val="000000"/>
                <w:kern w:val="0"/>
                <w:sz w:val="22"/>
                <w:szCs w:val="22"/>
              </w:rPr>
              <w:t xml:space="preserve">, w </w:t>
            </w:r>
            <w:proofErr w:type="spellStart"/>
            <w:r w:rsidRPr="00C42115">
              <w:rPr>
                <w:rFonts w:asciiTheme="minorHAnsi" w:eastAsia="Calibri" w:hAnsiTheme="minorHAnsi" w:cstheme="minorHAnsi"/>
                <w:color w:val="000000"/>
                <w:kern w:val="0"/>
                <w:sz w:val="22"/>
                <w:szCs w:val="22"/>
              </w:rPr>
              <w:t>całym</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oferowanym</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okresie</w:t>
            </w:r>
            <w:proofErr w:type="spellEnd"/>
            <w:r w:rsidRPr="00C42115">
              <w:rPr>
                <w:rFonts w:asciiTheme="minorHAnsi" w:eastAsia="Calibri" w:hAnsiTheme="minorHAnsi" w:cstheme="minorHAnsi"/>
                <w:color w:val="000000"/>
                <w:kern w:val="0"/>
                <w:sz w:val="22"/>
                <w:szCs w:val="22"/>
              </w:rPr>
              <w:t xml:space="preserve"> </w:t>
            </w:r>
            <w:proofErr w:type="spellStart"/>
            <w:r w:rsidRPr="00C42115">
              <w:rPr>
                <w:rFonts w:asciiTheme="minorHAnsi" w:eastAsia="Calibri" w:hAnsiTheme="minorHAnsi" w:cstheme="minorHAnsi"/>
                <w:color w:val="000000"/>
                <w:kern w:val="0"/>
                <w:sz w:val="22"/>
                <w:szCs w:val="22"/>
              </w:rPr>
              <w:t>gwarancji</w:t>
            </w:r>
            <w:proofErr w:type="spellEnd"/>
            <w:r w:rsidRPr="00C42115">
              <w:rPr>
                <w:rFonts w:asciiTheme="minorHAnsi" w:eastAsia="Calibri" w:hAnsiTheme="minorHAnsi" w:cstheme="minorHAnsi"/>
                <w:color w:val="000000"/>
                <w:kern w:val="0"/>
                <w:sz w:val="22"/>
                <w:szCs w:val="22"/>
              </w:rPr>
              <w:t>.</w:t>
            </w:r>
          </w:p>
        </w:tc>
        <w:tc>
          <w:tcPr>
            <w:tcW w:w="0" w:type="auto"/>
            <w:tcBorders>
              <w:top w:val="nil"/>
              <w:left w:val="single" w:sz="4" w:space="0" w:color="000000"/>
              <w:bottom w:val="single" w:sz="4" w:space="0" w:color="000000"/>
              <w:right w:val="nil"/>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ind w:left="173"/>
              <w:jc w:val="center"/>
              <w:rPr>
                <w:rFonts w:asciiTheme="minorHAnsi" w:hAnsiTheme="minorHAnsi" w:cstheme="minorHAnsi"/>
              </w:rPr>
            </w:pPr>
            <w:r w:rsidRPr="00C42115">
              <w:rPr>
                <w:rFonts w:asciiTheme="minorHAnsi" w:hAnsiTheme="minorHAnsi" w:cstheme="minorHAnsi"/>
              </w:rPr>
              <w:t>3.</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rPr>
                <w:rFonts w:asciiTheme="minorHAnsi" w:eastAsia="Arial Unicode MS" w:hAnsiTheme="minorHAnsi" w:cstheme="minorHAnsi"/>
              </w:rPr>
            </w:pPr>
            <w:r w:rsidRPr="00C42115">
              <w:rPr>
                <w:rFonts w:asciiTheme="minorHAnsi" w:eastAsia="Arial Unicode MS" w:hAnsiTheme="minorHAnsi" w:cstheme="minorHAnsi"/>
              </w:rPr>
              <w:t>Czas reakcji serwisu na zgłoszenie awarii w okresie gwarancji rozumiane jako stawienie się serwisanta w siedzibie Zamawiającego i przystąpienie do usunięcia wszelkich usterek – max. 2 dni robocze.</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ind w:left="173"/>
              <w:jc w:val="center"/>
              <w:rPr>
                <w:rFonts w:asciiTheme="minorHAnsi" w:hAnsiTheme="minorHAnsi" w:cstheme="minorHAnsi"/>
              </w:rPr>
            </w:pPr>
            <w:r w:rsidRPr="00C42115">
              <w:rPr>
                <w:rFonts w:asciiTheme="minorHAnsi" w:hAnsiTheme="minorHAnsi" w:cstheme="minorHAnsi"/>
              </w:rPr>
              <w:t>4.</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Fonts w:asciiTheme="minorHAnsi" w:hAnsiTheme="minorHAnsi" w:cstheme="minorHAnsi"/>
              </w:rPr>
              <w:t>Czas oczekiwania na skuteczne usunięcie uszkodzenia (naprawa) wynosi:</w:t>
            </w:r>
          </w:p>
          <w:p w:rsidR="00C06666" w:rsidRPr="00C42115" w:rsidRDefault="00C06666" w:rsidP="003E0A0A">
            <w:pPr>
              <w:pStyle w:val="Standarduser"/>
              <w:widowControl w:val="0"/>
              <w:spacing w:after="0" w:line="240" w:lineRule="auto"/>
              <w:rPr>
                <w:rFonts w:asciiTheme="minorHAnsi" w:hAnsiTheme="minorHAnsi" w:cstheme="minorHAnsi"/>
              </w:rPr>
            </w:pPr>
            <w:r w:rsidRPr="00C42115">
              <w:rPr>
                <w:rFonts w:asciiTheme="minorHAnsi" w:hAnsiTheme="minorHAnsi" w:cstheme="minorHAnsi"/>
              </w:rPr>
              <w:t>a) nie wymagającej importu części nie dłużej niż 5 dni roboczych, od dnia zgłoszenia awarii,</w:t>
            </w:r>
          </w:p>
          <w:p w:rsidR="00C06666" w:rsidRPr="00C42115" w:rsidRDefault="00C06666" w:rsidP="003E0A0A">
            <w:pPr>
              <w:pStyle w:val="Standarduser"/>
              <w:widowControl w:val="0"/>
              <w:spacing w:after="0" w:line="240" w:lineRule="auto"/>
              <w:rPr>
                <w:rFonts w:asciiTheme="minorHAnsi" w:hAnsiTheme="minorHAnsi" w:cstheme="minorHAnsi"/>
              </w:rPr>
            </w:pPr>
            <w:r w:rsidRPr="00C42115">
              <w:rPr>
                <w:rFonts w:asciiTheme="minorHAnsi" w:hAnsiTheme="minorHAnsi" w:cstheme="minorHAnsi"/>
              </w:rPr>
              <w:t>b) wymagającej importu części nie dłużej niż 10 dni roboczych, od dnia zgłoszenia awarii.</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ind w:left="173"/>
              <w:jc w:val="center"/>
              <w:rPr>
                <w:rFonts w:asciiTheme="minorHAnsi" w:hAnsiTheme="minorHAnsi" w:cstheme="minorHAnsi"/>
              </w:rPr>
            </w:pPr>
            <w:r w:rsidRPr="00C42115">
              <w:rPr>
                <w:rFonts w:asciiTheme="minorHAnsi" w:hAnsiTheme="minorHAnsi" w:cstheme="minorHAnsi"/>
              </w:rPr>
              <w:t>5.</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rPr>
                <w:rFonts w:asciiTheme="minorHAnsi" w:eastAsia="Arial Unicode MS" w:hAnsiTheme="minorHAnsi" w:cstheme="minorHAnsi"/>
              </w:rPr>
            </w:pPr>
            <w:r w:rsidRPr="00C42115">
              <w:rPr>
                <w:rFonts w:asciiTheme="minorHAnsi" w:eastAsia="Arial Unicode MS" w:hAnsiTheme="minorHAnsi" w:cstheme="minorHAnsi"/>
              </w:rPr>
              <w:t xml:space="preserve">Autoryzowany serwis gwarancyjny i </w:t>
            </w:r>
            <w:r w:rsidRPr="00C42115">
              <w:rPr>
                <w:rFonts w:asciiTheme="minorHAnsi" w:eastAsia="Arial Unicode MS" w:hAnsiTheme="minorHAnsi" w:cstheme="minorHAnsi"/>
              </w:rPr>
              <w:lastRenderedPageBreak/>
              <w:t>pogwarancyjny na terenie Polski. Wpisać lub podać w formie załącznika ilość punktów serwisowych, nazwa serwisu, adres, nr telefonu, fax, adres e-mail</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lastRenderedPageBreak/>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ind w:left="173"/>
              <w:jc w:val="center"/>
              <w:rPr>
                <w:rFonts w:asciiTheme="minorHAnsi" w:hAnsiTheme="minorHAnsi" w:cstheme="minorHAnsi"/>
              </w:rPr>
            </w:pPr>
            <w:r w:rsidRPr="00C42115">
              <w:rPr>
                <w:rFonts w:asciiTheme="minorHAnsi" w:hAnsiTheme="minorHAnsi" w:cstheme="minorHAnsi"/>
              </w:rPr>
              <w:lastRenderedPageBreak/>
              <w:t>6.</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Fonts w:asciiTheme="minorHAnsi" w:eastAsia="Arial Unicode MS" w:hAnsiTheme="minorHAnsi" w:cstheme="minorHAnsi"/>
              </w:rPr>
              <w:t>Dostępność części zamiennych oraz wyposażenia eksploatacyjnego min. 10 lat od daty uruchomienia.</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ind w:left="173"/>
              <w:jc w:val="center"/>
              <w:rPr>
                <w:rFonts w:asciiTheme="minorHAnsi" w:hAnsiTheme="minorHAnsi" w:cstheme="minorHAnsi"/>
              </w:rPr>
            </w:pPr>
            <w:r w:rsidRPr="00C42115">
              <w:rPr>
                <w:rFonts w:asciiTheme="minorHAnsi" w:hAnsiTheme="minorHAnsi" w:cstheme="minorHAnsi"/>
              </w:rPr>
              <w:t>7.</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Fonts w:asciiTheme="minorHAnsi" w:hAnsiTheme="minorHAnsi" w:cstheme="minorHAnsi"/>
              </w:rPr>
              <w:t>Wykonawca zobowiązany jest do dostarczenia wraz z dostawą przedmiotu zamówienia wypełnionych paszportów technicznych z informacjami zawierającymi datę zainstalowania i termin następnego przeglądu.</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ind w:left="173"/>
              <w:jc w:val="center"/>
              <w:rPr>
                <w:rFonts w:asciiTheme="minorHAnsi" w:hAnsiTheme="minorHAnsi" w:cstheme="minorHAnsi"/>
              </w:rPr>
            </w:pPr>
            <w:r w:rsidRPr="00C42115">
              <w:rPr>
                <w:rFonts w:asciiTheme="minorHAnsi" w:hAnsiTheme="minorHAnsi" w:cstheme="minorHAnsi"/>
              </w:rPr>
              <w:t>8.</w:t>
            </w:r>
          </w:p>
        </w:tc>
        <w:tc>
          <w:tcPr>
            <w:tcW w:w="0" w:type="auto"/>
            <w:tcBorders>
              <w:top w:val="nil"/>
              <w:left w:val="single" w:sz="4" w:space="0" w:color="000000"/>
              <w:bottom w:val="single" w:sz="4" w:space="0" w:color="000000"/>
              <w:right w:val="nil"/>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Fonts w:asciiTheme="minorHAnsi" w:hAnsiTheme="minorHAnsi" w:cstheme="minorHAnsi"/>
                <w:iCs/>
              </w:rPr>
              <w:t>Instrukcja obs</w:t>
            </w:r>
            <w:r w:rsidRPr="00C42115">
              <w:rPr>
                <w:rFonts w:asciiTheme="minorHAnsi" w:hAnsiTheme="minorHAnsi" w:cstheme="minorHAnsi"/>
              </w:rPr>
              <w:t>ługi w języku polskim dostarczana ze sprzętem w formie papierowej oraz w formie elektronicznej.</w:t>
            </w:r>
          </w:p>
        </w:tc>
        <w:tc>
          <w:tcPr>
            <w:tcW w:w="0" w:type="auto"/>
            <w:tcBorders>
              <w:top w:val="nil"/>
              <w:left w:val="single" w:sz="4" w:space="0" w:color="000000"/>
              <w:bottom w:val="single" w:sz="4" w:space="0" w:color="000000"/>
              <w:right w:val="nil"/>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ind w:left="173"/>
              <w:jc w:val="center"/>
              <w:rPr>
                <w:rFonts w:asciiTheme="minorHAnsi" w:hAnsiTheme="minorHAnsi" w:cstheme="minorHAnsi"/>
              </w:rPr>
            </w:pPr>
            <w:r w:rsidRPr="00C42115">
              <w:rPr>
                <w:rFonts w:asciiTheme="minorHAnsi" w:hAnsiTheme="minorHAnsi" w:cstheme="minorHAnsi"/>
              </w:rPr>
              <w:t>9.</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rPr>
                <w:rFonts w:asciiTheme="minorHAnsi" w:hAnsiTheme="minorHAnsi" w:cstheme="minorHAnsi"/>
                <w:iCs/>
              </w:rPr>
            </w:pPr>
            <w:r w:rsidRPr="00C42115">
              <w:rPr>
                <w:rStyle w:val="FontStyle12"/>
                <w:rFonts w:asciiTheme="minorHAnsi" w:hAnsiTheme="minorHAnsi" w:cstheme="minorHAnsi"/>
                <w:color w:val="auto"/>
                <w:sz w:val="22"/>
                <w:szCs w:val="22"/>
              </w:rPr>
              <w:t>Dokumentacja techniczna „DTR" lub instalacyjna (wymagania instalacyjne) dostarczona wraz z urządzeniem.</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ind w:left="173"/>
              <w:jc w:val="center"/>
              <w:rPr>
                <w:rFonts w:asciiTheme="minorHAnsi" w:hAnsiTheme="minorHAnsi" w:cstheme="minorHAnsi"/>
              </w:rPr>
            </w:pPr>
            <w:r w:rsidRPr="00C42115">
              <w:rPr>
                <w:rFonts w:asciiTheme="minorHAnsi" w:hAnsiTheme="minorHAnsi" w:cstheme="minorHAnsi"/>
              </w:rPr>
              <w:t>10.</w:t>
            </w:r>
          </w:p>
        </w:tc>
        <w:tc>
          <w:tcPr>
            <w:tcW w:w="0" w:type="auto"/>
            <w:tcBorders>
              <w:top w:val="nil"/>
              <w:left w:val="single" w:sz="4" w:space="0" w:color="000000"/>
              <w:bottom w:val="single" w:sz="4" w:space="0" w:color="000000"/>
              <w:right w:val="nil"/>
            </w:tcBorders>
            <w:tcMar>
              <w:top w:w="0" w:type="dxa"/>
              <w:left w:w="108" w:type="dxa"/>
              <w:bottom w:w="0" w:type="dxa"/>
              <w:right w:w="108" w:type="dxa"/>
            </w:tcMar>
            <w:hideMark/>
          </w:tcPr>
          <w:p w:rsidR="00C06666" w:rsidRPr="00C42115" w:rsidRDefault="00C06666" w:rsidP="003E0A0A">
            <w:pPr>
              <w:pStyle w:val="Standarduser"/>
              <w:widowControl w:val="0"/>
              <w:tabs>
                <w:tab w:val="left" w:pos="460"/>
              </w:tabs>
              <w:spacing w:after="0" w:line="240" w:lineRule="auto"/>
              <w:rPr>
                <w:rFonts w:asciiTheme="minorHAnsi" w:hAnsiTheme="minorHAnsi" w:cstheme="minorHAnsi"/>
              </w:rPr>
            </w:pPr>
            <w:r w:rsidRPr="00C42115">
              <w:rPr>
                <w:rFonts w:asciiTheme="minorHAnsi" w:hAnsiTheme="minorHAnsi" w:cstheme="minorHAnsi"/>
              </w:rPr>
              <w:t>Szkolenie personelu medycznego i technicznego wraz z montażem i uruchomieniem urządzenia w terminie uwzględniającym czas pracy personelu obejmujące min.</w:t>
            </w:r>
          </w:p>
          <w:p w:rsidR="00C06666" w:rsidRPr="00C42115" w:rsidRDefault="00C06666" w:rsidP="003E0A0A">
            <w:pPr>
              <w:pStyle w:val="Standarduser"/>
              <w:widowControl w:val="0"/>
              <w:spacing w:after="0" w:line="240" w:lineRule="auto"/>
              <w:rPr>
                <w:rFonts w:asciiTheme="minorHAnsi" w:hAnsiTheme="minorHAnsi" w:cstheme="minorHAnsi"/>
              </w:rPr>
            </w:pPr>
            <w:r w:rsidRPr="00C42115">
              <w:rPr>
                <w:rFonts w:asciiTheme="minorHAnsi" w:hAnsiTheme="minorHAnsi" w:cstheme="minorHAnsi"/>
              </w:rPr>
              <w:t>- zasady obsługi;</w:t>
            </w:r>
          </w:p>
          <w:p w:rsidR="00C06666" w:rsidRPr="00C42115" w:rsidRDefault="00C06666" w:rsidP="003E0A0A">
            <w:pPr>
              <w:pStyle w:val="Standarduser"/>
              <w:widowControl w:val="0"/>
              <w:spacing w:after="0" w:line="240" w:lineRule="auto"/>
              <w:rPr>
                <w:rFonts w:asciiTheme="minorHAnsi" w:hAnsiTheme="minorHAnsi" w:cstheme="minorHAnsi"/>
              </w:rPr>
            </w:pPr>
            <w:r w:rsidRPr="00C42115">
              <w:rPr>
                <w:rFonts w:asciiTheme="minorHAnsi" w:hAnsiTheme="minorHAnsi" w:cstheme="minorHAnsi"/>
              </w:rPr>
              <w:t>- instrukcje dla użytkowników dotyczące sposobu korzystania ze sprzętu w celu zminimalizowania wpływu na środowisko w czasie instalacji, użytkowania, przeglądu i recyklingu/usunięcia, w tym instrukcje dotyczące sposobu ograniczenia do minimum zużycia energii, wody, zużywanych materiałów/elementów, emisji;</w:t>
            </w:r>
          </w:p>
          <w:p w:rsidR="00C06666" w:rsidRPr="00C42115" w:rsidRDefault="00C06666" w:rsidP="003E0A0A">
            <w:pPr>
              <w:pStyle w:val="Standarduser"/>
              <w:widowControl w:val="0"/>
              <w:spacing w:after="0" w:line="240" w:lineRule="auto"/>
              <w:rPr>
                <w:rFonts w:asciiTheme="minorHAnsi" w:hAnsiTheme="minorHAnsi" w:cstheme="minorHAnsi"/>
              </w:rPr>
            </w:pPr>
            <w:r w:rsidRPr="00C42115">
              <w:rPr>
                <w:rFonts w:asciiTheme="minorHAnsi" w:hAnsiTheme="minorHAnsi" w:cstheme="minorHAnsi"/>
              </w:rPr>
              <w:t>- zalecenia dotyczące odpowiedniej konserwacji produktu, w tym informacje dotyczące części zamiennych podlegających wymianie, porady dotyczące utrzymania produktu w czystości;</w:t>
            </w:r>
          </w:p>
          <w:p w:rsidR="00C06666" w:rsidRPr="00C42115" w:rsidRDefault="00C06666" w:rsidP="003E0A0A">
            <w:pPr>
              <w:pStyle w:val="Standarduser"/>
              <w:widowControl w:val="0"/>
              <w:tabs>
                <w:tab w:val="left" w:pos="460"/>
              </w:tabs>
              <w:spacing w:after="0" w:line="240" w:lineRule="auto"/>
              <w:ind w:right="-108"/>
              <w:rPr>
                <w:rFonts w:asciiTheme="minorHAnsi" w:hAnsiTheme="minorHAnsi" w:cstheme="minorHAnsi"/>
              </w:rPr>
            </w:pPr>
            <w:r w:rsidRPr="00C42115">
              <w:rPr>
                <w:rFonts w:asciiTheme="minorHAnsi" w:hAnsiTheme="minorHAnsi" w:cstheme="minorHAnsi"/>
              </w:rPr>
              <w:t>- regulacji i dostrajania parametrów sprzętu związanych z wykorzystaniem energii elektrycznej (na przykład tryb czuwania) w celu zoptymalizowania zużycia energii.</w:t>
            </w:r>
          </w:p>
        </w:tc>
        <w:tc>
          <w:tcPr>
            <w:tcW w:w="0" w:type="auto"/>
            <w:tcBorders>
              <w:top w:val="nil"/>
              <w:left w:val="single" w:sz="4" w:space="0" w:color="000000"/>
              <w:bottom w:val="single" w:sz="4" w:space="0" w:color="000000"/>
              <w:right w:val="nil"/>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ind w:left="173"/>
              <w:jc w:val="center"/>
              <w:rPr>
                <w:rFonts w:asciiTheme="minorHAnsi" w:hAnsiTheme="minorHAnsi" w:cstheme="minorHAnsi"/>
              </w:rPr>
            </w:pPr>
            <w:r w:rsidRPr="00C42115">
              <w:rPr>
                <w:rFonts w:asciiTheme="minorHAnsi" w:hAnsiTheme="minorHAnsi" w:cstheme="minorHAnsi"/>
              </w:rPr>
              <w:t>11.</w:t>
            </w:r>
          </w:p>
        </w:tc>
        <w:tc>
          <w:tcPr>
            <w:tcW w:w="0" w:type="auto"/>
            <w:tcBorders>
              <w:top w:val="nil"/>
              <w:left w:val="single" w:sz="4" w:space="0" w:color="000000"/>
              <w:bottom w:val="single" w:sz="4" w:space="0" w:color="000000"/>
              <w:right w:val="nil"/>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rPr>
                <w:rFonts w:asciiTheme="minorHAnsi" w:eastAsia="Arial Unicode MS" w:hAnsiTheme="minorHAnsi" w:cstheme="minorHAnsi"/>
              </w:rPr>
            </w:pPr>
            <w:r w:rsidRPr="00C42115">
              <w:rPr>
                <w:rFonts w:asciiTheme="minorHAnsi" w:eastAsia="Arial Unicode MS" w:hAnsiTheme="minorHAnsi" w:cstheme="minorHAnsi"/>
              </w:rPr>
              <w:t xml:space="preserve">Dokumenty dopuszczające do obrotu </w:t>
            </w:r>
            <w:r w:rsidRPr="00C42115">
              <w:rPr>
                <w:rFonts w:asciiTheme="minorHAnsi" w:eastAsia="Arial Unicode MS" w:hAnsiTheme="minorHAnsi" w:cstheme="minorHAnsi"/>
              </w:rPr>
              <w:lastRenderedPageBreak/>
              <w:t>na terenie RP zgodnie z Ustawą z dnia 7 kwietnia 2022 r. o wyrobach medycznych. Wykonawca załączy do oferty deklarację zgodności UE, certyfikat jednostki notyfikowanej.</w:t>
            </w:r>
          </w:p>
        </w:tc>
        <w:tc>
          <w:tcPr>
            <w:tcW w:w="0" w:type="auto"/>
            <w:tcBorders>
              <w:top w:val="nil"/>
              <w:left w:val="single" w:sz="4" w:space="0" w:color="000000"/>
              <w:bottom w:val="single" w:sz="4" w:space="0" w:color="000000"/>
              <w:right w:val="nil"/>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lastRenderedPageBreak/>
              <w:t>TAK, podać</w:t>
            </w:r>
          </w:p>
        </w:tc>
        <w:tc>
          <w:tcPr>
            <w:tcW w:w="0" w:type="auto"/>
            <w:tcBorders>
              <w:top w:val="nil"/>
              <w:left w:val="single" w:sz="4" w:space="0" w:color="000000"/>
              <w:bottom w:val="single" w:sz="4" w:space="0" w:color="000000"/>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nil"/>
              <w:left w:val="single" w:sz="4" w:space="0" w:color="000000"/>
              <w:bottom w:val="single" w:sz="4" w:space="0" w:color="auto"/>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lastRenderedPageBreak/>
              <w:t>12.</w:t>
            </w:r>
          </w:p>
        </w:tc>
        <w:tc>
          <w:tcPr>
            <w:tcW w:w="0" w:type="auto"/>
            <w:tcBorders>
              <w:top w:val="nil"/>
              <w:left w:val="single" w:sz="4" w:space="0" w:color="000000"/>
              <w:bottom w:val="single" w:sz="4" w:space="0" w:color="auto"/>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rPr>
                <w:rFonts w:asciiTheme="minorHAnsi" w:eastAsia="Arial Unicode MS" w:hAnsiTheme="minorHAnsi" w:cstheme="minorHAnsi"/>
              </w:rPr>
            </w:pPr>
            <w:r w:rsidRPr="00C42115">
              <w:rPr>
                <w:rFonts w:asciiTheme="minorHAnsi" w:eastAsia="Arial Unicode MS" w:hAnsiTheme="minorHAnsi" w:cstheme="minorHAnsi"/>
              </w:rPr>
              <w:t>Wykonawca po dokonaniu wizji lokalnej załączy do oferty oświadczenie, że zobowiązuje się do wykonania we własnym zakresie prac instalacyjnych/adaptacyjnych niezbędnych do montażu oraz instalacji przedmiotu zamówienia w pomieszczeniach wskazanych przez Zamawiającego, niezbędnych do prawidłowego funkcjonowania przedmiotu zamówienia.</w:t>
            </w:r>
          </w:p>
          <w:p w:rsidR="00C06666" w:rsidRPr="00C42115" w:rsidRDefault="00C06666" w:rsidP="003E0A0A">
            <w:pPr>
              <w:pStyle w:val="Standarduser"/>
              <w:widowControl w:val="0"/>
              <w:spacing w:after="0" w:line="240" w:lineRule="auto"/>
              <w:rPr>
                <w:rFonts w:asciiTheme="minorHAnsi" w:eastAsia="Arial Unicode MS" w:hAnsiTheme="minorHAnsi" w:cstheme="minorHAnsi"/>
              </w:rPr>
            </w:pPr>
          </w:p>
        </w:tc>
        <w:tc>
          <w:tcPr>
            <w:tcW w:w="0" w:type="auto"/>
            <w:tcBorders>
              <w:top w:val="nil"/>
              <w:left w:val="single" w:sz="4" w:space="0" w:color="000000"/>
              <w:bottom w:val="single" w:sz="4" w:space="0" w:color="auto"/>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Arial Unicode MS" w:hAnsiTheme="minorHAnsi" w:cstheme="minorHAnsi"/>
              </w:rPr>
            </w:pPr>
            <w:r w:rsidRPr="00C42115">
              <w:rPr>
                <w:rFonts w:asciiTheme="minorHAnsi" w:hAnsiTheme="minorHAnsi" w:cstheme="minorHAnsi"/>
              </w:rPr>
              <w:t>TAK, podać</w:t>
            </w:r>
          </w:p>
        </w:tc>
        <w:tc>
          <w:tcPr>
            <w:tcW w:w="0" w:type="auto"/>
            <w:tcBorders>
              <w:top w:val="nil"/>
              <w:left w:val="single" w:sz="4" w:space="0" w:color="000000"/>
              <w:bottom w:val="single" w:sz="4" w:space="0" w:color="auto"/>
              <w:right w:val="nil"/>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nil"/>
              <w:left w:val="single" w:sz="4" w:space="0" w:color="000000"/>
              <w:bottom w:val="single" w:sz="4" w:space="0" w:color="auto"/>
              <w:right w:val="single" w:sz="4" w:space="0" w:color="000000"/>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Bez punktacji</w:t>
            </w:r>
          </w:p>
        </w:tc>
      </w:tr>
      <w:tr w:rsidR="00C06666" w:rsidRPr="00C42115" w:rsidTr="003E0A0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hAnsiTheme="minorHAnsi" w:cstheme="minorHAnsi"/>
              </w:rPr>
              <w:t>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rPr>
                <w:rFonts w:asciiTheme="minorHAnsi" w:hAnsiTheme="minorHAnsi" w:cstheme="minorHAnsi"/>
              </w:rPr>
            </w:pPr>
            <w:r w:rsidRPr="00C42115">
              <w:rPr>
                <w:rFonts w:asciiTheme="minorHAnsi" w:eastAsia="Arial Unicode MS" w:hAnsiTheme="minorHAnsi" w:cstheme="minorHAnsi"/>
              </w:rPr>
              <w:t>Termin realizacji zamówienia (dostawy, instalacji i uruchomienia) - maksymalnie do 14 tygodni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hAnsiTheme="minorHAnsi" w:cstheme="minorHAnsi"/>
              </w:rPr>
            </w:pPr>
            <w:r w:rsidRPr="00C42115">
              <w:rPr>
                <w:rFonts w:asciiTheme="minorHAnsi" w:eastAsia="Arial Unicode MS" w:hAnsiTheme="minorHAnsi" w:cstheme="minorHAnsi"/>
              </w:rPr>
              <w:t>TAK, podać</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6666" w:rsidRPr="00C42115" w:rsidRDefault="00C06666" w:rsidP="003E0A0A">
            <w:pPr>
              <w:pStyle w:val="Standarduser"/>
              <w:widowControl w:val="0"/>
              <w:spacing w:after="0" w:line="240" w:lineRule="auto"/>
              <w:jc w:val="cente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6666" w:rsidRPr="00C42115" w:rsidRDefault="00C06666" w:rsidP="003E0A0A">
            <w:pPr>
              <w:pStyle w:val="Standarduser"/>
              <w:widowControl w:val="0"/>
              <w:spacing w:after="0" w:line="240" w:lineRule="auto"/>
              <w:jc w:val="center"/>
              <w:rPr>
                <w:rFonts w:asciiTheme="minorHAnsi" w:eastAsia="Times New Roman" w:hAnsiTheme="minorHAnsi" w:cstheme="minorHAnsi"/>
              </w:rPr>
            </w:pPr>
            <w:r w:rsidRPr="00C42115">
              <w:rPr>
                <w:rFonts w:asciiTheme="minorHAnsi" w:eastAsia="Times New Roman" w:hAnsiTheme="minorHAnsi" w:cstheme="minorHAnsi"/>
              </w:rPr>
              <w:t>Bez punktacji</w:t>
            </w:r>
          </w:p>
        </w:tc>
      </w:tr>
    </w:tbl>
    <w:p w:rsidR="00C06666" w:rsidRDefault="00C06666" w:rsidP="00C06666">
      <w:pPr>
        <w:pStyle w:val="Standarduser"/>
        <w:spacing w:after="0" w:line="276" w:lineRule="auto"/>
        <w:jc w:val="both"/>
        <w:rPr>
          <w:rFonts w:ascii="Calibri" w:hAnsi="Calibri" w:cs="Calibri"/>
        </w:rPr>
      </w:pPr>
    </w:p>
    <w:p w:rsidR="00C06666" w:rsidRDefault="00C06666" w:rsidP="00C06666">
      <w:pPr>
        <w:pStyle w:val="Standarduser"/>
        <w:spacing w:after="0" w:line="276" w:lineRule="auto"/>
        <w:jc w:val="both"/>
        <w:rPr>
          <w:rFonts w:ascii="Calibri" w:hAnsi="Calibri" w:cs="Calibri"/>
        </w:rPr>
      </w:pPr>
      <w:r w:rsidRPr="00207147">
        <w:rPr>
          <w:rFonts w:ascii="Calibri" w:hAnsi="Calibri" w:cs="Calibri"/>
        </w:rPr>
        <w:t xml:space="preserve">Oświadczam, że oferowane powyżej wyspecyfikowane urządzenia są fabrycznie nowe, nieużywane, wolne od wad technicznych, materiałowych, fizycznych i prawnych, zgodne </w:t>
      </w:r>
      <w:r w:rsidR="00481A50">
        <w:rPr>
          <w:rFonts w:ascii="Calibri" w:hAnsi="Calibri" w:cs="Calibri"/>
        </w:rPr>
        <w:t xml:space="preserve">                            </w:t>
      </w:r>
      <w:r w:rsidRPr="00207147">
        <w:rPr>
          <w:rFonts w:ascii="Calibri" w:hAnsi="Calibri" w:cs="Calibri"/>
        </w:rPr>
        <w:t>z właściwymi normami i przepisami prawa, w szczególności w zakresie dopuszczenia do obrotu</w:t>
      </w:r>
      <w:r w:rsidR="00481A50">
        <w:rPr>
          <w:rFonts w:ascii="Calibri" w:hAnsi="Calibri" w:cs="Calibri"/>
        </w:rPr>
        <w:t xml:space="preserve">                  </w:t>
      </w:r>
      <w:r w:rsidRPr="00207147">
        <w:rPr>
          <w:rFonts w:ascii="Calibri" w:hAnsi="Calibri" w:cs="Calibri"/>
        </w:rPr>
        <w:t xml:space="preserve"> i używania, </w:t>
      </w:r>
      <w:r>
        <w:rPr>
          <w:rFonts w:ascii="Calibri" w:hAnsi="Calibri" w:cs="Calibri"/>
        </w:rPr>
        <w:t xml:space="preserve">m.in. </w:t>
      </w:r>
      <w:r w:rsidRPr="00207147">
        <w:rPr>
          <w:rFonts w:ascii="Calibri" w:hAnsi="Calibri" w:cs="Calibri"/>
        </w:rPr>
        <w:t>zgodnie z ustawą z dnia 7 kwietnia 2022 r. o wyrobach medycznych (Dz. U. 2022, poz. 974) i sposobem klasyfikowania na podstawie Rozporządzenia Ministra Zdrowia z dnia 5 listopada 2010 r. w sprawie sposobu klasyfikowania wyrobów medycznych (Dz. U. 2010, Nr 215, poz. 1416 z późn. zm.)</w:t>
      </w:r>
      <w:r>
        <w:rPr>
          <w:rFonts w:ascii="Calibri" w:hAnsi="Calibri" w:cs="Calibri"/>
        </w:rPr>
        <w:t xml:space="preserve">. </w:t>
      </w:r>
    </w:p>
    <w:p w:rsidR="00C06666" w:rsidRPr="00207147" w:rsidRDefault="00C06666" w:rsidP="00C06666">
      <w:pPr>
        <w:pStyle w:val="Standarduser"/>
        <w:spacing w:line="276" w:lineRule="auto"/>
        <w:jc w:val="both"/>
        <w:rPr>
          <w:rFonts w:ascii="Calibri" w:hAnsi="Calibri" w:cs="Calibri"/>
        </w:rPr>
      </w:pPr>
      <w:r>
        <w:rPr>
          <w:rFonts w:ascii="Calibri" w:hAnsi="Calibri" w:cs="Calibri"/>
        </w:rPr>
        <w:t xml:space="preserve">Oświadczam, że oferowane, powyżej wyspecyfikowane urządzenia są </w:t>
      </w:r>
      <w:r w:rsidRPr="00207147">
        <w:rPr>
          <w:rFonts w:ascii="Calibri" w:hAnsi="Calibri" w:cs="Calibri"/>
        </w:rPr>
        <w:t>kompletne i po zainstalowaniu będą gotowe do podjęcia działalności leczniczej bez konieczności ponoszenia przez Zamawiającego żadnych dodatkowych nakładów finansowych, organizacyjnych i technicznych</w:t>
      </w:r>
      <w:r>
        <w:rPr>
          <w:rFonts w:ascii="Calibri" w:hAnsi="Calibri" w:cs="Calibri"/>
        </w:rPr>
        <w:t xml:space="preserve"> (poza materiałami eksploatacyjnymi).</w:t>
      </w:r>
    </w:p>
    <w:p w:rsidR="00C06666" w:rsidRPr="00207147" w:rsidRDefault="00C06666" w:rsidP="00C06666">
      <w:pPr>
        <w:pStyle w:val="Standarduser"/>
        <w:spacing w:line="276" w:lineRule="auto"/>
        <w:rPr>
          <w:rFonts w:ascii="Calibri" w:hAnsi="Calibri" w:cs="Calibri"/>
        </w:rPr>
      </w:pPr>
    </w:p>
    <w:p w:rsidR="00C06666" w:rsidRDefault="00C06666" w:rsidP="00C06666">
      <w:pPr>
        <w:pStyle w:val="Standarduser"/>
        <w:spacing w:line="276" w:lineRule="auto"/>
        <w:rPr>
          <w:rFonts w:ascii="Calibri" w:hAnsi="Calibri" w:cs="Calibri"/>
          <w:i/>
        </w:rPr>
      </w:pPr>
      <w:r w:rsidRPr="00207147">
        <w:rPr>
          <w:rFonts w:ascii="Calibri" w:hAnsi="Calibri" w:cs="Calibri"/>
          <w:i/>
        </w:rPr>
        <w:t>......................................</w:t>
      </w:r>
      <w:r>
        <w:rPr>
          <w:rFonts w:ascii="Calibri" w:hAnsi="Calibri" w:cs="Calibri"/>
          <w:i/>
        </w:rPr>
        <w:tab/>
      </w:r>
      <w:r>
        <w:rPr>
          <w:rFonts w:ascii="Calibri" w:hAnsi="Calibri" w:cs="Calibri"/>
          <w:i/>
        </w:rPr>
        <w:tab/>
      </w:r>
      <w:r>
        <w:rPr>
          <w:rFonts w:ascii="Calibri" w:hAnsi="Calibri" w:cs="Calibri"/>
          <w:i/>
        </w:rPr>
        <w:tab/>
      </w:r>
      <w:r>
        <w:rPr>
          <w:rFonts w:ascii="Calibri" w:hAnsi="Calibri" w:cs="Calibri"/>
          <w:i/>
        </w:rPr>
        <w:tab/>
      </w:r>
      <w:r>
        <w:rPr>
          <w:rFonts w:ascii="Calibri" w:hAnsi="Calibri" w:cs="Calibri"/>
          <w:i/>
        </w:rPr>
        <w:tab/>
        <w:t>………………………………………………………………</w:t>
      </w:r>
    </w:p>
    <w:p w:rsidR="00C06666" w:rsidRDefault="00C06666" w:rsidP="00C06666">
      <w:pPr>
        <w:pStyle w:val="Standarduser"/>
        <w:spacing w:line="276" w:lineRule="auto"/>
        <w:ind w:left="5340" w:hanging="5340"/>
        <w:rPr>
          <w:rFonts w:ascii="Calibri" w:hAnsi="Calibri" w:cs="Calibri"/>
          <w:i/>
        </w:rPr>
      </w:pPr>
      <w:r w:rsidRPr="00207147">
        <w:rPr>
          <w:rFonts w:ascii="Calibri" w:hAnsi="Calibri" w:cs="Calibri"/>
          <w:i/>
        </w:rPr>
        <w:t xml:space="preserve">Miejscowość, data                                                       </w:t>
      </w:r>
      <w:r>
        <w:rPr>
          <w:rFonts w:ascii="Calibri" w:hAnsi="Calibri" w:cs="Calibri"/>
          <w:i/>
        </w:rPr>
        <w:tab/>
      </w:r>
      <w:r w:rsidRPr="00207147">
        <w:rPr>
          <w:rFonts w:ascii="Calibri" w:hAnsi="Calibri" w:cs="Calibri"/>
          <w:i/>
        </w:rPr>
        <w:t xml:space="preserve">      Podpis uprawnionego przedstawiciela</w:t>
      </w:r>
      <w:r>
        <w:rPr>
          <w:rFonts w:ascii="Calibri" w:hAnsi="Calibri" w:cs="Calibri"/>
          <w:i/>
        </w:rPr>
        <w:t xml:space="preserve"> </w:t>
      </w:r>
      <w:r w:rsidRPr="00207147">
        <w:rPr>
          <w:rFonts w:ascii="Calibri" w:hAnsi="Calibri" w:cs="Calibri"/>
          <w:i/>
        </w:rPr>
        <w:t>Wykonawcy</w:t>
      </w:r>
    </w:p>
    <w:p w:rsidR="00C06666" w:rsidRDefault="00C06666" w:rsidP="004525E6">
      <w:pPr>
        <w:rPr>
          <w:rFonts w:ascii="Times New Roman" w:hAnsi="Times New Roman" w:cs="Times New Roman"/>
          <w:bCs/>
        </w:rPr>
      </w:pPr>
    </w:p>
    <w:p w:rsidR="00481A50" w:rsidRDefault="00481A50" w:rsidP="004525E6">
      <w:pPr>
        <w:rPr>
          <w:rFonts w:ascii="Times New Roman" w:hAnsi="Times New Roman" w:cs="Times New Roman"/>
          <w:bCs/>
        </w:rPr>
      </w:pPr>
    </w:p>
    <w:p w:rsidR="00481A50" w:rsidRDefault="00481A50" w:rsidP="004525E6">
      <w:pPr>
        <w:rPr>
          <w:rFonts w:ascii="Times New Roman" w:hAnsi="Times New Roman" w:cs="Times New Roman"/>
          <w:bCs/>
        </w:rPr>
      </w:pPr>
    </w:p>
    <w:p w:rsidR="00481A50" w:rsidRDefault="00481A50" w:rsidP="004525E6">
      <w:pPr>
        <w:rPr>
          <w:rFonts w:ascii="Times New Roman" w:hAnsi="Times New Roman" w:cs="Times New Roman"/>
          <w:bCs/>
        </w:rPr>
      </w:pPr>
    </w:p>
    <w:p w:rsidR="00481A50" w:rsidRDefault="00481A50" w:rsidP="004525E6">
      <w:pPr>
        <w:rPr>
          <w:rFonts w:ascii="Times New Roman" w:hAnsi="Times New Roman" w:cs="Times New Roman"/>
          <w:bCs/>
        </w:rPr>
      </w:pPr>
    </w:p>
    <w:p w:rsidR="00FC0E47" w:rsidRDefault="00FC0E47" w:rsidP="004525E6">
      <w:pPr>
        <w:rPr>
          <w:rFonts w:ascii="Times New Roman" w:hAnsi="Times New Roman" w:cs="Times New Roman"/>
          <w:bCs/>
        </w:rPr>
        <w:sectPr w:rsidR="00FC0E47">
          <w:headerReference w:type="default" r:id="rId45"/>
          <w:footerReference w:type="default" r:id="rId46"/>
          <w:pgSz w:w="11906" w:h="16838"/>
          <w:pgMar w:top="1440" w:right="1440" w:bottom="1440" w:left="1701" w:header="708" w:footer="708" w:gutter="0"/>
          <w:pgNumType w:start="1"/>
          <w:cols w:space="708"/>
          <w:formProt w:val="0"/>
          <w:titlePg/>
          <w:docGrid w:linePitch="100" w:charSpace="12288"/>
        </w:sectPr>
      </w:pPr>
    </w:p>
    <w:p w:rsidR="004525E6" w:rsidRPr="00CC7E8F" w:rsidRDefault="004525E6" w:rsidP="004525E6">
      <w:pPr>
        <w:rPr>
          <w:rFonts w:ascii="Times New Roman" w:hAnsi="Times New Roman" w:cs="Times New Roman"/>
          <w:sz w:val="18"/>
        </w:rPr>
      </w:pPr>
      <w:r w:rsidRPr="0068051C">
        <w:rPr>
          <w:rFonts w:ascii="Times New Roman" w:hAnsi="Times New Roman" w:cs="Times New Roman"/>
          <w:bCs/>
        </w:rPr>
        <w:lastRenderedPageBreak/>
        <w:t xml:space="preserve"> </w:t>
      </w:r>
    </w:p>
    <w:p w:rsidR="00E64168" w:rsidRPr="0062011B" w:rsidRDefault="009E5AB9" w:rsidP="0021390C">
      <w:pPr>
        <w:spacing w:line="360" w:lineRule="auto"/>
        <w:rPr>
          <w:b/>
          <w:sz w:val="22"/>
          <w:szCs w:val="22"/>
        </w:rPr>
      </w:pPr>
      <w:r>
        <w:rPr>
          <w:b/>
          <w:sz w:val="22"/>
          <w:szCs w:val="22"/>
        </w:rPr>
        <w:t xml:space="preserve">                                                                                                                                      </w:t>
      </w:r>
      <w:r w:rsidR="00E64168" w:rsidRPr="0062011B">
        <w:rPr>
          <w:b/>
          <w:sz w:val="22"/>
          <w:szCs w:val="22"/>
        </w:rPr>
        <w:t>Załącznik nr 2</w:t>
      </w:r>
      <w:r w:rsidR="007469AD">
        <w:rPr>
          <w:b/>
          <w:sz w:val="22"/>
          <w:szCs w:val="22"/>
        </w:rPr>
        <w:t xml:space="preserve"> do SWZ</w:t>
      </w:r>
    </w:p>
    <w:p w:rsidR="0021390C" w:rsidRPr="0062011B" w:rsidRDefault="0021390C" w:rsidP="0021390C">
      <w:pPr>
        <w:spacing w:line="271" w:lineRule="auto"/>
        <w:rPr>
          <w:sz w:val="22"/>
          <w:szCs w:val="22"/>
        </w:rPr>
      </w:pPr>
      <w:r w:rsidRPr="0062011B">
        <w:rPr>
          <w:sz w:val="22"/>
          <w:szCs w:val="22"/>
        </w:rPr>
        <w:t xml:space="preserve">                                        </w:t>
      </w:r>
      <w:r w:rsidRPr="0062011B">
        <w:rPr>
          <w:sz w:val="22"/>
          <w:szCs w:val="22"/>
        </w:rPr>
        <w:tab/>
      </w:r>
      <w:r w:rsidRPr="0062011B">
        <w:rPr>
          <w:sz w:val="22"/>
          <w:szCs w:val="22"/>
        </w:rPr>
        <w:tab/>
      </w:r>
      <w:r w:rsidRPr="0062011B">
        <w:rPr>
          <w:sz w:val="22"/>
          <w:szCs w:val="22"/>
        </w:rPr>
        <w:tab/>
        <w:t xml:space="preserve">                                                        </w:t>
      </w:r>
    </w:p>
    <w:p w:rsidR="0021390C" w:rsidRPr="0062011B" w:rsidRDefault="0021390C" w:rsidP="0021390C">
      <w:pPr>
        <w:pStyle w:val="Tekstkomentarza"/>
        <w:spacing w:line="271" w:lineRule="auto"/>
        <w:rPr>
          <w:rFonts w:cs="Calibri"/>
          <w:b/>
          <w:sz w:val="22"/>
          <w:szCs w:val="22"/>
        </w:rPr>
      </w:pPr>
      <w:r w:rsidRPr="0062011B">
        <w:rPr>
          <w:rFonts w:cs="Calibri"/>
          <w:b/>
          <w:sz w:val="22"/>
          <w:szCs w:val="22"/>
        </w:rPr>
        <w:tab/>
      </w:r>
      <w:r w:rsidRPr="0062011B">
        <w:rPr>
          <w:rFonts w:cs="Calibri"/>
          <w:b/>
          <w:sz w:val="22"/>
          <w:szCs w:val="22"/>
        </w:rPr>
        <w:tab/>
      </w:r>
      <w:r w:rsidRPr="0062011B">
        <w:rPr>
          <w:rFonts w:cs="Calibri"/>
          <w:b/>
          <w:sz w:val="22"/>
          <w:szCs w:val="22"/>
        </w:rPr>
        <w:tab/>
      </w:r>
      <w:r w:rsidRPr="0062011B">
        <w:rPr>
          <w:rFonts w:cs="Calibri"/>
          <w:b/>
          <w:sz w:val="22"/>
          <w:szCs w:val="22"/>
        </w:rPr>
        <w:tab/>
        <w:t xml:space="preserve">    FORMULARZ OFERTOWY</w:t>
      </w:r>
    </w:p>
    <w:p w:rsidR="0021390C" w:rsidRPr="0062011B" w:rsidRDefault="0021390C" w:rsidP="00991288">
      <w:pPr>
        <w:pStyle w:val="Default"/>
        <w:numPr>
          <w:ilvl w:val="3"/>
          <w:numId w:val="6"/>
        </w:numPr>
        <w:spacing w:before="120" w:line="300" w:lineRule="atLeast"/>
        <w:ind w:left="426" w:hanging="568"/>
        <w:jc w:val="both"/>
        <w:rPr>
          <w:rFonts w:ascii="Calibri" w:hAnsi="Calibri" w:cs="Calibri"/>
          <w:sz w:val="22"/>
          <w:szCs w:val="22"/>
        </w:rPr>
      </w:pPr>
      <w:r w:rsidRPr="0062011B">
        <w:rPr>
          <w:rFonts w:ascii="Calibri" w:hAnsi="Calibri" w:cs="Calibri"/>
          <w:sz w:val="22"/>
          <w:szCs w:val="22"/>
        </w:rPr>
        <w:t>Dane dotyczące Wykonawcy:</w:t>
      </w:r>
    </w:p>
    <w:p w:rsidR="0021390C" w:rsidRPr="0062011B" w:rsidRDefault="0021390C" w:rsidP="0021390C">
      <w:pPr>
        <w:spacing w:before="120"/>
        <w:rPr>
          <w:sz w:val="22"/>
          <w:szCs w:val="22"/>
        </w:rPr>
      </w:pPr>
      <w:r w:rsidRPr="0062011B">
        <w:rPr>
          <w:sz w:val="22"/>
          <w:szCs w:val="22"/>
        </w:rPr>
        <w:t xml:space="preserve">Nazwa Wykonawcy / Wykonawców w przypadku oferty wspólnej </w:t>
      </w:r>
      <w:r w:rsidRPr="0062011B">
        <w:rPr>
          <w:b/>
          <w:sz w:val="22"/>
          <w:szCs w:val="22"/>
        </w:rPr>
        <w:t>**</w:t>
      </w:r>
      <w:r w:rsidRPr="0062011B">
        <w:rPr>
          <w:sz w:val="22"/>
          <w:szCs w:val="22"/>
        </w:rPr>
        <w:t>:</w:t>
      </w:r>
    </w:p>
    <w:p w:rsidR="0021390C" w:rsidRPr="0062011B" w:rsidRDefault="0021390C" w:rsidP="0021390C">
      <w:pPr>
        <w:spacing w:before="120"/>
        <w:rPr>
          <w:rFonts w:eastAsia="Arial Unicode MS"/>
          <w:sz w:val="22"/>
          <w:szCs w:val="22"/>
        </w:rPr>
      </w:pPr>
      <w:r w:rsidRPr="0062011B">
        <w:rPr>
          <w:sz w:val="22"/>
          <w:szCs w:val="22"/>
        </w:rPr>
        <w:t>………………………………………………………………………………………………………</w:t>
      </w:r>
      <w:r w:rsidR="009E5AB9">
        <w:rPr>
          <w:sz w:val="22"/>
          <w:szCs w:val="22"/>
        </w:rPr>
        <w:t>...........................</w:t>
      </w:r>
      <w:r w:rsidRPr="0062011B">
        <w:rPr>
          <w:sz w:val="22"/>
          <w:szCs w:val="22"/>
        </w:rPr>
        <w:t>…</w:t>
      </w:r>
    </w:p>
    <w:p w:rsidR="0021390C" w:rsidRPr="0062011B" w:rsidRDefault="0021390C" w:rsidP="0021390C">
      <w:pPr>
        <w:keepNext/>
        <w:spacing w:before="120"/>
        <w:ind w:right="-921"/>
        <w:outlineLvl w:val="5"/>
        <w:rPr>
          <w:sz w:val="22"/>
          <w:szCs w:val="22"/>
        </w:rPr>
      </w:pPr>
      <w:r w:rsidRPr="0062011B">
        <w:rPr>
          <w:sz w:val="22"/>
          <w:szCs w:val="22"/>
        </w:rPr>
        <w:t>adres: ……………………………………………………województwo………………………………</w:t>
      </w:r>
    </w:p>
    <w:p w:rsidR="0021390C" w:rsidRPr="0062011B" w:rsidRDefault="0021390C" w:rsidP="0021390C">
      <w:pPr>
        <w:keepNext/>
        <w:spacing w:before="120"/>
        <w:ind w:right="-921"/>
        <w:outlineLvl w:val="5"/>
        <w:rPr>
          <w:sz w:val="22"/>
          <w:szCs w:val="22"/>
        </w:rPr>
      </w:pPr>
      <w:r w:rsidRPr="0062011B">
        <w:rPr>
          <w:sz w:val="22"/>
          <w:szCs w:val="22"/>
        </w:rPr>
        <w:t>REGON ………………………………</w:t>
      </w:r>
    </w:p>
    <w:p w:rsidR="0021390C" w:rsidRPr="0062011B" w:rsidRDefault="0021390C" w:rsidP="0021390C">
      <w:pPr>
        <w:keepNext/>
        <w:spacing w:before="120"/>
        <w:ind w:right="-921"/>
        <w:outlineLvl w:val="5"/>
        <w:rPr>
          <w:sz w:val="22"/>
          <w:szCs w:val="22"/>
        </w:rPr>
      </w:pPr>
      <w:r w:rsidRPr="0062011B">
        <w:rPr>
          <w:sz w:val="22"/>
          <w:szCs w:val="22"/>
        </w:rPr>
        <w:t>NIP …………………………………...</w:t>
      </w:r>
    </w:p>
    <w:p w:rsidR="0021390C" w:rsidRPr="0062011B" w:rsidRDefault="0021390C" w:rsidP="0021390C">
      <w:pPr>
        <w:keepNext/>
        <w:spacing w:before="120"/>
        <w:ind w:right="-921"/>
        <w:outlineLvl w:val="5"/>
        <w:rPr>
          <w:sz w:val="22"/>
          <w:szCs w:val="22"/>
        </w:rPr>
      </w:pPr>
      <w:r w:rsidRPr="0062011B">
        <w:rPr>
          <w:sz w:val="22"/>
          <w:szCs w:val="22"/>
        </w:rPr>
        <w:t>KRS ………………………………….</w:t>
      </w:r>
    </w:p>
    <w:p w:rsidR="0021390C" w:rsidRPr="0062011B" w:rsidRDefault="0021390C" w:rsidP="0021390C">
      <w:pPr>
        <w:keepNext/>
        <w:tabs>
          <w:tab w:val="center" w:pos="4995"/>
        </w:tabs>
        <w:spacing w:before="120"/>
        <w:ind w:right="-921"/>
        <w:outlineLvl w:val="5"/>
        <w:rPr>
          <w:sz w:val="22"/>
          <w:szCs w:val="22"/>
        </w:rPr>
      </w:pPr>
      <w:r w:rsidRPr="0062011B">
        <w:rPr>
          <w:sz w:val="22"/>
          <w:szCs w:val="22"/>
        </w:rPr>
        <w:t>tel.: …………………………………………………………………………………………………….</w:t>
      </w:r>
    </w:p>
    <w:p w:rsidR="0021390C" w:rsidRPr="0062011B" w:rsidRDefault="0021390C" w:rsidP="0021390C">
      <w:pPr>
        <w:keepNext/>
        <w:spacing w:before="120"/>
        <w:ind w:right="-1"/>
        <w:outlineLvl w:val="5"/>
        <w:rPr>
          <w:sz w:val="22"/>
          <w:szCs w:val="22"/>
        </w:rPr>
      </w:pPr>
      <w:r w:rsidRPr="0062011B">
        <w:rPr>
          <w:sz w:val="22"/>
          <w:szCs w:val="22"/>
        </w:rPr>
        <w:t>adres e-mail: ………………………………………………………………………………………</w:t>
      </w:r>
    </w:p>
    <w:p w:rsidR="0021390C" w:rsidRPr="0062011B" w:rsidRDefault="0021390C" w:rsidP="0021390C">
      <w:pPr>
        <w:suppressAutoHyphens/>
        <w:overflowPunct w:val="0"/>
        <w:autoSpaceDE w:val="0"/>
        <w:autoSpaceDN w:val="0"/>
        <w:adjustRightInd w:val="0"/>
        <w:jc w:val="both"/>
        <w:rPr>
          <w:sz w:val="22"/>
          <w:szCs w:val="22"/>
        </w:rPr>
      </w:pPr>
    </w:p>
    <w:p w:rsidR="0021390C" w:rsidRPr="00EC2D5E" w:rsidRDefault="0021390C" w:rsidP="00EC2D5E">
      <w:pPr>
        <w:pStyle w:val="Normalny1"/>
        <w:spacing w:line="360" w:lineRule="auto"/>
        <w:jc w:val="both"/>
        <w:rPr>
          <w:sz w:val="22"/>
          <w:szCs w:val="22"/>
        </w:rPr>
      </w:pPr>
      <w:r w:rsidRPr="0062011B">
        <w:rPr>
          <w:sz w:val="22"/>
          <w:szCs w:val="22"/>
        </w:rPr>
        <w:t xml:space="preserve">Składając ofertę w postępowaniu </w:t>
      </w:r>
      <w:r w:rsidRPr="0062011B">
        <w:rPr>
          <w:b/>
          <w:sz w:val="22"/>
          <w:szCs w:val="22"/>
        </w:rPr>
        <w:t>DZP.234</w:t>
      </w:r>
      <w:r w:rsidR="009E5AB9">
        <w:rPr>
          <w:b/>
          <w:sz w:val="22"/>
          <w:szCs w:val="22"/>
        </w:rPr>
        <w:t>4</w:t>
      </w:r>
      <w:r w:rsidRPr="0062011B">
        <w:rPr>
          <w:b/>
          <w:sz w:val="22"/>
          <w:szCs w:val="22"/>
        </w:rPr>
        <w:t>.</w:t>
      </w:r>
      <w:r w:rsidR="00E34A71" w:rsidRPr="0062011B">
        <w:rPr>
          <w:b/>
          <w:sz w:val="22"/>
          <w:szCs w:val="22"/>
        </w:rPr>
        <w:t>2</w:t>
      </w:r>
      <w:r w:rsidR="00C06666">
        <w:rPr>
          <w:b/>
          <w:sz w:val="22"/>
          <w:szCs w:val="22"/>
        </w:rPr>
        <w:t>0</w:t>
      </w:r>
      <w:r w:rsidR="009E5AB9">
        <w:rPr>
          <w:b/>
          <w:sz w:val="22"/>
          <w:szCs w:val="22"/>
        </w:rPr>
        <w:t>.</w:t>
      </w:r>
      <w:r w:rsidRPr="0062011B">
        <w:rPr>
          <w:b/>
          <w:sz w:val="22"/>
          <w:szCs w:val="22"/>
        </w:rPr>
        <w:t>202</w:t>
      </w:r>
      <w:r w:rsidR="009E5AB9">
        <w:rPr>
          <w:b/>
          <w:sz w:val="22"/>
          <w:szCs w:val="22"/>
        </w:rPr>
        <w:t>4</w:t>
      </w:r>
      <w:r w:rsidR="00E34A71" w:rsidRPr="0062011B">
        <w:rPr>
          <w:b/>
          <w:sz w:val="22"/>
          <w:szCs w:val="22"/>
        </w:rPr>
        <w:t xml:space="preserve"> </w:t>
      </w:r>
      <w:r w:rsidRPr="0062011B">
        <w:rPr>
          <w:sz w:val="22"/>
          <w:szCs w:val="22"/>
        </w:rPr>
        <w:t xml:space="preserve">o udzieleniu zamówienia prowadzonego </w:t>
      </w:r>
      <w:r w:rsidR="00C122B8">
        <w:rPr>
          <w:sz w:val="22"/>
          <w:szCs w:val="22"/>
        </w:rPr>
        <w:t xml:space="preserve">                      </w:t>
      </w:r>
      <w:r w:rsidR="00E34A71" w:rsidRPr="0062011B">
        <w:rPr>
          <w:sz w:val="22"/>
          <w:szCs w:val="22"/>
        </w:rPr>
        <w:t>o udzieleniu zamówienia prowadzonego w trybie podstawowym na podst. art. 275 pkt. 1 ustawy</w:t>
      </w:r>
      <w:r w:rsidR="00C122B8">
        <w:rPr>
          <w:sz w:val="22"/>
          <w:szCs w:val="22"/>
        </w:rPr>
        <w:t xml:space="preserve">       </w:t>
      </w:r>
      <w:r w:rsidR="00E34A71" w:rsidRPr="0062011B">
        <w:rPr>
          <w:sz w:val="22"/>
          <w:szCs w:val="22"/>
        </w:rPr>
        <w:t xml:space="preserve"> z dnia 11 września 2019 r. Prawo zamówień publicznych</w:t>
      </w:r>
      <w:r w:rsidRPr="0062011B">
        <w:rPr>
          <w:sz w:val="22"/>
          <w:szCs w:val="22"/>
        </w:rPr>
        <w:t xml:space="preserve"> </w:t>
      </w:r>
      <w:r w:rsidR="00EC2D5E">
        <w:rPr>
          <w:sz w:val="22"/>
          <w:szCs w:val="22"/>
        </w:rPr>
        <w:t>pn.</w:t>
      </w:r>
      <w:r w:rsidR="0009633B">
        <w:rPr>
          <w:sz w:val="22"/>
          <w:szCs w:val="22"/>
        </w:rPr>
        <w:t xml:space="preserve"> </w:t>
      </w:r>
      <w:r w:rsidR="00EC2D5E">
        <w:rPr>
          <w:sz w:val="22"/>
          <w:szCs w:val="22"/>
        </w:rPr>
        <w:t>”</w:t>
      </w:r>
      <w:r w:rsidR="00EC2D5E" w:rsidRPr="008F2A67">
        <w:rPr>
          <w:b/>
          <w:bCs/>
          <w:sz w:val="22"/>
          <w:szCs w:val="22"/>
        </w:rPr>
        <w:t>Dostaw</w:t>
      </w:r>
      <w:r w:rsidR="00EC2D5E">
        <w:rPr>
          <w:b/>
          <w:bCs/>
          <w:sz w:val="22"/>
          <w:szCs w:val="22"/>
        </w:rPr>
        <w:t>a</w:t>
      </w:r>
      <w:r w:rsidR="00EC2D5E" w:rsidRPr="008F2A67">
        <w:rPr>
          <w:b/>
          <w:bCs/>
          <w:sz w:val="22"/>
          <w:szCs w:val="22"/>
        </w:rPr>
        <w:t xml:space="preserve"> </w:t>
      </w:r>
      <w:r w:rsidR="00EC2D5E">
        <w:rPr>
          <w:b/>
          <w:bCs/>
          <w:sz w:val="22"/>
          <w:szCs w:val="22"/>
        </w:rPr>
        <w:t xml:space="preserve">sprzętu i aparatury medycznej do Działu Sterylizacji  i Pracowni Endoskopii </w:t>
      </w:r>
      <w:r w:rsidR="00EC2D5E" w:rsidRPr="008F2A67">
        <w:rPr>
          <w:b/>
          <w:sz w:val="22"/>
          <w:szCs w:val="22"/>
        </w:rPr>
        <w:t>w SP ZOZ MSWiA im. Mariana Zyndrama-Kościałkowskiego w Białymstoku</w:t>
      </w:r>
      <w:r w:rsidR="00EC2D5E" w:rsidRPr="008F2A67">
        <w:rPr>
          <w:sz w:val="22"/>
          <w:szCs w:val="22"/>
        </w:rPr>
        <w:t xml:space="preserve"> </w:t>
      </w:r>
      <w:r w:rsidR="00E34A71" w:rsidRPr="0062011B">
        <w:rPr>
          <w:b/>
          <w:sz w:val="22"/>
          <w:szCs w:val="22"/>
        </w:rPr>
        <w:t>”</w:t>
      </w:r>
      <w:r w:rsidRPr="0062011B">
        <w:rPr>
          <w:sz w:val="22"/>
          <w:szCs w:val="22"/>
        </w:rPr>
        <w:t>,  oświadczamy:</w:t>
      </w:r>
    </w:p>
    <w:p w:rsidR="0021390C" w:rsidRPr="0062011B" w:rsidRDefault="0021390C" w:rsidP="0021390C">
      <w:pPr>
        <w:pStyle w:val="Akapitzlist"/>
        <w:tabs>
          <w:tab w:val="num" w:pos="0"/>
        </w:tabs>
        <w:ind w:left="0"/>
        <w:jc w:val="both"/>
        <w:rPr>
          <w:b/>
          <w:iCs/>
          <w:kern w:val="1"/>
          <w:sz w:val="22"/>
          <w:szCs w:val="22"/>
        </w:rPr>
      </w:pPr>
    </w:p>
    <w:p w:rsidR="0021390C" w:rsidRDefault="0021390C" w:rsidP="00EC2D5E">
      <w:pPr>
        <w:tabs>
          <w:tab w:val="left" w:pos="993"/>
        </w:tabs>
        <w:suppressAutoHyphens/>
        <w:jc w:val="both"/>
        <w:rPr>
          <w:b/>
          <w:color w:val="FF0000"/>
          <w:kern w:val="2"/>
          <w:sz w:val="22"/>
          <w:szCs w:val="22"/>
          <w:u w:val="single"/>
          <w:lang w:eastAsia="ar-SA"/>
        </w:rPr>
      </w:pPr>
      <w:r w:rsidRPr="0062011B">
        <w:rPr>
          <w:b/>
          <w:color w:val="FF0000"/>
          <w:kern w:val="2"/>
          <w:sz w:val="22"/>
          <w:szCs w:val="22"/>
          <w:u w:val="single"/>
          <w:lang w:eastAsia="ar-SA"/>
        </w:rPr>
        <w:t xml:space="preserve">Uwaga: W przypadku, gdy Wykonawca składa ofertę nie na wszystkie pakiety, właściwe jest usunięcie z formularza ofertowego informacji dotyczących pakietów do których Wykonawca </w:t>
      </w:r>
      <w:r w:rsidR="00EC2D5E">
        <w:rPr>
          <w:b/>
          <w:color w:val="FF0000"/>
          <w:kern w:val="2"/>
          <w:sz w:val="22"/>
          <w:szCs w:val="22"/>
          <w:u w:val="single"/>
          <w:lang w:eastAsia="ar-SA"/>
        </w:rPr>
        <w:br/>
      </w:r>
      <w:r w:rsidRPr="0062011B">
        <w:rPr>
          <w:b/>
          <w:color w:val="FF0000"/>
          <w:kern w:val="2"/>
          <w:sz w:val="22"/>
          <w:szCs w:val="22"/>
          <w:u w:val="single"/>
          <w:lang w:eastAsia="ar-SA"/>
        </w:rPr>
        <w:t>nie przystępuje.</w:t>
      </w:r>
    </w:p>
    <w:p w:rsidR="00481A50" w:rsidRDefault="00481A50" w:rsidP="0021390C">
      <w:pPr>
        <w:tabs>
          <w:tab w:val="left" w:pos="993"/>
        </w:tabs>
        <w:suppressAutoHyphens/>
        <w:jc w:val="center"/>
        <w:rPr>
          <w:b/>
          <w:color w:val="FF0000"/>
          <w:kern w:val="2"/>
          <w:sz w:val="22"/>
          <w:szCs w:val="22"/>
          <w:u w:val="single"/>
          <w:lang w:eastAsia="ar-SA"/>
        </w:rPr>
      </w:pPr>
    </w:p>
    <w:p w:rsidR="0021390C" w:rsidRPr="0062011B" w:rsidRDefault="0021390C" w:rsidP="00E34A71">
      <w:pPr>
        <w:pStyle w:val="Tekstpodstawowy"/>
        <w:suppressAutoHyphens/>
        <w:ind w:left="426" w:hanging="426"/>
        <w:rPr>
          <w:rFonts w:ascii="Calibri" w:hAnsi="Calibri" w:cs="Calibri"/>
          <w:spacing w:val="-8"/>
          <w:sz w:val="22"/>
          <w:szCs w:val="22"/>
        </w:rPr>
      </w:pPr>
      <w:r w:rsidRPr="0062011B">
        <w:rPr>
          <w:rFonts w:ascii="Calibri" w:hAnsi="Calibri" w:cs="Calibri"/>
          <w:spacing w:val="-8"/>
          <w:sz w:val="22"/>
          <w:szCs w:val="22"/>
        </w:rPr>
        <w:t>2. Oferujemy wykonanie w/w zamówienia zgodnie ze Specyfikacją Warunków Zamówienia (SWZ):</w:t>
      </w:r>
    </w:p>
    <w:p w:rsidR="0021390C" w:rsidRPr="0062011B" w:rsidRDefault="0021390C" w:rsidP="0021390C">
      <w:pPr>
        <w:pStyle w:val="Tekstpodstawowy"/>
        <w:suppressAutoHyphens/>
        <w:ind w:left="360"/>
        <w:rPr>
          <w:rFonts w:ascii="Calibri" w:hAnsi="Calibri" w:cs="Calibri"/>
          <w:spacing w:val="-8"/>
          <w:sz w:val="22"/>
          <w:szCs w:val="22"/>
        </w:rPr>
      </w:pPr>
    </w:p>
    <w:p w:rsidR="00786F3B" w:rsidRPr="008F2A67" w:rsidRDefault="0021390C" w:rsidP="00786F3B">
      <w:pPr>
        <w:pStyle w:val="Normalny1"/>
        <w:tabs>
          <w:tab w:val="left" w:pos="284"/>
        </w:tabs>
        <w:spacing w:line="360" w:lineRule="auto"/>
        <w:rPr>
          <w:b/>
          <w:sz w:val="22"/>
          <w:szCs w:val="22"/>
        </w:rPr>
      </w:pPr>
      <w:r w:rsidRPr="0062011B">
        <w:rPr>
          <w:b/>
          <w:color w:val="000000"/>
          <w:kern w:val="1"/>
          <w:sz w:val="22"/>
          <w:szCs w:val="22"/>
          <w:u w:val="single"/>
          <w:lang w:eastAsia="ar-SA"/>
        </w:rPr>
        <w:t>Pakiet nr 1</w:t>
      </w:r>
      <w:r w:rsidR="00786F3B">
        <w:rPr>
          <w:b/>
          <w:color w:val="000000"/>
          <w:kern w:val="1"/>
          <w:sz w:val="22"/>
          <w:szCs w:val="22"/>
          <w:u w:val="single"/>
          <w:lang w:eastAsia="ar-SA"/>
        </w:rPr>
        <w:t xml:space="preserve"> </w:t>
      </w:r>
      <w:r w:rsidR="00786F3B" w:rsidRPr="008F2A67">
        <w:rPr>
          <w:b/>
          <w:sz w:val="22"/>
          <w:szCs w:val="22"/>
        </w:rPr>
        <w:t xml:space="preserve">– </w:t>
      </w:r>
      <w:r w:rsidR="00786F3B">
        <w:rPr>
          <w:b/>
          <w:sz w:val="22"/>
          <w:szCs w:val="22"/>
        </w:rPr>
        <w:t xml:space="preserve">Myjnia dezynfektor z wyposażeniem </w:t>
      </w:r>
      <w:r w:rsidR="00786F3B" w:rsidRPr="008F2A67">
        <w:rPr>
          <w:b/>
          <w:sz w:val="22"/>
          <w:szCs w:val="22"/>
        </w:rPr>
        <w:t xml:space="preserve"> – </w:t>
      </w:r>
      <w:r w:rsidR="00786F3B">
        <w:rPr>
          <w:b/>
          <w:sz w:val="22"/>
          <w:szCs w:val="22"/>
        </w:rPr>
        <w:t xml:space="preserve"> </w:t>
      </w:r>
      <w:r w:rsidR="00786F3B" w:rsidRPr="008F2A67">
        <w:rPr>
          <w:b/>
          <w:sz w:val="22"/>
          <w:szCs w:val="22"/>
        </w:rPr>
        <w:t>1 szt.</w:t>
      </w:r>
    </w:p>
    <w:tbl>
      <w:tblPr>
        <w:tblW w:w="9389"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70" w:type="dxa"/>
          <w:right w:w="70" w:type="dxa"/>
        </w:tblCellMar>
        <w:tblLook w:val="04A0"/>
      </w:tblPr>
      <w:tblGrid>
        <w:gridCol w:w="2693"/>
        <w:gridCol w:w="3152"/>
        <w:gridCol w:w="563"/>
        <w:gridCol w:w="996"/>
        <w:gridCol w:w="993"/>
        <w:gridCol w:w="992"/>
      </w:tblGrid>
      <w:tr w:rsidR="005953D1" w:rsidRPr="0062011B" w:rsidTr="00882EA2">
        <w:trPr>
          <w:trHeight w:val="1595"/>
          <w:jc w:val="center"/>
        </w:trPr>
        <w:tc>
          <w:tcPr>
            <w:tcW w:w="2693" w:type="dxa"/>
            <w:shd w:val="clear" w:color="auto" w:fill="D9D9D9"/>
            <w:noWrap/>
            <w:vAlign w:val="center"/>
            <w:hideMark/>
          </w:tcPr>
          <w:p w:rsidR="005953D1" w:rsidRPr="0062011B" w:rsidRDefault="005953D1" w:rsidP="00E34A71">
            <w:pPr>
              <w:pStyle w:val="Tekstpodstawowy"/>
              <w:suppressAutoHyphens/>
              <w:ind w:left="0" w:firstLine="0"/>
              <w:jc w:val="center"/>
              <w:rPr>
                <w:rFonts w:ascii="Calibri" w:hAnsi="Calibri" w:cs="Calibri"/>
                <w:b/>
                <w:bCs/>
                <w:spacing w:val="-4"/>
                <w:sz w:val="22"/>
                <w:szCs w:val="22"/>
              </w:rPr>
            </w:pPr>
            <w:r w:rsidRPr="0062011B">
              <w:rPr>
                <w:rFonts w:ascii="Calibri" w:hAnsi="Calibri" w:cs="Calibri"/>
                <w:b/>
                <w:bCs/>
                <w:spacing w:val="-4"/>
                <w:sz w:val="22"/>
                <w:szCs w:val="22"/>
              </w:rPr>
              <w:t xml:space="preserve">Nazwa </w:t>
            </w:r>
            <w:r w:rsidR="00CE0A13" w:rsidRPr="0062011B">
              <w:rPr>
                <w:rFonts w:ascii="Calibri" w:hAnsi="Calibri" w:cs="Calibri"/>
                <w:b/>
                <w:bCs/>
                <w:spacing w:val="-4"/>
                <w:sz w:val="22"/>
                <w:szCs w:val="22"/>
              </w:rPr>
              <w:t>sprzętu medycznego</w:t>
            </w:r>
          </w:p>
        </w:tc>
        <w:tc>
          <w:tcPr>
            <w:tcW w:w="3152" w:type="dxa"/>
            <w:shd w:val="clear" w:color="auto" w:fill="D9D9D9"/>
            <w:vAlign w:val="center"/>
          </w:tcPr>
          <w:p w:rsidR="005953D1" w:rsidRPr="0062011B" w:rsidRDefault="005953D1" w:rsidP="00E34A71">
            <w:pPr>
              <w:pStyle w:val="Standard"/>
              <w:widowControl w:val="0"/>
              <w:snapToGrid w:val="0"/>
              <w:jc w:val="center"/>
              <w:rPr>
                <w:rFonts w:ascii="Calibri" w:eastAsia="Andale Sans UI" w:hAnsi="Calibri" w:cs="Calibri"/>
                <w:b/>
                <w:sz w:val="22"/>
                <w:szCs w:val="22"/>
              </w:rPr>
            </w:pPr>
            <w:r w:rsidRPr="0062011B">
              <w:rPr>
                <w:rFonts w:ascii="Calibri" w:eastAsia="Andale Sans UI" w:hAnsi="Calibri" w:cs="Calibri"/>
                <w:b/>
                <w:sz w:val="22"/>
                <w:szCs w:val="22"/>
              </w:rPr>
              <w:t>Nazwa, producent,</w:t>
            </w:r>
          </w:p>
          <w:p w:rsidR="005953D1" w:rsidRPr="0062011B" w:rsidRDefault="005953D1" w:rsidP="00E34A71">
            <w:pPr>
              <w:pStyle w:val="Standard"/>
              <w:widowControl w:val="0"/>
              <w:snapToGrid w:val="0"/>
              <w:jc w:val="center"/>
              <w:rPr>
                <w:rFonts w:ascii="Calibri" w:eastAsia="Andale Sans UI" w:hAnsi="Calibri" w:cs="Calibri"/>
                <w:b/>
                <w:sz w:val="22"/>
                <w:szCs w:val="22"/>
              </w:rPr>
            </w:pPr>
            <w:r w:rsidRPr="0062011B">
              <w:rPr>
                <w:rFonts w:ascii="Calibri" w:eastAsia="Andale Sans UI" w:hAnsi="Calibri" w:cs="Calibri"/>
                <w:b/>
                <w:sz w:val="22"/>
                <w:szCs w:val="22"/>
              </w:rPr>
              <w:t xml:space="preserve">nr </w:t>
            </w:r>
            <w:proofErr w:type="spellStart"/>
            <w:r w:rsidRPr="0062011B">
              <w:rPr>
                <w:rFonts w:ascii="Calibri" w:eastAsia="Andale Sans UI" w:hAnsi="Calibri" w:cs="Calibri"/>
                <w:b/>
                <w:sz w:val="22"/>
                <w:szCs w:val="22"/>
              </w:rPr>
              <w:t>katalogowy</w:t>
            </w:r>
            <w:proofErr w:type="spellEnd"/>
          </w:p>
          <w:p w:rsidR="005953D1" w:rsidRPr="0062011B" w:rsidRDefault="005953D1" w:rsidP="00E34A71">
            <w:pPr>
              <w:pStyle w:val="Tekstpodstawowy"/>
              <w:suppressAutoHyphens/>
              <w:ind w:left="0" w:hanging="39"/>
              <w:jc w:val="center"/>
              <w:rPr>
                <w:rFonts w:ascii="Calibri" w:hAnsi="Calibri" w:cs="Calibri"/>
                <w:b/>
                <w:bCs/>
                <w:spacing w:val="-4"/>
                <w:sz w:val="22"/>
                <w:szCs w:val="22"/>
              </w:rPr>
            </w:pPr>
            <w:r w:rsidRPr="0062011B">
              <w:rPr>
                <w:rFonts w:ascii="Calibri" w:eastAsia="Andale Sans UI" w:hAnsi="Calibri" w:cs="Calibri"/>
                <w:sz w:val="22"/>
                <w:szCs w:val="22"/>
              </w:rPr>
              <w:t>/w przypadku, gdy poszczególne elementy składowe urządzenia zawierają własne nr katalogowe, należy podać te numery/</w:t>
            </w:r>
          </w:p>
        </w:tc>
        <w:tc>
          <w:tcPr>
            <w:tcW w:w="563" w:type="dxa"/>
            <w:shd w:val="clear" w:color="auto" w:fill="D9D9D9"/>
            <w:vAlign w:val="center"/>
            <w:hideMark/>
          </w:tcPr>
          <w:p w:rsidR="005953D1" w:rsidRPr="0062011B" w:rsidRDefault="005953D1" w:rsidP="005953D1">
            <w:pPr>
              <w:pStyle w:val="Tekstpodstawowy"/>
              <w:suppressAutoHyphens/>
              <w:ind w:left="77" w:hanging="77"/>
              <w:jc w:val="center"/>
              <w:rPr>
                <w:rFonts w:ascii="Calibri" w:hAnsi="Calibri" w:cs="Calibri"/>
                <w:b/>
                <w:bCs/>
                <w:spacing w:val="-4"/>
                <w:sz w:val="22"/>
                <w:szCs w:val="22"/>
              </w:rPr>
            </w:pPr>
            <w:r w:rsidRPr="0062011B">
              <w:rPr>
                <w:rFonts w:ascii="Calibri" w:hAnsi="Calibri" w:cs="Calibri"/>
                <w:b/>
                <w:bCs/>
                <w:spacing w:val="-4"/>
                <w:sz w:val="22"/>
                <w:szCs w:val="22"/>
              </w:rPr>
              <w:t>Ilość</w:t>
            </w:r>
          </w:p>
          <w:p w:rsidR="005953D1" w:rsidRPr="0062011B" w:rsidRDefault="005953D1" w:rsidP="005953D1">
            <w:pPr>
              <w:pStyle w:val="Tekstpodstawowy"/>
              <w:suppressAutoHyphens/>
              <w:ind w:left="77" w:hanging="77"/>
              <w:jc w:val="center"/>
              <w:rPr>
                <w:rFonts w:ascii="Calibri" w:hAnsi="Calibri" w:cs="Calibri"/>
                <w:b/>
                <w:bCs/>
                <w:spacing w:val="-4"/>
                <w:sz w:val="22"/>
                <w:szCs w:val="22"/>
              </w:rPr>
            </w:pPr>
            <w:r w:rsidRPr="0062011B">
              <w:rPr>
                <w:rFonts w:ascii="Calibri" w:hAnsi="Calibri" w:cs="Calibri"/>
                <w:b/>
                <w:bCs/>
                <w:spacing w:val="-4"/>
                <w:sz w:val="22"/>
                <w:szCs w:val="22"/>
              </w:rPr>
              <w:t>w szt.</w:t>
            </w:r>
          </w:p>
        </w:tc>
        <w:tc>
          <w:tcPr>
            <w:tcW w:w="996" w:type="dxa"/>
            <w:shd w:val="clear" w:color="auto" w:fill="D9D9D9"/>
            <w:vAlign w:val="center"/>
          </w:tcPr>
          <w:p w:rsidR="00B3721B" w:rsidRPr="0062011B" w:rsidRDefault="00B3721B" w:rsidP="00B3721B">
            <w:pPr>
              <w:pStyle w:val="Tekstpodstawowy"/>
              <w:suppressAutoHyphens/>
              <w:ind w:left="-40" w:firstLine="40"/>
              <w:jc w:val="center"/>
              <w:rPr>
                <w:rFonts w:ascii="Calibri" w:hAnsi="Calibri" w:cs="Calibri"/>
                <w:b/>
                <w:bCs/>
                <w:spacing w:val="-4"/>
                <w:sz w:val="22"/>
                <w:szCs w:val="22"/>
              </w:rPr>
            </w:pPr>
            <w:r w:rsidRPr="0062011B">
              <w:rPr>
                <w:rFonts w:ascii="Calibri" w:hAnsi="Calibri" w:cs="Calibri"/>
                <w:b/>
                <w:bCs/>
                <w:spacing w:val="-4"/>
                <w:sz w:val="22"/>
                <w:szCs w:val="22"/>
              </w:rPr>
              <w:t xml:space="preserve">Wartość </w:t>
            </w:r>
          </w:p>
          <w:p w:rsidR="005953D1" w:rsidRPr="0062011B" w:rsidRDefault="00B3721B" w:rsidP="00E34A71">
            <w:pPr>
              <w:pStyle w:val="Tekstpodstawowy"/>
              <w:tabs>
                <w:tab w:val="left" w:pos="1207"/>
              </w:tabs>
              <w:suppressAutoHyphens/>
              <w:ind w:left="-1224" w:right="44" w:firstLine="1212"/>
              <w:jc w:val="center"/>
              <w:rPr>
                <w:rFonts w:ascii="Calibri" w:hAnsi="Calibri" w:cs="Calibri"/>
                <w:b/>
                <w:bCs/>
                <w:spacing w:val="-4"/>
                <w:sz w:val="22"/>
                <w:szCs w:val="22"/>
              </w:rPr>
            </w:pPr>
            <w:r>
              <w:rPr>
                <w:rFonts w:ascii="Calibri" w:hAnsi="Calibri" w:cs="Calibri"/>
                <w:b/>
                <w:bCs/>
                <w:spacing w:val="-4"/>
                <w:sz w:val="22"/>
                <w:szCs w:val="22"/>
              </w:rPr>
              <w:t>w</w:t>
            </w:r>
            <w:r w:rsidR="005953D1" w:rsidRPr="0062011B">
              <w:rPr>
                <w:rFonts w:ascii="Calibri" w:hAnsi="Calibri" w:cs="Calibri"/>
                <w:b/>
                <w:bCs/>
                <w:spacing w:val="-4"/>
                <w:sz w:val="22"/>
                <w:szCs w:val="22"/>
              </w:rPr>
              <w:t xml:space="preserve"> zł</w:t>
            </w:r>
          </w:p>
          <w:p w:rsidR="005953D1" w:rsidRPr="0062011B" w:rsidRDefault="005953D1" w:rsidP="00E34A71">
            <w:pPr>
              <w:pStyle w:val="Tekstpodstawowy"/>
              <w:tabs>
                <w:tab w:val="left" w:pos="1207"/>
              </w:tabs>
              <w:suppressAutoHyphens/>
              <w:ind w:left="-1224" w:right="44" w:firstLine="1212"/>
              <w:jc w:val="center"/>
              <w:rPr>
                <w:rFonts w:ascii="Calibri" w:hAnsi="Calibri" w:cs="Calibri"/>
                <w:b/>
                <w:bCs/>
                <w:spacing w:val="-4"/>
                <w:sz w:val="22"/>
                <w:szCs w:val="22"/>
              </w:rPr>
            </w:pPr>
            <w:r w:rsidRPr="0062011B">
              <w:rPr>
                <w:rFonts w:ascii="Calibri" w:hAnsi="Calibri" w:cs="Calibri"/>
                <w:b/>
                <w:bCs/>
                <w:spacing w:val="-4"/>
                <w:sz w:val="22"/>
                <w:szCs w:val="22"/>
              </w:rPr>
              <w:t>netto</w:t>
            </w:r>
          </w:p>
        </w:tc>
        <w:tc>
          <w:tcPr>
            <w:tcW w:w="993" w:type="dxa"/>
            <w:shd w:val="clear" w:color="auto" w:fill="D9D9D9"/>
            <w:vAlign w:val="center"/>
            <w:hideMark/>
          </w:tcPr>
          <w:p w:rsidR="005953D1" w:rsidRPr="0062011B" w:rsidRDefault="005953D1" w:rsidP="00E34A71">
            <w:pPr>
              <w:pStyle w:val="Tekstpodstawowy"/>
              <w:suppressAutoHyphens/>
              <w:ind w:left="-1237" w:firstLine="1162"/>
              <w:jc w:val="center"/>
              <w:rPr>
                <w:rFonts w:ascii="Calibri" w:hAnsi="Calibri" w:cs="Calibri"/>
                <w:b/>
                <w:bCs/>
                <w:spacing w:val="-4"/>
                <w:sz w:val="22"/>
                <w:szCs w:val="22"/>
              </w:rPr>
            </w:pPr>
            <w:r w:rsidRPr="0062011B">
              <w:rPr>
                <w:rFonts w:ascii="Calibri" w:hAnsi="Calibri" w:cs="Calibri"/>
                <w:b/>
                <w:bCs/>
                <w:spacing w:val="-4"/>
                <w:sz w:val="22"/>
                <w:szCs w:val="22"/>
              </w:rPr>
              <w:t xml:space="preserve">Stawka </w:t>
            </w:r>
          </w:p>
          <w:p w:rsidR="005953D1" w:rsidRPr="0062011B" w:rsidRDefault="005953D1" w:rsidP="00E34A71">
            <w:pPr>
              <w:pStyle w:val="Tekstpodstawowy"/>
              <w:suppressAutoHyphens/>
              <w:ind w:left="-1237" w:firstLine="1162"/>
              <w:jc w:val="center"/>
              <w:rPr>
                <w:rFonts w:ascii="Calibri" w:hAnsi="Calibri" w:cs="Calibri"/>
                <w:b/>
                <w:bCs/>
                <w:spacing w:val="-4"/>
                <w:sz w:val="22"/>
                <w:szCs w:val="22"/>
              </w:rPr>
            </w:pPr>
            <w:r w:rsidRPr="0062011B">
              <w:rPr>
                <w:rFonts w:ascii="Calibri" w:hAnsi="Calibri" w:cs="Calibri"/>
                <w:b/>
                <w:bCs/>
                <w:spacing w:val="-4"/>
                <w:sz w:val="22"/>
                <w:szCs w:val="22"/>
              </w:rPr>
              <w:t>podatku</w:t>
            </w:r>
          </w:p>
          <w:p w:rsidR="005953D1" w:rsidRPr="0062011B" w:rsidRDefault="005953D1" w:rsidP="00E34A71">
            <w:pPr>
              <w:pStyle w:val="Tekstpodstawowy"/>
              <w:suppressAutoHyphens/>
              <w:ind w:left="-1237" w:firstLine="1162"/>
              <w:jc w:val="center"/>
              <w:rPr>
                <w:rFonts w:ascii="Calibri" w:hAnsi="Calibri" w:cs="Calibri"/>
                <w:b/>
                <w:bCs/>
                <w:spacing w:val="-4"/>
                <w:sz w:val="22"/>
                <w:szCs w:val="22"/>
              </w:rPr>
            </w:pPr>
            <w:r w:rsidRPr="0062011B">
              <w:rPr>
                <w:rFonts w:ascii="Calibri" w:hAnsi="Calibri" w:cs="Calibri"/>
                <w:b/>
                <w:bCs/>
                <w:spacing w:val="-4"/>
                <w:sz w:val="22"/>
                <w:szCs w:val="22"/>
              </w:rPr>
              <w:t xml:space="preserve"> VAT</w:t>
            </w:r>
          </w:p>
        </w:tc>
        <w:tc>
          <w:tcPr>
            <w:tcW w:w="992" w:type="dxa"/>
            <w:shd w:val="clear" w:color="auto" w:fill="D9D9D9"/>
            <w:vAlign w:val="center"/>
          </w:tcPr>
          <w:p w:rsidR="005953D1" w:rsidRPr="0062011B" w:rsidRDefault="005953D1" w:rsidP="00882EA2">
            <w:pPr>
              <w:pStyle w:val="Tekstpodstawowy"/>
              <w:suppressAutoHyphens/>
              <w:ind w:left="0" w:firstLine="0"/>
              <w:rPr>
                <w:rFonts w:ascii="Calibri" w:hAnsi="Calibri" w:cs="Calibri"/>
                <w:b/>
                <w:bCs/>
                <w:spacing w:val="-4"/>
                <w:sz w:val="22"/>
                <w:szCs w:val="22"/>
              </w:rPr>
            </w:pPr>
            <w:r w:rsidRPr="0062011B">
              <w:rPr>
                <w:rFonts w:ascii="Calibri" w:hAnsi="Calibri" w:cs="Calibri"/>
                <w:b/>
                <w:bCs/>
                <w:spacing w:val="-4"/>
                <w:sz w:val="22"/>
                <w:szCs w:val="22"/>
              </w:rPr>
              <w:t xml:space="preserve">Wartość </w:t>
            </w:r>
          </w:p>
          <w:p w:rsidR="005953D1" w:rsidRPr="0062011B" w:rsidRDefault="005953D1" w:rsidP="00E34A71">
            <w:pPr>
              <w:pStyle w:val="Tekstpodstawowy"/>
              <w:suppressAutoHyphens/>
              <w:ind w:left="-40" w:firstLine="40"/>
              <w:jc w:val="center"/>
              <w:rPr>
                <w:rFonts w:ascii="Calibri" w:hAnsi="Calibri" w:cs="Calibri"/>
                <w:b/>
                <w:bCs/>
                <w:spacing w:val="-4"/>
                <w:sz w:val="22"/>
                <w:szCs w:val="22"/>
              </w:rPr>
            </w:pPr>
            <w:r w:rsidRPr="0062011B">
              <w:rPr>
                <w:rFonts w:ascii="Calibri" w:hAnsi="Calibri" w:cs="Calibri"/>
                <w:b/>
                <w:bCs/>
                <w:spacing w:val="-4"/>
                <w:sz w:val="22"/>
                <w:szCs w:val="22"/>
              </w:rPr>
              <w:t>w zł brutto</w:t>
            </w:r>
          </w:p>
        </w:tc>
      </w:tr>
      <w:tr w:rsidR="005953D1" w:rsidRPr="0062011B" w:rsidTr="00F964E0">
        <w:trPr>
          <w:trHeight w:val="405"/>
          <w:jc w:val="center"/>
        </w:trPr>
        <w:tc>
          <w:tcPr>
            <w:tcW w:w="2693" w:type="dxa"/>
            <w:shd w:val="clear" w:color="auto" w:fill="auto"/>
            <w:vAlign w:val="center"/>
            <w:hideMark/>
          </w:tcPr>
          <w:p w:rsidR="005953D1" w:rsidRPr="0062011B" w:rsidRDefault="009E5AB9" w:rsidP="009E5AB9">
            <w:pPr>
              <w:widowControl w:val="0"/>
              <w:rPr>
                <w:b/>
                <w:sz w:val="22"/>
                <w:szCs w:val="22"/>
              </w:rPr>
            </w:pPr>
            <w:r>
              <w:rPr>
                <w:rStyle w:val="markedcontent"/>
                <w:rFonts w:cs="Calibri"/>
                <w:b/>
                <w:sz w:val="22"/>
                <w:szCs w:val="22"/>
              </w:rPr>
              <w:t>Myjnia  dezynfektor                       z  wyposażeniem</w:t>
            </w:r>
          </w:p>
        </w:tc>
        <w:tc>
          <w:tcPr>
            <w:tcW w:w="3152" w:type="dxa"/>
          </w:tcPr>
          <w:p w:rsidR="005953D1" w:rsidRPr="0062011B" w:rsidRDefault="005953D1" w:rsidP="00554927">
            <w:pPr>
              <w:pStyle w:val="Tekstpodstawowy"/>
              <w:suppressAutoHyphens/>
              <w:jc w:val="center"/>
              <w:rPr>
                <w:rFonts w:ascii="Calibri" w:hAnsi="Calibri" w:cs="Calibri"/>
                <w:bCs/>
                <w:spacing w:val="-4"/>
                <w:sz w:val="22"/>
                <w:szCs w:val="22"/>
              </w:rPr>
            </w:pPr>
          </w:p>
          <w:p w:rsidR="00CE0A13" w:rsidRPr="0062011B" w:rsidRDefault="00CE0A13" w:rsidP="00554927">
            <w:pPr>
              <w:pStyle w:val="Tekstpodstawowy"/>
              <w:suppressAutoHyphens/>
              <w:jc w:val="center"/>
              <w:rPr>
                <w:rFonts w:ascii="Calibri" w:hAnsi="Calibri" w:cs="Calibri"/>
                <w:bCs/>
                <w:spacing w:val="-4"/>
                <w:sz w:val="22"/>
                <w:szCs w:val="22"/>
              </w:rPr>
            </w:pPr>
          </w:p>
          <w:p w:rsidR="00CE0A13" w:rsidRPr="0062011B" w:rsidRDefault="00CE0A13" w:rsidP="00554927">
            <w:pPr>
              <w:pStyle w:val="Tekstpodstawowy"/>
              <w:suppressAutoHyphens/>
              <w:jc w:val="center"/>
              <w:rPr>
                <w:rFonts w:ascii="Calibri" w:hAnsi="Calibri" w:cs="Calibri"/>
                <w:bCs/>
                <w:spacing w:val="-4"/>
                <w:sz w:val="22"/>
                <w:szCs w:val="22"/>
              </w:rPr>
            </w:pPr>
          </w:p>
          <w:p w:rsidR="00CE0A13" w:rsidRPr="0062011B" w:rsidRDefault="00CE0A13" w:rsidP="00554927">
            <w:pPr>
              <w:pStyle w:val="Tekstpodstawowy"/>
              <w:suppressAutoHyphens/>
              <w:jc w:val="center"/>
              <w:rPr>
                <w:rFonts w:ascii="Calibri" w:hAnsi="Calibri" w:cs="Calibri"/>
                <w:bCs/>
                <w:spacing w:val="-4"/>
                <w:sz w:val="22"/>
                <w:szCs w:val="22"/>
              </w:rPr>
            </w:pPr>
          </w:p>
          <w:p w:rsidR="00CE0A13" w:rsidRPr="0062011B" w:rsidRDefault="00CE0A13" w:rsidP="00554927">
            <w:pPr>
              <w:pStyle w:val="Tekstpodstawowy"/>
              <w:suppressAutoHyphens/>
              <w:jc w:val="center"/>
              <w:rPr>
                <w:rFonts w:ascii="Calibri" w:hAnsi="Calibri" w:cs="Calibri"/>
                <w:bCs/>
                <w:spacing w:val="-4"/>
                <w:sz w:val="22"/>
                <w:szCs w:val="22"/>
              </w:rPr>
            </w:pPr>
          </w:p>
        </w:tc>
        <w:tc>
          <w:tcPr>
            <w:tcW w:w="563" w:type="dxa"/>
            <w:shd w:val="clear" w:color="auto" w:fill="auto"/>
            <w:vAlign w:val="center"/>
            <w:hideMark/>
          </w:tcPr>
          <w:p w:rsidR="005953D1" w:rsidRPr="0062011B" w:rsidRDefault="005953D1" w:rsidP="005953D1">
            <w:pPr>
              <w:pStyle w:val="Tekstpodstawowy"/>
              <w:suppressAutoHyphens/>
              <w:ind w:left="77" w:hanging="77"/>
              <w:jc w:val="center"/>
              <w:rPr>
                <w:rFonts w:ascii="Calibri" w:hAnsi="Calibri" w:cs="Calibri"/>
                <w:bCs/>
                <w:spacing w:val="-4"/>
                <w:sz w:val="22"/>
                <w:szCs w:val="22"/>
              </w:rPr>
            </w:pPr>
            <w:r w:rsidRPr="0062011B">
              <w:rPr>
                <w:rFonts w:ascii="Calibri" w:hAnsi="Calibri" w:cs="Calibri"/>
                <w:bCs/>
                <w:spacing w:val="-4"/>
                <w:sz w:val="22"/>
                <w:szCs w:val="22"/>
              </w:rPr>
              <w:t>1</w:t>
            </w:r>
          </w:p>
        </w:tc>
        <w:tc>
          <w:tcPr>
            <w:tcW w:w="996" w:type="dxa"/>
          </w:tcPr>
          <w:p w:rsidR="005953D1" w:rsidRPr="0062011B" w:rsidRDefault="005953D1" w:rsidP="00E34A71">
            <w:pPr>
              <w:pStyle w:val="Tekstpodstawowy"/>
              <w:suppressAutoHyphens/>
              <w:ind w:left="-1224" w:firstLine="1212"/>
              <w:jc w:val="center"/>
              <w:rPr>
                <w:rFonts w:ascii="Calibri" w:hAnsi="Calibri" w:cs="Calibri"/>
                <w:bCs/>
                <w:spacing w:val="-4"/>
                <w:sz w:val="22"/>
                <w:szCs w:val="22"/>
              </w:rPr>
            </w:pPr>
          </w:p>
        </w:tc>
        <w:tc>
          <w:tcPr>
            <w:tcW w:w="993" w:type="dxa"/>
            <w:shd w:val="clear" w:color="auto" w:fill="auto"/>
            <w:noWrap/>
            <w:vAlign w:val="center"/>
          </w:tcPr>
          <w:p w:rsidR="005953D1" w:rsidRPr="0062011B" w:rsidRDefault="005953D1" w:rsidP="00E34A71">
            <w:pPr>
              <w:pStyle w:val="Tekstpodstawowy"/>
              <w:suppressAutoHyphens/>
              <w:ind w:left="-1237" w:firstLine="1153"/>
              <w:jc w:val="center"/>
              <w:rPr>
                <w:rFonts w:ascii="Calibri" w:hAnsi="Calibri" w:cs="Calibri"/>
                <w:bCs/>
                <w:spacing w:val="-4"/>
                <w:sz w:val="22"/>
                <w:szCs w:val="22"/>
              </w:rPr>
            </w:pPr>
          </w:p>
        </w:tc>
        <w:tc>
          <w:tcPr>
            <w:tcW w:w="992" w:type="dxa"/>
          </w:tcPr>
          <w:p w:rsidR="005953D1" w:rsidRPr="0062011B" w:rsidRDefault="005953D1" w:rsidP="00E34A71">
            <w:pPr>
              <w:pStyle w:val="Tekstpodstawowy"/>
              <w:suppressAutoHyphens/>
              <w:rPr>
                <w:rFonts w:ascii="Calibri" w:hAnsi="Calibri" w:cs="Calibri"/>
                <w:bCs/>
                <w:spacing w:val="-4"/>
                <w:sz w:val="22"/>
                <w:szCs w:val="22"/>
              </w:rPr>
            </w:pPr>
          </w:p>
        </w:tc>
      </w:tr>
    </w:tbl>
    <w:p w:rsidR="0021390C" w:rsidRPr="0062011B" w:rsidRDefault="0021390C" w:rsidP="0021390C">
      <w:pPr>
        <w:pStyle w:val="Tekstpodstawowy"/>
        <w:rPr>
          <w:rFonts w:ascii="Calibri" w:hAnsi="Calibri" w:cs="Calibri"/>
          <w:b/>
          <w:color w:val="000000"/>
          <w:kern w:val="1"/>
          <w:sz w:val="22"/>
          <w:szCs w:val="22"/>
          <w:u w:val="single"/>
          <w:lang w:eastAsia="ar-SA"/>
        </w:rPr>
      </w:pPr>
    </w:p>
    <w:p w:rsidR="0021390C" w:rsidRPr="0062011B" w:rsidRDefault="0021390C" w:rsidP="005953D1">
      <w:pPr>
        <w:pStyle w:val="Tekstpodstawowy"/>
        <w:suppressAutoHyphens/>
        <w:ind w:left="0" w:firstLine="0"/>
        <w:rPr>
          <w:rFonts w:ascii="Calibri" w:hAnsi="Calibri" w:cs="Calibri"/>
          <w:b/>
          <w:bCs/>
          <w:spacing w:val="-4"/>
          <w:sz w:val="22"/>
          <w:szCs w:val="22"/>
        </w:rPr>
      </w:pPr>
      <w:r w:rsidRPr="0062011B">
        <w:rPr>
          <w:rFonts w:ascii="Calibri" w:hAnsi="Calibri" w:cs="Calibri"/>
          <w:b/>
          <w:bCs/>
          <w:spacing w:val="-4"/>
          <w:sz w:val="22"/>
          <w:szCs w:val="22"/>
        </w:rPr>
        <w:t>Termin realizacji zamówienia  ………………….. /tygodni/PODAĆ/</w:t>
      </w:r>
    </w:p>
    <w:p w:rsidR="0021390C" w:rsidRPr="0062011B" w:rsidRDefault="0021390C" w:rsidP="0021390C">
      <w:pPr>
        <w:pStyle w:val="Tekstpodstawowy32"/>
        <w:suppressAutoHyphens/>
        <w:snapToGrid w:val="0"/>
        <w:spacing w:after="0"/>
        <w:rPr>
          <w:rFonts w:ascii="Calibri" w:hAnsi="Calibri" w:cs="Calibri"/>
          <w:i/>
          <w:spacing w:val="-4"/>
          <w:sz w:val="22"/>
          <w:szCs w:val="22"/>
        </w:rPr>
      </w:pPr>
    </w:p>
    <w:p w:rsidR="0021390C" w:rsidRDefault="0021390C" w:rsidP="0021390C">
      <w:pPr>
        <w:rPr>
          <w:b/>
          <w:bCs/>
          <w:spacing w:val="-4"/>
          <w:sz w:val="22"/>
          <w:szCs w:val="22"/>
        </w:rPr>
      </w:pPr>
      <w:r w:rsidRPr="0062011B">
        <w:rPr>
          <w:b/>
          <w:bCs/>
          <w:spacing w:val="-4"/>
          <w:sz w:val="22"/>
          <w:szCs w:val="22"/>
        </w:rPr>
        <w:t>Oferowany okres gwarancji</w:t>
      </w:r>
      <w:r w:rsidRPr="0062011B">
        <w:rPr>
          <w:bCs/>
          <w:spacing w:val="-4"/>
          <w:sz w:val="22"/>
          <w:szCs w:val="22"/>
        </w:rPr>
        <w:t xml:space="preserve"> </w:t>
      </w:r>
      <w:r w:rsidRPr="0062011B">
        <w:rPr>
          <w:b/>
          <w:bCs/>
          <w:spacing w:val="-4"/>
          <w:sz w:val="22"/>
          <w:szCs w:val="22"/>
        </w:rPr>
        <w:t xml:space="preserve">………………... /PODAĆ/ </w:t>
      </w:r>
    </w:p>
    <w:p w:rsidR="00786F3B" w:rsidRDefault="00786F3B" w:rsidP="0021390C">
      <w:pPr>
        <w:rPr>
          <w:b/>
          <w:bCs/>
          <w:spacing w:val="-4"/>
          <w:sz w:val="22"/>
          <w:szCs w:val="22"/>
        </w:rPr>
      </w:pPr>
    </w:p>
    <w:p w:rsidR="00BB405C" w:rsidRDefault="00BB405C" w:rsidP="00CE0A13">
      <w:pPr>
        <w:pStyle w:val="Tekstpodstawowy"/>
        <w:ind w:left="629" w:firstLine="510"/>
        <w:rPr>
          <w:rFonts w:ascii="Calibri" w:hAnsi="Calibri" w:cs="Calibri"/>
          <w:b/>
          <w:color w:val="000000"/>
          <w:kern w:val="1"/>
          <w:sz w:val="22"/>
          <w:szCs w:val="22"/>
          <w:u w:val="single"/>
          <w:lang w:eastAsia="ar-SA"/>
        </w:rPr>
      </w:pPr>
    </w:p>
    <w:p w:rsidR="00786F3B" w:rsidRPr="008F2A67" w:rsidRDefault="0021390C" w:rsidP="00786F3B">
      <w:pPr>
        <w:pStyle w:val="Normalny1"/>
        <w:tabs>
          <w:tab w:val="left" w:pos="284"/>
        </w:tabs>
        <w:spacing w:line="360" w:lineRule="auto"/>
        <w:rPr>
          <w:b/>
          <w:sz w:val="22"/>
          <w:szCs w:val="22"/>
        </w:rPr>
      </w:pPr>
      <w:r w:rsidRPr="0062011B">
        <w:rPr>
          <w:b/>
          <w:color w:val="000000"/>
          <w:kern w:val="1"/>
          <w:sz w:val="22"/>
          <w:szCs w:val="22"/>
          <w:u w:val="single"/>
          <w:lang w:eastAsia="ar-SA"/>
        </w:rPr>
        <w:lastRenderedPageBreak/>
        <w:t>Pakiet nr 2</w:t>
      </w:r>
      <w:r w:rsidR="00786F3B">
        <w:rPr>
          <w:b/>
          <w:color w:val="000000"/>
          <w:kern w:val="1"/>
          <w:sz w:val="22"/>
          <w:szCs w:val="22"/>
          <w:u w:val="single"/>
          <w:lang w:eastAsia="ar-SA"/>
        </w:rPr>
        <w:t xml:space="preserve">  </w:t>
      </w:r>
      <w:r w:rsidR="00786F3B" w:rsidRPr="008F2A67">
        <w:rPr>
          <w:b/>
          <w:sz w:val="22"/>
          <w:szCs w:val="22"/>
        </w:rPr>
        <w:t xml:space="preserve">-  </w:t>
      </w:r>
      <w:r w:rsidR="00786F3B">
        <w:rPr>
          <w:b/>
          <w:sz w:val="22"/>
          <w:szCs w:val="22"/>
        </w:rPr>
        <w:t xml:space="preserve">Myjnia dezynfektor do endoskopów giętkich z wyposażeniem </w:t>
      </w:r>
      <w:r w:rsidR="00786F3B" w:rsidRPr="008F2A67">
        <w:rPr>
          <w:b/>
          <w:sz w:val="22"/>
          <w:szCs w:val="22"/>
        </w:rPr>
        <w:t xml:space="preserve"> – 1 szt. </w:t>
      </w:r>
    </w:p>
    <w:p w:rsidR="0021390C" w:rsidRPr="0062011B" w:rsidRDefault="0021390C" w:rsidP="00CE0A13">
      <w:pPr>
        <w:pStyle w:val="Tekstpodstawowy"/>
        <w:ind w:left="629" w:firstLine="510"/>
        <w:rPr>
          <w:rFonts w:ascii="Calibri" w:hAnsi="Calibri" w:cs="Calibri"/>
          <w:b/>
          <w:color w:val="000000"/>
          <w:kern w:val="1"/>
          <w:sz w:val="22"/>
          <w:szCs w:val="22"/>
          <w:u w:val="single"/>
          <w:lang w:eastAsia="ar-SA"/>
        </w:rPr>
      </w:pPr>
    </w:p>
    <w:tbl>
      <w:tblPr>
        <w:tblW w:w="9389"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70" w:type="dxa"/>
          <w:right w:w="70" w:type="dxa"/>
        </w:tblCellMar>
        <w:tblLook w:val="04A0"/>
      </w:tblPr>
      <w:tblGrid>
        <w:gridCol w:w="2693"/>
        <w:gridCol w:w="3152"/>
        <w:gridCol w:w="563"/>
        <w:gridCol w:w="996"/>
        <w:gridCol w:w="993"/>
        <w:gridCol w:w="992"/>
      </w:tblGrid>
      <w:tr w:rsidR="00882EA2" w:rsidRPr="0062011B" w:rsidTr="005C3328">
        <w:trPr>
          <w:trHeight w:val="1595"/>
          <w:jc w:val="center"/>
        </w:trPr>
        <w:tc>
          <w:tcPr>
            <w:tcW w:w="2693" w:type="dxa"/>
            <w:shd w:val="clear" w:color="auto" w:fill="D9D9D9"/>
            <w:noWrap/>
            <w:vAlign w:val="center"/>
            <w:hideMark/>
          </w:tcPr>
          <w:p w:rsidR="00882EA2" w:rsidRPr="0062011B" w:rsidRDefault="00882EA2" w:rsidP="00882EA2">
            <w:pPr>
              <w:pStyle w:val="Tekstpodstawowy"/>
              <w:suppressAutoHyphens/>
              <w:ind w:left="0" w:firstLine="0"/>
              <w:jc w:val="center"/>
              <w:rPr>
                <w:rFonts w:ascii="Calibri" w:hAnsi="Calibri" w:cs="Calibri"/>
                <w:b/>
                <w:bCs/>
                <w:spacing w:val="-4"/>
                <w:sz w:val="22"/>
                <w:szCs w:val="22"/>
              </w:rPr>
            </w:pPr>
            <w:r w:rsidRPr="0062011B">
              <w:rPr>
                <w:rFonts w:ascii="Calibri" w:hAnsi="Calibri" w:cs="Calibri"/>
                <w:b/>
                <w:bCs/>
                <w:spacing w:val="-4"/>
                <w:sz w:val="22"/>
                <w:szCs w:val="22"/>
              </w:rPr>
              <w:t>Nazwa sprzętu medycznego</w:t>
            </w:r>
          </w:p>
        </w:tc>
        <w:tc>
          <w:tcPr>
            <w:tcW w:w="3152" w:type="dxa"/>
            <w:shd w:val="clear" w:color="auto" w:fill="D9D9D9"/>
          </w:tcPr>
          <w:p w:rsidR="00882EA2" w:rsidRPr="0062011B" w:rsidRDefault="00882EA2" w:rsidP="00882EA2">
            <w:pPr>
              <w:pStyle w:val="Standard"/>
              <w:widowControl w:val="0"/>
              <w:snapToGrid w:val="0"/>
              <w:jc w:val="center"/>
              <w:rPr>
                <w:rFonts w:ascii="Calibri" w:eastAsia="Andale Sans UI" w:hAnsi="Calibri" w:cs="Calibri"/>
                <w:b/>
                <w:sz w:val="22"/>
                <w:szCs w:val="22"/>
              </w:rPr>
            </w:pPr>
            <w:r w:rsidRPr="0062011B">
              <w:rPr>
                <w:rFonts w:ascii="Calibri" w:eastAsia="Andale Sans UI" w:hAnsi="Calibri" w:cs="Calibri"/>
                <w:b/>
                <w:sz w:val="22"/>
                <w:szCs w:val="22"/>
              </w:rPr>
              <w:t>Nazwa, producent,</w:t>
            </w:r>
          </w:p>
          <w:p w:rsidR="00882EA2" w:rsidRPr="0062011B" w:rsidRDefault="00882EA2" w:rsidP="00882EA2">
            <w:pPr>
              <w:pStyle w:val="Standard"/>
              <w:widowControl w:val="0"/>
              <w:snapToGrid w:val="0"/>
              <w:jc w:val="center"/>
              <w:rPr>
                <w:rFonts w:ascii="Calibri" w:eastAsia="Andale Sans UI" w:hAnsi="Calibri" w:cs="Calibri"/>
                <w:b/>
                <w:sz w:val="22"/>
                <w:szCs w:val="22"/>
              </w:rPr>
            </w:pPr>
            <w:r w:rsidRPr="0062011B">
              <w:rPr>
                <w:rFonts w:ascii="Calibri" w:eastAsia="Andale Sans UI" w:hAnsi="Calibri" w:cs="Calibri"/>
                <w:b/>
                <w:sz w:val="22"/>
                <w:szCs w:val="22"/>
              </w:rPr>
              <w:t xml:space="preserve">nr </w:t>
            </w:r>
            <w:proofErr w:type="spellStart"/>
            <w:r w:rsidRPr="0062011B">
              <w:rPr>
                <w:rFonts w:ascii="Calibri" w:eastAsia="Andale Sans UI" w:hAnsi="Calibri" w:cs="Calibri"/>
                <w:b/>
                <w:sz w:val="22"/>
                <w:szCs w:val="22"/>
              </w:rPr>
              <w:t>katalogowy</w:t>
            </w:r>
            <w:proofErr w:type="spellEnd"/>
          </w:p>
          <w:p w:rsidR="00882EA2" w:rsidRPr="0062011B" w:rsidRDefault="00882EA2" w:rsidP="00882EA2">
            <w:pPr>
              <w:pStyle w:val="Tekstpodstawowy"/>
              <w:suppressAutoHyphens/>
              <w:ind w:left="0" w:hanging="39"/>
              <w:jc w:val="center"/>
              <w:rPr>
                <w:rFonts w:ascii="Calibri" w:hAnsi="Calibri" w:cs="Calibri"/>
                <w:b/>
                <w:bCs/>
                <w:spacing w:val="-4"/>
                <w:sz w:val="22"/>
                <w:szCs w:val="22"/>
              </w:rPr>
            </w:pPr>
            <w:r w:rsidRPr="0062011B">
              <w:rPr>
                <w:rFonts w:ascii="Calibri" w:eastAsia="Andale Sans UI" w:hAnsi="Calibri" w:cs="Calibri"/>
                <w:sz w:val="22"/>
                <w:szCs w:val="22"/>
              </w:rPr>
              <w:t>/w przypadku, gdy poszczególne elementy składowe urządzenia zawierają własne nr katalogowe, należy podać te numery/</w:t>
            </w:r>
          </w:p>
        </w:tc>
        <w:tc>
          <w:tcPr>
            <w:tcW w:w="563" w:type="dxa"/>
            <w:shd w:val="clear" w:color="auto" w:fill="D9D9D9"/>
            <w:vAlign w:val="center"/>
            <w:hideMark/>
          </w:tcPr>
          <w:p w:rsidR="00882EA2" w:rsidRPr="0062011B" w:rsidRDefault="00882EA2" w:rsidP="00882EA2">
            <w:pPr>
              <w:pStyle w:val="Tekstpodstawowy"/>
              <w:suppressAutoHyphens/>
              <w:ind w:left="77" w:hanging="77"/>
              <w:jc w:val="center"/>
              <w:rPr>
                <w:rFonts w:ascii="Calibri" w:hAnsi="Calibri" w:cs="Calibri"/>
                <w:b/>
                <w:bCs/>
                <w:spacing w:val="-4"/>
                <w:sz w:val="22"/>
                <w:szCs w:val="22"/>
              </w:rPr>
            </w:pPr>
            <w:r w:rsidRPr="0062011B">
              <w:rPr>
                <w:rFonts w:ascii="Calibri" w:hAnsi="Calibri" w:cs="Calibri"/>
                <w:b/>
                <w:bCs/>
                <w:spacing w:val="-4"/>
                <w:sz w:val="22"/>
                <w:szCs w:val="22"/>
              </w:rPr>
              <w:t>Ilość</w:t>
            </w:r>
          </w:p>
          <w:p w:rsidR="00882EA2" w:rsidRPr="0062011B" w:rsidRDefault="00882EA2" w:rsidP="00882EA2">
            <w:pPr>
              <w:pStyle w:val="Tekstpodstawowy"/>
              <w:suppressAutoHyphens/>
              <w:ind w:left="77" w:hanging="77"/>
              <w:jc w:val="center"/>
              <w:rPr>
                <w:rFonts w:ascii="Calibri" w:hAnsi="Calibri" w:cs="Calibri"/>
                <w:b/>
                <w:bCs/>
                <w:spacing w:val="-4"/>
                <w:sz w:val="22"/>
                <w:szCs w:val="22"/>
              </w:rPr>
            </w:pPr>
            <w:r w:rsidRPr="0062011B">
              <w:rPr>
                <w:rFonts w:ascii="Calibri" w:hAnsi="Calibri" w:cs="Calibri"/>
                <w:b/>
                <w:bCs/>
                <w:spacing w:val="-4"/>
                <w:sz w:val="22"/>
                <w:szCs w:val="22"/>
              </w:rPr>
              <w:t>w szt.</w:t>
            </w:r>
          </w:p>
        </w:tc>
        <w:tc>
          <w:tcPr>
            <w:tcW w:w="996" w:type="dxa"/>
            <w:shd w:val="clear" w:color="auto" w:fill="D9D9D9"/>
            <w:vAlign w:val="center"/>
          </w:tcPr>
          <w:p w:rsidR="00882EA2" w:rsidRPr="0062011B" w:rsidRDefault="00882EA2" w:rsidP="00882EA2">
            <w:pPr>
              <w:pStyle w:val="Tekstpodstawowy"/>
              <w:suppressAutoHyphens/>
              <w:ind w:left="-40" w:firstLine="40"/>
              <w:jc w:val="center"/>
              <w:rPr>
                <w:rFonts w:ascii="Calibri" w:hAnsi="Calibri" w:cs="Calibri"/>
                <w:b/>
                <w:bCs/>
                <w:spacing w:val="-4"/>
                <w:sz w:val="22"/>
                <w:szCs w:val="22"/>
              </w:rPr>
            </w:pPr>
            <w:r w:rsidRPr="0062011B">
              <w:rPr>
                <w:rFonts w:ascii="Calibri" w:hAnsi="Calibri" w:cs="Calibri"/>
                <w:b/>
                <w:bCs/>
                <w:spacing w:val="-4"/>
                <w:sz w:val="22"/>
                <w:szCs w:val="22"/>
              </w:rPr>
              <w:t xml:space="preserve">Wartość </w:t>
            </w:r>
          </w:p>
          <w:p w:rsidR="00882EA2" w:rsidRPr="0062011B" w:rsidRDefault="00882EA2" w:rsidP="00882EA2">
            <w:pPr>
              <w:pStyle w:val="Tekstpodstawowy"/>
              <w:tabs>
                <w:tab w:val="left" w:pos="1207"/>
              </w:tabs>
              <w:suppressAutoHyphens/>
              <w:ind w:left="-1224" w:right="44" w:firstLine="1212"/>
              <w:jc w:val="center"/>
              <w:rPr>
                <w:rFonts w:ascii="Calibri" w:hAnsi="Calibri" w:cs="Calibri"/>
                <w:b/>
                <w:bCs/>
                <w:spacing w:val="-4"/>
                <w:sz w:val="22"/>
                <w:szCs w:val="22"/>
              </w:rPr>
            </w:pPr>
            <w:r>
              <w:rPr>
                <w:rFonts w:ascii="Calibri" w:hAnsi="Calibri" w:cs="Calibri"/>
                <w:b/>
                <w:bCs/>
                <w:spacing w:val="-4"/>
                <w:sz w:val="22"/>
                <w:szCs w:val="22"/>
              </w:rPr>
              <w:t>w</w:t>
            </w:r>
            <w:r w:rsidRPr="0062011B">
              <w:rPr>
                <w:rFonts w:ascii="Calibri" w:hAnsi="Calibri" w:cs="Calibri"/>
                <w:b/>
                <w:bCs/>
                <w:spacing w:val="-4"/>
                <w:sz w:val="22"/>
                <w:szCs w:val="22"/>
              </w:rPr>
              <w:t xml:space="preserve"> zł</w:t>
            </w:r>
          </w:p>
          <w:p w:rsidR="00882EA2" w:rsidRPr="0062011B" w:rsidRDefault="00882EA2" w:rsidP="00882EA2">
            <w:pPr>
              <w:pStyle w:val="Tekstpodstawowy"/>
              <w:tabs>
                <w:tab w:val="left" w:pos="1207"/>
              </w:tabs>
              <w:suppressAutoHyphens/>
              <w:ind w:left="-1224" w:right="44" w:firstLine="1212"/>
              <w:jc w:val="center"/>
              <w:rPr>
                <w:rFonts w:ascii="Calibri" w:hAnsi="Calibri" w:cs="Calibri"/>
                <w:b/>
                <w:bCs/>
                <w:spacing w:val="-4"/>
                <w:sz w:val="22"/>
                <w:szCs w:val="22"/>
              </w:rPr>
            </w:pPr>
            <w:r w:rsidRPr="0062011B">
              <w:rPr>
                <w:rFonts w:ascii="Calibri" w:hAnsi="Calibri" w:cs="Calibri"/>
                <w:b/>
                <w:bCs/>
                <w:spacing w:val="-4"/>
                <w:sz w:val="22"/>
                <w:szCs w:val="22"/>
              </w:rPr>
              <w:t>netto</w:t>
            </w:r>
          </w:p>
        </w:tc>
        <w:tc>
          <w:tcPr>
            <w:tcW w:w="993" w:type="dxa"/>
            <w:shd w:val="clear" w:color="auto" w:fill="D9D9D9"/>
            <w:vAlign w:val="center"/>
            <w:hideMark/>
          </w:tcPr>
          <w:p w:rsidR="00882EA2" w:rsidRPr="0062011B" w:rsidRDefault="00882EA2" w:rsidP="00882EA2">
            <w:pPr>
              <w:pStyle w:val="Tekstpodstawowy"/>
              <w:suppressAutoHyphens/>
              <w:ind w:left="-1237" w:firstLine="1162"/>
              <w:jc w:val="center"/>
              <w:rPr>
                <w:rFonts w:ascii="Calibri" w:hAnsi="Calibri" w:cs="Calibri"/>
                <w:b/>
                <w:bCs/>
                <w:spacing w:val="-4"/>
                <w:sz w:val="22"/>
                <w:szCs w:val="22"/>
              </w:rPr>
            </w:pPr>
            <w:r w:rsidRPr="0062011B">
              <w:rPr>
                <w:rFonts w:ascii="Calibri" w:hAnsi="Calibri" w:cs="Calibri"/>
                <w:b/>
                <w:bCs/>
                <w:spacing w:val="-4"/>
                <w:sz w:val="22"/>
                <w:szCs w:val="22"/>
              </w:rPr>
              <w:t xml:space="preserve">Stawka </w:t>
            </w:r>
          </w:p>
          <w:p w:rsidR="00882EA2" w:rsidRPr="0062011B" w:rsidRDefault="00882EA2" w:rsidP="00882EA2">
            <w:pPr>
              <w:pStyle w:val="Tekstpodstawowy"/>
              <w:suppressAutoHyphens/>
              <w:ind w:left="-1237" w:firstLine="1162"/>
              <w:jc w:val="center"/>
              <w:rPr>
                <w:rFonts w:ascii="Calibri" w:hAnsi="Calibri" w:cs="Calibri"/>
                <w:b/>
                <w:bCs/>
                <w:spacing w:val="-4"/>
                <w:sz w:val="22"/>
                <w:szCs w:val="22"/>
              </w:rPr>
            </w:pPr>
            <w:r w:rsidRPr="0062011B">
              <w:rPr>
                <w:rFonts w:ascii="Calibri" w:hAnsi="Calibri" w:cs="Calibri"/>
                <w:b/>
                <w:bCs/>
                <w:spacing w:val="-4"/>
                <w:sz w:val="22"/>
                <w:szCs w:val="22"/>
              </w:rPr>
              <w:t>podatku</w:t>
            </w:r>
          </w:p>
          <w:p w:rsidR="00882EA2" w:rsidRPr="0062011B" w:rsidRDefault="00882EA2" w:rsidP="00882EA2">
            <w:pPr>
              <w:pStyle w:val="Tekstpodstawowy"/>
              <w:suppressAutoHyphens/>
              <w:ind w:left="-1237" w:firstLine="1162"/>
              <w:jc w:val="center"/>
              <w:rPr>
                <w:rFonts w:ascii="Calibri" w:hAnsi="Calibri" w:cs="Calibri"/>
                <w:b/>
                <w:bCs/>
                <w:spacing w:val="-4"/>
                <w:sz w:val="22"/>
                <w:szCs w:val="22"/>
              </w:rPr>
            </w:pPr>
            <w:r w:rsidRPr="0062011B">
              <w:rPr>
                <w:rFonts w:ascii="Calibri" w:hAnsi="Calibri" w:cs="Calibri"/>
                <w:b/>
                <w:bCs/>
                <w:spacing w:val="-4"/>
                <w:sz w:val="22"/>
                <w:szCs w:val="22"/>
              </w:rPr>
              <w:t xml:space="preserve"> VAT</w:t>
            </w:r>
          </w:p>
        </w:tc>
        <w:tc>
          <w:tcPr>
            <w:tcW w:w="992" w:type="dxa"/>
            <w:shd w:val="clear" w:color="auto" w:fill="D9D9D9"/>
            <w:vAlign w:val="center"/>
          </w:tcPr>
          <w:p w:rsidR="00882EA2" w:rsidRPr="0062011B" w:rsidRDefault="00882EA2" w:rsidP="00882EA2">
            <w:pPr>
              <w:pStyle w:val="Tekstpodstawowy"/>
              <w:suppressAutoHyphens/>
              <w:ind w:left="0" w:firstLine="0"/>
              <w:rPr>
                <w:rFonts w:ascii="Calibri" w:hAnsi="Calibri" w:cs="Calibri"/>
                <w:b/>
                <w:bCs/>
                <w:spacing w:val="-4"/>
                <w:sz w:val="22"/>
                <w:szCs w:val="22"/>
              </w:rPr>
            </w:pPr>
            <w:r w:rsidRPr="0062011B">
              <w:rPr>
                <w:rFonts w:ascii="Calibri" w:hAnsi="Calibri" w:cs="Calibri"/>
                <w:b/>
                <w:bCs/>
                <w:spacing w:val="-4"/>
                <w:sz w:val="22"/>
                <w:szCs w:val="22"/>
              </w:rPr>
              <w:t xml:space="preserve">Wartość </w:t>
            </w:r>
          </w:p>
          <w:p w:rsidR="00882EA2" w:rsidRPr="0062011B" w:rsidRDefault="00882EA2" w:rsidP="00882EA2">
            <w:pPr>
              <w:pStyle w:val="Tekstpodstawowy"/>
              <w:suppressAutoHyphens/>
              <w:ind w:left="-40" w:firstLine="40"/>
              <w:jc w:val="center"/>
              <w:rPr>
                <w:rFonts w:ascii="Calibri" w:hAnsi="Calibri" w:cs="Calibri"/>
                <w:b/>
                <w:bCs/>
                <w:spacing w:val="-4"/>
                <w:sz w:val="22"/>
                <w:szCs w:val="22"/>
              </w:rPr>
            </w:pPr>
            <w:r w:rsidRPr="0062011B">
              <w:rPr>
                <w:rFonts w:ascii="Calibri" w:hAnsi="Calibri" w:cs="Calibri"/>
                <w:b/>
                <w:bCs/>
                <w:spacing w:val="-4"/>
                <w:sz w:val="22"/>
                <w:szCs w:val="22"/>
              </w:rPr>
              <w:t>w zł brutto</w:t>
            </w:r>
          </w:p>
        </w:tc>
      </w:tr>
      <w:tr w:rsidR="005953D1" w:rsidRPr="0062011B" w:rsidTr="00786F3B">
        <w:trPr>
          <w:trHeight w:val="405"/>
          <w:jc w:val="center"/>
        </w:trPr>
        <w:tc>
          <w:tcPr>
            <w:tcW w:w="2693" w:type="dxa"/>
            <w:shd w:val="clear" w:color="auto" w:fill="auto"/>
            <w:vAlign w:val="center"/>
            <w:hideMark/>
          </w:tcPr>
          <w:p w:rsidR="005953D1" w:rsidRPr="0062011B" w:rsidRDefault="009E5AB9" w:rsidP="009E5AB9">
            <w:pPr>
              <w:widowControl w:val="0"/>
              <w:jc w:val="center"/>
              <w:rPr>
                <w:b/>
                <w:sz w:val="22"/>
                <w:szCs w:val="22"/>
              </w:rPr>
            </w:pPr>
            <w:r>
              <w:rPr>
                <w:b/>
                <w:bCs/>
                <w:sz w:val="22"/>
                <w:szCs w:val="22"/>
                <w:lang w:eastAsia="en-US"/>
              </w:rPr>
              <w:t>Myjnia dezynfektor do endoskopów giętkich</w:t>
            </w:r>
          </w:p>
        </w:tc>
        <w:tc>
          <w:tcPr>
            <w:tcW w:w="3152" w:type="dxa"/>
          </w:tcPr>
          <w:p w:rsidR="005953D1" w:rsidRPr="0062011B" w:rsidRDefault="005953D1" w:rsidP="00554927">
            <w:pPr>
              <w:pStyle w:val="Tekstpodstawowy"/>
              <w:suppressAutoHyphens/>
              <w:jc w:val="center"/>
              <w:rPr>
                <w:rFonts w:ascii="Calibri" w:hAnsi="Calibri" w:cs="Calibri"/>
                <w:bCs/>
                <w:spacing w:val="-4"/>
                <w:sz w:val="22"/>
                <w:szCs w:val="22"/>
              </w:rPr>
            </w:pPr>
          </w:p>
          <w:p w:rsidR="00CE0A13" w:rsidRPr="0062011B" w:rsidRDefault="00CE0A13" w:rsidP="00554927">
            <w:pPr>
              <w:pStyle w:val="Tekstpodstawowy"/>
              <w:suppressAutoHyphens/>
              <w:jc w:val="center"/>
              <w:rPr>
                <w:rFonts w:ascii="Calibri" w:hAnsi="Calibri" w:cs="Calibri"/>
                <w:bCs/>
                <w:spacing w:val="-4"/>
                <w:sz w:val="22"/>
                <w:szCs w:val="22"/>
              </w:rPr>
            </w:pPr>
          </w:p>
          <w:p w:rsidR="00CE0A13" w:rsidRPr="0062011B" w:rsidRDefault="00CE0A13" w:rsidP="00554927">
            <w:pPr>
              <w:pStyle w:val="Tekstpodstawowy"/>
              <w:suppressAutoHyphens/>
              <w:jc w:val="center"/>
              <w:rPr>
                <w:rFonts w:ascii="Calibri" w:hAnsi="Calibri" w:cs="Calibri"/>
                <w:bCs/>
                <w:spacing w:val="-4"/>
                <w:sz w:val="22"/>
                <w:szCs w:val="22"/>
              </w:rPr>
            </w:pPr>
          </w:p>
          <w:p w:rsidR="00CE0A13" w:rsidRPr="0062011B" w:rsidRDefault="00CE0A13" w:rsidP="00554927">
            <w:pPr>
              <w:pStyle w:val="Tekstpodstawowy"/>
              <w:suppressAutoHyphens/>
              <w:jc w:val="center"/>
              <w:rPr>
                <w:rFonts w:ascii="Calibri" w:hAnsi="Calibri" w:cs="Calibri"/>
                <w:bCs/>
                <w:spacing w:val="-4"/>
                <w:sz w:val="22"/>
                <w:szCs w:val="22"/>
              </w:rPr>
            </w:pPr>
          </w:p>
          <w:p w:rsidR="00CE0A13" w:rsidRPr="0062011B" w:rsidRDefault="00CE0A13" w:rsidP="00554927">
            <w:pPr>
              <w:pStyle w:val="Tekstpodstawowy"/>
              <w:suppressAutoHyphens/>
              <w:jc w:val="center"/>
              <w:rPr>
                <w:rFonts w:ascii="Calibri" w:hAnsi="Calibri" w:cs="Calibri"/>
                <w:bCs/>
                <w:spacing w:val="-4"/>
                <w:sz w:val="22"/>
                <w:szCs w:val="22"/>
              </w:rPr>
            </w:pPr>
          </w:p>
        </w:tc>
        <w:tc>
          <w:tcPr>
            <w:tcW w:w="563" w:type="dxa"/>
            <w:shd w:val="clear" w:color="auto" w:fill="auto"/>
            <w:vAlign w:val="center"/>
            <w:hideMark/>
          </w:tcPr>
          <w:p w:rsidR="005953D1" w:rsidRPr="0062011B" w:rsidRDefault="005953D1" w:rsidP="00554927">
            <w:pPr>
              <w:pStyle w:val="Tekstpodstawowy"/>
              <w:suppressAutoHyphens/>
              <w:ind w:left="77" w:hanging="77"/>
              <w:jc w:val="center"/>
              <w:rPr>
                <w:rFonts w:ascii="Calibri" w:hAnsi="Calibri" w:cs="Calibri"/>
                <w:bCs/>
                <w:spacing w:val="-4"/>
                <w:sz w:val="22"/>
                <w:szCs w:val="22"/>
              </w:rPr>
            </w:pPr>
            <w:r w:rsidRPr="0062011B">
              <w:rPr>
                <w:rFonts w:ascii="Calibri" w:hAnsi="Calibri" w:cs="Calibri"/>
                <w:bCs/>
                <w:spacing w:val="-4"/>
                <w:sz w:val="22"/>
                <w:szCs w:val="22"/>
              </w:rPr>
              <w:t>1</w:t>
            </w:r>
          </w:p>
        </w:tc>
        <w:tc>
          <w:tcPr>
            <w:tcW w:w="996" w:type="dxa"/>
          </w:tcPr>
          <w:p w:rsidR="005953D1" w:rsidRPr="0062011B" w:rsidRDefault="005953D1" w:rsidP="00554927">
            <w:pPr>
              <w:pStyle w:val="Tekstpodstawowy"/>
              <w:suppressAutoHyphens/>
              <w:ind w:left="-1224" w:firstLine="1212"/>
              <w:jc w:val="center"/>
              <w:rPr>
                <w:rFonts w:ascii="Calibri" w:hAnsi="Calibri" w:cs="Calibri"/>
                <w:bCs/>
                <w:spacing w:val="-4"/>
                <w:sz w:val="22"/>
                <w:szCs w:val="22"/>
              </w:rPr>
            </w:pPr>
          </w:p>
        </w:tc>
        <w:tc>
          <w:tcPr>
            <w:tcW w:w="993" w:type="dxa"/>
            <w:shd w:val="clear" w:color="auto" w:fill="auto"/>
            <w:noWrap/>
            <w:vAlign w:val="center"/>
          </w:tcPr>
          <w:p w:rsidR="005953D1" w:rsidRPr="0062011B" w:rsidRDefault="005953D1" w:rsidP="00554927">
            <w:pPr>
              <w:pStyle w:val="Tekstpodstawowy"/>
              <w:suppressAutoHyphens/>
              <w:ind w:left="-1237" w:firstLine="1153"/>
              <w:jc w:val="center"/>
              <w:rPr>
                <w:rFonts w:ascii="Calibri" w:hAnsi="Calibri" w:cs="Calibri"/>
                <w:bCs/>
                <w:spacing w:val="-4"/>
                <w:sz w:val="22"/>
                <w:szCs w:val="22"/>
              </w:rPr>
            </w:pPr>
          </w:p>
        </w:tc>
        <w:tc>
          <w:tcPr>
            <w:tcW w:w="992" w:type="dxa"/>
          </w:tcPr>
          <w:p w:rsidR="005953D1" w:rsidRPr="0062011B" w:rsidRDefault="005953D1" w:rsidP="00554927">
            <w:pPr>
              <w:pStyle w:val="Tekstpodstawowy"/>
              <w:suppressAutoHyphens/>
              <w:rPr>
                <w:rFonts w:ascii="Calibri" w:hAnsi="Calibri" w:cs="Calibri"/>
                <w:bCs/>
                <w:spacing w:val="-4"/>
                <w:sz w:val="22"/>
                <w:szCs w:val="22"/>
              </w:rPr>
            </w:pPr>
          </w:p>
        </w:tc>
      </w:tr>
    </w:tbl>
    <w:p w:rsidR="005953D1" w:rsidRPr="0062011B" w:rsidRDefault="005953D1" w:rsidP="005953D1">
      <w:pPr>
        <w:pStyle w:val="Tekstpodstawowy"/>
        <w:rPr>
          <w:rFonts w:ascii="Calibri" w:hAnsi="Calibri" w:cs="Calibri"/>
          <w:b/>
          <w:color w:val="000000"/>
          <w:kern w:val="1"/>
          <w:sz w:val="22"/>
          <w:szCs w:val="22"/>
          <w:u w:val="single"/>
          <w:lang w:eastAsia="ar-SA"/>
        </w:rPr>
      </w:pPr>
    </w:p>
    <w:p w:rsidR="005953D1" w:rsidRDefault="005953D1" w:rsidP="00904508">
      <w:pPr>
        <w:pStyle w:val="Tekstpodstawowy"/>
        <w:suppressAutoHyphens/>
        <w:ind w:left="0" w:firstLine="0"/>
        <w:rPr>
          <w:rFonts w:ascii="Calibri" w:hAnsi="Calibri" w:cs="Calibri"/>
          <w:bCs/>
          <w:spacing w:val="-4"/>
          <w:sz w:val="22"/>
          <w:szCs w:val="22"/>
        </w:rPr>
      </w:pPr>
      <w:r w:rsidRPr="0062011B">
        <w:rPr>
          <w:rFonts w:ascii="Calibri" w:hAnsi="Calibri" w:cs="Calibri"/>
          <w:b/>
          <w:bCs/>
          <w:spacing w:val="-4"/>
          <w:sz w:val="22"/>
          <w:szCs w:val="22"/>
        </w:rPr>
        <w:t>Termin realizacji zamówienia  ………………….. /</w:t>
      </w:r>
      <w:r w:rsidRPr="00F737BE">
        <w:rPr>
          <w:rFonts w:ascii="Calibri" w:hAnsi="Calibri" w:cs="Calibri"/>
          <w:b/>
          <w:spacing w:val="-4"/>
          <w:sz w:val="22"/>
          <w:szCs w:val="22"/>
        </w:rPr>
        <w:t>tygodni/PODAĆ/</w:t>
      </w:r>
    </w:p>
    <w:p w:rsidR="00904508" w:rsidRPr="0062011B" w:rsidRDefault="00904508" w:rsidP="00904508">
      <w:pPr>
        <w:pStyle w:val="Tekstpodstawowy"/>
        <w:suppressAutoHyphens/>
        <w:ind w:left="0" w:firstLine="0"/>
        <w:rPr>
          <w:rFonts w:ascii="Calibri" w:hAnsi="Calibri" w:cs="Calibri"/>
          <w:i/>
          <w:spacing w:val="-4"/>
          <w:sz w:val="22"/>
          <w:szCs w:val="22"/>
        </w:rPr>
      </w:pPr>
    </w:p>
    <w:p w:rsidR="0021390C" w:rsidRDefault="005953D1" w:rsidP="005953D1">
      <w:pPr>
        <w:rPr>
          <w:b/>
          <w:bCs/>
          <w:spacing w:val="-4"/>
          <w:sz w:val="22"/>
          <w:szCs w:val="22"/>
        </w:rPr>
      </w:pPr>
      <w:r w:rsidRPr="0062011B">
        <w:rPr>
          <w:b/>
          <w:bCs/>
          <w:spacing w:val="-4"/>
          <w:sz w:val="22"/>
          <w:szCs w:val="22"/>
        </w:rPr>
        <w:t>Oferowany okres gwarancji</w:t>
      </w:r>
      <w:r w:rsidRPr="0062011B">
        <w:rPr>
          <w:bCs/>
          <w:spacing w:val="-4"/>
          <w:sz w:val="22"/>
          <w:szCs w:val="22"/>
        </w:rPr>
        <w:t xml:space="preserve"> </w:t>
      </w:r>
      <w:r w:rsidRPr="0062011B">
        <w:rPr>
          <w:b/>
          <w:bCs/>
          <w:spacing w:val="-4"/>
          <w:sz w:val="22"/>
          <w:szCs w:val="22"/>
        </w:rPr>
        <w:t xml:space="preserve">………………... /PODAĆ/ </w:t>
      </w:r>
    </w:p>
    <w:p w:rsidR="00FD526C" w:rsidRPr="0062011B" w:rsidRDefault="00FD526C" w:rsidP="005953D1">
      <w:pPr>
        <w:rPr>
          <w:b/>
          <w:bCs/>
          <w:i/>
          <w:spacing w:val="-4"/>
          <w:sz w:val="22"/>
          <w:szCs w:val="22"/>
        </w:rPr>
      </w:pPr>
    </w:p>
    <w:p w:rsidR="005953D1" w:rsidRDefault="005953D1" w:rsidP="00F737BE">
      <w:pPr>
        <w:pStyle w:val="Normalny1"/>
        <w:spacing w:before="120" w:line="320" w:lineRule="atLeast"/>
        <w:jc w:val="both"/>
        <w:rPr>
          <w:sz w:val="22"/>
          <w:szCs w:val="22"/>
        </w:rPr>
      </w:pPr>
      <w:r w:rsidRPr="0062011B">
        <w:rPr>
          <w:sz w:val="22"/>
          <w:szCs w:val="22"/>
        </w:rPr>
        <w:t xml:space="preserve">3. Termin płatności </w:t>
      </w:r>
      <w:r w:rsidRPr="0062011B">
        <w:rPr>
          <w:b/>
          <w:sz w:val="22"/>
          <w:szCs w:val="22"/>
        </w:rPr>
        <w:t>ustala się na 60 dni</w:t>
      </w:r>
      <w:r w:rsidRPr="0062011B">
        <w:rPr>
          <w:sz w:val="22"/>
          <w:szCs w:val="22"/>
        </w:rPr>
        <w:t xml:space="preserve"> (zgodnie z art. 8 ust. 2 Ustawy z dnia 8 marca 2013 r. o terminach zapłaty w transakcjach handlowych</w:t>
      </w:r>
      <w:r w:rsidR="00F737BE">
        <w:rPr>
          <w:sz w:val="22"/>
          <w:szCs w:val="22"/>
        </w:rPr>
        <w:t xml:space="preserve">) </w:t>
      </w:r>
      <w:r w:rsidRPr="0062011B">
        <w:rPr>
          <w:sz w:val="22"/>
          <w:szCs w:val="22"/>
        </w:rPr>
        <w:t>licząc od daty otrzymania przez Zamawiającego faktury na następujący numer rachunku bankowego:</w:t>
      </w:r>
    </w:p>
    <w:p w:rsidR="00F737BE" w:rsidRPr="0062011B" w:rsidRDefault="00F737BE" w:rsidP="00F737BE">
      <w:pPr>
        <w:pStyle w:val="Normalny1"/>
        <w:spacing w:before="120" w:line="320" w:lineRule="atLeas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1"/>
      </w:tblGrid>
      <w:tr w:rsidR="005953D1" w:rsidRPr="0062011B" w:rsidTr="00554927">
        <w:tc>
          <w:tcPr>
            <w:tcW w:w="9210" w:type="dxa"/>
          </w:tcPr>
          <w:p w:rsidR="005953D1" w:rsidRPr="0062011B" w:rsidRDefault="005953D1" w:rsidP="005953D1">
            <w:pPr>
              <w:spacing w:before="120" w:line="320" w:lineRule="atLeast"/>
              <w:jc w:val="both"/>
              <w:rPr>
                <w:sz w:val="22"/>
                <w:szCs w:val="22"/>
              </w:rPr>
            </w:pPr>
          </w:p>
        </w:tc>
      </w:tr>
    </w:tbl>
    <w:p w:rsidR="005953D1" w:rsidRPr="0062011B" w:rsidRDefault="005953D1" w:rsidP="005953D1">
      <w:pPr>
        <w:spacing w:before="120" w:line="320" w:lineRule="atLeast"/>
        <w:jc w:val="both"/>
        <w:rPr>
          <w:sz w:val="22"/>
          <w:szCs w:val="22"/>
        </w:rPr>
      </w:pPr>
      <w:r w:rsidRPr="0062011B">
        <w:rPr>
          <w:sz w:val="22"/>
          <w:szCs w:val="22"/>
        </w:rPr>
        <w:t xml:space="preserve">4. Oświadczamy, że zapoznaliśmy się ze specyfikacją warunków zamówienia i nie  wnosimy do niej zastrzeżeń. </w:t>
      </w:r>
    </w:p>
    <w:p w:rsidR="005953D1" w:rsidRPr="0062011B" w:rsidRDefault="005953D1" w:rsidP="005953D1">
      <w:pPr>
        <w:spacing w:before="120" w:line="320" w:lineRule="atLeast"/>
        <w:jc w:val="both"/>
        <w:rPr>
          <w:sz w:val="22"/>
          <w:szCs w:val="22"/>
        </w:rPr>
      </w:pPr>
      <w:r w:rsidRPr="0062011B">
        <w:rPr>
          <w:sz w:val="22"/>
          <w:szCs w:val="22"/>
        </w:rPr>
        <w:t>5. Oświadczamy, że zaoferowane wyroby medyczne są dopuszczone do obrotu i używania na terenie Rzeczypospolitej Polskiej zgodnie z obowiązującą Ustawą o wyrobach medycznych z dnia 7</w:t>
      </w:r>
      <w:r w:rsidR="00DC0FA4" w:rsidRPr="0062011B">
        <w:rPr>
          <w:sz w:val="22"/>
          <w:szCs w:val="22"/>
        </w:rPr>
        <w:t> </w:t>
      </w:r>
      <w:r w:rsidRPr="0062011B">
        <w:rPr>
          <w:sz w:val="22"/>
          <w:szCs w:val="22"/>
        </w:rPr>
        <w:t>kwietnia 2022 r. (poz. 974);</w:t>
      </w:r>
    </w:p>
    <w:p w:rsidR="00904508" w:rsidRDefault="005953D1" w:rsidP="005953D1">
      <w:pPr>
        <w:spacing w:before="120" w:line="320" w:lineRule="atLeast"/>
        <w:jc w:val="both"/>
        <w:rPr>
          <w:sz w:val="22"/>
          <w:szCs w:val="22"/>
        </w:rPr>
      </w:pPr>
      <w:r w:rsidRPr="0062011B">
        <w:rPr>
          <w:sz w:val="22"/>
          <w:szCs w:val="22"/>
        </w:rPr>
        <w:t xml:space="preserve">6. Oświadczamy iż, jesteśmy </w:t>
      </w:r>
    </w:p>
    <w:p w:rsidR="00904508" w:rsidRDefault="00904508" w:rsidP="005953D1">
      <w:pPr>
        <w:spacing w:before="120" w:line="320" w:lineRule="atLeast"/>
        <w:jc w:val="both"/>
        <w:rPr>
          <w:sz w:val="22"/>
          <w:szCs w:val="22"/>
        </w:rPr>
      </w:pPr>
      <w:r>
        <w:rPr>
          <w:sz w:val="22"/>
          <w:szCs w:val="22"/>
        </w:rPr>
        <w:t xml:space="preserve">- </w:t>
      </w:r>
      <w:r w:rsidR="005953D1" w:rsidRPr="0062011B">
        <w:rPr>
          <w:sz w:val="22"/>
          <w:szCs w:val="22"/>
        </w:rPr>
        <w:t>mikroprzedsiębiorstwem</w:t>
      </w:r>
    </w:p>
    <w:p w:rsidR="00904508" w:rsidRDefault="00904508" w:rsidP="005953D1">
      <w:pPr>
        <w:spacing w:before="120" w:line="320" w:lineRule="atLeast"/>
        <w:jc w:val="both"/>
        <w:rPr>
          <w:sz w:val="22"/>
          <w:szCs w:val="22"/>
        </w:rPr>
      </w:pPr>
      <w:r>
        <w:rPr>
          <w:sz w:val="22"/>
          <w:szCs w:val="22"/>
        </w:rPr>
        <w:t xml:space="preserve">- </w:t>
      </w:r>
      <w:r w:rsidR="005953D1" w:rsidRPr="0062011B">
        <w:rPr>
          <w:sz w:val="22"/>
          <w:szCs w:val="22"/>
        </w:rPr>
        <w:t>małym przedsiębiorstwem</w:t>
      </w:r>
    </w:p>
    <w:p w:rsidR="00904508" w:rsidRDefault="00904508" w:rsidP="005953D1">
      <w:pPr>
        <w:spacing w:before="120" w:line="320" w:lineRule="atLeast"/>
        <w:jc w:val="both"/>
        <w:rPr>
          <w:sz w:val="22"/>
          <w:szCs w:val="22"/>
        </w:rPr>
      </w:pPr>
      <w:r>
        <w:rPr>
          <w:sz w:val="22"/>
          <w:szCs w:val="22"/>
        </w:rPr>
        <w:t>-</w:t>
      </w:r>
      <w:r w:rsidR="005953D1" w:rsidRPr="0062011B">
        <w:rPr>
          <w:sz w:val="22"/>
          <w:szCs w:val="22"/>
        </w:rPr>
        <w:t>średnim  przedsiębiorstwem</w:t>
      </w:r>
    </w:p>
    <w:p w:rsidR="005953D1" w:rsidRPr="0062011B" w:rsidRDefault="005953D1" w:rsidP="005953D1">
      <w:pPr>
        <w:spacing w:before="120" w:line="320" w:lineRule="atLeast"/>
        <w:jc w:val="both"/>
        <w:rPr>
          <w:sz w:val="22"/>
          <w:szCs w:val="22"/>
        </w:rPr>
      </w:pPr>
      <w:r w:rsidRPr="0062011B">
        <w:rPr>
          <w:sz w:val="22"/>
          <w:szCs w:val="22"/>
        </w:rPr>
        <w:t xml:space="preserve">zgodnie  z Ustawą z dnia 2 lipca 2004 r. o swobodzie działalności gospodarczej /prowadzę jednoosobową działalność gospodarczą/ jestem osobą fizyczną nie prowadzącą działalności gospodarczej/ jesteśmy innym rodzajem Wykonawcy </w:t>
      </w:r>
      <w:r w:rsidRPr="0062011B">
        <w:rPr>
          <w:color w:val="000000"/>
          <w:sz w:val="22"/>
          <w:szCs w:val="22"/>
          <w:vertAlign w:val="superscript"/>
        </w:rPr>
        <w:t>1)</w:t>
      </w:r>
    </w:p>
    <w:p w:rsidR="005953D1" w:rsidRPr="00904508" w:rsidRDefault="00F737BE" w:rsidP="00904508">
      <w:pPr>
        <w:pStyle w:val="Akapitzlist"/>
        <w:spacing w:before="120" w:line="320" w:lineRule="atLeast"/>
        <w:ind w:left="0"/>
        <w:jc w:val="both"/>
        <w:rPr>
          <w:sz w:val="22"/>
          <w:szCs w:val="22"/>
        </w:rPr>
      </w:pPr>
      <w:r>
        <w:rPr>
          <w:sz w:val="22"/>
          <w:szCs w:val="22"/>
        </w:rPr>
        <w:t>7</w:t>
      </w:r>
      <w:r w:rsidR="00904508">
        <w:rPr>
          <w:sz w:val="22"/>
          <w:szCs w:val="22"/>
        </w:rPr>
        <w:t xml:space="preserve">. </w:t>
      </w:r>
      <w:r w:rsidR="005953D1" w:rsidRPr="00904508">
        <w:rPr>
          <w:sz w:val="22"/>
          <w:szCs w:val="22"/>
        </w:rPr>
        <w:t>Oświadczamy, iż wyrażamy zgodę na stałość cen na oferowany asortyment.</w:t>
      </w:r>
    </w:p>
    <w:p w:rsidR="005953D1" w:rsidRPr="0062011B" w:rsidRDefault="005953D1" w:rsidP="005953D1">
      <w:pPr>
        <w:spacing w:before="120" w:line="320" w:lineRule="atLeast"/>
        <w:jc w:val="both"/>
        <w:rPr>
          <w:sz w:val="22"/>
          <w:szCs w:val="22"/>
        </w:rPr>
      </w:pPr>
      <w:r w:rsidRPr="0062011B">
        <w:rPr>
          <w:sz w:val="22"/>
          <w:szCs w:val="22"/>
        </w:rPr>
        <w:t xml:space="preserve">8. Oświadczamy, że niżej wymienione prace zamierzamy powierzyć podwykonawcom: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953D1" w:rsidRPr="0062011B" w:rsidTr="00554927">
        <w:trPr>
          <w:trHeight w:val="245"/>
        </w:trPr>
        <w:tc>
          <w:tcPr>
            <w:tcW w:w="9210" w:type="dxa"/>
          </w:tcPr>
          <w:p w:rsidR="005953D1" w:rsidRPr="0062011B" w:rsidRDefault="005953D1" w:rsidP="005953D1">
            <w:pPr>
              <w:spacing w:before="120" w:line="320" w:lineRule="atLeast"/>
              <w:jc w:val="both"/>
              <w:rPr>
                <w:sz w:val="22"/>
                <w:szCs w:val="22"/>
              </w:rPr>
            </w:pPr>
          </w:p>
        </w:tc>
      </w:tr>
    </w:tbl>
    <w:p w:rsidR="005953D1" w:rsidRPr="0062011B" w:rsidRDefault="005953D1" w:rsidP="005953D1">
      <w:pPr>
        <w:spacing w:before="120" w:line="320" w:lineRule="atLeast"/>
        <w:jc w:val="both"/>
        <w:rPr>
          <w:sz w:val="22"/>
          <w:szCs w:val="22"/>
        </w:rPr>
      </w:pPr>
      <w:r w:rsidRPr="0062011B">
        <w:rPr>
          <w:sz w:val="22"/>
          <w:szCs w:val="22"/>
        </w:rPr>
        <w:t>9. Oświadczamy, że uważamy się za związanych niniejszą ofertą na czas wskazany w SWZ.</w:t>
      </w:r>
    </w:p>
    <w:p w:rsidR="005953D1" w:rsidRPr="0062011B" w:rsidRDefault="005953D1" w:rsidP="005953D1">
      <w:pPr>
        <w:spacing w:before="120" w:line="320" w:lineRule="atLeast"/>
        <w:jc w:val="both"/>
        <w:rPr>
          <w:sz w:val="22"/>
          <w:szCs w:val="22"/>
        </w:rPr>
      </w:pPr>
      <w:r w:rsidRPr="0062011B">
        <w:rPr>
          <w:sz w:val="22"/>
          <w:szCs w:val="22"/>
        </w:rPr>
        <w:lastRenderedPageBreak/>
        <w:t>10.W przypadku przyznania nam zamówienia, zobowiązujemy się do zawarcia umowy (wg</w:t>
      </w:r>
      <w:r w:rsidR="00CE0A13" w:rsidRPr="0062011B">
        <w:rPr>
          <w:sz w:val="22"/>
          <w:szCs w:val="22"/>
        </w:rPr>
        <w:t> </w:t>
      </w:r>
      <w:r w:rsidRPr="0062011B">
        <w:rPr>
          <w:sz w:val="22"/>
          <w:szCs w:val="22"/>
        </w:rPr>
        <w:t>załączonego do SWZ wzoru umowy) zgodnie z warunkami zamieszczonymi w ofercie                          w miejscu i terminie wskazanym przez Zamawiającego</w:t>
      </w:r>
      <w:r w:rsidR="00F737BE">
        <w:rPr>
          <w:sz w:val="22"/>
          <w:szCs w:val="22"/>
        </w:rPr>
        <w:t>.</w:t>
      </w:r>
    </w:p>
    <w:p w:rsidR="005953D1" w:rsidRPr="0062011B" w:rsidRDefault="005953D1" w:rsidP="005953D1">
      <w:pPr>
        <w:pStyle w:val="Nagwek2"/>
        <w:overflowPunct w:val="0"/>
        <w:autoSpaceDE w:val="0"/>
        <w:autoSpaceDN w:val="0"/>
        <w:adjustRightInd w:val="0"/>
        <w:spacing w:before="120" w:after="0" w:line="320" w:lineRule="atLeast"/>
        <w:jc w:val="both"/>
        <w:textAlignment w:val="baseline"/>
        <w:rPr>
          <w:rFonts w:ascii="Calibri" w:hAnsi="Calibri" w:cs="Calibri"/>
          <w:b w:val="0"/>
          <w:i w:val="0"/>
          <w:sz w:val="22"/>
          <w:szCs w:val="22"/>
        </w:rPr>
      </w:pPr>
      <w:r w:rsidRPr="0062011B">
        <w:rPr>
          <w:rFonts w:ascii="Calibri" w:hAnsi="Calibri" w:cs="Calibri"/>
          <w:b w:val="0"/>
          <w:i w:val="0"/>
          <w:sz w:val="22"/>
          <w:szCs w:val="22"/>
        </w:rPr>
        <w:t>11.Wszystkie wymagane w niniejszym postępowaniu przetargowym oświadczenia oraz dokumenty złożyliśmy ze świadomością odpowiedzialności karnej za składanie fałszywych oświadczeń w celu uzyskania korzyści majątkowych.</w:t>
      </w:r>
    </w:p>
    <w:p w:rsidR="005953D1" w:rsidRPr="0062011B" w:rsidRDefault="005953D1" w:rsidP="005953D1">
      <w:pPr>
        <w:pStyle w:val="Tekstpodstawowywcity2"/>
        <w:spacing w:before="120" w:after="0" w:line="320" w:lineRule="atLeast"/>
        <w:ind w:left="0"/>
        <w:jc w:val="both"/>
        <w:rPr>
          <w:rFonts w:ascii="Calibri" w:hAnsi="Calibri" w:cs="Calibri"/>
        </w:rPr>
      </w:pPr>
      <w:r w:rsidRPr="0062011B">
        <w:rPr>
          <w:rFonts w:ascii="Calibri" w:hAnsi="Calibri" w:cs="Calibri"/>
        </w:rPr>
        <w:t>12. Oświadczamy, iż wybór naszej oferty nie będzie/będzie prowadzić do powstania u</w:t>
      </w:r>
      <w:r w:rsidR="00CE0A13" w:rsidRPr="0062011B">
        <w:rPr>
          <w:rFonts w:ascii="Calibri" w:hAnsi="Calibri" w:cs="Calibri"/>
        </w:rPr>
        <w:t> </w:t>
      </w:r>
      <w:r w:rsidRPr="0062011B">
        <w:rPr>
          <w:rFonts w:ascii="Calibri" w:hAnsi="Calibri" w:cs="Calibri"/>
        </w:rPr>
        <w:t xml:space="preserve">Zamawiającego obowiązku podatkowego, zgodnie z przepisami o podatku od towarów i usług   w odniesieniu 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953D1" w:rsidRPr="0062011B" w:rsidTr="00554927">
        <w:tc>
          <w:tcPr>
            <w:tcW w:w="9210" w:type="dxa"/>
          </w:tcPr>
          <w:p w:rsidR="005953D1" w:rsidRPr="0062011B" w:rsidRDefault="005953D1" w:rsidP="005953D1">
            <w:pPr>
              <w:pStyle w:val="Tekstpodstawowywcity2"/>
              <w:spacing w:before="120" w:after="0" w:line="320" w:lineRule="atLeast"/>
              <w:ind w:left="0"/>
              <w:jc w:val="both"/>
              <w:rPr>
                <w:rFonts w:ascii="Calibri" w:hAnsi="Calibri" w:cs="Calibri"/>
              </w:rPr>
            </w:pPr>
          </w:p>
        </w:tc>
      </w:tr>
    </w:tbl>
    <w:p w:rsidR="005953D1" w:rsidRPr="0062011B" w:rsidRDefault="005953D1" w:rsidP="005953D1">
      <w:pPr>
        <w:pStyle w:val="Tekstpodstawowywcity2"/>
        <w:spacing w:before="120" w:after="0" w:line="320" w:lineRule="atLeast"/>
        <w:ind w:left="0"/>
        <w:jc w:val="both"/>
        <w:rPr>
          <w:rFonts w:ascii="Calibri" w:hAnsi="Calibri" w:cs="Calibri"/>
        </w:rPr>
      </w:pPr>
      <w:r w:rsidRPr="0062011B">
        <w:rPr>
          <w:rFonts w:ascii="Calibri" w:hAnsi="Calibri" w:cs="Calibri"/>
        </w:rPr>
        <w:t xml:space="preserve"> (należy wskazać nazwę/rodzaj towaru), których wartość bez kwoty podatku wynosi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953D1" w:rsidRPr="0062011B" w:rsidTr="00554927">
        <w:tc>
          <w:tcPr>
            <w:tcW w:w="9210" w:type="dxa"/>
          </w:tcPr>
          <w:p w:rsidR="005953D1" w:rsidRPr="0062011B" w:rsidRDefault="005953D1" w:rsidP="005953D1">
            <w:pPr>
              <w:pStyle w:val="Tekstpodstawowywcity2"/>
              <w:spacing w:before="120" w:after="0" w:line="320" w:lineRule="atLeast"/>
              <w:ind w:left="0"/>
              <w:jc w:val="both"/>
              <w:rPr>
                <w:rFonts w:ascii="Calibri" w:hAnsi="Calibri" w:cs="Calibri"/>
              </w:rPr>
            </w:pPr>
          </w:p>
        </w:tc>
      </w:tr>
    </w:tbl>
    <w:p w:rsidR="005953D1" w:rsidRPr="0062011B" w:rsidRDefault="005953D1" w:rsidP="005953D1">
      <w:pPr>
        <w:pStyle w:val="NormalnyWeb"/>
        <w:spacing w:before="120" w:line="320" w:lineRule="atLeast"/>
        <w:jc w:val="both"/>
        <w:rPr>
          <w:rFonts w:ascii="Calibri" w:hAnsi="Calibri" w:cs="Calibri"/>
          <w:color w:val="000000"/>
          <w:sz w:val="22"/>
          <w:szCs w:val="22"/>
          <w:vertAlign w:val="superscript"/>
        </w:rPr>
      </w:pPr>
      <w:r w:rsidRPr="0062011B">
        <w:rPr>
          <w:rFonts w:ascii="Calibri" w:hAnsi="Calibri" w:cs="Calibri"/>
          <w:color w:val="000000"/>
          <w:sz w:val="22"/>
          <w:szCs w:val="22"/>
        </w:rPr>
        <w:t>13.Oświadczamy, że wypełniliśmy obowiązki informacyjne przewidziane w art. 13 lub art. 14 RODO</w:t>
      </w:r>
      <w:r w:rsidRPr="0062011B">
        <w:rPr>
          <w:rFonts w:ascii="Calibri" w:hAnsi="Calibri" w:cs="Calibri"/>
          <w:color w:val="000000"/>
          <w:sz w:val="22"/>
          <w:szCs w:val="22"/>
          <w:vertAlign w:val="superscript"/>
        </w:rPr>
        <w:t>2)</w:t>
      </w:r>
      <w:r w:rsidRPr="0062011B">
        <w:rPr>
          <w:rFonts w:ascii="Calibri" w:hAnsi="Calibri" w:cs="Calibri"/>
          <w:color w:val="000000"/>
          <w:sz w:val="22"/>
          <w:szCs w:val="22"/>
        </w:rPr>
        <w:t xml:space="preserve"> wobec osób fizycznych, </w:t>
      </w:r>
      <w:r w:rsidRPr="0062011B">
        <w:rPr>
          <w:rFonts w:ascii="Calibri" w:hAnsi="Calibri" w:cs="Calibri"/>
          <w:sz w:val="22"/>
          <w:szCs w:val="22"/>
        </w:rPr>
        <w:t>od których dane osobowe bezpośrednio lub pośrednio pozyskałem</w:t>
      </w:r>
      <w:r w:rsidRPr="0062011B">
        <w:rPr>
          <w:rFonts w:ascii="Calibri" w:hAnsi="Calibri" w:cs="Calibri"/>
          <w:color w:val="000000"/>
          <w:sz w:val="22"/>
          <w:szCs w:val="22"/>
        </w:rPr>
        <w:t xml:space="preserve"> w celu ubiegania się o udzielenie zamówienia publicznego  w niniejszym postępowaniu</w:t>
      </w:r>
      <w:r w:rsidRPr="0062011B">
        <w:rPr>
          <w:rFonts w:ascii="Calibri" w:hAnsi="Calibri" w:cs="Calibri"/>
          <w:sz w:val="22"/>
          <w:szCs w:val="22"/>
        </w:rPr>
        <w:t>.</w:t>
      </w:r>
      <w:r w:rsidRPr="0062011B">
        <w:rPr>
          <w:rFonts w:ascii="Calibri" w:hAnsi="Calibri" w:cs="Calibri"/>
          <w:color w:val="000000"/>
          <w:sz w:val="22"/>
          <w:szCs w:val="22"/>
          <w:vertAlign w:val="superscript"/>
        </w:rPr>
        <w:t xml:space="preserve"> 3)</w:t>
      </w:r>
    </w:p>
    <w:p w:rsidR="005953D1" w:rsidRPr="0062011B" w:rsidRDefault="005953D1" w:rsidP="005953D1">
      <w:pPr>
        <w:tabs>
          <w:tab w:val="num" w:pos="720"/>
        </w:tabs>
        <w:spacing w:before="120" w:line="320" w:lineRule="atLeast"/>
        <w:ind w:left="-11"/>
        <w:jc w:val="both"/>
        <w:rPr>
          <w:sz w:val="22"/>
          <w:szCs w:val="22"/>
        </w:rPr>
      </w:pPr>
      <w:r w:rsidRPr="0062011B">
        <w:rPr>
          <w:sz w:val="22"/>
          <w:szCs w:val="22"/>
        </w:rPr>
        <w:t>14. Integralną część oferty stanowią następujące dokumenty:</w:t>
      </w:r>
    </w:p>
    <w:p w:rsidR="005953D1" w:rsidRPr="0062011B" w:rsidRDefault="005953D1" w:rsidP="005953D1">
      <w:pPr>
        <w:spacing w:before="120" w:line="320" w:lineRule="atLeast"/>
        <w:jc w:val="both"/>
        <w:rPr>
          <w:sz w:val="22"/>
          <w:szCs w:val="22"/>
        </w:rPr>
      </w:pPr>
      <w:r w:rsidRPr="0062011B">
        <w:rPr>
          <w:sz w:val="22"/>
          <w:szCs w:val="22"/>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953D1" w:rsidRPr="0062011B" w:rsidTr="00554927">
        <w:trPr>
          <w:trHeight w:val="321"/>
        </w:trPr>
        <w:tc>
          <w:tcPr>
            <w:tcW w:w="9210" w:type="dxa"/>
          </w:tcPr>
          <w:p w:rsidR="005953D1" w:rsidRPr="0062011B" w:rsidRDefault="005953D1" w:rsidP="005953D1">
            <w:pPr>
              <w:spacing w:before="120" w:line="320" w:lineRule="atLeast"/>
              <w:jc w:val="both"/>
              <w:rPr>
                <w:sz w:val="22"/>
                <w:szCs w:val="22"/>
              </w:rPr>
            </w:pPr>
          </w:p>
        </w:tc>
      </w:tr>
    </w:tbl>
    <w:p w:rsidR="005953D1" w:rsidRPr="0062011B" w:rsidRDefault="005953D1" w:rsidP="005953D1">
      <w:pPr>
        <w:spacing w:before="120" w:line="320" w:lineRule="atLeast"/>
        <w:jc w:val="both"/>
        <w:rPr>
          <w:sz w:val="22"/>
          <w:szCs w:val="22"/>
        </w:rPr>
      </w:pPr>
      <w:r w:rsidRPr="0062011B">
        <w:rPr>
          <w:sz w:val="22"/>
          <w:szCs w:val="22"/>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953D1" w:rsidRPr="0062011B" w:rsidTr="00554927">
        <w:tc>
          <w:tcPr>
            <w:tcW w:w="9210" w:type="dxa"/>
          </w:tcPr>
          <w:p w:rsidR="005953D1" w:rsidRPr="0062011B" w:rsidRDefault="005953D1" w:rsidP="005953D1">
            <w:pPr>
              <w:spacing w:before="120" w:line="320" w:lineRule="atLeast"/>
              <w:jc w:val="both"/>
              <w:rPr>
                <w:sz w:val="22"/>
                <w:szCs w:val="22"/>
              </w:rPr>
            </w:pPr>
          </w:p>
        </w:tc>
      </w:tr>
    </w:tbl>
    <w:p w:rsidR="005953D1" w:rsidRPr="0062011B" w:rsidRDefault="005953D1" w:rsidP="005953D1">
      <w:pPr>
        <w:pStyle w:val="Tekstpodstawowywcity2"/>
        <w:spacing w:before="120" w:after="0" w:line="320" w:lineRule="atLeast"/>
        <w:ind w:left="0"/>
        <w:jc w:val="both"/>
        <w:rPr>
          <w:rFonts w:ascii="Calibri" w:hAnsi="Calibri" w:cs="Calibri"/>
        </w:rPr>
      </w:pPr>
      <w:r w:rsidRPr="0062011B">
        <w:rPr>
          <w:rFonts w:ascii="Calibri" w:hAnsi="Calibri" w:cs="Calibri"/>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5"/>
      </w:tblGrid>
      <w:tr w:rsidR="005953D1" w:rsidRPr="0062011B" w:rsidTr="00CE0A13">
        <w:tc>
          <w:tcPr>
            <w:tcW w:w="8755" w:type="dxa"/>
          </w:tcPr>
          <w:p w:rsidR="005953D1" w:rsidRPr="0062011B" w:rsidRDefault="005953D1" w:rsidP="005953D1">
            <w:pPr>
              <w:pStyle w:val="Tekstpodstawowywcity2"/>
              <w:spacing w:before="120" w:after="0" w:line="320" w:lineRule="atLeast"/>
              <w:ind w:left="0"/>
              <w:jc w:val="both"/>
              <w:rPr>
                <w:rFonts w:ascii="Calibri" w:hAnsi="Calibri" w:cs="Calibri"/>
              </w:rPr>
            </w:pPr>
          </w:p>
        </w:tc>
      </w:tr>
    </w:tbl>
    <w:p w:rsidR="00CE0A13" w:rsidRPr="0062011B" w:rsidRDefault="00CE0A13" w:rsidP="00CE0A13">
      <w:pPr>
        <w:pStyle w:val="Tekstpodstawowywcity2"/>
        <w:spacing w:before="120" w:after="0" w:line="320" w:lineRule="atLeast"/>
        <w:ind w:left="0"/>
        <w:jc w:val="both"/>
        <w:rPr>
          <w:rFonts w:ascii="Calibri" w:hAnsi="Calibri" w:cs="Calibri"/>
        </w:rPr>
      </w:pPr>
      <w:r w:rsidRPr="0062011B">
        <w:rPr>
          <w:rFonts w:ascii="Calibri" w:hAnsi="Calibri" w:cs="Calibri"/>
        </w:rPr>
        <w:t xml:space="preserve">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CE0A13" w:rsidRPr="0062011B" w:rsidTr="00554927">
        <w:tc>
          <w:tcPr>
            <w:tcW w:w="9210" w:type="dxa"/>
          </w:tcPr>
          <w:p w:rsidR="00CE0A13" w:rsidRPr="0062011B" w:rsidRDefault="00CE0A13" w:rsidP="00554927">
            <w:pPr>
              <w:pStyle w:val="Tekstpodstawowywcity2"/>
              <w:spacing w:before="120" w:after="0" w:line="320" w:lineRule="atLeast"/>
              <w:ind w:left="0"/>
              <w:jc w:val="both"/>
              <w:rPr>
                <w:rFonts w:ascii="Calibri" w:hAnsi="Calibri" w:cs="Calibri"/>
              </w:rPr>
            </w:pPr>
          </w:p>
        </w:tc>
      </w:tr>
    </w:tbl>
    <w:p w:rsidR="005953D1" w:rsidRPr="0062011B" w:rsidRDefault="005953D1" w:rsidP="001A2689">
      <w:pPr>
        <w:spacing w:before="120" w:line="320" w:lineRule="atLeast"/>
        <w:jc w:val="both"/>
        <w:rPr>
          <w:sz w:val="22"/>
          <w:szCs w:val="22"/>
        </w:rPr>
      </w:pPr>
      <w:r w:rsidRPr="0062011B">
        <w:rPr>
          <w:color w:val="000000"/>
          <w:sz w:val="22"/>
          <w:szCs w:val="22"/>
          <w:vertAlign w:val="superscript"/>
        </w:rPr>
        <w:t>1) niepotrzebne skreślić</w:t>
      </w:r>
    </w:p>
    <w:p w:rsidR="005953D1" w:rsidRDefault="005953D1" w:rsidP="005953D1">
      <w:pPr>
        <w:pStyle w:val="Tekstprzypisudolnego"/>
        <w:spacing w:before="120" w:line="320" w:lineRule="atLeast"/>
        <w:jc w:val="both"/>
        <w:rPr>
          <w:rFonts w:cs="Calibri"/>
          <w:sz w:val="22"/>
          <w:szCs w:val="22"/>
        </w:rPr>
      </w:pPr>
      <w:r w:rsidRPr="0062011B">
        <w:rPr>
          <w:rFonts w:cs="Calibri"/>
          <w:color w:val="000000"/>
          <w:sz w:val="22"/>
          <w:szCs w:val="22"/>
          <w:vertAlign w:val="superscript"/>
        </w:rPr>
        <w:t xml:space="preserve">2) </w:t>
      </w:r>
      <w:r w:rsidRPr="0062011B">
        <w:rPr>
          <w:rFonts w:cs="Calibr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64168" w:rsidRPr="0062011B" w:rsidRDefault="005953D1" w:rsidP="00CE0A13">
      <w:pPr>
        <w:pStyle w:val="NormalnyWeb"/>
        <w:spacing w:before="120" w:line="320" w:lineRule="atLeast"/>
        <w:jc w:val="both"/>
        <w:rPr>
          <w:rFonts w:ascii="Calibri" w:hAnsi="Calibri" w:cs="Calibri"/>
          <w:sz w:val="22"/>
          <w:szCs w:val="22"/>
        </w:rPr>
      </w:pPr>
      <w:r w:rsidRPr="0062011B">
        <w:rPr>
          <w:rFonts w:ascii="Calibri" w:hAnsi="Calibri" w:cs="Calibri"/>
          <w:color w:val="000000"/>
          <w:sz w:val="22"/>
          <w:szCs w:val="22"/>
          <w:vertAlign w:val="superscript"/>
        </w:rPr>
        <w:t>3)</w:t>
      </w:r>
      <w:r w:rsidRPr="0062011B">
        <w:rPr>
          <w:rFonts w:ascii="Calibri" w:hAnsi="Calibri" w:cs="Calibri"/>
          <w:color w:val="000000"/>
          <w:sz w:val="22"/>
          <w:szCs w:val="22"/>
        </w:rPr>
        <w:t xml:space="preserve"> W przypadku gdy wykonawca </w:t>
      </w:r>
      <w:r w:rsidRPr="0062011B">
        <w:rPr>
          <w:rFonts w:ascii="Calibri" w:hAnsi="Calibri" w:cs="Calibr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E0A13" w:rsidRPr="0062011B" w:rsidRDefault="00CE0A13">
      <w:pPr>
        <w:rPr>
          <w:b/>
          <w:sz w:val="22"/>
          <w:szCs w:val="22"/>
        </w:rPr>
      </w:pPr>
      <w:r w:rsidRPr="0062011B">
        <w:rPr>
          <w:b/>
          <w:sz w:val="22"/>
          <w:szCs w:val="22"/>
        </w:rPr>
        <w:br w:type="page"/>
      </w:r>
    </w:p>
    <w:p w:rsidR="001A2689" w:rsidRPr="00C06666" w:rsidRDefault="001A2689" w:rsidP="001A2689">
      <w:pPr>
        <w:jc w:val="right"/>
        <w:rPr>
          <w:sz w:val="22"/>
          <w:szCs w:val="22"/>
        </w:rPr>
      </w:pPr>
      <w:r w:rsidRPr="00C06666">
        <w:rPr>
          <w:b/>
          <w:sz w:val="22"/>
          <w:szCs w:val="22"/>
        </w:rPr>
        <w:lastRenderedPageBreak/>
        <w:t>Załącznik nr 3</w:t>
      </w:r>
      <w:r w:rsidR="007469AD">
        <w:rPr>
          <w:b/>
          <w:sz w:val="22"/>
          <w:szCs w:val="22"/>
        </w:rPr>
        <w:t xml:space="preserve"> do SWZ</w:t>
      </w:r>
    </w:p>
    <w:p w:rsidR="001A2689" w:rsidRPr="00C06666" w:rsidRDefault="001A2689" w:rsidP="001A2689">
      <w:pPr>
        <w:jc w:val="right"/>
        <w:rPr>
          <w:sz w:val="22"/>
          <w:szCs w:val="22"/>
        </w:rPr>
      </w:pPr>
      <w:r w:rsidRPr="00C06666">
        <w:rPr>
          <w:b/>
          <w:sz w:val="22"/>
          <w:szCs w:val="22"/>
        </w:rPr>
        <w:t>Zamawiający/Wykonawca</w:t>
      </w:r>
    </w:p>
    <w:p w:rsidR="001A2689" w:rsidRDefault="001A2689" w:rsidP="001A2689">
      <w:pPr>
        <w:jc w:val="center"/>
        <w:rPr>
          <w:b/>
          <w:sz w:val="22"/>
          <w:szCs w:val="22"/>
        </w:rPr>
      </w:pPr>
      <w:r w:rsidRPr="00C06666">
        <w:rPr>
          <w:b/>
          <w:sz w:val="22"/>
          <w:szCs w:val="22"/>
        </w:rPr>
        <w:t>Umowa nr DZP</w:t>
      </w:r>
      <w:r w:rsidR="00C06666" w:rsidRPr="00C06666">
        <w:rPr>
          <w:b/>
          <w:sz w:val="22"/>
          <w:szCs w:val="22"/>
        </w:rPr>
        <w:t>.2345</w:t>
      </w:r>
      <w:r w:rsidRPr="00C06666">
        <w:rPr>
          <w:b/>
          <w:sz w:val="22"/>
          <w:szCs w:val="22"/>
        </w:rPr>
        <w:t>…………202</w:t>
      </w:r>
      <w:r w:rsidR="00C06666" w:rsidRPr="00C06666">
        <w:rPr>
          <w:b/>
          <w:sz w:val="22"/>
          <w:szCs w:val="22"/>
        </w:rPr>
        <w:t>4</w:t>
      </w:r>
      <w:r w:rsidRPr="00C06666">
        <w:rPr>
          <w:b/>
          <w:sz w:val="22"/>
          <w:szCs w:val="22"/>
        </w:rPr>
        <w:t xml:space="preserve">  - PROJEKT </w:t>
      </w:r>
    </w:p>
    <w:p w:rsidR="00FD526C" w:rsidRPr="00C06666" w:rsidRDefault="00FD526C" w:rsidP="001A2689">
      <w:pPr>
        <w:jc w:val="center"/>
        <w:rPr>
          <w:sz w:val="22"/>
          <w:szCs w:val="22"/>
        </w:rPr>
      </w:pPr>
    </w:p>
    <w:p w:rsidR="00C06666" w:rsidRPr="00C06666" w:rsidRDefault="00C06666" w:rsidP="00C06666">
      <w:pPr>
        <w:spacing w:line="360" w:lineRule="auto"/>
        <w:jc w:val="both"/>
        <w:rPr>
          <w:sz w:val="22"/>
          <w:szCs w:val="22"/>
        </w:rPr>
      </w:pPr>
      <w:r w:rsidRPr="00C06666">
        <w:rPr>
          <w:sz w:val="22"/>
          <w:szCs w:val="22"/>
        </w:rPr>
        <w:t>zawarta pomiędzy:</w:t>
      </w:r>
    </w:p>
    <w:p w:rsidR="00C06666" w:rsidRPr="00C06666" w:rsidRDefault="00C06666" w:rsidP="00C06666">
      <w:pPr>
        <w:spacing w:line="360" w:lineRule="auto"/>
        <w:jc w:val="both"/>
        <w:rPr>
          <w:sz w:val="22"/>
          <w:szCs w:val="22"/>
        </w:rPr>
      </w:pPr>
      <w:r w:rsidRPr="00C06666">
        <w:rPr>
          <w:sz w:val="22"/>
          <w:szCs w:val="22"/>
        </w:rPr>
        <w:t xml:space="preserve">Samodzielnym Publicznym Zakładem Opieki Zdrowotnej Ministerstwa Spraw Wewnętrznych </w:t>
      </w:r>
      <w:r w:rsidRPr="00C06666">
        <w:rPr>
          <w:sz w:val="22"/>
          <w:szCs w:val="22"/>
        </w:rPr>
        <w:br/>
        <w:t>i Administracji w Białymstoku im. Mariana Zyndrama-Kościałkowskiego,</w:t>
      </w:r>
      <w:r w:rsidRPr="00C06666">
        <w:rPr>
          <w:bCs/>
          <w:sz w:val="22"/>
          <w:szCs w:val="22"/>
        </w:rPr>
        <w:t xml:space="preserve"> wpisanym do Rejestru stowarzyszeń, innych organizacji społecznych i zawodowych, fundacji oraz samodzielnych publicznych zakładów opieki zdrowotnej Krajowego Rejestru Sądowego, prowadzonego przez Sąd Rejonowy w Białymstoku, XII Wydział Gospodarczy KRS, pod numerem KRS:</w:t>
      </w:r>
      <w:r w:rsidRPr="00C06666">
        <w:rPr>
          <w:b/>
          <w:bCs/>
          <w:sz w:val="22"/>
          <w:szCs w:val="22"/>
        </w:rPr>
        <w:t xml:space="preserve"> </w:t>
      </w:r>
      <w:r w:rsidRPr="00C06666">
        <w:rPr>
          <w:sz w:val="22"/>
          <w:szCs w:val="22"/>
        </w:rPr>
        <w:t>0000002250</w:t>
      </w:r>
      <w:r w:rsidRPr="00C06666">
        <w:rPr>
          <w:b/>
          <w:sz w:val="22"/>
          <w:szCs w:val="22"/>
        </w:rPr>
        <w:t xml:space="preserve">, </w:t>
      </w:r>
      <w:r w:rsidRPr="00C06666">
        <w:rPr>
          <w:sz w:val="22"/>
          <w:szCs w:val="22"/>
        </w:rPr>
        <w:t xml:space="preserve">adres: </w:t>
      </w:r>
      <w:r w:rsidRPr="00C06666">
        <w:rPr>
          <w:sz w:val="22"/>
          <w:szCs w:val="22"/>
        </w:rPr>
        <w:br/>
        <w:t>ul. Fabryczna 27, 15-471 Białystok, NIP 5422513061, zwanym dalej Zamawiającym, w imieniu którego działa:</w:t>
      </w:r>
    </w:p>
    <w:p w:rsidR="00C06666" w:rsidRPr="00C06666" w:rsidRDefault="00C06666" w:rsidP="00C06666">
      <w:pPr>
        <w:spacing w:line="360" w:lineRule="auto"/>
        <w:jc w:val="both"/>
        <w:rPr>
          <w:sz w:val="22"/>
          <w:szCs w:val="22"/>
        </w:rPr>
      </w:pPr>
      <w:r w:rsidRPr="00C06666">
        <w:rPr>
          <w:sz w:val="22"/>
          <w:szCs w:val="22"/>
        </w:rPr>
        <w:t>Marek Stanisław Karp - Kierownik samodzielnego publicznego zakładu opieki zdrowotnej, uprawniony do reprezentacji Zamawiającego, zgodnie z informacją odpowiadającą odpisowi aktualnemu z KRS z dnia …………………….. 2024 r., który stanowi</w:t>
      </w:r>
      <w:r w:rsidRPr="00C06666">
        <w:rPr>
          <w:b/>
          <w:sz w:val="22"/>
          <w:szCs w:val="22"/>
        </w:rPr>
        <w:t xml:space="preserve"> </w:t>
      </w:r>
      <w:r w:rsidRPr="00C06666">
        <w:rPr>
          <w:bCs/>
          <w:sz w:val="22"/>
          <w:szCs w:val="22"/>
        </w:rPr>
        <w:t>załącznik nr 1</w:t>
      </w:r>
      <w:r w:rsidRPr="00C06666">
        <w:rPr>
          <w:b/>
          <w:sz w:val="22"/>
          <w:szCs w:val="22"/>
        </w:rPr>
        <w:t xml:space="preserve"> </w:t>
      </w:r>
      <w:r w:rsidRPr="00C06666">
        <w:rPr>
          <w:sz w:val="22"/>
          <w:szCs w:val="22"/>
        </w:rPr>
        <w:t>do umowy</w:t>
      </w:r>
    </w:p>
    <w:p w:rsidR="00C06666" w:rsidRPr="00C06666" w:rsidRDefault="00C06666" w:rsidP="00C06666">
      <w:pPr>
        <w:jc w:val="both"/>
        <w:rPr>
          <w:sz w:val="22"/>
          <w:szCs w:val="22"/>
        </w:rPr>
      </w:pPr>
      <w:r w:rsidRPr="00C06666">
        <w:rPr>
          <w:sz w:val="22"/>
          <w:szCs w:val="22"/>
        </w:rPr>
        <w:t>a</w:t>
      </w:r>
    </w:p>
    <w:tbl>
      <w:tblPr>
        <w:tblW w:w="8981" w:type="dxa"/>
        <w:tblLayout w:type="fixed"/>
        <w:tblLook w:val="00A0"/>
      </w:tblPr>
      <w:tblGrid>
        <w:gridCol w:w="8981"/>
      </w:tblGrid>
      <w:tr w:rsidR="00C06666" w:rsidRPr="00C06666" w:rsidTr="003E0A0A">
        <w:tc>
          <w:tcPr>
            <w:tcW w:w="8981" w:type="dxa"/>
            <w:tcBorders>
              <w:top w:val="single" w:sz="4" w:space="0" w:color="000000"/>
              <w:left w:val="single" w:sz="4" w:space="0" w:color="000000"/>
              <w:bottom w:val="single" w:sz="4" w:space="0" w:color="000000"/>
              <w:right w:val="single" w:sz="4" w:space="0" w:color="000000"/>
            </w:tcBorders>
          </w:tcPr>
          <w:p w:rsidR="00C06666" w:rsidRPr="00C06666" w:rsidRDefault="00C06666" w:rsidP="003E0A0A">
            <w:pPr>
              <w:widowControl w:val="0"/>
              <w:jc w:val="both"/>
              <w:rPr>
                <w:sz w:val="22"/>
                <w:szCs w:val="22"/>
              </w:rPr>
            </w:pPr>
          </w:p>
        </w:tc>
      </w:tr>
    </w:tbl>
    <w:p w:rsidR="00C06666" w:rsidRPr="00C06666" w:rsidRDefault="00C06666" w:rsidP="00C06666">
      <w:pPr>
        <w:jc w:val="both"/>
        <w:rPr>
          <w:sz w:val="22"/>
          <w:szCs w:val="22"/>
        </w:rPr>
      </w:pPr>
      <w:r w:rsidRPr="00C06666">
        <w:rPr>
          <w:sz w:val="22"/>
          <w:szCs w:val="22"/>
        </w:rPr>
        <w:t xml:space="preserve"> wpisanym do</w:t>
      </w:r>
    </w:p>
    <w:tbl>
      <w:tblPr>
        <w:tblW w:w="8981" w:type="dxa"/>
        <w:tblLayout w:type="fixed"/>
        <w:tblLook w:val="00A0"/>
      </w:tblPr>
      <w:tblGrid>
        <w:gridCol w:w="8981"/>
      </w:tblGrid>
      <w:tr w:rsidR="00C06666" w:rsidRPr="00C06666" w:rsidTr="003E0A0A">
        <w:tc>
          <w:tcPr>
            <w:tcW w:w="8981" w:type="dxa"/>
            <w:tcBorders>
              <w:top w:val="single" w:sz="4" w:space="0" w:color="000000"/>
              <w:left w:val="single" w:sz="4" w:space="0" w:color="000000"/>
              <w:bottom w:val="single" w:sz="4" w:space="0" w:color="000000"/>
              <w:right w:val="single" w:sz="4" w:space="0" w:color="000000"/>
            </w:tcBorders>
          </w:tcPr>
          <w:p w:rsidR="00C06666" w:rsidRPr="00C06666" w:rsidRDefault="00C06666" w:rsidP="003E0A0A">
            <w:pPr>
              <w:widowControl w:val="0"/>
              <w:jc w:val="both"/>
              <w:rPr>
                <w:sz w:val="22"/>
                <w:szCs w:val="22"/>
              </w:rPr>
            </w:pPr>
          </w:p>
        </w:tc>
      </w:tr>
    </w:tbl>
    <w:p w:rsidR="00C06666" w:rsidRPr="00C06666" w:rsidRDefault="00C06666" w:rsidP="00C06666">
      <w:pPr>
        <w:jc w:val="both"/>
        <w:rPr>
          <w:sz w:val="22"/>
          <w:szCs w:val="22"/>
        </w:rPr>
      </w:pPr>
      <w:r w:rsidRPr="00C06666">
        <w:rPr>
          <w:sz w:val="22"/>
          <w:szCs w:val="22"/>
        </w:rPr>
        <w:t xml:space="preserve"> przez</w:t>
      </w:r>
    </w:p>
    <w:tbl>
      <w:tblPr>
        <w:tblW w:w="8981" w:type="dxa"/>
        <w:tblLayout w:type="fixed"/>
        <w:tblLook w:val="00A0"/>
      </w:tblPr>
      <w:tblGrid>
        <w:gridCol w:w="8981"/>
      </w:tblGrid>
      <w:tr w:rsidR="00C06666" w:rsidRPr="00C06666" w:rsidTr="003E0A0A">
        <w:tc>
          <w:tcPr>
            <w:tcW w:w="8981" w:type="dxa"/>
            <w:tcBorders>
              <w:top w:val="single" w:sz="4" w:space="0" w:color="000000"/>
              <w:left w:val="single" w:sz="4" w:space="0" w:color="000000"/>
              <w:bottom w:val="single" w:sz="4" w:space="0" w:color="000000"/>
              <w:right w:val="single" w:sz="4" w:space="0" w:color="000000"/>
            </w:tcBorders>
          </w:tcPr>
          <w:p w:rsidR="00C06666" w:rsidRPr="00C06666" w:rsidRDefault="00C06666" w:rsidP="003E0A0A">
            <w:pPr>
              <w:widowControl w:val="0"/>
              <w:jc w:val="both"/>
              <w:rPr>
                <w:sz w:val="22"/>
                <w:szCs w:val="22"/>
              </w:rPr>
            </w:pPr>
          </w:p>
        </w:tc>
      </w:tr>
    </w:tbl>
    <w:p w:rsidR="00C06666" w:rsidRPr="00C06666" w:rsidRDefault="00C06666" w:rsidP="00C06666">
      <w:pPr>
        <w:jc w:val="both"/>
        <w:rPr>
          <w:sz w:val="22"/>
          <w:szCs w:val="22"/>
        </w:rPr>
      </w:pPr>
      <w:r w:rsidRPr="00C06666">
        <w:rPr>
          <w:sz w:val="22"/>
          <w:szCs w:val="22"/>
        </w:rPr>
        <w:t>pod numerem</w:t>
      </w:r>
    </w:p>
    <w:tbl>
      <w:tblPr>
        <w:tblW w:w="8981" w:type="dxa"/>
        <w:tblLayout w:type="fixed"/>
        <w:tblLook w:val="00A0"/>
      </w:tblPr>
      <w:tblGrid>
        <w:gridCol w:w="8981"/>
      </w:tblGrid>
      <w:tr w:rsidR="00C06666" w:rsidRPr="00C06666" w:rsidTr="003E0A0A">
        <w:tc>
          <w:tcPr>
            <w:tcW w:w="8981" w:type="dxa"/>
            <w:tcBorders>
              <w:top w:val="single" w:sz="4" w:space="0" w:color="000000"/>
              <w:left w:val="single" w:sz="4" w:space="0" w:color="000000"/>
              <w:bottom w:val="single" w:sz="4" w:space="0" w:color="000000"/>
              <w:right w:val="single" w:sz="4" w:space="0" w:color="000000"/>
            </w:tcBorders>
          </w:tcPr>
          <w:p w:rsidR="00C06666" w:rsidRPr="00C06666" w:rsidRDefault="00C06666" w:rsidP="003E0A0A">
            <w:pPr>
              <w:widowControl w:val="0"/>
              <w:jc w:val="both"/>
              <w:rPr>
                <w:sz w:val="22"/>
                <w:szCs w:val="22"/>
              </w:rPr>
            </w:pPr>
          </w:p>
        </w:tc>
      </w:tr>
    </w:tbl>
    <w:p w:rsidR="00C06666" w:rsidRPr="00C06666" w:rsidRDefault="00C06666" w:rsidP="00C06666">
      <w:pPr>
        <w:jc w:val="both"/>
        <w:rPr>
          <w:sz w:val="22"/>
          <w:szCs w:val="22"/>
        </w:rPr>
      </w:pPr>
      <w:r w:rsidRPr="00C06666">
        <w:rPr>
          <w:sz w:val="22"/>
          <w:szCs w:val="22"/>
        </w:rPr>
        <w:t>NIP</w:t>
      </w:r>
    </w:p>
    <w:tbl>
      <w:tblPr>
        <w:tblW w:w="8981" w:type="dxa"/>
        <w:tblLayout w:type="fixed"/>
        <w:tblLook w:val="00A0"/>
      </w:tblPr>
      <w:tblGrid>
        <w:gridCol w:w="8981"/>
      </w:tblGrid>
      <w:tr w:rsidR="00C06666" w:rsidRPr="00C06666" w:rsidTr="003E0A0A">
        <w:tc>
          <w:tcPr>
            <w:tcW w:w="8981" w:type="dxa"/>
            <w:tcBorders>
              <w:top w:val="single" w:sz="4" w:space="0" w:color="000000"/>
              <w:left w:val="single" w:sz="4" w:space="0" w:color="000000"/>
              <w:bottom w:val="single" w:sz="4" w:space="0" w:color="000000"/>
              <w:right w:val="single" w:sz="4" w:space="0" w:color="000000"/>
            </w:tcBorders>
          </w:tcPr>
          <w:p w:rsidR="00C06666" w:rsidRPr="00C06666" w:rsidRDefault="00C06666" w:rsidP="003E0A0A">
            <w:pPr>
              <w:widowControl w:val="0"/>
              <w:jc w:val="both"/>
              <w:rPr>
                <w:sz w:val="22"/>
                <w:szCs w:val="22"/>
              </w:rPr>
            </w:pPr>
          </w:p>
        </w:tc>
      </w:tr>
    </w:tbl>
    <w:p w:rsidR="00C06666" w:rsidRPr="00C06666" w:rsidRDefault="00C06666" w:rsidP="00C06666">
      <w:pPr>
        <w:jc w:val="both"/>
        <w:rPr>
          <w:sz w:val="22"/>
          <w:szCs w:val="22"/>
        </w:rPr>
      </w:pPr>
      <w:r w:rsidRPr="00C06666">
        <w:rPr>
          <w:sz w:val="22"/>
          <w:szCs w:val="22"/>
        </w:rPr>
        <w:t>zwanym w treści umowy Wykonawcą, w imieniu którego działają:</w:t>
      </w:r>
    </w:p>
    <w:tbl>
      <w:tblPr>
        <w:tblW w:w="8981" w:type="dxa"/>
        <w:tblLayout w:type="fixed"/>
        <w:tblLook w:val="00A0"/>
      </w:tblPr>
      <w:tblGrid>
        <w:gridCol w:w="8981"/>
      </w:tblGrid>
      <w:tr w:rsidR="00C06666" w:rsidRPr="00C06666" w:rsidTr="003E0A0A">
        <w:tc>
          <w:tcPr>
            <w:tcW w:w="8981" w:type="dxa"/>
            <w:tcBorders>
              <w:top w:val="single" w:sz="4" w:space="0" w:color="000000"/>
              <w:left w:val="single" w:sz="4" w:space="0" w:color="000000"/>
              <w:bottom w:val="single" w:sz="4" w:space="0" w:color="000000"/>
              <w:right w:val="single" w:sz="4" w:space="0" w:color="000000"/>
            </w:tcBorders>
          </w:tcPr>
          <w:p w:rsidR="00C06666" w:rsidRPr="00C06666" w:rsidRDefault="00C06666" w:rsidP="003E0A0A">
            <w:pPr>
              <w:widowControl w:val="0"/>
              <w:jc w:val="both"/>
              <w:rPr>
                <w:sz w:val="22"/>
                <w:szCs w:val="22"/>
              </w:rPr>
            </w:pPr>
          </w:p>
        </w:tc>
      </w:tr>
    </w:tbl>
    <w:p w:rsidR="00C06666" w:rsidRPr="00C06666" w:rsidRDefault="00C06666" w:rsidP="00C06666">
      <w:pPr>
        <w:tabs>
          <w:tab w:val="left" w:pos="284"/>
          <w:tab w:val="center" w:pos="4382"/>
        </w:tabs>
        <w:spacing w:before="240" w:after="240"/>
        <w:rPr>
          <w:sz w:val="22"/>
          <w:szCs w:val="22"/>
        </w:rPr>
      </w:pPr>
      <w:r w:rsidRPr="00C06666">
        <w:rPr>
          <w:b/>
          <w:bCs/>
          <w:sz w:val="22"/>
          <w:szCs w:val="22"/>
        </w:rPr>
        <w:tab/>
      </w:r>
      <w:r w:rsidRPr="00C06666">
        <w:rPr>
          <w:b/>
          <w:bCs/>
          <w:sz w:val="22"/>
          <w:szCs w:val="22"/>
        </w:rPr>
        <w:tab/>
        <w:t>§ 1. Przedmiot umowy</w:t>
      </w:r>
    </w:p>
    <w:p w:rsidR="00C06666" w:rsidRPr="00C06666" w:rsidRDefault="00C06666" w:rsidP="00991288">
      <w:pPr>
        <w:pStyle w:val="Normalny1"/>
        <w:numPr>
          <w:ilvl w:val="3"/>
          <w:numId w:val="71"/>
        </w:numPr>
        <w:tabs>
          <w:tab w:val="clear" w:pos="0"/>
          <w:tab w:val="left" w:pos="284"/>
        </w:tabs>
        <w:suppressAutoHyphens/>
        <w:spacing w:line="360" w:lineRule="auto"/>
        <w:ind w:left="284" w:hanging="284"/>
        <w:jc w:val="both"/>
        <w:rPr>
          <w:sz w:val="22"/>
          <w:szCs w:val="22"/>
        </w:rPr>
      </w:pPr>
      <w:r w:rsidRPr="00C06666">
        <w:rPr>
          <w:sz w:val="22"/>
          <w:szCs w:val="22"/>
        </w:rPr>
        <w:t>W wyniku rozstrzygnięcia procedury DZP.2344.20.2024 w trybie przetargu nieograniczonego, przeprowadzonego w oparciu o przepisy ustawy z dnia 11 września 2019 r. - Prawo zamówień publicznych (</w:t>
      </w:r>
      <w:proofErr w:type="spellStart"/>
      <w:r w:rsidRPr="00C06666">
        <w:rPr>
          <w:sz w:val="22"/>
          <w:szCs w:val="22"/>
        </w:rPr>
        <w:t>t.j</w:t>
      </w:r>
      <w:proofErr w:type="spellEnd"/>
      <w:r w:rsidRPr="00C06666">
        <w:rPr>
          <w:sz w:val="22"/>
          <w:szCs w:val="22"/>
        </w:rPr>
        <w:t xml:space="preserve">. Dz. U. z 2023 r. poz. 1605 z późn. zm.), zwanej dalej „Ustawą”, na dostawę sprzętu i aparatury medycznej do Działu Sterylizacji i Pracowni Endoskopii w SP ZOZ MSWiA </w:t>
      </w:r>
      <w:r w:rsidRPr="00C06666">
        <w:rPr>
          <w:sz w:val="22"/>
          <w:szCs w:val="22"/>
        </w:rPr>
        <w:br/>
        <w:t>im. Mariana Zyndrama-Kościałkowskiego w Białymstoku, Wykonawca zobowiązuje się dostarczyć Zamawiającemu przedmiot umowy, zwany dalej ,,sprzętem medycznym’’, tj.:</w:t>
      </w:r>
    </w:p>
    <w:tbl>
      <w:tblPr>
        <w:tblW w:w="9015" w:type="dxa"/>
        <w:tblInd w:w="-34" w:type="dxa"/>
        <w:tblLayout w:type="fixed"/>
        <w:tblLook w:val="00A0"/>
      </w:tblPr>
      <w:tblGrid>
        <w:gridCol w:w="9015"/>
      </w:tblGrid>
      <w:tr w:rsidR="00C06666" w:rsidRPr="00C06666" w:rsidTr="003E0A0A">
        <w:tc>
          <w:tcPr>
            <w:tcW w:w="9015" w:type="dxa"/>
            <w:tcBorders>
              <w:top w:val="single" w:sz="4" w:space="0" w:color="000000"/>
              <w:left w:val="single" w:sz="4" w:space="0" w:color="000000"/>
              <w:bottom w:val="single" w:sz="4" w:space="0" w:color="000000"/>
              <w:right w:val="single" w:sz="4" w:space="0" w:color="000000"/>
            </w:tcBorders>
          </w:tcPr>
          <w:p w:rsidR="00C06666" w:rsidRPr="00C06666" w:rsidRDefault="00C06666" w:rsidP="003E0A0A">
            <w:pPr>
              <w:widowControl w:val="0"/>
              <w:spacing w:line="360" w:lineRule="auto"/>
              <w:jc w:val="both"/>
              <w:rPr>
                <w:sz w:val="22"/>
                <w:szCs w:val="22"/>
              </w:rPr>
            </w:pPr>
          </w:p>
          <w:p w:rsidR="00C06666" w:rsidRPr="00C06666" w:rsidRDefault="00C06666" w:rsidP="003E0A0A">
            <w:pPr>
              <w:widowControl w:val="0"/>
              <w:spacing w:line="360" w:lineRule="auto"/>
              <w:jc w:val="both"/>
              <w:rPr>
                <w:sz w:val="22"/>
                <w:szCs w:val="22"/>
              </w:rPr>
            </w:pPr>
          </w:p>
        </w:tc>
      </w:tr>
    </w:tbl>
    <w:p w:rsidR="00C06666" w:rsidRPr="00C06666" w:rsidRDefault="00C06666" w:rsidP="00C06666">
      <w:pPr>
        <w:pStyle w:val="Normalny1"/>
        <w:tabs>
          <w:tab w:val="left" w:pos="142"/>
        </w:tabs>
        <w:spacing w:line="360" w:lineRule="auto"/>
        <w:jc w:val="center"/>
        <w:rPr>
          <w:sz w:val="22"/>
          <w:szCs w:val="22"/>
          <w:shd w:val="clear" w:color="auto" w:fill="FFFFFF"/>
        </w:rPr>
      </w:pPr>
      <w:r w:rsidRPr="00C06666">
        <w:rPr>
          <w:i/>
          <w:iCs/>
          <w:sz w:val="22"/>
          <w:szCs w:val="22"/>
          <w:shd w:val="clear" w:color="auto" w:fill="FFFFFF"/>
        </w:rPr>
        <w:t xml:space="preserve">(nazwa sprzętu medycznego określona w nazwie pakietu w Załączniku nr 1 SWZ – Opis przedmiotu zamówienia) </w:t>
      </w:r>
    </w:p>
    <w:p w:rsidR="00C06666" w:rsidRPr="00C06666" w:rsidRDefault="00C06666" w:rsidP="00C06666">
      <w:pPr>
        <w:pStyle w:val="Normalny1"/>
        <w:tabs>
          <w:tab w:val="left" w:pos="142"/>
        </w:tabs>
        <w:spacing w:line="360" w:lineRule="auto"/>
        <w:jc w:val="both"/>
        <w:rPr>
          <w:sz w:val="22"/>
          <w:szCs w:val="22"/>
        </w:rPr>
      </w:pPr>
      <w:r w:rsidRPr="00C06666">
        <w:rPr>
          <w:sz w:val="22"/>
          <w:szCs w:val="22"/>
        </w:rPr>
        <w:lastRenderedPageBreak/>
        <w:t>za łączną kwotę:</w:t>
      </w:r>
    </w:p>
    <w:tbl>
      <w:tblPr>
        <w:tblW w:w="9015" w:type="dxa"/>
        <w:tblInd w:w="-34" w:type="dxa"/>
        <w:tblLayout w:type="fixed"/>
        <w:tblLook w:val="00A0"/>
      </w:tblPr>
      <w:tblGrid>
        <w:gridCol w:w="9015"/>
      </w:tblGrid>
      <w:tr w:rsidR="00C06666" w:rsidRPr="00C06666" w:rsidTr="003E0A0A">
        <w:tc>
          <w:tcPr>
            <w:tcW w:w="9015" w:type="dxa"/>
            <w:tcBorders>
              <w:top w:val="single" w:sz="4" w:space="0" w:color="000000"/>
              <w:left w:val="single" w:sz="4" w:space="0" w:color="000000"/>
              <w:bottom w:val="single" w:sz="4" w:space="0" w:color="000000"/>
              <w:right w:val="single" w:sz="4" w:space="0" w:color="000000"/>
            </w:tcBorders>
          </w:tcPr>
          <w:p w:rsidR="00C06666" w:rsidRPr="00C06666" w:rsidRDefault="00C06666" w:rsidP="003E0A0A">
            <w:pPr>
              <w:widowControl w:val="0"/>
              <w:spacing w:line="360" w:lineRule="auto"/>
              <w:jc w:val="both"/>
              <w:rPr>
                <w:sz w:val="22"/>
                <w:szCs w:val="22"/>
              </w:rPr>
            </w:pPr>
            <w:r w:rsidRPr="00C06666">
              <w:rPr>
                <w:sz w:val="22"/>
                <w:szCs w:val="22"/>
              </w:rPr>
              <w:t xml:space="preserve">      </w:t>
            </w:r>
          </w:p>
          <w:p w:rsidR="00C06666" w:rsidRPr="00C06666" w:rsidRDefault="00C06666" w:rsidP="003E0A0A">
            <w:pPr>
              <w:widowControl w:val="0"/>
              <w:spacing w:line="360" w:lineRule="auto"/>
              <w:jc w:val="both"/>
              <w:rPr>
                <w:sz w:val="22"/>
                <w:szCs w:val="22"/>
              </w:rPr>
            </w:pPr>
            <w:r w:rsidRPr="00C06666">
              <w:rPr>
                <w:sz w:val="22"/>
                <w:szCs w:val="22"/>
              </w:rPr>
              <w:t>…………………………………… zł netto, słownie: (…………………………………………………………………………….)</w:t>
            </w:r>
          </w:p>
        </w:tc>
      </w:tr>
    </w:tbl>
    <w:p w:rsidR="00C06666" w:rsidRPr="00C06666" w:rsidRDefault="00C06666" w:rsidP="00C06666">
      <w:pPr>
        <w:spacing w:line="360" w:lineRule="auto"/>
        <w:jc w:val="both"/>
        <w:rPr>
          <w:bCs/>
          <w:sz w:val="22"/>
          <w:szCs w:val="22"/>
        </w:rPr>
      </w:pPr>
    </w:p>
    <w:tbl>
      <w:tblPr>
        <w:tblW w:w="9015" w:type="dxa"/>
        <w:tblInd w:w="-34" w:type="dxa"/>
        <w:tblLayout w:type="fixed"/>
        <w:tblLook w:val="00A0"/>
      </w:tblPr>
      <w:tblGrid>
        <w:gridCol w:w="9015"/>
      </w:tblGrid>
      <w:tr w:rsidR="00C06666" w:rsidRPr="00C06666" w:rsidTr="003E0A0A">
        <w:tc>
          <w:tcPr>
            <w:tcW w:w="9015" w:type="dxa"/>
            <w:tcBorders>
              <w:top w:val="single" w:sz="4" w:space="0" w:color="000000"/>
              <w:left w:val="single" w:sz="4" w:space="0" w:color="000000"/>
              <w:bottom w:val="single" w:sz="4" w:space="0" w:color="000000"/>
              <w:right w:val="single" w:sz="4" w:space="0" w:color="000000"/>
            </w:tcBorders>
          </w:tcPr>
          <w:p w:rsidR="00C06666" w:rsidRPr="00C06666" w:rsidRDefault="00C06666" w:rsidP="003E0A0A">
            <w:pPr>
              <w:widowControl w:val="0"/>
              <w:spacing w:line="360" w:lineRule="auto"/>
              <w:jc w:val="both"/>
              <w:rPr>
                <w:sz w:val="22"/>
                <w:szCs w:val="22"/>
              </w:rPr>
            </w:pPr>
            <w:r w:rsidRPr="00C06666">
              <w:rPr>
                <w:sz w:val="22"/>
                <w:szCs w:val="22"/>
              </w:rPr>
              <w:t xml:space="preserve">      </w:t>
            </w:r>
          </w:p>
          <w:p w:rsidR="00C06666" w:rsidRPr="00C06666" w:rsidRDefault="00C06666" w:rsidP="003E0A0A">
            <w:pPr>
              <w:widowControl w:val="0"/>
              <w:spacing w:line="360" w:lineRule="auto"/>
              <w:jc w:val="both"/>
              <w:rPr>
                <w:sz w:val="22"/>
                <w:szCs w:val="22"/>
              </w:rPr>
            </w:pPr>
            <w:r w:rsidRPr="00C06666">
              <w:rPr>
                <w:sz w:val="22"/>
                <w:szCs w:val="22"/>
              </w:rPr>
              <w:t>…………………………………… zł brutto, słownie: (……………………………………………………..…………………….)</w:t>
            </w:r>
            <w:bookmarkStart w:id="29" w:name="_Hlk135031498"/>
            <w:bookmarkEnd w:id="29"/>
          </w:p>
        </w:tc>
      </w:tr>
    </w:tbl>
    <w:p w:rsidR="00C06666" w:rsidRPr="00C06666" w:rsidRDefault="00C06666" w:rsidP="00C06666">
      <w:pPr>
        <w:spacing w:line="360" w:lineRule="auto"/>
        <w:jc w:val="both"/>
        <w:rPr>
          <w:sz w:val="22"/>
          <w:szCs w:val="22"/>
        </w:rPr>
      </w:pPr>
    </w:p>
    <w:p w:rsidR="00C06666" w:rsidRPr="00C06666" w:rsidRDefault="00C06666" w:rsidP="00991288">
      <w:pPr>
        <w:numPr>
          <w:ilvl w:val="3"/>
          <w:numId w:val="71"/>
        </w:numPr>
        <w:tabs>
          <w:tab w:val="left" w:pos="142"/>
        </w:tabs>
        <w:spacing w:line="360" w:lineRule="auto"/>
        <w:ind w:left="0" w:hanging="142"/>
        <w:jc w:val="both"/>
        <w:rPr>
          <w:sz w:val="22"/>
          <w:szCs w:val="22"/>
        </w:rPr>
      </w:pPr>
      <w:r w:rsidRPr="00C06666">
        <w:rPr>
          <w:sz w:val="22"/>
          <w:szCs w:val="22"/>
        </w:rPr>
        <w:t>Wartość umowy określona w ust. 1 zawiera całkowite wynagrodzenie związane z wykonaniem zamówienia, w tym podatek VAT.</w:t>
      </w:r>
    </w:p>
    <w:p w:rsidR="00C06666" w:rsidRPr="00C06666" w:rsidRDefault="00C06666" w:rsidP="00991288">
      <w:pPr>
        <w:numPr>
          <w:ilvl w:val="3"/>
          <w:numId w:val="71"/>
        </w:numPr>
        <w:tabs>
          <w:tab w:val="left" w:pos="142"/>
        </w:tabs>
        <w:spacing w:line="360" w:lineRule="auto"/>
        <w:ind w:left="0" w:hanging="142"/>
        <w:jc w:val="both"/>
        <w:rPr>
          <w:sz w:val="22"/>
          <w:szCs w:val="22"/>
        </w:rPr>
      </w:pPr>
      <w:r w:rsidRPr="00C06666">
        <w:rPr>
          <w:sz w:val="22"/>
          <w:szCs w:val="22"/>
        </w:rPr>
        <w:t>Pozostałe koszty związane z wykonaniem zamówienia ponosi Wykonawca, w tym w szczególności:</w:t>
      </w:r>
    </w:p>
    <w:p w:rsidR="00C06666" w:rsidRPr="00C06666" w:rsidRDefault="00C06666" w:rsidP="00991288">
      <w:pPr>
        <w:numPr>
          <w:ilvl w:val="0"/>
          <w:numId w:val="73"/>
        </w:numPr>
        <w:spacing w:line="360" w:lineRule="auto"/>
        <w:ind w:left="567" w:hanging="567"/>
        <w:jc w:val="both"/>
        <w:rPr>
          <w:sz w:val="22"/>
          <w:szCs w:val="22"/>
        </w:rPr>
      </w:pPr>
      <w:r w:rsidRPr="00C06666">
        <w:rPr>
          <w:sz w:val="22"/>
          <w:szCs w:val="22"/>
        </w:rPr>
        <w:t xml:space="preserve">cło, koszty opłat celnych, koszty pośrednie (np. opłaty lotniskowe, koszty rewizji generalnej); </w:t>
      </w:r>
    </w:p>
    <w:p w:rsidR="00C06666" w:rsidRPr="00C06666" w:rsidRDefault="00C06666" w:rsidP="00991288">
      <w:pPr>
        <w:numPr>
          <w:ilvl w:val="0"/>
          <w:numId w:val="73"/>
        </w:numPr>
        <w:spacing w:line="360" w:lineRule="auto"/>
        <w:ind w:left="567" w:hanging="567"/>
        <w:jc w:val="both"/>
        <w:rPr>
          <w:sz w:val="22"/>
          <w:szCs w:val="22"/>
        </w:rPr>
      </w:pPr>
      <w:r w:rsidRPr="00C06666">
        <w:rPr>
          <w:sz w:val="22"/>
          <w:szCs w:val="22"/>
        </w:rPr>
        <w:t>koszty uzyskania wymaganych przepisami certyfikatów, zezwoleń, licencji, atestów i innych dokumentów niezbędnych do obrotu sprzętem medycznym;</w:t>
      </w:r>
    </w:p>
    <w:p w:rsidR="00C06666" w:rsidRPr="00C06666" w:rsidRDefault="00C06666" w:rsidP="00991288">
      <w:pPr>
        <w:numPr>
          <w:ilvl w:val="0"/>
          <w:numId w:val="73"/>
        </w:numPr>
        <w:spacing w:line="360" w:lineRule="auto"/>
        <w:ind w:left="567" w:hanging="567"/>
        <w:jc w:val="both"/>
        <w:rPr>
          <w:sz w:val="22"/>
          <w:szCs w:val="22"/>
        </w:rPr>
      </w:pPr>
      <w:r w:rsidRPr="00C06666">
        <w:rPr>
          <w:sz w:val="22"/>
          <w:szCs w:val="22"/>
        </w:rPr>
        <w:t>koszty pakowania, ubezpieczenia, transportu, rozładunku, wniesienia, a także prac instalacyjnych/adaptacyjnych niezbędnych do montażu oraz instalacji, uruchomienia i prawidłowego funkcjonowania sprzętu medycznego w siedzibie Zamawiającego w miejscu przez niego wskazanym;</w:t>
      </w:r>
    </w:p>
    <w:p w:rsidR="00C06666" w:rsidRPr="00C06666" w:rsidRDefault="00C06666" w:rsidP="00991288">
      <w:pPr>
        <w:numPr>
          <w:ilvl w:val="0"/>
          <w:numId w:val="73"/>
        </w:numPr>
        <w:spacing w:line="360" w:lineRule="auto"/>
        <w:ind w:left="567" w:hanging="567"/>
        <w:jc w:val="both"/>
        <w:rPr>
          <w:sz w:val="22"/>
          <w:szCs w:val="22"/>
        </w:rPr>
      </w:pPr>
      <w:r w:rsidRPr="00C06666">
        <w:rPr>
          <w:sz w:val="22"/>
          <w:szCs w:val="22"/>
        </w:rPr>
        <w:t>koszty usunięcia wszelkich odpadów (opakowania, taśmy, itp.), zanieczyszczeń i innych zbędnych Zamawiającemu rzeczy pozostałych po wykonaniu czynności zdawczo-odbiorczych;</w:t>
      </w:r>
    </w:p>
    <w:p w:rsidR="00C06666" w:rsidRPr="00C06666" w:rsidRDefault="00C06666" w:rsidP="00991288">
      <w:pPr>
        <w:numPr>
          <w:ilvl w:val="0"/>
          <w:numId w:val="73"/>
        </w:numPr>
        <w:spacing w:line="360" w:lineRule="auto"/>
        <w:ind w:left="567" w:hanging="567"/>
        <w:jc w:val="both"/>
        <w:rPr>
          <w:sz w:val="22"/>
          <w:szCs w:val="22"/>
        </w:rPr>
      </w:pPr>
      <w:r w:rsidRPr="00C06666">
        <w:rPr>
          <w:sz w:val="22"/>
          <w:szCs w:val="22"/>
        </w:rPr>
        <w:t>koszty przeprowadzenia szkolenia personelu w zakresie obsługi w ustalonym z Zamawiającym terminie uwzględniającym czas pracy personelu. Wykonawca, we własnym zakresie i na swój koszt, zapewni wszelkie materiały niezbędne do pierwszego uruchomienia Sprzętu, jego sprawdzenia, sporządzenia protokołu szkolenia oraz przeprowadzenia na życzenie Zamawiającego drugiego szkolenia personelu w okresie obowiązywania gwarancji sprzętu medycznego;</w:t>
      </w:r>
    </w:p>
    <w:p w:rsidR="00C06666" w:rsidRPr="00C06666" w:rsidRDefault="00C06666" w:rsidP="00991288">
      <w:pPr>
        <w:numPr>
          <w:ilvl w:val="0"/>
          <w:numId w:val="73"/>
        </w:numPr>
        <w:spacing w:line="360" w:lineRule="auto"/>
        <w:ind w:left="567" w:hanging="501"/>
        <w:jc w:val="both"/>
        <w:rPr>
          <w:sz w:val="22"/>
          <w:szCs w:val="22"/>
        </w:rPr>
      </w:pPr>
      <w:r w:rsidRPr="00C06666">
        <w:rPr>
          <w:sz w:val="22"/>
          <w:szCs w:val="22"/>
        </w:rPr>
        <w:t>koszty dostarczenia najpóźniej w dniu dostawy sprzętu medycznego dokumentacji instalacyjnej, instrukcji obsługi w języku polskim, oraz wystawienia paszportu technicznego z wpisaniem danych identyfikacyjnych przedmiotu zamówienia oraz informacji o uruchomieniu.</w:t>
      </w:r>
    </w:p>
    <w:p w:rsidR="00C06666" w:rsidRPr="00C06666" w:rsidRDefault="00C06666" w:rsidP="00C06666">
      <w:pPr>
        <w:tabs>
          <w:tab w:val="left" w:pos="284"/>
        </w:tabs>
        <w:spacing w:line="360" w:lineRule="auto"/>
        <w:ind w:left="284" w:hanging="284"/>
        <w:jc w:val="both"/>
        <w:rPr>
          <w:sz w:val="22"/>
          <w:szCs w:val="22"/>
        </w:rPr>
      </w:pPr>
      <w:r w:rsidRPr="00C06666">
        <w:rPr>
          <w:sz w:val="22"/>
          <w:szCs w:val="22"/>
        </w:rPr>
        <w:t xml:space="preserve">4. Jeżeli w toku postępowania o udzielenie zamówienia publicznego Wykonawca uchybił obowiązkowi poinformowania Zamawiającego, że wybór jego oferty będzie prowadzić do </w:t>
      </w:r>
      <w:r w:rsidRPr="00C06666">
        <w:rPr>
          <w:sz w:val="22"/>
          <w:szCs w:val="22"/>
        </w:rPr>
        <w:lastRenderedPageBreak/>
        <w:t xml:space="preserve">powstania </w:t>
      </w:r>
      <w:r w:rsidRPr="00C06666">
        <w:rPr>
          <w:sz w:val="22"/>
          <w:szCs w:val="22"/>
        </w:rPr>
        <w:br/>
        <w:t>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w:t>
      </w:r>
    </w:p>
    <w:p w:rsidR="00C06666" w:rsidRPr="00C06666" w:rsidRDefault="00C06666" w:rsidP="00C06666">
      <w:pPr>
        <w:spacing w:before="240" w:after="240" w:line="360" w:lineRule="auto"/>
        <w:jc w:val="center"/>
        <w:rPr>
          <w:sz w:val="22"/>
          <w:szCs w:val="22"/>
        </w:rPr>
      </w:pPr>
      <w:r w:rsidRPr="00C06666">
        <w:rPr>
          <w:b/>
          <w:bCs/>
          <w:sz w:val="22"/>
          <w:szCs w:val="22"/>
        </w:rPr>
        <w:t>§ 2. Warunki umowy</w:t>
      </w:r>
    </w:p>
    <w:p w:rsidR="00C06666" w:rsidRPr="00C06666" w:rsidRDefault="00C06666" w:rsidP="00C06666">
      <w:pPr>
        <w:spacing w:line="360" w:lineRule="auto"/>
        <w:ind w:left="357" w:hanging="357"/>
        <w:jc w:val="both"/>
        <w:rPr>
          <w:sz w:val="22"/>
          <w:szCs w:val="22"/>
        </w:rPr>
      </w:pPr>
      <w:r w:rsidRPr="00C06666">
        <w:rPr>
          <w:sz w:val="22"/>
          <w:szCs w:val="22"/>
        </w:rPr>
        <w:t xml:space="preserve">1. Wykonawca zobowiązuje się do dostawy sprzętu medycznego fabrycznie nowego, </w:t>
      </w:r>
      <w:r w:rsidRPr="00C06666">
        <w:rPr>
          <w:bCs/>
          <w:sz w:val="22"/>
          <w:szCs w:val="22"/>
        </w:rPr>
        <w:t xml:space="preserve">wolnego od wad fizycznych i prawnych, </w:t>
      </w:r>
      <w:r w:rsidRPr="00C06666">
        <w:rPr>
          <w:sz w:val="22"/>
          <w:szCs w:val="22"/>
        </w:rPr>
        <w:t>spełniającego parametry techniczne określone w Opisie przedmiotu zamówienia, stanowiącego załączniku nr 1 do SWZ, w terminie do:</w:t>
      </w:r>
    </w:p>
    <w:tbl>
      <w:tblPr>
        <w:tblW w:w="8624" w:type="dxa"/>
        <w:tblInd w:w="357" w:type="dxa"/>
        <w:tblLayout w:type="fixed"/>
        <w:tblLook w:val="00A0"/>
      </w:tblPr>
      <w:tblGrid>
        <w:gridCol w:w="8624"/>
      </w:tblGrid>
      <w:tr w:rsidR="00C06666" w:rsidRPr="00C06666" w:rsidTr="003E0A0A">
        <w:tc>
          <w:tcPr>
            <w:tcW w:w="8624" w:type="dxa"/>
            <w:tcBorders>
              <w:top w:val="single" w:sz="4" w:space="0" w:color="000000"/>
              <w:left w:val="single" w:sz="4" w:space="0" w:color="000000"/>
              <w:bottom w:val="single" w:sz="4" w:space="0" w:color="000000"/>
              <w:right w:val="single" w:sz="4" w:space="0" w:color="000000"/>
            </w:tcBorders>
          </w:tcPr>
          <w:p w:rsidR="00C06666" w:rsidRPr="00C06666" w:rsidRDefault="00C06666" w:rsidP="003E0A0A">
            <w:pPr>
              <w:widowControl w:val="0"/>
              <w:spacing w:line="360" w:lineRule="auto"/>
              <w:jc w:val="both"/>
              <w:rPr>
                <w:sz w:val="22"/>
                <w:szCs w:val="22"/>
              </w:rPr>
            </w:pPr>
          </w:p>
        </w:tc>
      </w:tr>
    </w:tbl>
    <w:p w:rsidR="00C06666" w:rsidRPr="00C06666" w:rsidRDefault="00C06666" w:rsidP="00C06666">
      <w:pPr>
        <w:tabs>
          <w:tab w:val="left" w:pos="284"/>
        </w:tabs>
        <w:spacing w:line="360" w:lineRule="auto"/>
        <w:ind w:left="357" w:hanging="357"/>
        <w:jc w:val="both"/>
        <w:rPr>
          <w:sz w:val="22"/>
          <w:szCs w:val="22"/>
        </w:rPr>
      </w:pPr>
      <w:r w:rsidRPr="00C06666">
        <w:rPr>
          <w:sz w:val="22"/>
          <w:szCs w:val="22"/>
        </w:rPr>
        <w:tab/>
        <w:t>tygodni od dnia podpisania Umowy.</w:t>
      </w:r>
    </w:p>
    <w:p w:rsidR="00C06666" w:rsidRPr="00C06666" w:rsidRDefault="00C06666" w:rsidP="00C06666">
      <w:pPr>
        <w:tabs>
          <w:tab w:val="left" w:pos="284"/>
        </w:tabs>
        <w:spacing w:line="360" w:lineRule="auto"/>
        <w:ind w:left="357" w:hanging="357"/>
        <w:jc w:val="both"/>
        <w:rPr>
          <w:sz w:val="22"/>
          <w:szCs w:val="22"/>
        </w:rPr>
      </w:pPr>
      <w:r w:rsidRPr="00C06666">
        <w:rPr>
          <w:sz w:val="22"/>
          <w:szCs w:val="22"/>
        </w:rPr>
        <w:t xml:space="preserve">2. Wykonawca co najmniej na 2 dni robocze przed terminem dostawy powiadomi przedstawicieli Działu </w:t>
      </w:r>
      <w:proofErr w:type="spellStart"/>
      <w:r w:rsidRPr="00C06666">
        <w:rPr>
          <w:sz w:val="22"/>
          <w:szCs w:val="22"/>
        </w:rPr>
        <w:t>Administracyjno–Technicznego</w:t>
      </w:r>
      <w:proofErr w:type="spellEnd"/>
      <w:r w:rsidRPr="00C06666">
        <w:rPr>
          <w:sz w:val="22"/>
          <w:szCs w:val="22"/>
        </w:rPr>
        <w:t xml:space="preserve"> Zamawiającego Panią Agnieszkę Zdrojewską i Pana Wojciecha Zielińskiego o planowanej dostawie na adres email: azdrojewska@zozmswia.bialystok.pl oraz wzielinski@zozmswia.bialystok.pl . Dostawa sprzętu medycznego zrealizowana będzie wyłącznie w dniu roboczym, tj. od poniedziałku do piątku (w godz. od 8.00 do 14.00), za wyjątkiem dni ustawowo wolnych od pracy w rozumieniu ustawy z dnia 18 stycznia 1951 r. o dniach wolnych od pracy (</w:t>
      </w:r>
      <w:proofErr w:type="spellStart"/>
      <w:r w:rsidRPr="00C06666">
        <w:rPr>
          <w:sz w:val="22"/>
          <w:szCs w:val="22"/>
        </w:rPr>
        <w:t>t.j</w:t>
      </w:r>
      <w:proofErr w:type="spellEnd"/>
      <w:r w:rsidRPr="00C06666">
        <w:rPr>
          <w:sz w:val="22"/>
          <w:szCs w:val="22"/>
        </w:rPr>
        <w:t xml:space="preserve">. Dz. U. z 2020 r. poz. 1920). </w:t>
      </w:r>
    </w:p>
    <w:p w:rsidR="00C06666" w:rsidRPr="00C06666" w:rsidRDefault="00C06666" w:rsidP="00C06666">
      <w:pPr>
        <w:tabs>
          <w:tab w:val="left" w:pos="284"/>
        </w:tabs>
        <w:spacing w:line="360" w:lineRule="auto"/>
        <w:ind w:left="357" w:hanging="357"/>
        <w:jc w:val="both"/>
        <w:rPr>
          <w:sz w:val="22"/>
          <w:szCs w:val="22"/>
        </w:rPr>
      </w:pPr>
      <w:r w:rsidRPr="00C06666">
        <w:rPr>
          <w:sz w:val="22"/>
          <w:szCs w:val="22"/>
        </w:rPr>
        <w:t xml:space="preserve">3. </w:t>
      </w:r>
      <w:r w:rsidRPr="00C06666">
        <w:rPr>
          <w:iCs/>
          <w:sz w:val="22"/>
          <w:szCs w:val="22"/>
        </w:rPr>
        <w:t xml:space="preserve">Wykonawca jest zobowiązany do </w:t>
      </w:r>
      <w:r w:rsidRPr="00C06666">
        <w:rPr>
          <w:sz w:val="22"/>
          <w:szCs w:val="22"/>
        </w:rPr>
        <w:t>dostarczenia, rozładunku, montażu, instalacji i uruchomienia sprzętu medycznego, usunięcia na swój koszt wszelkich odpadów (opakowania, taśmy, itp.), zanieczyszczeń i innych zbędnych Zamawiającemu rzeczy pozostałych po wykonaniu czynności zdawczo-odbiorczych. Zamawiający zobowiązany jest do przystąpienia do odbioru sprzętu medycznego w ciągu 2 dni roboczych od zgłoszenia przez Wykonawcę gotowości do przekazania przedmiotu zamówienia.</w:t>
      </w:r>
    </w:p>
    <w:p w:rsidR="00C06666" w:rsidRPr="00C06666" w:rsidRDefault="00C06666" w:rsidP="00C06666">
      <w:pPr>
        <w:tabs>
          <w:tab w:val="left" w:pos="284"/>
        </w:tabs>
        <w:spacing w:line="360" w:lineRule="auto"/>
        <w:ind w:left="357" w:hanging="357"/>
        <w:jc w:val="both"/>
        <w:rPr>
          <w:sz w:val="22"/>
          <w:szCs w:val="22"/>
        </w:rPr>
      </w:pPr>
      <w:r w:rsidRPr="00C06666">
        <w:rPr>
          <w:sz w:val="22"/>
          <w:szCs w:val="22"/>
        </w:rPr>
        <w:t xml:space="preserve">4. Za datę dostawy przyjmuje się datę odbioru końcowego bez istotnych zastrzeżeń, potwierdzonego Protokołem zdawczo-odbiorczym sporządzonym z udziałem obu Stron, którego wzór stanowi załącznik nr 2 do Umowy. Odbioru ze strony Zamawiającego dokona przedstawiciel Działu Administracyjno – Technicznego oraz pracownik właściwej pod </w:t>
      </w:r>
      <w:r w:rsidRPr="00C06666">
        <w:rPr>
          <w:sz w:val="22"/>
          <w:szCs w:val="22"/>
        </w:rPr>
        <w:lastRenderedPageBreak/>
        <w:t xml:space="preserve">względem merytorycznym komórki organizacyjnej SP ZOZ MSWiA im. Mariana Zyndrama-Kościałkowskiego w Białymstoku. W trakcie odbioru Zamawiający dokona sprawdzenia prawidłowości instalacji i uruchomienia oraz sprawdzenia zgodności, z wymaganymi parametrami określonymi w załączniku nr 1 do SWZ (Opis przedmiotu zamówienia) oraz </w:t>
      </w:r>
      <w:r w:rsidRPr="00C06666">
        <w:rPr>
          <w:sz w:val="22"/>
          <w:szCs w:val="22"/>
        </w:rPr>
        <w:br/>
        <w:t>w złożonej ofercie, stanowiącej załącznik nr 3 do Umowy. Wykonawca zobowiązany jest do dostarczenia wypełnionych paszportów technicznych sprzętu medycznego i pozostałej jego dokumentacji, najpóźniej z momentem przystąpienia do odbioru przez Zamawiającego.</w:t>
      </w:r>
    </w:p>
    <w:p w:rsidR="00C06666" w:rsidRPr="00C06666" w:rsidRDefault="00C06666" w:rsidP="00C06666">
      <w:pPr>
        <w:spacing w:line="360" w:lineRule="auto"/>
        <w:ind w:left="357" w:hanging="357"/>
        <w:jc w:val="both"/>
        <w:rPr>
          <w:sz w:val="22"/>
          <w:szCs w:val="22"/>
        </w:rPr>
      </w:pPr>
      <w:r w:rsidRPr="00C06666">
        <w:rPr>
          <w:sz w:val="22"/>
          <w:szCs w:val="22"/>
        </w:rPr>
        <w:t xml:space="preserve">5. W przypadku dostarczenia przez Wykonawcę sprzętu medycznego niespełniającego warunków zamówienia lub obarczonego wadą prawną lub fizyczną, a uchybienie stwierdzone zostanie w trakcie czynności zdawczo-odbiorczych, Zamawiający zastrzega sobie prawo odmowy odbioru sprzętu medycznego i żądania usunięcia wady w wyznaczonym terminie. W przypadku nieusunięcia przez Wykonawcę niezgodności przedmiotu zamówienia z umową lub jego wady, postanowienia § 4. niniejszej umowy stosuje się odpowiednio. </w:t>
      </w:r>
    </w:p>
    <w:p w:rsidR="00C06666" w:rsidRPr="00C06666" w:rsidRDefault="00C06666" w:rsidP="00C06666">
      <w:pPr>
        <w:spacing w:line="360" w:lineRule="auto"/>
        <w:ind w:left="357" w:hanging="357"/>
        <w:jc w:val="both"/>
        <w:rPr>
          <w:sz w:val="22"/>
          <w:szCs w:val="22"/>
        </w:rPr>
      </w:pPr>
      <w:r w:rsidRPr="00C06666">
        <w:rPr>
          <w:sz w:val="22"/>
          <w:szCs w:val="22"/>
        </w:rPr>
        <w:t>6. Podpisany przez obie Strony umowy bez istotnych zastrzeżeń Protokół zdawczo-odbiorczy stanowi podstawę wystawienia przez Wykonawcę faktury.</w:t>
      </w:r>
    </w:p>
    <w:p w:rsidR="00C06666" w:rsidRPr="00C06666" w:rsidRDefault="00C06666" w:rsidP="00C06666">
      <w:pPr>
        <w:tabs>
          <w:tab w:val="left" w:pos="284"/>
        </w:tabs>
        <w:spacing w:line="360" w:lineRule="auto"/>
        <w:ind w:left="284" w:hanging="284"/>
        <w:jc w:val="both"/>
        <w:rPr>
          <w:sz w:val="22"/>
          <w:szCs w:val="22"/>
        </w:rPr>
      </w:pPr>
      <w:r w:rsidRPr="00C06666">
        <w:rPr>
          <w:sz w:val="22"/>
          <w:szCs w:val="22"/>
        </w:rPr>
        <w:t xml:space="preserve">7. Termin dostawy ustalony w ust. 1 niniejszego paragrafu może ulec zmianie wyłącznie w sytuacji zaistnienia poniższych okoliczności: </w:t>
      </w:r>
    </w:p>
    <w:p w:rsidR="00C06666" w:rsidRPr="00C06666" w:rsidRDefault="00C06666" w:rsidP="00C06666">
      <w:pPr>
        <w:tabs>
          <w:tab w:val="left" w:pos="284"/>
          <w:tab w:val="left" w:pos="709"/>
        </w:tabs>
        <w:spacing w:line="360" w:lineRule="auto"/>
        <w:ind w:left="567" w:hanging="283"/>
        <w:jc w:val="both"/>
        <w:rPr>
          <w:sz w:val="22"/>
          <w:szCs w:val="22"/>
        </w:rPr>
      </w:pPr>
      <w:r w:rsidRPr="00C06666">
        <w:rPr>
          <w:sz w:val="22"/>
          <w:szCs w:val="22"/>
        </w:rPr>
        <w:t xml:space="preserve">a) zmiany spowodowanej siłą wyższą, w tym klęskami żywiołowymi, zamieszkami, strajkami generalnymi, działaniami zbrojnymi lub działaniami władzy państwowej - zakazy importu </w:t>
      </w:r>
      <w:r w:rsidRPr="00C06666">
        <w:rPr>
          <w:sz w:val="22"/>
          <w:szCs w:val="22"/>
        </w:rPr>
        <w:br/>
        <w:t>i eksportu, blokady granic i portów itp.;</w:t>
      </w:r>
    </w:p>
    <w:p w:rsidR="00C06666" w:rsidRPr="00C06666" w:rsidRDefault="00C06666" w:rsidP="00C06666">
      <w:pPr>
        <w:tabs>
          <w:tab w:val="left" w:pos="284"/>
          <w:tab w:val="left" w:pos="709"/>
        </w:tabs>
        <w:spacing w:line="360" w:lineRule="auto"/>
        <w:ind w:left="567" w:hanging="283"/>
        <w:jc w:val="both"/>
        <w:rPr>
          <w:sz w:val="22"/>
          <w:szCs w:val="22"/>
        </w:rPr>
      </w:pPr>
      <w:r w:rsidRPr="00C06666">
        <w:rPr>
          <w:sz w:val="22"/>
          <w:szCs w:val="22"/>
        </w:rPr>
        <w:t xml:space="preserve">b) zmiany będącej następstwem okoliczności leżących wyłącznie po stronie Zamawiającego, których nie można było przewidzieć w chwili zawarcia umowy, w szczególności wstrzymanie dostawy. </w:t>
      </w:r>
    </w:p>
    <w:p w:rsidR="00C06666" w:rsidRPr="00C06666" w:rsidRDefault="00C06666" w:rsidP="00C06666">
      <w:pPr>
        <w:tabs>
          <w:tab w:val="left" w:pos="284"/>
          <w:tab w:val="left" w:pos="709"/>
        </w:tabs>
        <w:spacing w:line="360" w:lineRule="auto"/>
        <w:ind w:left="284" w:hanging="284"/>
        <w:jc w:val="both"/>
        <w:rPr>
          <w:sz w:val="22"/>
          <w:szCs w:val="22"/>
        </w:rPr>
      </w:pPr>
      <w:r w:rsidRPr="00C06666">
        <w:rPr>
          <w:sz w:val="22"/>
          <w:szCs w:val="22"/>
        </w:rPr>
        <w:t xml:space="preserve">8. W przypadku wystąpienia którejkolwiek z okoliczności wymienionych w ust. 7, termin dostawy może ulec odpowiedniemu przedłużeniu o czas niezbędny do należytego jej wykonania, </w:t>
      </w:r>
      <w:r w:rsidRPr="00C06666">
        <w:rPr>
          <w:sz w:val="22"/>
          <w:szCs w:val="22"/>
        </w:rPr>
        <w:br/>
        <w:t>nie dłużej jednak niż o okres tych okoliczności.</w:t>
      </w:r>
    </w:p>
    <w:p w:rsidR="00C06666" w:rsidRPr="00C06666" w:rsidRDefault="00C06666" w:rsidP="00C06666">
      <w:pPr>
        <w:tabs>
          <w:tab w:val="left" w:pos="284"/>
          <w:tab w:val="left" w:pos="709"/>
        </w:tabs>
        <w:spacing w:line="360" w:lineRule="auto"/>
        <w:ind w:left="284" w:hanging="284"/>
        <w:jc w:val="both"/>
        <w:rPr>
          <w:sz w:val="22"/>
          <w:szCs w:val="22"/>
        </w:rPr>
      </w:pPr>
      <w:r w:rsidRPr="00C06666">
        <w:rPr>
          <w:sz w:val="22"/>
          <w:szCs w:val="22"/>
        </w:rPr>
        <w:t>9. O przypadku zaistnienia przyczyny określonej w ust. 7 lit. a. Wykonawca poinformuje niezwłocznie Zamawiającego, wskazując nowy termin dostawy.</w:t>
      </w:r>
    </w:p>
    <w:p w:rsidR="00C06666" w:rsidRPr="00C06666" w:rsidRDefault="00C06666" w:rsidP="00C06666">
      <w:pPr>
        <w:tabs>
          <w:tab w:val="left" w:pos="284"/>
          <w:tab w:val="left" w:pos="709"/>
        </w:tabs>
        <w:spacing w:line="360" w:lineRule="auto"/>
        <w:ind w:left="284" w:hanging="284"/>
        <w:jc w:val="both"/>
        <w:rPr>
          <w:sz w:val="22"/>
          <w:szCs w:val="22"/>
        </w:rPr>
      </w:pPr>
      <w:r w:rsidRPr="00C06666">
        <w:rPr>
          <w:sz w:val="22"/>
          <w:szCs w:val="22"/>
        </w:rPr>
        <w:t xml:space="preserve">10. Wykonawca zobowiązuje się do przeprowadzenia szkolenia personelu medycznego </w:t>
      </w:r>
      <w:r w:rsidRPr="00C06666">
        <w:rPr>
          <w:sz w:val="22"/>
          <w:szCs w:val="22"/>
        </w:rPr>
        <w:br/>
        <w:t xml:space="preserve">i technicznego Zamawiającego, umożliwiające prawidłową obsługę sprzętu medycznego, kontrolę sprawności sprzętu i jego konserwację, w ustalonym z Zamawiającym terminie uwzględniającym czas pracy personelu, nie później niż do 7 dni od dnia dostawy sprzętu medycznego. Z przeprowadzonego szkolenia Wykonawca sporządzi Protokół szkolenia, zgodnie z wzorem stanowiącym załącznik nr 4 do umowy. </w:t>
      </w:r>
    </w:p>
    <w:p w:rsidR="00C06666" w:rsidRPr="00C06666" w:rsidRDefault="00C06666" w:rsidP="00C06666">
      <w:pPr>
        <w:tabs>
          <w:tab w:val="left" w:pos="284"/>
          <w:tab w:val="left" w:pos="709"/>
        </w:tabs>
        <w:spacing w:line="360" w:lineRule="auto"/>
        <w:ind w:left="284" w:hanging="284"/>
        <w:jc w:val="both"/>
        <w:rPr>
          <w:sz w:val="22"/>
          <w:szCs w:val="22"/>
        </w:rPr>
      </w:pPr>
      <w:r w:rsidRPr="00C06666">
        <w:rPr>
          <w:sz w:val="22"/>
          <w:szCs w:val="22"/>
        </w:rPr>
        <w:lastRenderedPageBreak/>
        <w:t xml:space="preserve">11. Wykonawca zobowiązuje się do przeprowadzenia - na życzenie Zamawiającego - drugiego szkolenia personelu w okresie obowiązywania gwarancji sprzętu medycznego. </w:t>
      </w:r>
    </w:p>
    <w:p w:rsidR="00C06666" w:rsidRPr="00C06666" w:rsidRDefault="00C06666" w:rsidP="00C06666">
      <w:pPr>
        <w:tabs>
          <w:tab w:val="left" w:pos="284"/>
          <w:tab w:val="left" w:pos="709"/>
        </w:tabs>
        <w:spacing w:line="360" w:lineRule="auto"/>
        <w:ind w:left="284" w:hanging="284"/>
        <w:jc w:val="both"/>
        <w:rPr>
          <w:sz w:val="22"/>
          <w:szCs w:val="22"/>
        </w:rPr>
      </w:pPr>
      <w:r w:rsidRPr="00C06666">
        <w:rPr>
          <w:sz w:val="22"/>
          <w:szCs w:val="22"/>
        </w:rPr>
        <w:t>12. Zamawiający umożliwi na swój koszt korzystanie przez Wykonawcę z mediów, w szczególności energii elektrycznej, wody, dla potrzeb wykonywania umowy, w tym czynności dostawy, montażu, instalacji i uruchomienia sprzętu medycznego objętego Umową.</w:t>
      </w:r>
    </w:p>
    <w:p w:rsidR="00C06666" w:rsidRPr="00C06666" w:rsidRDefault="00C06666" w:rsidP="00C06666">
      <w:pPr>
        <w:spacing w:before="240" w:after="240" w:line="360" w:lineRule="auto"/>
        <w:jc w:val="center"/>
        <w:rPr>
          <w:sz w:val="22"/>
          <w:szCs w:val="22"/>
        </w:rPr>
      </w:pPr>
      <w:r w:rsidRPr="00C06666">
        <w:rPr>
          <w:b/>
          <w:bCs/>
          <w:sz w:val="22"/>
          <w:szCs w:val="22"/>
        </w:rPr>
        <w:t xml:space="preserve"> § 3. Warunki realizacji</w:t>
      </w:r>
    </w:p>
    <w:p w:rsidR="00C06666" w:rsidRPr="00C06666" w:rsidRDefault="00C06666" w:rsidP="00991288">
      <w:pPr>
        <w:numPr>
          <w:ilvl w:val="0"/>
          <w:numId w:val="79"/>
        </w:numPr>
        <w:tabs>
          <w:tab w:val="left" w:pos="284"/>
          <w:tab w:val="left" w:pos="426"/>
        </w:tabs>
        <w:suppressAutoHyphens/>
        <w:spacing w:line="360" w:lineRule="auto"/>
        <w:ind w:left="284" w:hanging="284"/>
        <w:jc w:val="both"/>
        <w:rPr>
          <w:sz w:val="22"/>
          <w:szCs w:val="22"/>
        </w:rPr>
      </w:pPr>
      <w:r w:rsidRPr="00C06666">
        <w:rPr>
          <w:sz w:val="22"/>
          <w:szCs w:val="22"/>
        </w:rPr>
        <w:t xml:space="preserve">Okres pełnej gwarancji rozumiany jako okres bezpłatnej obsługi serwisowej, naprawy gwarancyjnej, konserwacje wraz z materiałami i częściami zamiennymi, dojazdy, robociznę inż. serwisowych, itp. wynosi </w:t>
      </w:r>
    </w:p>
    <w:tbl>
      <w:tblPr>
        <w:tblW w:w="8697" w:type="dxa"/>
        <w:tblInd w:w="284" w:type="dxa"/>
        <w:tblLayout w:type="fixed"/>
        <w:tblLook w:val="00A0"/>
      </w:tblPr>
      <w:tblGrid>
        <w:gridCol w:w="8697"/>
      </w:tblGrid>
      <w:tr w:rsidR="00C06666" w:rsidRPr="00C06666" w:rsidTr="003E0A0A">
        <w:tc>
          <w:tcPr>
            <w:tcW w:w="8697" w:type="dxa"/>
            <w:tcBorders>
              <w:top w:val="single" w:sz="4" w:space="0" w:color="000000"/>
              <w:left w:val="single" w:sz="4" w:space="0" w:color="000000"/>
              <w:bottom w:val="single" w:sz="4" w:space="0" w:color="000000"/>
              <w:right w:val="single" w:sz="4" w:space="0" w:color="000000"/>
            </w:tcBorders>
          </w:tcPr>
          <w:p w:rsidR="00C06666" w:rsidRPr="00C06666" w:rsidRDefault="00C06666" w:rsidP="003E0A0A">
            <w:pPr>
              <w:widowControl w:val="0"/>
              <w:tabs>
                <w:tab w:val="left" w:pos="284"/>
                <w:tab w:val="left" w:pos="426"/>
              </w:tabs>
              <w:spacing w:line="360" w:lineRule="auto"/>
              <w:jc w:val="both"/>
              <w:rPr>
                <w:sz w:val="22"/>
                <w:szCs w:val="22"/>
              </w:rPr>
            </w:pPr>
            <w:bookmarkStart w:id="30" w:name="_Hlk163545981"/>
          </w:p>
        </w:tc>
      </w:tr>
    </w:tbl>
    <w:bookmarkEnd w:id="30"/>
    <w:p w:rsidR="00C06666" w:rsidRPr="00C06666" w:rsidRDefault="00C06666" w:rsidP="00C06666">
      <w:pPr>
        <w:tabs>
          <w:tab w:val="left" w:pos="284"/>
          <w:tab w:val="left" w:pos="426"/>
        </w:tabs>
        <w:spacing w:line="360" w:lineRule="auto"/>
        <w:ind w:left="284"/>
        <w:jc w:val="both"/>
        <w:rPr>
          <w:sz w:val="22"/>
          <w:szCs w:val="22"/>
        </w:rPr>
      </w:pPr>
      <w:r w:rsidRPr="00C06666">
        <w:rPr>
          <w:sz w:val="22"/>
          <w:szCs w:val="22"/>
        </w:rPr>
        <w:t xml:space="preserve">miesięcy, liczone od daty podpisania Protokołu zdawczo-odbiorczego. </w:t>
      </w:r>
    </w:p>
    <w:p w:rsidR="00C06666" w:rsidRPr="00C06666" w:rsidRDefault="00C06666" w:rsidP="00991288">
      <w:pPr>
        <w:numPr>
          <w:ilvl w:val="0"/>
          <w:numId w:val="79"/>
        </w:numPr>
        <w:tabs>
          <w:tab w:val="left" w:pos="284"/>
          <w:tab w:val="left" w:pos="426"/>
        </w:tabs>
        <w:suppressAutoHyphens/>
        <w:spacing w:line="360" w:lineRule="auto"/>
        <w:ind w:left="284" w:hanging="284"/>
        <w:jc w:val="both"/>
        <w:rPr>
          <w:sz w:val="22"/>
          <w:szCs w:val="22"/>
        </w:rPr>
      </w:pPr>
      <w:r w:rsidRPr="00C06666">
        <w:rPr>
          <w:sz w:val="22"/>
          <w:szCs w:val="22"/>
        </w:rPr>
        <w:t xml:space="preserve">W okresie gwarancji Wykonawca wykona minimum </w:t>
      </w:r>
    </w:p>
    <w:tbl>
      <w:tblPr>
        <w:tblW w:w="8697" w:type="dxa"/>
        <w:tblInd w:w="284" w:type="dxa"/>
        <w:tblLayout w:type="fixed"/>
        <w:tblLook w:val="00A0"/>
      </w:tblPr>
      <w:tblGrid>
        <w:gridCol w:w="8697"/>
      </w:tblGrid>
      <w:tr w:rsidR="00C06666" w:rsidRPr="00C06666" w:rsidTr="003E0A0A">
        <w:tc>
          <w:tcPr>
            <w:tcW w:w="8697" w:type="dxa"/>
            <w:tcBorders>
              <w:top w:val="single" w:sz="4" w:space="0" w:color="000000"/>
              <w:left w:val="single" w:sz="4" w:space="0" w:color="000000"/>
              <w:bottom w:val="single" w:sz="4" w:space="0" w:color="000000"/>
              <w:right w:val="single" w:sz="4" w:space="0" w:color="000000"/>
            </w:tcBorders>
          </w:tcPr>
          <w:p w:rsidR="00C06666" w:rsidRPr="00C06666" w:rsidRDefault="00C06666" w:rsidP="003E0A0A">
            <w:pPr>
              <w:widowControl w:val="0"/>
              <w:tabs>
                <w:tab w:val="left" w:pos="284"/>
                <w:tab w:val="left" w:pos="426"/>
              </w:tabs>
              <w:spacing w:line="360" w:lineRule="auto"/>
              <w:jc w:val="both"/>
              <w:rPr>
                <w:sz w:val="22"/>
                <w:szCs w:val="22"/>
              </w:rPr>
            </w:pPr>
          </w:p>
        </w:tc>
      </w:tr>
    </w:tbl>
    <w:p w:rsidR="00C06666" w:rsidRPr="00C06666" w:rsidRDefault="00C06666" w:rsidP="00C06666">
      <w:pPr>
        <w:tabs>
          <w:tab w:val="left" w:pos="284"/>
        </w:tabs>
        <w:spacing w:line="360" w:lineRule="auto"/>
        <w:ind w:left="284" w:hanging="284"/>
        <w:jc w:val="both"/>
        <w:rPr>
          <w:sz w:val="22"/>
          <w:szCs w:val="22"/>
        </w:rPr>
      </w:pPr>
      <w:r w:rsidRPr="00C06666">
        <w:rPr>
          <w:sz w:val="22"/>
          <w:szCs w:val="22"/>
        </w:rPr>
        <w:tab/>
        <w:t>nieodpłatnych przeglądów gwarancyjnych, wraz z konserwacją, zgodnie z zaleceniami producenta sprzętu medycznego.</w:t>
      </w:r>
    </w:p>
    <w:p w:rsidR="00C06666" w:rsidRPr="00C06666" w:rsidRDefault="00C06666" w:rsidP="00991288">
      <w:pPr>
        <w:numPr>
          <w:ilvl w:val="0"/>
          <w:numId w:val="79"/>
        </w:numPr>
        <w:tabs>
          <w:tab w:val="left" w:pos="284"/>
          <w:tab w:val="left" w:pos="426"/>
        </w:tabs>
        <w:suppressAutoHyphens/>
        <w:spacing w:line="360" w:lineRule="auto"/>
        <w:ind w:left="284" w:hanging="284"/>
        <w:jc w:val="both"/>
        <w:rPr>
          <w:sz w:val="22"/>
          <w:szCs w:val="22"/>
        </w:rPr>
      </w:pPr>
      <w:r w:rsidRPr="00C06666">
        <w:rPr>
          <w:sz w:val="22"/>
          <w:szCs w:val="22"/>
        </w:rPr>
        <w:t>Czas reakcji autoryzowanego serwisu na zgłoszoną awarię (rozumiane jako stawienie się serwisanta w siedzibie Zamawiającego i przystąpienie do usunięcia wszelkich usterek) wynosi nie więcej niż  2 dni robocze.</w:t>
      </w:r>
    </w:p>
    <w:p w:rsidR="00C06666" w:rsidRPr="00C06666" w:rsidRDefault="00C06666" w:rsidP="00991288">
      <w:pPr>
        <w:numPr>
          <w:ilvl w:val="0"/>
          <w:numId w:val="79"/>
        </w:numPr>
        <w:tabs>
          <w:tab w:val="left" w:pos="284"/>
          <w:tab w:val="left" w:pos="426"/>
        </w:tabs>
        <w:suppressAutoHyphens/>
        <w:spacing w:line="360" w:lineRule="auto"/>
        <w:ind w:left="284" w:hanging="284"/>
        <w:jc w:val="both"/>
        <w:rPr>
          <w:sz w:val="22"/>
          <w:szCs w:val="22"/>
        </w:rPr>
      </w:pPr>
      <w:r w:rsidRPr="00C06666">
        <w:rPr>
          <w:sz w:val="22"/>
          <w:szCs w:val="22"/>
        </w:rPr>
        <w:t>Czas oczekiwania na skuteczne usunięcie uszkodzenia (naprawa) wynosi:</w:t>
      </w:r>
    </w:p>
    <w:p w:rsidR="00C06666" w:rsidRPr="00C06666" w:rsidRDefault="00C06666" w:rsidP="00C06666">
      <w:pPr>
        <w:tabs>
          <w:tab w:val="left" w:pos="284"/>
          <w:tab w:val="left" w:pos="426"/>
        </w:tabs>
        <w:spacing w:line="360" w:lineRule="auto"/>
        <w:ind w:left="284"/>
        <w:jc w:val="both"/>
        <w:rPr>
          <w:sz w:val="22"/>
          <w:szCs w:val="22"/>
        </w:rPr>
      </w:pPr>
      <w:r w:rsidRPr="00C06666">
        <w:rPr>
          <w:sz w:val="22"/>
          <w:szCs w:val="22"/>
        </w:rPr>
        <w:t>a) nie wymagającej importu części nie dłużej niż 5 dni roboczych, od dnia zgłoszenia awarii,</w:t>
      </w:r>
    </w:p>
    <w:p w:rsidR="00C06666" w:rsidRPr="00C06666" w:rsidRDefault="00C06666" w:rsidP="00C06666">
      <w:pPr>
        <w:tabs>
          <w:tab w:val="left" w:pos="284"/>
          <w:tab w:val="left" w:pos="426"/>
        </w:tabs>
        <w:spacing w:line="360" w:lineRule="auto"/>
        <w:ind w:left="284"/>
        <w:jc w:val="both"/>
        <w:rPr>
          <w:sz w:val="22"/>
          <w:szCs w:val="22"/>
        </w:rPr>
      </w:pPr>
      <w:r w:rsidRPr="00C06666">
        <w:rPr>
          <w:sz w:val="22"/>
          <w:szCs w:val="22"/>
        </w:rPr>
        <w:t>b) wymagającej importu  części nie dłużej niż 10 dni roboczych, od dnia zgłoszenia awarii.</w:t>
      </w:r>
    </w:p>
    <w:p w:rsidR="00C06666" w:rsidRPr="00C06666" w:rsidRDefault="00C06666" w:rsidP="00C06666">
      <w:pPr>
        <w:tabs>
          <w:tab w:val="left" w:pos="284"/>
          <w:tab w:val="left" w:pos="426"/>
        </w:tabs>
        <w:spacing w:line="360" w:lineRule="auto"/>
        <w:ind w:left="284" w:hanging="284"/>
        <w:jc w:val="both"/>
        <w:rPr>
          <w:sz w:val="22"/>
          <w:szCs w:val="22"/>
        </w:rPr>
      </w:pPr>
      <w:r w:rsidRPr="00C06666">
        <w:rPr>
          <w:sz w:val="22"/>
          <w:szCs w:val="22"/>
        </w:rPr>
        <w:t xml:space="preserve">5. Każda naprawa gwarancyjna przedłuża okres gwarancji o czas przerwy w eksploatacji sprzętu medycznego związany z usunięciem wady. </w:t>
      </w:r>
    </w:p>
    <w:p w:rsidR="00C06666" w:rsidRPr="00C06666" w:rsidRDefault="00C06666" w:rsidP="00C06666">
      <w:pPr>
        <w:pStyle w:val="Tekstpodstawowy"/>
        <w:tabs>
          <w:tab w:val="left" w:pos="284"/>
          <w:tab w:val="left" w:pos="426"/>
        </w:tabs>
        <w:spacing w:line="360" w:lineRule="auto"/>
        <w:ind w:left="284" w:hanging="284"/>
        <w:rPr>
          <w:rStyle w:val="Pogrubienie"/>
          <w:rFonts w:ascii="Calibri" w:hAnsi="Calibri" w:cs="Calibri"/>
          <w:b w:val="0"/>
          <w:sz w:val="22"/>
          <w:szCs w:val="22"/>
        </w:rPr>
      </w:pPr>
      <w:r w:rsidRPr="00C06666">
        <w:rPr>
          <w:rFonts w:ascii="Calibri" w:hAnsi="Calibri" w:cs="Calibri"/>
          <w:sz w:val="22"/>
          <w:szCs w:val="22"/>
        </w:rPr>
        <w:t xml:space="preserve">6. W razie potrzeby wykonania naprawy gwarancyjnej poza siedzibą Zamawiającego transport sprzętu medycznego odbywa się z należytą starannością i  na ryzyko Wykonawcy. </w:t>
      </w:r>
    </w:p>
    <w:p w:rsidR="00C06666" w:rsidRPr="00C06666" w:rsidRDefault="00C06666" w:rsidP="00C06666">
      <w:pPr>
        <w:spacing w:before="240" w:after="240" w:line="360" w:lineRule="auto"/>
        <w:jc w:val="center"/>
        <w:rPr>
          <w:sz w:val="22"/>
          <w:szCs w:val="22"/>
        </w:rPr>
      </w:pPr>
      <w:r w:rsidRPr="00C06666">
        <w:rPr>
          <w:b/>
          <w:bCs/>
          <w:sz w:val="22"/>
          <w:szCs w:val="22"/>
        </w:rPr>
        <w:t>§ 4. Kary umowne</w:t>
      </w:r>
    </w:p>
    <w:p w:rsidR="00C06666" w:rsidRPr="00C06666" w:rsidRDefault="00C06666" w:rsidP="00C06666">
      <w:pPr>
        <w:spacing w:line="360" w:lineRule="auto"/>
        <w:ind w:left="284" w:hanging="284"/>
        <w:jc w:val="both"/>
        <w:rPr>
          <w:sz w:val="22"/>
          <w:szCs w:val="22"/>
        </w:rPr>
      </w:pPr>
      <w:r w:rsidRPr="00C06666">
        <w:rPr>
          <w:sz w:val="22"/>
          <w:szCs w:val="22"/>
        </w:rPr>
        <w:t>1.  Wykonawca zobowiązany jest do zapłaty kar umownych w przypadku:</w:t>
      </w:r>
    </w:p>
    <w:p w:rsidR="00C06666" w:rsidRPr="00C06666" w:rsidRDefault="00C06666" w:rsidP="00991288">
      <w:pPr>
        <w:numPr>
          <w:ilvl w:val="0"/>
          <w:numId w:val="72"/>
        </w:numPr>
        <w:spacing w:line="360" w:lineRule="auto"/>
        <w:jc w:val="both"/>
        <w:rPr>
          <w:sz w:val="22"/>
          <w:szCs w:val="22"/>
        </w:rPr>
      </w:pPr>
      <w:r w:rsidRPr="00C06666">
        <w:rPr>
          <w:sz w:val="22"/>
          <w:szCs w:val="22"/>
        </w:rPr>
        <w:t>zwłoki w dostarczeniu sprzętu medycznego w wysokości 1% wartości brutto umowy, o której mowa w § 1 ust. 1, za każdy dzień zwłoki ponad termin wskazany w § 2 ust. 1 niniejszej umowy, z zastrzeżeniem zapisów § 2 ust. 7 niniejszej umowy;</w:t>
      </w:r>
    </w:p>
    <w:p w:rsidR="00C06666" w:rsidRPr="00C06666" w:rsidRDefault="00C06666" w:rsidP="00991288">
      <w:pPr>
        <w:numPr>
          <w:ilvl w:val="0"/>
          <w:numId w:val="72"/>
        </w:numPr>
        <w:spacing w:line="360" w:lineRule="auto"/>
        <w:ind w:left="697" w:hanging="357"/>
        <w:jc w:val="both"/>
        <w:rPr>
          <w:sz w:val="22"/>
          <w:szCs w:val="22"/>
        </w:rPr>
      </w:pPr>
      <w:r w:rsidRPr="00C06666">
        <w:rPr>
          <w:sz w:val="22"/>
          <w:szCs w:val="22"/>
        </w:rPr>
        <w:lastRenderedPageBreak/>
        <w:t>zwłoki w czasie reakcji serwisu na zgłoszone uszkodzenie  w wysokości 0,5%  wartości brutto dostarczonego sprzętu medycznego za każdy dzień zwłoki ponad termin określony w§3 ust. 3 niniejszej umowy;</w:t>
      </w:r>
    </w:p>
    <w:p w:rsidR="00C06666" w:rsidRPr="00C06666" w:rsidRDefault="00C06666" w:rsidP="00991288">
      <w:pPr>
        <w:numPr>
          <w:ilvl w:val="0"/>
          <w:numId w:val="72"/>
        </w:numPr>
        <w:spacing w:line="360" w:lineRule="auto"/>
        <w:ind w:left="697" w:hanging="357"/>
        <w:jc w:val="both"/>
        <w:rPr>
          <w:sz w:val="22"/>
          <w:szCs w:val="22"/>
        </w:rPr>
      </w:pPr>
      <w:r w:rsidRPr="00C06666">
        <w:rPr>
          <w:sz w:val="22"/>
          <w:szCs w:val="22"/>
        </w:rPr>
        <w:t>zwłoki w wykonaniu naprawy w wysokości 1% wartości brutto sprzętu medycznego za każdy dzień zwłoki ponad termin określony w § 3 ust. 4 niniejszej umowy;</w:t>
      </w:r>
    </w:p>
    <w:p w:rsidR="00C06666" w:rsidRPr="00C06666" w:rsidRDefault="00C06666" w:rsidP="00991288">
      <w:pPr>
        <w:numPr>
          <w:ilvl w:val="0"/>
          <w:numId w:val="72"/>
        </w:numPr>
        <w:spacing w:line="360" w:lineRule="auto"/>
        <w:ind w:left="697" w:hanging="357"/>
        <w:jc w:val="both"/>
        <w:rPr>
          <w:sz w:val="22"/>
          <w:szCs w:val="22"/>
        </w:rPr>
      </w:pPr>
      <w:r w:rsidRPr="00C06666">
        <w:rPr>
          <w:sz w:val="22"/>
          <w:szCs w:val="22"/>
        </w:rPr>
        <w:t xml:space="preserve">nie wykonania zamówienia lub odstąpienia od umowy </w:t>
      </w:r>
      <w:r w:rsidRPr="00C06666">
        <w:rPr>
          <w:bCs/>
          <w:sz w:val="22"/>
          <w:szCs w:val="22"/>
        </w:rPr>
        <w:t>z przyczyn leżących po stronie Wykonawcy</w:t>
      </w:r>
      <w:r w:rsidRPr="00C06666">
        <w:rPr>
          <w:sz w:val="22"/>
          <w:szCs w:val="22"/>
        </w:rPr>
        <w:t xml:space="preserve"> w wysokości 10% wartości umowy, o której mowa w § 1 ust. 1 niniejszej umowy;</w:t>
      </w:r>
    </w:p>
    <w:p w:rsidR="00C06666" w:rsidRPr="00C06666" w:rsidRDefault="00C06666" w:rsidP="00991288">
      <w:pPr>
        <w:numPr>
          <w:ilvl w:val="0"/>
          <w:numId w:val="72"/>
        </w:numPr>
        <w:spacing w:line="360" w:lineRule="auto"/>
        <w:ind w:left="697" w:hanging="357"/>
        <w:rPr>
          <w:sz w:val="22"/>
          <w:szCs w:val="22"/>
        </w:rPr>
      </w:pPr>
      <w:r w:rsidRPr="00C06666">
        <w:rPr>
          <w:sz w:val="22"/>
          <w:szCs w:val="22"/>
        </w:rPr>
        <w:t>odstąpienia przez Zamawiającego od umowy z przyczyn leżących po stronie Wykonawcy – w wysokości 10% wartości umowy, o której mowa w § 1 ust. 1 niniejszej umowy.</w:t>
      </w:r>
    </w:p>
    <w:p w:rsidR="00C06666" w:rsidRPr="00C06666" w:rsidRDefault="00C06666" w:rsidP="00C06666">
      <w:pPr>
        <w:spacing w:line="360" w:lineRule="auto"/>
        <w:ind w:left="284" w:hanging="284"/>
        <w:jc w:val="both"/>
        <w:rPr>
          <w:sz w:val="22"/>
          <w:szCs w:val="22"/>
        </w:rPr>
      </w:pPr>
      <w:r w:rsidRPr="00C06666">
        <w:rPr>
          <w:sz w:val="22"/>
          <w:szCs w:val="22"/>
        </w:rPr>
        <w:t>2. Suma naliczonych kar umownych nie może przekroczyć kwoty 30% maksymalnego wynagrodzenia brutto.</w:t>
      </w:r>
    </w:p>
    <w:p w:rsidR="00C06666" w:rsidRPr="00C06666" w:rsidRDefault="00C06666" w:rsidP="00C06666">
      <w:pPr>
        <w:tabs>
          <w:tab w:val="left" w:pos="284"/>
        </w:tabs>
        <w:spacing w:line="360" w:lineRule="auto"/>
        <w:ind w:left="284" w:hanging="284"/>
        <w:jc w:val="both"/>
        <w:rPr>
          <w:sz w:val="22"/>
          <w:szCs w:val="22"/>
        </w:rPr>
      </w:pPr>
      <w:r w:rsidRPr="00C06666">
        <w:rPr>
          <w:sz w:val="22"/>
          <w:szCs w:val="22"/>
        </w:rPr>
        <w:t>3.  W przypadku, gdy zastrzeżone kary umowne nie pokryją wartości poniesionej szkody, Zamawiający uprawniony będzie do dochodzenia odszkodowania uzupełniającego na zasadach ogólnych.</w:t>
      </w:r>
    </w:p>
    <w:p w:rsidR="00C06666" w:rsidRPr="00C06666" w:rsidRDefault="00C06666" w:rsidP="00C06666">
      <w:pPr>
        <w:pStyle w:val="Default"/>
        <w:spacing w:line="360" w:lineRule="auto"/>
        <w:ind w:left="284" w:hanging="284"/>
        <w:jc w:val="both"/>
        <w:rPr>
          <w:rFonts w:ascii="Calibri" w:hAnsi="Calibri" w:cs="Calibri"/>
          <w:sz w:val="22"/>
          <w:szCs w:val="22"/>
        </w:rPr>
      </w:pPr>
      <w:r w:rsidRPr="00C06666">
        <w:rPr>
          <w:rFonts w:ascii="Calibri" w:hAnsi="Calibri" w:cs="Calibri"/>
          <w:color w:val="auto"/>
          <w:sz w:val="22"/>
          <w:szCs w:val="22"/>
        </w:rPr>
        <w:t xml:space="preserve">4. Zamawiający zastrzega sobie prawo potrącania kar umownych z wynagrodzenia należnego Wykonawcy z tytułu wykonywania niniejszej umowy. </w:t>
      </w:r>
    </w:p>
    <w:p w:rsidR="00C06666" w:rsidRPr="00C06666" w:rsidRDefault="00C06666" w:rsidP="00C06666">
      <w:pPr>
        <w:pStyle w:val="Default"/>
        <w:spacing w:line="360" w:lineRule="auto"/>
        <w:ind w:left="284" w:hanging="284"/>
        <w:jc w:val="both"/>
        <w:rPr>
          <w:rFonts w:ascii="Calibri" w:hAnsi="Calibri" w:cs="Calibri"/>
          <w:sz w:val="22"/>
          <w:szCs w:val="22"/>
        </w:rPr>
      </w:pPr>
      <w:r w:rsidRPr="00C06666">
        <w:rPr>
          <w:rFonts w:ascii="Calibri" w:hAnsi="Calibri" w:cs="Calibri"/>
          <w:color w:val="auto"/>
          <w:sz w:val="22"/>
          <w:szCs w:val="22"/>
        </w:rPr>
        <w:t>5. Naliczenie kar umownych następuje przez sporządzenie noty księgowej wraz z pisemnym uzasadnieniem.</w:t>
      </w:r>
    </w:p>
    <w:p w:rsidR="00C06666" w:rsidRPr="00C06666" w:rsidRDefault="00C06666" w:rsidP="00C06666">
      <w:pPr>
        <w:pStyle w:val="Default"/>
        <w:spacing w:line="360" w:lineRule="auto"/>
        <w:ind w:left="284" w:hanging="284"/>
        <w:jc w:val="both"/>
        <w:rPr>
          <w:rFonts w:ascii="Calibri" w:hAnsi="Calibri" w:cs="Calibri"/>
          <w:sz w:val="22"/>
          <w:szCs w:val="22"/>
        </w:rPr>
      </w:pPr>
      <w:r w:rsidRPr="00C06666">
        <w:rPr>
          <w:rFonts w:ascii="Calibri" w:hAnsi="Calibri" w:cs="Calibri"/>
          <w:color w:val="auto"/>
          <w:sz w:val="22"/>
          <w:szCs w:val="22"/>
        </w:rPr>
        <w:t xml:space="preserve">6.  Kara umowna jest płatna w terminie 14 dni od dnia wystawienia noty księgowej. </w:t>
      </w:r>
    </w:p>
    <w:p w:rsidR="00C06666" w:rsidRPr="00C06666" w:rsidRDefault="00C06666" w:rsidP="00C06666">
      <w:pPr>
        <w:spacing w:before="240" w:after="240" w:line="360" w:lineRule="auto"/>
        <w:jc w:val="center"/>
        <w:rPr>
          <w:sz w:val="22"/>
          <w:szCs w:val="22"/>
        </w:rPr>
      </w:pPr>
      <w:r w:rsidRPr="00C06666">
        <w:rPr>
          <w:b/>
          <w:bCs/>
          <w:sz w:val="22"/>
          <w:szCs w:val="22"/>
        </w:rPr>
        <w:t>§ 5. Warunki płatności</w:t>
      </w:r>
    </w:p>
    <w:p w:rsidR="00C06666" w:rsidRPr="00C06666" w:rsidRDefault="00C06666" w:rsidP="00991288">
      <w:pPr>
        <w:pStyle w:val="Default"/>
        <w:numPr>
          <w:ilvl w:val="0"/>
          <w:numId w:val="74"/>
        </w:numPr>
        <w:tabs>
          <w:tab w:val="left" w:pos="284"/>
        </w:tabs>
        <w:autoSpaceDE/>
        <w:autoSpaceDN/>
        <w:adjustRightInd/>
        <w:spacing w:line="360" w:lineRule="auto"/>
        <w:ind w:left="284" w:hanging="284"/>
        <w:jc w:val="both"/>
        <w:rPr>
          <w:rFonts w:ascii="Calibri" w:hAnsi="Calibri" w:cs="Calibri"/>
          <w:sz w:val="22"/>
          <w:szCs w:val="22"/>
        </w:rPr>
      </w:pPr>
      <w:r w:rsidRPr="00C06666">
        <w:rPr>
          <w:rFonts w:ascii="Calibri" w:hAnsi="Calibri" w:cs="Calibri"/>
          <w:sz w:val="22"/>
          <w:szCs w:val="22"/>
        </w:rPr>
        <w:t xml:space="preserve">Zapłata </w:t>
      </w:r>
      <w:r w:rsidRPr="00C06666">
        <w:rPr>
          <w:rFonts w:ascii="Calibri" w:hAnsi="Calibri" w:cs="Calibri"/>
          <w:color w:val="auto"/>
          <w:sz w:val="22"/>
          <w:szCs w:val="22"/>
        </w:rPr>
        <w:t>wynagrodzenia należnego Wykonawcy z tytułu wykonania niniejszej umowy  nastąpi na podstawie prawidłowo wystawionej i doręczonej Zamawiającemu faktury wraz z podpisanym przez obie Strony umowy bez istotnych zastrzeżeń Protokołu zdawczo-odbiorczego, przelewem na rachunek bankowy Wykonawcy o numerze:</w:t>
      </w:r>
    </w:p>
    <w:tbl>
      <w:tblPr>
        <w:tblW w:w="8697" w:type="dxa"/>
        <w:tblInd w:w="284" w:type="dxa"/>
        <w:tblLayout w:type="fixed"/>
        <w:tblLook w:val="00A0"/>
      </w:tblPr>
      <w:tblGrid>
        <w:gridCol w:w="8697"/>
      </w:tblGrid>
      <w:tr w:rsidR="00C06666" w:rsidRPr="00C06666" w:rsidTr="003E0A0A">
        <w:tc>
          <w:tcPr>
            <w:tcW w:w="8697" w:type="dxa"/>
            <w:tcBorders>
              <w:top w:val="single" w:sz="4" w:space="0" w:color="000000"/>
              <w:left w:val="single" w:sz="4" w:space="0" w:color="000000"/>
              <w:bottom w:val="single" w:sz="4" w:space="0" w:color="000000"/>
              <w:right w:val="single" w:sz="4" w:space="0" w:color="000000"/>
            </w:tcBorders>
          </w:tcPr>
          <w:p w:rsidR="00C06666" w:rsidRPr="00C06666" w:rsidRDefault="00C06666" w:rsidP="003E0A0A">
            <w:pPr>
              <w:pStyle w:val="Default"/>
              <w:widowControl w:val="0"/>
              <w:tabs>
                <w:tab w:val="left" w:pos="284"/>
              </w:tabs>
              <w:spacing w:line="360" w:lineRule="auto"/>
              <w:jc w:val="both"/>
              <w:rPr>
                <w:rFonts w:ascii="Calibri" w:hAnsi="Calibri" w:cs="Calibri"/>
                <w:sz w:val="22"/>
                <w:szCs w:val="22"/>
              </w:rPr>
            </w:pPr>
          </w:p>
        </w:tc>
      </w:tr>
    </w:tbl>
    <w:p w:rsidR="00C06666" w:rsidRPr="00C06666" w:rsidRDefault="00C06666" w:rsidP="00C06666">
      <w:pPr>
        <w:pStyle w:val="Default"/>
        <w:spacing w:line="360" w:lineRule="auto"/>
        <w:ind w:left="284"/>
        <w:jc w:val="both"/>
        <w:rPr>
          <w:rFonts w:ascii="Calibri" w:hAnsi="Calibri" w:cs="Calibri"/>
          <w:sz w:val="22"/>
          <w:szCs w:val="22"/>
        </w:rPr>
      </w:pPr>
      <w:r w:rsidRPr="00C06666">
        <w:rPr>
          <w:rFonts w:ascii="Calibri" w:hAnsi="Calibri" w:cs="Calibri"/>
          <w:color w:val="auto"/>
          <w:sz w:val="22"/>
          <w:szCs w:val="22"/>
        </w:rPr>
        <w:t xml:space="preserve">zgłoszony do Urzędu Skarbowego do rozliczeń podatkowych w terminie do 60 dni od daty otrzymania prawidłowo wystawionej faktury. </w:t>
      </w:r>
    </w:p>
    <w:p w:rsidR="00C06666" w:rsidRPr="00C06666" w:rsidRDefault="00C06666" w:rsidP="00991288">
      <w:pPr>
        <w:numPr>
          <w:ilvl w:val="0"/>
          <w:numId w:val="74"/>
        </w:numPr>
        <w:tabs>
          <w:tab w:val="left" w:pos="284"/>
        </w:tabs>
        <w:spacing w:line="360" w:lineRule="auto"/>
        <w:ind w:left="284" w:hanging="284"/>
        <w:jc w:val="both"/>
        <w:rPr>
          <w:sz w:val="22"/>
          <w:szCs w:val="22"/>
        </w:rPr>
      </w:pPr>
      <w:r w:rsidRPr="00C06666">
        <w:rPr>
          <w:sz w:val="22"/>
          <w:szCs w:val="22"/>
        </w:rPr>
        <w:t>Na podstawie art. 106n ustawy z dnia 11 marca 2004 r. o podatku od towarów i usług (</w:t>
      </w:r>
      <w:proofErr w:type="spellStart"/>
      <w:r w:rsidRPr="00C06666">
        <w:rPr>
          <w:sz w:val="22"/>
          <w:szCs w:val="22"/>
        </w:rPr>
        <w:t>t.j</w:t>
      </w:r>
      <w:proofErr w:type="spellEnd"/>
      <w:r w:rsidRPr="00C06666">
        <w:rPr>
          <w:sz w:val="22"/>
          <w:szCs w:val="22"/>
        </w:rPr>
        <w:t xml:space="preserve">. Dz. U. z 2024 r. poz. 361) Zamawiający akceptuje otrzymanie faktury elektronicznej, którą należy przesłać na adres e-mail: </w:t>
      </w:r>
      <w:hyperlink r:id="rId47">
        <w:r w:rsidRPr="00C06666">
          <w:rPr>
            <w:rStyle w:val="czeinternetowe"/>
            <w:sz w:val="22"/>
            <w:szCs w:val="22"/>
          </w:rPr>
          <w:t>faktury@zozmswia.bialystok.pl</w:t>
        </w:r>
      </w:hyperlink>
      <w:r w:rsidRPr="00C06666">
        <w:rPr>
          <w:sz w:val="22"/>
          <w:szCs w:val="22"/>
        </w:rPr>
        <w:t xml:space="preserve"> </w:t>
      </w:r>
    </w:p>
    <w:p w:rsidR="00C06666" w:rsidRPr="00C06666" w:rsidRDefault="00C06666" w:rsidP="00991288">
      <w:pPr>
        <w:numPr>
          <w:ilvl w:val="0"/>
          <w:numId w:val="74"/>
        </w:numPr>
        <w:tabs>
          <w:tab w:val="left" w:pos="284"/>
        </w:tabs>
        <w:spacing w:line="360" w:lineRule="auto"/>
        <w:ind w:left="0" w:firstLine="0"/>
        <w:jc w:val="both"/>
        <w:rPr>
          <w:sz w:val="22"/>
          <w:szCs w:val="22"/>
        </w:rPr>
      </w:pPr>
      <w:r w:rsidRPr="00C06666">
        <w:rPr>
          <w:sz w:val="22"/>
          <w:szCs w:val="22"/>
        </w:rPr>
        <w:t>Jako dzień zapłaty faktury przyjmuje się datę obciążenia rachunku bankowego Zamawiającego.</w:t>
      </w:r>
    </w:p>
    <w:p w:rsidR="00C06666" w:rsidRPr="00C06666" w:rsidRDefault="00C06666" w:rsidP="00991288">
      <w:pPr>
        <w:numPr>
          <w:ilvl w:val="0"/>
          <w:numId w:val="74"/>
        </w:numPr>
        <w:tabs>
          <w:tab w:val="clear" w:pos="0"/>
          <w:tab w:val="left" w:pos="284"/>
          <w:tab w:val="num" w:pos="426"/>
        </w:tabs>
        <w:spacing w:line="360" w:lineRule="auto"/>
        <w:ind w:left="284" w:hanging="284"/>
        <w:jc w:val="both"/>
        <w:rPr>
          <w:sz w:val="22"/>
          <w:szCs w:val="22"/>
        </w:rPr>
      </w:pPr>
      <w:r w:rsidRPr="00C06666">
        <w:rPr>
          <w:sz w:val="22"/>
          <w:szCs w:val="22"/>
        </w:rPr>
        <w:lastRenderedPageBreak/>
        <w:t>Faktura za realizację przedmiotu umowy musi zawierać nazwę sprzętu identyczną jak nazwa pakietu określona w Załączniku nr 1 do SWZ - Opis przedmiotu zamówienia.</w:t>
      </w:r>
    </w:p>
    <w:p w:rsidR="00C06666" w:rsidRPr="00C06666" w:rsidRDefault="00C06666" w:rsidP="00C06666">
      <w:pPr>
        <w:tabs>
          <w:tab w:val="left" w:pos="284"/>
        </w:tabs>
        <w:spacing w:before="240" w:after="240" w:line="360" w:lineRule="auto"/>
        <w:jc w:val="center"/>
        <w:rPr>
          <w:sz w:val="22"/>
          <w:szCs w:val="22"/>
        </w:rPr>
      </w:pPr>
      <w:r w:rsidRPr="00C06666">
        <w:rPr>
          <w:b/>
          <w:bCs/>
          <w:sz w:val="22"/>
          <w:szCs w:val="22"/>
        </w:rPr>
        <w:t>§ 6. Przeniesienie praw i obowiązków</w:t>
      </w:r>
    </w:p>
    <w:p w:rsidR="00C06666" w:rsidRPr="00C06666" w:rsidRDefault="00C06666" w:rsidP="00C06666">
      <w:pPr>
        <w:spacing w:line="360" w:lineRule="auto"/>
        <w:jc w:val="both"/>
        <w:rPr>
          <w:sz w:val="22"/>
          <w:szCs w:val="22"/>
        </w:rPr>
      </w:pPr>
      <w:r w:rsidRPr="00C06666">
        <w:rPr>
          <w:sz w:val="22"/>
          <w:szCs w:val="22"/>
        </w:rPr>
        <w:t xml:space="preserve">Wykonawca nie może dokonać przeniesienia praw lub obowiązków określonych umową na osobę trzecią bez uprzedniego uzyskania pisemnej zgody podmiotu tworzącego – Ministra Spraw Wewnętrznych i Administracji, wyrażonej w trybie określonym w art. 54 ust. 5-7 ustawy z dnia </w:t>
      </w:r>
      <w:r w:rsidRPr="00C06666">
        <w:rPr>
          <w:sz w:val="22"/>
          <w:szCs w:val="22"/>
        </w:rPr>
        <w:br/>
        <w:t>15 kwietnia 2011 r. o działalności leczniczej (</w:t>
      </w:r>
      <w:proofErr w:type="spellStart"/>
      <w:r w:rsidRPr="00C06666">
        <w:rPr>
          <w:sz w:val="22"/>
          <w:szCs w:val="22"/>
        </w:rPr>
        <w:t>t.j</w:t>
      </w:r>
      <w:proofErr w:type="spellEnd"/>
      <w:r w:rsidRPr="00C06666">
        <w:rPr>
          <w:sz w:val="22"/>
          <w:szCs w:val="22"/>
        </w:rPr>
        <w:t>. Dz. U. z 2023 r. poz. 991 z późn. zm.).</w:t>
      </w:r>
    </w:p>
    <w:p w:rsidR="00C06666" w:rsidRPr="00C06666" w:rsidRDefault="00C06666" w:rsidP="00C06666">
      <w:pPr>
        <w:spacing w:before="240" w:after="240" w:line="360" w:lineRule="auto"/>
        <w:jc w:val="center"/>
        <w:rPr>
          <w:sz w:val="22"/>
          <w:szCs w:val="22"/>
        </w:rPr>
      </w:pPr>
      <w:r w:rsidRPr="00C06666">
        <w:rPr>
          <w:b/>
          <w:bCs/>
          <w:sz w:val="22"/>
          <w:szCs w:val="22"/>
        </w:rPr>
        <w:t>§ 7. Odstąpienie od umowy</w:t>
      </w:r>
    </w:p>
    <w:p w:rsidR="00C06666" w:rsidRPr="00C06666" w:rsidRDefault="00C06666" w:rsidP="00991288">
      <w:pPr>
        <w:numPr>
          <w:ilvl w:val="0"/>
          <w:numId w:val="67"/>
        </w:numPr>
        <w:spacing w:line="360" w:lineRule="auto"/>
        <w:ind w:left="284" w:hanging="284"/>
        <w:jc w:val="both"/>
        <w:rPr>
          <w:sz w:val="22"/>
          <w:szCs w:val="22"/>
        </w:rPr>
      </w:pPr>
      <w:r w:rsidRPr="00C06666">
        <w:rPr>
          <w:sz w:val="22"/>
          <w:szCs w:val="22"/>
        </w:rPr>
        <w:t>Zamawiającemu przysługuje prawo odstąpienia od umowy w przypadku określonym w art. 456 Ustawy. W tym przypadku Wykonawca nie może żądać odszkodowania.</w:t>
      </w:r>
    </w:p>
    <w:p w:rsidR="00C06666" w:rsidRPr="00C06666" w:rsidRDefault="00C06666" w:rsidP="00991288">
      <w:pPr>
        <w:pStyle w:val="Tekstpodstawowywcity"/>
        <w:numPr>
          <w:ilvl w:val="0"/>
          <w:numId w:val="67"/>
        </w:numPr>
        <w:tabs>
          <w:tab w:val="left" w:pos="284"/>
        </w:tabs>
        <w:spacing w:line="360" w:lineRule="auto"/>
        <w:ind w:left="284" w:hanging="284"/>
        <w:jc w:val="both"/>
        <w:rPr>
          <w:rFonts w:ascii="Calibri" w:hAnsi="Calibri" w:cs="Calibri"/>
          <w:sz w:val="22"/>
          <w:szCs w:val="22"/>
        </w:rPr>
      </w:pPr>
      <w:r w:rsidRPr="00C06666">
        <w:rPr>
          <w:rFonts w:ascii="Calibri" w:hAnsi="Calibri" w:cs="Calibri"/>
          <w:sz w:val="22"/>
          <w:szCs w:val="22"/>
        </w:rPr>
        <w:t>Odstąpienia dokonuje się pod rygorem nieważności na piśmie wraz z uzasadnieniem, w terminie 30 dni od dnia powzięcia wiadomości o okolicznościach, o których mowa w ust. 1.</w:t>
      </w:r>
    </w:p>
    <w:p w:rsidR="00C06666" w:rsidRPr="00C06666" w:rsidRDefault="00C06666" w:rsidP="00C06666">
      <w:pPr>
        <w:spacing w:before="240" w:after="240" w:line="360" w:lineRule="auto"/>
        <w:jc w:val="center"/>
        <w:rPr>
          <w:sz w:val="22"/>
          <w:szCs w:val="22"/>
        </w:rPr>
      </w:pPr>
      <w:r w:rsidRPr="00C06666">
        <w:rPr>
          <w:b/>
          <w:bCs/>
          <w:sz w:val="22"/>
          <w:szCs w:val="22"/>
        </w:rPr>
        <w:t>§ 8. Zmiany umowy</w:t>
      </w:r>
    </w:p>
    <w:p w:rsidR="00C06666" w:rsidRPr="00C06666" w:rsidRDefault="00C06666" w:rsidP="00991288">
      <w:pPr>
        <w:keepLines/>
        <w:numPr>
          <w:ilvl w:val="6"/>
          <w:numId w:val="69"/>
        </w:numPr>
        <w:tabs>
          <w:tab w:val="left" w:pos="284"/>
        </w:tabs>
        <w:spacing w:line="360" w:lineRule="auto"/>
        <w:ind w:left="284" w:hanging="284"/>
        <w:jc w:val="both"/>
        <w:rPr>
          <w:sz w:val="22"/>
          <w:szCs w:val="22"/>
        </w:rPr>
      </w:pPr>
      <w:r w:rsidRPr="00C06666">
        <w:rPr>
          <w:sz w:val="22"/>
          <w:szCs w:val="22"/>
        </w:rPr>
        <w:t>Zamawiający przewiduje możliwość zmiany postanowień niniejszej umowy w stosunku do treści oferty, na podstawie której dokonano wyboru w przypadku:</w:t>
      </w:r>
    </w:p>
    <w:p w:rsidR="00C06666" w:rsidRPr="00C06666" w:rsidRDefault="00C06666" w:rsidP="00991288">
      <w:pPr>
        <w:keepLines/>
        <w:numPr>
          <w:ilvl w:val="0"/>
          <w:numId w:val="70"/>
        </w:numPr>
        <w:spacing w:line="360" w:lineRule="auto"/>
        <w:ind w:left="567" w:hanging="283"/>
        <w:jc w:val="both"/>
        <w:rPr>
          <w:sz w:val="22"/>
          <w:szCs w:val="22"/>
        </w:rPr>
      </w:pPr>
      <w:r w:rsidRPr="00C06666">
        <w:rPr>
          <w:sz w:val="22"/>
          <w:szCs w:val="22"/>
        </w:rPr>
        <w:t>zmiany ceny zgodnie z postanowieniami  ust. 2 niniejszego paragrafu;</w:t>
      </w:r>
    </w:p>
    <w:p w:rsidR="00C06666" w:rsidRPr="00C06666" w:rsidRDefault="00C06666" w:rsidP="00991288">
      <w:pPr>
        <w:pStyle w:val="Default"/>
        <w:numPr>
          <w:ilvl w:val="0"/>
          <w:numId w:val="70"/>
        </w:numPr>
        <w:tabs>
          <w:tab w:val="left" w:pos="426"/>
        </w:tabs>
        <w:autoSpaceDE/>
        <w:autoSpaceDN/>
        <w:adjustRightInd/>
        <w:spacing w:line="360" w:lineRule="auto"/>
        <w:jc w:val="both"/>
        <w:rPr>
          <w:rFonts w:ascii="Calibri" w:hAnsi="Calibri" w:cs="Calibri"/>
          <w:sz w:val="22"/>
          <w:szCs w:val="22"/>
        </w:rPr>
      </w:pPr>
      <w:r w:rsidRPr="00C06666">
        <w:rPr>
          <w:rFonts w:ascii="Calibri" w:hAnsi="Calibri" w:cs="Calibri"/>
          <w:sz w:val="22"/>
          <w:szCs w:val="22"/>
        </w:rPr>
        <w:t xml:space="preserve">szczególnych okoliczności, takich jak zakończenie produkcji, wystąpienia przejściowego braku urządzenia z przyczyn leżących po stronie producenta lub będące następstwem działania organów administracji publicznej, wycofanie urządzenia z rynku, pojawienia się jego nowej generacji  o identycznych parametrach i nowych opcjach, po wcześniejszym powiadomieniu i za pisemną zgodą Zamawiającego, dopuszcza się zmianę na urządzenie nowe </w:t>
      </w:r>
      <w:r w:rsidRPr="00C06666">
        <w:rPr>
          <w:rFonts w:ascii="Calibri" w:hAnsi="Calibri" w:cs="Calibri"/>
          <w:sz w:val="22"/>
          <w:szCs w:val="22"/>
        </w:rPr>
        <w:br/>
        <w:t xml:space="preserve">o tych samych bądź lepszych parametrach po cenie nie wyższej niż zaoferowanej w ofercie; </w:t>
      </w:r>
    </w:p>
    <w:p w:rsidR="00C06666" w:rsidRPr="00C06666" w:rsidRDefault="00C06666" w:rsidP="00991288">
      <w:pPr>
        <w:pStyle w:val="Default"/>
        <w:numPr>
          <w:ilvl w:val="0"/>
          <w:numId w:val="70"/>
        </w:numPr>
        <w:tabs>
          <w:tab w:val="left" w:pos="567"/>
        </w:tabs>
        <w:autoSpaceDE/>
        <w:autoSpaceDN/>
        <w:adjustRightInd/>
        <w:spacing w:line="360" w:lineRule="auto"/>
        <w:ind w:left="284" w:firstLine="0"/>
        <w:jc w:val="both"/>
        <w:rPr>
          <w:rFonts w:ascii="Calibri" w:hAnsi="Calibri" w:cs="Calibri"/>
          <w:sz w:val="22"/>
          <w:szCs w:val="22"/>
        </w:rPr>
      </w:pPr>
      <w:r w:rsidRPr="00C06666">
        <w:rPr>
          <w:rFonts w:ascii="Calibri" w:hAnsi="Calibri" w:cs="Calibri"/>
          <w:sz w:val="22"/>
          <w:szCs w:val="22"/>
        </w:rPr>
        <w:t xml:space="preserve">zmiany danych teleadresowych Stron zapisanych w umowie; </w:t>
      </w:r>
    </w:p>
    <w:p w:rsidR="00C06666" w:rsidRPr="00C06666" w:rsidRDefault="00C06666" w:rsidP="00991288">
      <w:pPr>
        <w:pStyle w:val="Default"/>
        <w:numPr>
          <w:ilvl w:val="0"/>
          <w:numId w:val="70"/>
        </w:numPr>
        <w:tabs>
          <w:tab w:val="left" w:pos="567"/>
        </w:tabs>
        <w:autoSpaceDE/>
        <w:autoSpaceDN/>
        <w:adjustRightInd/>
        <w:spacing w:line="360" w:lineRule="auto"/>
        <w:ind w:left="284" w:firstLine="0"/>
        <w:jc w:val="both"/>
        <w:rPr>
          <w:rFonts w:ascii="Calibri" w:hAnsi="Calibri" w:cs="Calibri"/>
          <w:sz w:val="22"/>
          <w:szCs w:val="22"/>
        </w:rPr>
      </w:pPr>
      <w:r w:rsidRPr="00C06666">
        <w:rPr>
          <w:rFonts w:ascii="Calibri" w:hAnsi="Calibri" w:cs="Calibri"/>
          <w:sz w:val="22"/>
          <w:szCs w:val="22"/>
        </w:rPr>
        <w:t>zmiany przepisów prawnych istotnych dla realizacji zapisów umowy;</w:t>
      </w:r>
    </w:p>
    <w:p w:rsidR="00C06666" w:rsidRPr="00C06666" w:rsidRDefault="00C06666" w:rsidP="00991288">
      <w:pPr>
        <w:pStyle w:val="Default"/>
        <w:numPr>
          <w:ilvl w:val="0"/>
          <w:numId w:val="70"/>
        </w:numPr>
        <w:tabs>
          <w:tab w:val="left" w:pos="567"/>
        </w:tabs>
        <w:autoSpaceDE/>
        <w:autoSpaceDN/>
        <w:adjustRightInd/>
        <w:spacing w:line="360" w:lineRule="auto"/>
        <w:ind w:left="567" w:hanging="283"/>
        <w:jc w:val="both"/>
        <w:rPr>
          <w:rFonts w:ascii="Calibri" w:hAnsi="Calibri" w:cs="Calibri"/>
          <w:sz w:val="22"/>
          <w:szCs w:val="22"/>
        </w:rPr>
      </w:pPr>
      <w:r w:rsidRPr="00C06666">
        <w:rPr>
          <w:rFonts w:ascii="Calibri" w:hAnsi="Calibri" w:cs="Calibri"/>
          <w:sz w:val="22"/>
          <w:szCs w:val="22"/>
        </w:rPr>
        <w:t>zmiany postanowień umowy, związanych z zaistnieniem okoliczności, których nie można było przewidzieć w chwili zawarcia umowy.</w:t>
      </w:r>
    </w:p>
    <w:p w:rsidR="00C06666" w:rsidRPr="00C06666" w:rsidRDefault="00C06666" w:rsidP="00C06666">
      <w:pPr>
        <w:pStyle w:val="Default"/>
        <w:tabs>
          <w:tab w:val="left" w:pos="426"/>
        </w:tabs>
        <w:spacing w:line="360" w:lineRule="auto"/>
        <w:ind w:left="3022" w:hanging="3022"/>
        <w:jc w:val="both"/>
        <w:rPr>
          <w:rFonts w:ascii="Calibri" w:hAnsi="Calibri" w:cs="Calibri"/>
          <w:sz w:val="22"/>
          <w:szCs w:val="22"/>
        </w:rPr>
      </w:pPr>
      <w:r w:rsidRPr="00C06666">
        <w:rPr>
          <w:rFonts w:ascii="Calibri" w:hAnsi="Calibri" w:cs="Calibri"/>
          <w:color w:val="auto"/>
          <w:sz w:val="22"/>
          <w:szCs w:val="22"/>
        </w:rPr>
        <w:t xml:space="preserve">2. Zamawiający dopuszcza zmianę ceny w przypadku: </w:t>
      </w:r>
    </w:p>
    <w:p w:rsidR="00C06666" w:rsidRPr="00C06666" w:rsidRDefault="00C06666" w:rsidP="00991288">
      <w:pPr>
        <w:pStyle w:val="Default"/>
        <w:numPr>
          <w:ilvl w:val="0"/>
          <w:numId w:val="68"/>
        </w:numPr>
        <w:tabs>
          <w:tab w:val="left" w:pos="567"/>
        </w:tabs>
        <w:autoSpaceDE/>
        <w:autoSpaceDN/>
        <w:adjustRightInd/>
        <w:spacing w:line="360" w:lineRule="auto"/>
        <w:ind w:left="567" w:hanging="283"/>
        <w:jc w:val="both"/>
        <w:rPr>
          <w:rFonts w:ascii="Calibri" w:hAnsi="Calibri" w:cs="Calibri"/>
          <w:sz w:val="22"/>
          <w:szCs w:val="22"/>
        </w:rPr>
      </w:pPr>
      <w:r w:rsidRPr="00C06666">
        <w:rPr>
          <w:rFonts w:ascii="Calibri" w:hAnsi="Calibri" w:cs="Calibri"/>
          <w:color w:val="auto"/>
          <w:sz w:val="22"/>
          <w:szCs w:val="22"/>
        </w:rPr>
        <w:lastRenderedPageBreak/>
        <w:t>zmiany stawki VAT - zmiana ceny następuje z dniem powstania obowiązku podatkowego, przy czym przy czym zmianie ulegnie tylko cena brutto, a cena netto pozostanie bez zmian;</w:t>
      </w:r>
    </w:p>
    <w:p w:rsidR="00C06666" w:rsidRPr="00C06666" w:rsidRDefault="00C06666" w:rsidP="00991288">
      <w:pPr>
        <w:pStyle w:val="Default"/>
        <w:numPr>
          <w:ilvl w:val="0"/>
          <w:numId w:val="68"/>
        </w:numPr>
        <w:tabs>
          <w:tab w:val="left" w:pos="426"/>
          <w:tab w:val="left" w:pos="567"/>
        </w:tabs>
        <w:autoSpaceDE/>
        <w:autoSpaceDN/>
        <w:adjustRightInd/>
        <w:spacing w:line="360" w:lineRule="auto"/>
        <w:ind w:left="567" w:hanging="283"/>
        <w:jc w:val="both"/>
        <w:rPr>
          <w:rFonts w:ascii="Calibri" w:hAnsi="Calibri" w:cs="Calibri"/>
          <w:sz w:val="22"/>
          <w:szCs w:val="22"/>
        </w:rPr>
      </w:pPr>
      <w:r w:rsidRPr="00C06666">
        <w:rPr>
          <w:rFonts w:ascii="Calibri" w:hAnsi="Calibri" w:cs="Calibri"/>
          <w:color w:val="auto"/>
          <w:sz w:val="22"/>
          <w:szCs w:val="22"/>
        </w:rPr>
        <w:t>zmniejszenie ceny w każdym przypadku,</w:t>
      </w:r>
    </w:p>
    <w:p w:rsidR="00C06666" w:rsidRPr="00C06666" w:rsidRDefault="00C06666" w:rsidP="00C06666">
      <w:pPr>
        <w:pStyle w:val="Default"/>
        <w:spacing w:line="360" w:lineRule="auto"/>
        <w:ind w:left="284" w:hanging="284"/>
        <w:jc w:val="both"/>
        <w:rPr>
          <w:rFonts w:ascii="Calibri" w:hAnsi="Calibri" w:cs="Calibri"/>
          <w:sz w:val="22"/>
          <w:szCs w:val="22"/>
        </w:rPr>
      </w:pPr>
      <w:r w:rsidRPr="00C06666">
        <w:rPr>
          <w:rFonts w:ascii="Calibri" w:hAnsi="Calibri" w:cs="Calibri"/>
          <w:color w:val="auto"/>
          <w:sz w:val="22"/>
          <w:szCs w:val="22"/>
        </w:rPr>
        <w:t xml:space="preserve"> 3. Wszelkie zmiany treści niniejszej umowy wymagają formy pisemnej w postaci aneksu pod rygorem nieważności. </w:t>
      </w:r>
    </w:p>
    <w:p w:rsidR="00C06666" w:rsidRPr="00C06666" w:rsidRDefault="00C06666" w:rsidP="00C06666">
      <w:pPr>
        <w:spacing w:before="240" w:after="240" w:line="360" w:lineRule="auto"/>
        <w:jc w:val="center"/>
        <w:rPr>
          <w:sz w:val="22"/>
          <w:szCs w:val="22"/>
        </w:rPr>
      </w:pPr>
      <w:r w:rsidRPr="00C06666">
        <w:rPr>
          <w:b/>
          <w:bCs/>
          <w:sz w:val="22"/>
          <w:szCs w:val="22"/>
        </w:rPr>
        <w:t>§ 9. Zachowanie poufności</w:t>
      </w:r>
    </w:p>
    <w:p w:rsidR="00C06666" w:rsidRPr="00C06666" w:rsidRDefault="00C06666" w:rsidP="00C06666">
      <w:pPr>
        <w:tabs>
          <w:tab w:val="left" w:pos="851"/>
        </w:tabs>
        <w:spacing w:line="360" w:lineRule="auto"/>
        <w:ind w:left="284" w:hanging="284"/>
        <w:jc w:val="both"/>
        <w:rPr>
          <w:sz w:val="22"/>
          <w:szCs w:val="22"/>
        </w:rPr>
      </w:pPr>
      <w:r w:rsidRPr="00C06666">
        <w:rPr>
          <w:sz w:val="22"/>
          <w:szCs w:val="22"/>
        </w:rPr>
        <w:t>1.</w:t>
      </w:r>
      <w:r w:rsidRPr="00C06666">
        <w:rPr>
          <w:sz w:val="22"/>
          <w:szCs w:val="22"/>
        </w:rPr>
        <w:tab/>
        <w:t>Strony zobowiązują się do utrzymania w tajemnicy i nie ujawniania, nie publikowania, nie przekazywania i nie udostępniania w żaden inny sposób osobom trzecim, wszystkich postanowień i warunków niniejszej umowy oraz innych poufnych informacji uzyskanych podczas realizacji Przedmiotu umowy, jakichkolwiek danych o przedsiębiorstwach, transakcjach i klientach Stron, jak również:</w:t>
      </w:r>
    </w:p>
    <w:p w:rsidR="00C06666" w:rsidRPr="00C06666" w:rsidRDefault="00C06666" w:rsidP="00C06666">
      <w:pPr>
        <w:tabs>
          <w:tab w:val="left" w:pos="851"/>
        </w:tabs>
        <w:spacing w:line="360" w:lineRule="auto"/>
        <w:ind w:left="284" w:hanging="284"/>
        <w:jc w:val="both"/>
        <w:rPr>
          <w:sz w:val="22"/>
          <w:szCs w:val="22"/>
        </w:rPr>
      </w:pPr>
      <w:r w:rsidRPr="00C06666">
        <w:rPr>
          <w:sz w:val="22"/>
          <w:szCs w:val="22"/>
        </w:rPr>
        <w:t>a) informacji i danych dotyczących podejmowanych przez jedną ze Stron czynności w toku realizacji niniejszej Umowy;</w:t>
      </w:r>
    </w:p>
    <w:p w:rsidR="00C06666" w:rsidRPr="00C06666" w:rsidRDefault="00C06666" w:rsidP="00C06666">
      <w:pPr>
        <w:tabs>
          <w:tab w:val="left" w:pos="851"/>
        </w:tabs>
        <w:spacing w:line="360" w:lineRule="auto"/>
        <w:ind w:left="284" w:hanging="284"/>
        <w:jc w:val="both"/>
        <w:rPr>
          <w:sz w:val="22"/>
          <w:szCs w:val="22"/>
        </w:rPr>
      </w:pPr>
      <w:r w:rsidRPr="00C06666">
        <w:rPr>
          <w:sz w:val="22"/>
          <w:szCs w:val="22"/>
        </w:rPr>
        <w:t>b) oferowanych cen, stosowanych marż, posiadanych upustów lub warunków handlowych;</w:t>
      </w:r>
    </w:p>
    <w:p w:rsidR="00C06666" w:rsidRPr="00C06666" w:rsidRDefault="00C06666" w:rsidP="00C06666">
      <w:pPr>
        <w:tabs>
          <w:tab w:val="left" w:pos="851"/>
        </w:tabs>
        <w:spacing w:line="360" w:lineRule="auto"/>
        <w:ind w:left="284" w:hanging="284"/>
        <w:jc w:val="both"/>
        <w:rPr>
          <w:sz w:val="22"/>
          <w:szCs w:val="22"/>
        </w:rPr>
      </w:pPr>
      <w:r w:rsidRPr="00C06666">
        <w:rPr>
          <w:sz w:val="22"/>
          <w:szCs w:val="22"/>
        </w:rPr>
        <w:t>c) informacji i danych stanowiących tajemnicę Stron w rozumieniu przepisów ustawy z dnia 16 kwietnia 1993 r. o zwalczaniu nieuczciwej konkurencji (</w:t>
      </w:r>
      <w:proofErr w:type="spellStart"/>
      <w:r w:rsidRPr="00C06666">
        <w:rPr>
          <w:sz w:val="22"/>
          <w:szCs w:val="22"/>
        </w:rPr>
        <w:t>t.j</w:t>
      </w:r>
      <w:proofErr w:type="spellEnd"/>
      <w:r w:rsidRPr="00C06666">
        <w:rPr>
          <w:sz w:val="22"/>
          <w:szCs w:val="22"/>
        </w:rPr>
        <w:t>. Dz. U. z 2022 r. poz. 1233);</w:t>
      </w:r>
    </w:p>
    <w:p w:rsidR="00C06666" w:rsidRPr="00C06666" w:rsidRDefault="00C06666" w:rsidP="00C06666">
      <w:pPr>
        <w:spacing w:line="360" w:lineRule="auto"/>
        <w:ind w:left="284" w:hanging="284"/>
        <w:jc w:val="both"/>
        <w:rPr>
          <w:sz w:val="22"/>
          <w:szCs w:val="22"/>
        </w:rPr>
      </w:pPr>
      <w:r w:rsidRPr="00C06666">
        <w:rPr>
          <w:sz w:val="22"/>
          <w:szCs w:val="22"/>
        </w:rPr>
        <w:t xml:space="preserve">d) innych informacji prawnie chronionych; które to informacje uzyskają w trakcie lub w związku </w:t>
      </w:r>
      <w:r w:rsidRPr="00C06666">
        <w:rPr>
          <w:sz w:val="22"/>
          <w:szCs w:val="22"/>
        </w:rPr>
        <w:br/>
        <w:t xml:space="preserve">z realizacją niniejszej Umowy, bez względu na sposób i formę ich utrwalenia lub przekazania, </w:t>
      </w:r>
      <w:r w:rsidRPr="00C06666">
        <w:rPr>
          <w:sz w:val="22"/>
          <w:szCs w:val="22"/>
        </w:rPr>
        <w:br/>
        <w:t>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C06666" w:rsidRPr="00C06666" w:rsidRDefault="00C06666" w:rsidP="00C06666">
      <w:pPr>
        <w:spacing w:line="360" w:lineRule="auto"/>
        <w:ind w:left="284" w:hanging="284"/>
        <w:jc w:val="both"/>
        <w:rPr>
          <w:sz w:val="22"/>
          <w:szCs w:val="22"/>
        </w:rPr>
      </w:pPr>
      <w:r w:rsidRPr="00C06666">
        <w:rPr>
          <w:sz w:val="22"/>
          <w:szCs w:val="22"/>
        </w:rPr>
        <w:t>2.</w:t>
      </w:r>
      <w:r w:rsidRPr="00C06666">
        <w:rPr>
          <w:sz w:val="22"/>
          <w:szCs w:val="22"/>
        </w:rPr>
        <w:tab/>
        <w:t xml:space="preserve">Każdej ze Stron wolno ujawnić informacje poufne z ograniczeniami wynikającymi z przepisów prawa, o których mowa w niniejszym paragrafie członkom swoich władz, podwykonawcy </w:t>
      </w:r>
      <w:r w:rsidRPr="00C06666">
        <w:rPr>
          <w:sz w:val="22"/>
          <w:szCs w:val="22"/>
        </w:rPr>
        <w:br/>
        <w:t xml:space="preserve">i pracownikom oraz członkom władz, podwykonawcom i pracownikom podmiotów powiązanych lub zależnych, kancelariom prawnym, firmom audytorskim, pracownikom organów nadzoru, itp. w takim zakresie, w jakim będzie to niezbędne do wypełnienia przez nią zobowiązań </w:t>
      </w:r>
      <w:r w:rsidRPr="00C06666">
        <w:rPr>
          <w:sz w:val="22"/>
          <w:szCs w:val="22"/>
        </w:rPr>
        <w:br/>
        <w:t xml:space="preserve">i obowiązków na podstawie Umowy, przy czym Strona przekazująca takie informacje </w:t>
      </w:r>
      <w:r w:rsidRPr="00C06666">
        <w:rPr>
          <w:sz w:val="22"/>
          <w:szCs w:val="22"/>
        </w:rPr>
        <w:lastRenderedPageBreak/>
        <w:t>wymienionym wyżej osobom będzie ponosić odpowiedzialność za przestrzeganie przez te osoby zasad poufności opisanych w niniejszym paragrafie.</w:t>
      </w:r>
    </w:p>
    <w:p w:rsidR="00C06666" w:rsidRPr="00C06666" w:rsidRDefault="00C06666" w:rsidP="00C06666">
      <w:pPr>
        <w:spacing w:line="360" w:lineRule="auto"/>
        <w:ind w:left="360" w:hanging="360"/>
        <w:jc w:val="both"/>
        <w:rPr>
          <w:sz w:val="22"/>
          <w:szCs w:val="22"/>
        </w:rPr>
      </w:pPr>
      <w:r w:rsidRPr="00C06666">
        <w:rPr>
          <w:sz w:val="22"/>
          <w:szCs w:val="22"/>
        </w:rPr>
        <w:t>3. Wszelkie informacje uzyskane podczas realizacji umowy będą wykorzystywane wyłącznie w celu realizacji umowy, z zachowaniem zasad bezpieczeństwa wynikających z przepisów dotyczących ochrony informacji ustawowo chronionych z ustawy z dnia 10 maja 2018 r. o ochronie danych osobowych (</w:t>
      </w:r>
      <w:proofErr w:type="spellStart"/>
      <w:r w:rsidRPr="00C06666">
        <w:rPr>
          <w:sz w:val="22"/>
          <w:szCs w:val="22"/>
        </w:rPr>
        <w:t>t.j</w:t>
      </w:r>
      <w:proofErr w:type="spellEnd"/>
      <w:r w:rsidRPr="00C06666">
        <w:rPr>
          <w:sz w:val="22"/>
          <w:szCs w:val="22"/>
        </w:rPr>
        <w:t xml:space="preserve">. Dz. U. z 2019 r. poz. 1781). z uwzględnieniem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C06666">
        <w:rPr>
          <w:sz w:val="22"/>
          <w:szCs w:val="22"/>
        </w:rPr>
        <w:br/>
        <w:t>o ochronie danych).</w:t>
      </w:r>
    </w:p>
    <w:p w:rsidR="00C06666" w:rsidRPr="00C06666" w:rsidRDefault="00C06666" w:rsidP="00C06666">
      <w:pPr>
        <w:tabs>
          <w:tab w:val="left" w:pos="284"/>
        </w:tabs>
        <w:spacing w:line="360" w:lineRule="auto"/>
        <w:ind w:left="284" w:hanging="284"/>
        <w:jc w:val="both"/>
        <w:rPr>
          <w:sz w:val="22"/>
          <w:szCs w:val="22"/>
        </w:rPr>
      </w:pPr>
      <w:r w:rsidRPr="00C06666">
        <w:rPr>
          <w:sz w:val="22"/>
          <w:szCs w:val="22"/>
        </w:rPr>
        <w:t>4.</w:t>
      </w:r>
      <w:r w:rsidRPr="00C06666">
        <w:rPr>
          <w:sz w:val="22"/>
          <w:szCs w:val="22"/>
        </w:rPr>
        <w:tab/>
        <w:t xml:space="preserve">Strony Umowy mają prawo do wykorzystania informacji o fakcie zawarcia i realizacji Umowy oraz wskazania ogólnego przedmiotu i Stron Umowy, dla celów referencyjnych </w:t>
      </w:r>
      <w:r w:rsidRPr="00C06666">
        <w:rPr>
          <w:sz w:val="22"/>
          <w:szCs w:val="22"/>
        </w:rPr>
        <w:br/>
        <w:t>i marketingowych, w tym podania tych informacji do wiadomości publicznej, pod warunkiem nie ujawniania szczegółów handlowych oraz technicznych.</w:t>
      </w:r>
    </w:p>
    <w:p w:rsidR="00C06666" w:rsidRPr="00C06666" w:rsidRDefault="00C06666" w:rsidP="00C06666">
      <w:pPr>
        <w:tabs>
          <w:tab w:val="left" w:pos="284"/>
        </w:tabs>
        <w:spacing w:before="240" w:after="240" w:line="360" w:lineRule="auto"/>
        <w:ind w:left="284" w:hanging="284"/>
        <w:jc w:val="center"/>
        <w:rPr>
          <w:sz w:val="22"/>
          <w:szCs w:val="22"/>
        </w:rPr>
      </w:pPr>
      <w:r w:rsidRPr="00C06666">
        <w:rPr>
          <w:b/>
          <w:bCs/>
          <w:sz w:val="22"/>
          <w:szCs w:val="22"/>
        </w:rPr>
        <w:t>§ 10. Postanowienia końcowe</w:t>
      </w:r>
    </w:p>
    <w:p w:rsidR="00C06666" w:rsidRPr="00C06666" w:rsidRDefault="00C06666" w:rsidP="00C06666">
      <w:pPr>
        <w:tabs>
          <w:tab w:val="left" w:pos="284"/>
        </w:tabs>
        <w:spacing w:line="360" w:lineRule="auto"/>
        <w:ind w:left="284" w:hanging="284"/>
        <w:jc w:val="both"/>
        <w:rPr>
          <w:sz w:val="22"/>
          <w:szCs w:val="22"/>
        </w:rPr>
      </w:pPr>
      <w:r w:rsidRPr="00C06666">
        <w:rPr>
          <w:sz w:val="22"/>
          <w:szCs w:val="22"/>
        </w:rPr>
        <w:t xml:space="preserve">1. Umowa wchodzi w życie z dniem podpisania przez ostatnią ze Stron.  </w:t>
      </w:r>
    </w:p>
    <w:p w:rsidR="00C06666" w:rsidRPr="00C06666" w:rsidRDefault="00C06666" w:rsidP="00C06666">
      <w:pPr>
        <w:tabs>
          <w:tab w:val="left" w:pos="284"/>
        </w:tabs>
        <w:spacing w:line="360" w:lineRule="auto"/>
        <w:ind w:left="284" w:hanging="284"/>
        <w:jc w:val="both"/>
        <w:rPr>
          <w:sz w:val="22"/>
          <w:szCs w:val="22"/>
        </w:rPr>
      </w:pPr>
      <w:r w:rsidRPr="00C06666">
        <w:rPr>
          <w:sz w:val="22"/>
          <w:szCs w:val="22"/>
        </w:rPr>
        <w:t>2. W sprawach nieuregulowanych w niniejszej umowie mają zastosowanie przepisy Kodeksu cywilnego i Ustawy oraz aktów wykonawczych do Ustawy.</w:t>
      </w:r>
    </w:p>
    <w:p w:rsidR="00C06666" w:rsidRPr="00C06666" w:rsidRDefault="00C06666" w:rsidP="00C06666">
      <w:pPr>
        <w:tabs>
          <w:tab w:val="left" w:pos="284"/>
        </w:tabs>
        <w:spacing w:line="360" w:lineRule="auto"/>
        <w:ind w:left="284" w:hanging="284"/>
        <w:jc w:val="both"/>
        <w:rPr>
          <w:sz w:val="22"/>
          <w:szCs w:val="22"/>
        </w:rPr>
      </w:pPr>
      <w:r w:rsidRPr="00C06666">
        <w:rPr>
          <w:sz w:val="22"/>
          <w:szCs w:val="22"/>
        </w:rPr>
        <w:t>3. Strony deklarują wolę polubownego rozstrzygania problemów wynikłych w trakcie realizacji umowy, zaś w przypadku, gdy okaże się to niemożliwe, właściwym do rozstrzygnięcia sporu  będzie sąd powszechny w Białymstoku.</w:t>
      </w:r>
    </w:p>
    <w:p w:rsidR="00C06666" w:rsidRPr="00C06666" w:rsidRDefault="00C06666" w:rsidP="00C06666">
      <w:pPr>
        <w:spacing w:line="360" w:lineRule="auto"/>
        <w:ind w:left="284" w:hanging="284"/>
        <w:jc w:val="both"/>
        <w:rPr>
          <w:sz w:val="22"/>
          <w:szCs w:val="22"/>
        </w:rPr>
      </w:pPr>
      <w:r w:rsidRPr="00C06666">
        <w:rPr>
          <w:sz w:val="22"/>
          <w:szCs w:val="22"/>
        </w:rPr>
        <w:t>4. Umowa sporządzona została w trzech jednobrzmiących egzemplarzach, w tym dwa egzemplarze dla  Zamawiającego i jeden egzemplarz dla Wykonawcy.</w:t>
      </w:r>
    </w:p>
    <w:p w:rsidR="00C06666" w:rsidRPr="00C06666" w:rsidRDefault="00C06666" w:rsidP="00C06666">
      <w:pPr>
        <w:spacing w:line="360" w:lineRule="auto"/>
        <w:ind w:left="284" w:hanging="284"/>
        <w:jc w:val="both"/>
        <w:rPr>
          <w:sz w:val="22"/>
          <w:szCs w:val="22"/>
        </w:rPr>
      </w:pPr>
    </w:p>
    <w:p w:rsidR="00C06666" w:rsidRDefault="00C06666" w:rsidP="00C06666">
      <w:pPr>
        <w:spacing w:line="360" w:lineRule="auto"/>
        <w:jc w:val="center"/>
        <w:rPr>
          <w:b/>
          <w:bCs/>
          <w:sz w:val="22"/>
          <w:szCs w:val="22"/>
        </w:rPr>
      </w:pPr>
      <w:r w:rsidRPr="00C06666">
        <w:rPr>
          <w:b/>
          <w:bCs/>
          <w:sz w:val="22"/>
          <w:szCs w:val="22"/>
        </w:rPr>
        <w:t>ZAMAWIAJĄCY</w:t>
      </w:r>
      <w:r w:rsidRPr="00C06666">
        <w:rPr>
          <w:b/>
          <w:bCs/>
          <w:sz w:val="22"/>
          <w:szCs w:val="22"/>
        </w:rPr>
        <w:tab/>
      </w:r>
      <w:r w:rsidRPr="00C06666">
        <w:rPr>
          <w:b/>
          <w:bCs/>
          <w:sz w:val="22"/>
          <w:szCs w:val="22"/>
        </w:rPr>
        <w:tab/>
      </w:r>
      <w:r w:rsidRPr="00C06666">
        <w:rPr>
          <w:b/>
          <w:bCs/>
          <w:sz w:val="22"/>
          <w:szCs w:val="22"/>
        </w:rPr>
        <w:tab/>
      </w:r>
      <w:r w:rsidRPr="00C06666">
        <w:rPr>
          <w:b/>
          <w:bCs/>
          <w:sz w:val="22"/>
          <w:szCs w:val="22"/>
        </w:rPr>
        <w:tab/>
      </w:r>
      <w:r w:rsidRPr="00C06666">
        <w:rPr>
          <w:b/>
          <w:bCs/>
          <w:sz w:val="22"/>
          <w:szCs w:val="22"/>
        </w:rPr>
        <w:tab/>
      </w:r>
      <w:r w:rsidRPr="00C06666">
        <w:rPr>
          <w:b/>
          <w:bCs/>
          <w:sz w:val="22"/>
          <w:szCs w:val="22"/>
        </w:rPr>
        <w:tab/>
      </w:r>
      <w:r w:rsidRPr="00C06666">
        <w:rPr>
          <w:b/>
          <w:bCs/>
          <w:sz w:val="22"/>
          <w:szCs w:val="22"/>
        </w:rPr>
        <w:tab/>
        <w:t>WYKONAWCA</w:t>
      </w:r>
    </w:p>
    <w:p w:rsidR="00C06666" w:rsidRDefault="00C06666" w:rsidP="00C06666">
      <w:pPr>
        <w:spacing w:line="360" w:lineRule="auto"/>
        <w:jc w:val="center"/>
        <w:rPr>
          <w:b/>
          <w:bCs/>
          <w:sz w:val="22"/>
          <w:szCs w:val="22"/>
        </w:rPr>
      </w:pPr>
    </w:p>
    <w:p w:rsidR="00C06666" w:rsidRDefault="00C06666" w:rsidP="00C06666">
      <w:pPr>
        <w:spacing w:line="360" w:lineRule="auto"/>
        <w:jc w:val="center"/>
        <w:rPr>
          <w:b/>
          <w:bCs/>
          <w:sz w:val="22"/>
          <w:szCs w:val="22"/>
        </w:rPr>
      </w:pPr>
    </w:p>
    <w:p w:rsidR="00C06666" w:rsidRDefault="00C06666" w:rsidP="00C06666">
      <w:pPr>
        <w:spacing w:line="360" w:lineRule="auto"/>
        <w:jc w:val="center"/>
        <w:rPr>
          <w:b/>
          <w:bCs/>
          <w:sz w:val="22"/>
          <w:szCs w:val="22"/>
        </w:rPr>
      </w:pPr>
    </w:p>
    <w:p w:rsidR="00FD526C" w:rsidRDefault="00FD526C" w:rsidP="00C06666">
      <w:pPr>
        <w:spacing w:line="360" w:lineRule="auto"/>
        <w:jc w:val="center"/>
        <w:rPr>
          <w:b/>
          <w:bCs/>
          <w:sz w:val="22"/>
          <w:szCs w:val="22"/>
        </w:rPr>
        <w:sectPr w:rsidR="00FD526C">
          <w:pgSz w:w="11906" w:h="16838"/>
          <w:pgMar w:top="1440" w:right="1440" w:bottom="1440" w:left="1701" w:header="708" w:footer="708" w:gutter="0"/>
          <w:pgNumType w:start="1"/>
          <w:cols w:space="708"/>
          <w:formProt w:val="0"/>
          <w:titlePg/>
          <w:docGrid w:linePitch="100" w:charSpace="12288"/>
        </w:sectPr>
      </w:pPr>
    </w:p>
    <w:p w:rsidR="00C06666" w:rsidRPr="00C06666" w:rsidRDefault="00C06666" w:rsidP="00C06666">
      <w:pPr>
        <w:jc w:val="right"/>
        <w:rPr>
          <w:sz w:val="22"/>
          <w:szCs w:val="22"/>
        </w:rPr>
      </w:pPr>
      <w:r w:rsidRPr="00C06666">
        <w:rPr>
          <w:b/>
          <w:bCs/>
          <w:sz w:val="22"/>
          <w:szCs w:val="22"/>
        </w:rPr>
        <w:lastRenderedPageBreak/>
        <w:t>Załącznik nr 2 do Umowy ……………………………</w:t>
      </w:r>
    </w:p>
    <w:p w:rsidR="00C06666" w:rsidRPr="00C06666" w:rsidRDefault="00C06666" w:rsidP="00C06666">
      <w:pPr>
        <w:jc w:val="center"/>
        <w:rPr>
          <w:b/>
          <w:bCs/>
          <w:sz w:val="22"/>
          <w:szCs w:val="22"/>
        </w:rPr>
      </w:pPr>
    </w:p>
    <w:p w:rsidR="00C06666" w:rsidRPr="00C06666" w:rsidRDefault="00C06666" w:rsidP="00C06666">
      <w:pPr>
        <w:jc w:val="center"/>
        <w:rPr>
          <w:b/>
          <w:bCs/>
          <w:sz w:val="22"/>
          <w:szCs w:val="22"/>
        </w:rPr>
      </w:pPr>
    </w:p>
    <w:p w:rsidR="00C06666" w:rsidRPr="00C06666" w:rsidRDefault="00C06666" w:rsidP="00C06666">
      <w:pPr>
        <w:jc w:val="center"/>
        <w:rPr>
          <w:sz w:val="22"/>
          <w:szCs w:val="22"/>
        </w:rPr>
      </w:pPr>
      <w:r w:rsidRPr="00C06666">
        <w:rPr>
          <w:b/>
          <w:bCs/>
          <w:sz w:val="22"/>
          <w:szCs w:val="22"/>
        </w:rPr>
        <w:t xml:space="preserve">PROTOKÓŁ ZDAWCZO – ODBIORCZY </w:t>
      </w:r>
    </w:p>
    <w:p w:rsidR="00C06666" w:rsidRPr="00C06666" w:rsidRDefault="00C06666" w:rsidP="00C06666">
      <w:pPr>
        <w:spacing w:before="240" w:after="360"/>
        <w:jc w:val="center"/>
        <w:rPr>
          <w:sz w:val="22"/>
          <w:szCs w:val="22"/>
        </w:rPr>
      </w:pPr>
      <w:r w:rsidRPr="00C06666">
        <w:rPr>
          <w:sz w:val="22"/>
          <w:szCs w:val="22"/>
        </w:rPr>
        <w:t>sporządzony w dniu …………………</w:t>
      </w:r>
    </w:p>
    <w:p w:rsidR="00C06666" w:rsidRPr="00C06666" w:rsidRDefault="00C06666" w:rsidP="00C06666">
      <w:pPr>
        <w:rPr>
          <w:sz w:val="22"/>
          <w:szCs w:val="22"/>
        </w:rPr>
      </w:pPr>
      <w:r w:rsidRPr="00C06666">
        <w:rPr>
          <w:sz w:val="22"/>
          <w:szCs w:val="22"/>
        </w:rPr>
        <w:t>Na podstawie umowy nr ……………………………………… zawartej w dniu …………………………………...</w:t>
      </w:r>
    </w:p>
    <w:p w:rsidR="00C06666" w:rsidRPr="00C06666" w:rsidRDefault="00C06666" w:rsidP="00C06666">
      <w:pPr>
        <w:rPr>
          <w:sz w:val="22"/>
          <w:szCs w:val="22"/>
        </w:rPr>
      </w:pPr>
      <w:r w:rsidRPr="00C06666">
        <w:rPr>
          <w:sz w:val="22"/>
          <w:szCs w:val="22"/>
        </w:rPr>
        <w:t>pomiędzy:</w:t>
      </w:r>
    </w:p>
    <w:tbl>
      <w:tblPr>
        <w:tblW w:w="5000" w:type="pct"/>
        <w:tblLayout w:type="fixed"/>
        <w:tblLook w:val="00A0"/>
      </w:tblPr>
      <w:tblGrid>
        <w:gridCol w:w="4488"/>
        <w:gridCol w:w="4493"/>
      </w:tblGrid>
      <w:tr w:rsidR="00C06666" w:rsidRPr="00C06666" w:rsidTr="003E0A0A">
        <w:trPr>
          <w:trHeight w:val="475"/>
        </w:trPr>
        <w:tc>
          <w:tcPr>
            <w:tcW w:w="4579" w:type="dxa"/>
            <w:tcBorders>
              <w:top w:val="single" w:sz="4" w:space="0" w:color="000000"/>
              <w:left w:val="single" w:sz="4" w:space="0" w:color="000000"/>
              <w:bottom w:val="single" w:sz="4" w:space="0" w:color="000000"/>
              <w:right w:val="single" w:sz="4" w:space="0" w:color="000000"/>
            </w:tcBorders>
            <w:vAlign w:val="center"/>
          </w:tcPr>
          <w:p w:rsidR="00C06666" w:rsidRPr="00C06666" w:rsidRDefault="00C06666" w:rsidP="003E0A0A">
            <w:pPr>
              <w:widowControl w:val="0"/>
              <w:jc w:val="center"/>
              <w:rPr>
                <w:sz w:val="22"/>
                <w:szCs w:val="22"/>
              </w:rPr>
            </w:pPr>
            <w:r w:rsidRPr="00C06666">
              <w:rPr>
                <w:b/>
                <w:bCs/>
                <w:sz w:val="22"/>
                <w:szCs w:val="22"/>
              </w:rPr>
              <w:t>ZAMAWIAJĄCY:</w:t>
            </w:r>
          </w:p>
        </w:tc>
        <w:tc>
          <w:tcPr>
            <w:tcW w:w="4585" w:type="dxa"/>
            <w:tcBorders>
              <w:top w:val="single" w:sz="4" w:space="0" w:color="000000"/>
              <w:left w:val="single" w:sz="4" w:space="0" w:color="000000"/>
              <w:bottom w:val="single" w:sz="4" w:space="0" w:color="000000"/>
              <w:right w:val="single" w:sz="4" w:space="0" w:color="000000"/>
            </w:tcBorders>
            <w:vAlign w:val="center"/>
          </w:tcPr>
          <w:p w:rsidR="00C06666" w:rsidRPr="00C06666" w:rsidRDefault="00C06666" w:rsidP="003E0A0A">
            <w:pPr>
              <w:widowControl w:val="0"/>
              <w:jc w:val="center"/>
              <w:rPr>
                <w:sz w:val="22"/>
                <w:szCs w:val="22"/>
              </w:rPr>
            </w:pPr>
            <w:r w:rsidRPr="00C06666">
              <w:rPr>
                <w:b/>
                <w:bCs/>
                <w:sz w:val="22"/>
                <w:szCs w:val="22"/>
              </w:rPr>
              <w:t>WYKONAWCA:</w:t>
            </w:r>
          </w:p>
        </w:tc>
      </w:tr>
      <w:tr w:rsidR="00C06666" w:rsidRPr="00C06666" w:rsidTr="003E0A0A">
        <w:trPr>
          <w:trHeight w:val="1453"/>
        </w:trPr>
        <w:tc>
          <w:tcPr>
            <w:tcW w:w="4579" w:type="dxa"/>
            <w:tcBorders>
              <w:top w:val="single" w:sz="4" w:space="0" w:color="000000"/>
              <w:left w:val="single" w:sz="4" w:space="0" w:color="000000"/>
              <w:bottom w:val="single" w:sz="4" w:space="0" w:color="000000"/>
              <w:right w:val="single" w:sz="4" w:space="0" w:color="000000"/>
            </w:tcBorders>
            <w:vAlign w:val="center"/>
          </w:tcPr>
          <w:p w:rsidR="00C06666" w:rsidRPr="00C06666" w:rsidRDefault="00C06666" w:rsidP="003E0A0A">
            <w:pPr>
              <w:widowControl w:val="0"/>
              <w:jc w:val="center"/>
              <w:rPr>
                <w:bCs/>
                <w:sz w:val="22"/>
                <w:szCs w:val="22"/>
              </w:rPr>
            </w:pPr>
            <w:r w:rsidRPr="00C06666">
              <w:rPr>
                <w:bCs/>
                <w:sz w:val="22"/>
                <w:szCs w:val="22"/>
              </w:rPr>
              <w:t>Samodzielny Publiczny Zakład Opieki Zdrowotnej Ministerstwa Spraw Wewnętrznych                                   i Administracji w Białymstoku</w:t>
            </w:r>
            <w:r w:rsidRPr="00C06666">
              <w:rPr>
                <w:bCs/>
                <w:sz w:val="22"/>
                <w:szCs w:val="22"/>
              </w:rPr>
              <w:br/>
              <w:t xml:space="preserve"> im. Mariana Zyndrama-Kościałkowskiego</w:t>
            </w:r>
          </w:p>
          <w:p w:rsidR="00C06666" w:rsidRPr="00C06666" w:rsidRDefault="00C06666" w:rsidP="003E0A0A">
            <w:pPr>
              <w:widowControl w:val="0"/>
              <w:jc w:val="center"/>
              <w:rPr>
                <w:sz w:val="22"/>
                <w:szCs w:val="22"/>
              </w:rPr>
            </w:pPr>
            <w:r w:rsidRPr="00C06666">
              <w:rPr>
                <w:bCs/>
                <w:sz w:val="22"/>
                <w:szCs w:val="22"/>
              </w:rPr>
              <w:t>ul. Fabryczna 27, 15-471 Białystok</w:t>
            </w:r>
          </w:p>
        </w:tc>
        <w:tc>
          <w:tcPr>
            <w:tcW w:w="4585" w:type="dxa"/>
            <w:tcBorders>
              <w:top w:val="single" w:sz="4" w:space="0" w:color="000000"/>
              <w:left w:val="single" w:sz="4" w:space="0" w:color="000000"/>
              <w:bottom w:val="single" w:sz="4" w:space="0" w:color="000000"/>
              <w:right w:val="single" w:sz="4" w:space="0" w:color="000000"/>
            </w:tcBorders>
            <w:vAlign w:val="center"/>
          </w:tcPr>
          <w:p w:rsidR="00C06666" w:rsidRPr="00C06666" w:rsidRDefault="00C06666" w:rsidP="003E0A0A">
            <w:pPr>
              <w:widowControl w:val="0"/>
              <w:snapToGrid w:val="0"/>
              <w:jc w:val="center"/>
              <w:rPr>
                <w:sz w:val="22"/>
                <w:szCs w:val="22"/>
              </w:rPr>
            </w:pPr>
          </w:p>
          <w:p w:rsidR="00C06666" w:rsidRPr="00C06666" w:rsidRDefault="00C06666" w:rsidP="003E0A0A">
            <w:pPr>
              <w:widowControl w:val="0"/>
              <w:snapToGrid w:val="0"/>
              <w:jc w:val="center"/>
              <w:rPr>
                <w:sz w:val="22"/>
                <w:szCs w:val="22"/>
              </w:rPr>
            </w:pPr>
          </w:p>
          <w:p w:rsidR="00C06666" w:rsidRPr="00C06666" w:rsidRDefault="00C06666" w:rsidP="003E0A0A">
            <w:pPr>
              <w:widowControl w:val="0"/>
              <w:snapToGrid w:val="0"/>
              <w:jc w:val="center"/>
              <w:rPr>
                <w:sz w:val="22"/>
                <w:szCs w:val="22"/>
              </w:rPr>
            </w:pPr>
          </w:p>
          <w:p w:rsidR="00C06666" w:rsidRPr="00C06666" w:rsidRDefault="00C06666" w:rsidP="003E0A0A">
            <w:pPr>
              <w:widowControl w:val="0"/>
              <w:snapToGrid w:val="0"/>
              <w:jc w:val="center"/>
              <w:rPr>
                <w:sz w:val="22"/>
                <w:szCs w:val="22"/>
              </w:rPr>
            </w:pPr>
          </w:p>
          <w:p w:rsidR="00C06666" w:rsidRPr="00C06666" w:rsidRDefault="00C06666" w:rsidP="003E0A0A">
            <w:pPr>
              <w:widowControl w:val="0"/>
              <w:snapToGrid w:val="0"/>
              <w:jc w:val="center"/>
              <w:rPr>
                <w:sz w:val="22"/>
                <w:szCs w:val="22"/>
              </w:rPr>
            </w:pPr>
          </w:p>
          <w:p w:rsidR="00C06666" w:rsidRPr="00C06666" w:rsidRDefault="00C06666" w:rsidP="003E0A0A">
            <w:pPr>
              <w:widowControl w:val="0"/>
              <w:snapToGrid w:val="0"/>
              <w:jc w:val="center"/>
              <w:rPr>
                <w:sz w:val="22"/>
                <w:szCs w:val="22"/>
              </w:rPr>
            </w:pPr>
          </w:p>
          <w:p w:rsidR="00C06666" w:rsidRPr="00C06666" w:rsidRDefault="00C06666" w:rsidP="003E0A0A">
            <w:pPr>
              <w:widowControl w:val="0"/>
              <w:snapToGrid w:val="0"/>
              <w:jc w:val="center"/>
              <w:rPr>
                <w:sz w:val="22"/>
                <w:szCs w:val="22"/>
              </w:rPr>
            </w:pPr>
            <w:r w:rsidRPr="00C06666">
              <w:rPr>
                <w:sz w:val="22"/>
                <w:szCs w:val="22"/>
              </w:rPr>
              <w:t>……………………………………………………………</w:t>
            </w:r>
          </w:p>
          <w:p w:rsidR="00C06666" w:rsidRPr="00C06666" w:rsidRDefault="00C06666" w:rsidP="003E0A0A">
            <w:pPr>
              <w:widowControl w:val="0"/>
              <w:snapToGrid w:val="0"/>
              <w:jc w:val="center"/>
              <w:rPr>
                <w:sz w:val="22"/>
                <w:szCs w:val="22"/>
              </w:rPr>
            </w:pPr>
            <w:r w:rsidRPr="00C06666">
              <w:rPr>
                <w:sz w:val="22"/>
                <w:szCs w:val="22"/>
              </w:rPr>
              <w:t>(nazwa i adres Wykonawcy)</w:t>
            </w:r>
          </w:p>
        </w:tc>
      </w:tr>
    </w:tbl>
    <w:p w:rsidR="00C06666" w:rsidRPr="00C06666" w:rsidRDefault="00C06666" w:rsidP="00C06666">
      <w:pPr>
        <w:jc w:val="both"/>
        <w:rPr>
          <w:sz w:val="22"/>
          <w:szCs w:val="22"/>
        </w:rPr>
      </w:pPr>
    </w:p>
    <w:p w:rsidR="00C06666" w:rsidRPr="00C06666" w:rsidRDefault="00C06666" w:rsidP="00991288">
      <w:pPr>
        <w:pStyle w:val="Akapitzlist"/>
        <w:numPr>
          <w:ilvl w:val="0"/>
          <w:numId w:val="75"/>
        </w:numPr>
        <w:suppressAutoHyphens/>
        <w:ind w:left="284" w:hanging="284"/>
        <w:rPr>
          <w:sz w:val="22"/>
          <w:szCs w:val="22"/>
        </w:rPr>
      </w:pPr>
      <w:r w:rsidRPr="00C06666">
        <w:rPr>
          <w:sz w:val="22"/>
          <w:szCs w:val="22"/>
        </w:rPr>
        <w:t xml:space="preserve">W dniu …………………………….. Wykonawca dokonał przekazania, instalacji i uruchomienia dostarczonego nw. sprzętu (*zaznaczyć właściwe): </w:t>
      </w:r>
    </w:p>
    <w:p w:rsidR="00C06666" w:rsidRPr="00C06666" w:rsidRDefault="00C06666" w:rsidP="00C06666">
      <w:pPr>
        <w:pStyle w:val="Akapitzlist"/>
        <w:ind w:left="284"/>
        <w:rPr>
          <w:sz w:val="22"/>
          <w:szCs w:val="22"/>
        </w:rPr>
      </w:pPr>
    </w:p>
    <w:tbl>
      <w:tblPr>
        <w:tblW w:w="5000" w:type="pct"/>
        <w:jc w:val="center"/>
        <w:tblLayout w:type="fixed"/>
        <w:tblLook w:val="00A0"/>
      </w:tblPr>
      <w:tblGrid>
        <w:gridCol w:w="613"/>
        <w:gridCol w:w="1474"/>
        <w:gridCol w:w="2027"/>
        <w:gridCol w:w="824"/>
        <w:gridCol w:w="1226"/>
        <w:gridCol w:w="1890"/>
        <w:gridCol w:w="927"/>
      </w:tblGrid>
      <w:tr w:rsidR="00C06666" w:rsidRPr="00C06666" w:rsidTr="003E0A0A">
        <w:trPr>
          <w:jc w:val="center"/>
        </w:trPr>
        <w:tc>
          <w:tcPr>
            <w:tcW w:w="623"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jc w:val="center"/>
              <w:rPr>
                <w:sz w:val="22"/>
                <w:szCs w:val="22"/>
              </w:rPr>
            </w:pPr>
            <w:r w:rsidRPr="00C06666">
              <w:rPr>
                <w:b/>
                <w:bCs/>
                <w:sz w:val="22"/>
                <w:szCs w:val="22"/>
              </w:rPr>
              <w:t>Lp.</w:t>
            </w:r>
          </w:p>
        </w:tc>
        <w:tc>
          <w:tcPr>
            <w:tcW w:w="1503"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jc w:val="center"/>
              <w:rPr>
                <w:b/>
                <w:bCs/>
                <w:sz w:val="22"/>
                <w:szCs w:val="22"/>
              </w:rPr>
            </w:pPr>
            <w:r w:rsidRPr="00C06666">
              <w:rPr>
                <w:b/>
                <w:bCs/>
                <w:sz w:val="22"/>
                <w:szCs w:val="22"/>
              </w:rPr>
              <w:t xml:space="preserve">Nazwa sprzętu medycznego określona w nazwie pakietu </w:t>
            </w:r>
          </w:p>
          <w:p w:rsidR="00C06666" w:rsidRPr="00C06666" w:rsidRDefault="00C06666" w:rsidP="003E0A0A">
            <w:pPr>
              <w:widowControl w:val="0"/>
              <w:jc w:val="center"/>
              <w:rPr>
                <w:b/>
                <w:bCs/>
                <w:sz w:val="22"/>
                <w:szCs w:val="22"/>
              </w:rPr>
            </w:pPr>
            <w:r w:rsidRPr="00C06666">
              <w:rPr>
                <w:b/>
                <w:bCs/>
                <w:sz w:val="22"/>
                <w:szCs w:val="22"/>
              </w:rPr>
              <w:t xml:space="preserve">w Załączniku </w:t>
            </w:r>
          </w:p>
          <w:p w:rsidR="00C06666" w:rsidRPr="00C06666" w:rsidRDefault="00C06666" w:rsidP="003E0A0A">
            <w:pPr>
              <w:widowControl w:val="0"/>
              <w:jc w:val="center"/>
              <w:rPr>
                <w:sz w:val="22"/>
                <w:szCs w:val="22"/>
              </w:rPr>
            </w:pPr>
            <w:r w:rsidRPr="00C06666">
              <w:rPr>
                <w:b/>
                <w:bCs/>
                <w:sz w:val="22"/>
                <w:szCs w:val="22"/>
              </w:rPr>
              <w:t>nr 1 SWZ</w:t>
            </w:r>
          </w:p>
        </w:tc>
        <w:tc>
          <w:tcPr>
            <w:tcW w:w="2070" w:type="dxa"/>
            <w:tcBorders>
              <w:top w:val="single" w:sz="4" w:space="0" w:color="000000"/>
              <w:left w:val="single" w:sz="4" w:space="0" w:color="000000"/>
              <w:bottom w:val="single" w:sz="4" w:space="0" w:color="000000"/>
              <w:right w:val="single" w:sz="4" w:space="0" w:color="000000"/>
            </w:tcBorders>
            <w:vAlign w:val="center"/>
          </w:tcPr>
          <w:p w:rsidR="00C06666" w:rsidRPr="00C06666" w:rsidRDefault="00C06666" w:rsidP="003E0A0A">
            <w:pPr>
              <w:widowControl w:val="0"/>
              <w:jc w:val="center"/>
              <w:rPr>
                <w:b/>
                <w:bCs/>
                <w:sz w:val="22"/>
                <w:szCs w:val="22"/>
              </w:rPr>
            </w:pPr>
            <w:r w:rsidRPr="00C06666">
              <w:rPr>
                <w:b/>
                <w:bCs/>
                <w:sz w:val="22"/>
                <w:szCs w:val="22"/>
              </w:rPr>
              <w:t>Nazwa własna/ model/ producent</w:t>
            </w:r>
          </w:p>
        </w:tc>
        <w:tc>
          <w:tcPr>
            <w:tcW w:w="838"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jc w:val="center"/>
              <w:rPr>
                <w:b/>
                <w:bCs/>
                <w:sz w:val="22"/>
                <w:szCs w:val="22"/>
              </w:rPr>
            </w:pPr>
            <w:r w:rsidRPr="00C06666">
              <w:rPr>
                <w:b/>
                <w:bCs/>
                <w:sz w:val="22"/>
                <w:szCs w:val="22"/>
              </w:rPr>
              <w:t>Ilość</w:t>
            </w:r>
          </w:p>
          <w:p w:rsidR="00C06666" w:rsidRPr="00C06666" w:rsidRDefault="00C06666" w:rsidP="003E0A0A">
            <w:pPr>
              <w:widowControl w:val="0"/>
              <w:jc w:val="center"/>
              <w:rPr>
                <w:sz w:val="22"/>
                <w:szCs w:val="22"/>
              </w:rPr>
            </w:pPr>
          </w:p>
        </w:tc>
        <w:tc>
          <w:tcPr>
            <w:tcW w:w="1249" w:type="dxa"/>
            <w:tcBorders>
              <w:top w:val="single" w:sz="4" w:space="0" w:color="000000"/>
              <w:left w:val="single" w:sz="4" w:space="0" w:color="000000"/>
              <w:bottom w:val="single" w:sz="4" w:space="0" w:color="000000"/>
              <w:right w:val="single" w:sz="4" w:space="0" w:color="000000"/>
            </w:tcBorders>
            <w:vAlign w:val="center"/>
          </w:tcPr>
          <w:p w:rsidR="00C06666" w:rsidRPr="00C06666" w:rsidRDefault="00C06666" w:rsidP="003E0A0A">
            <w:pPr>
              <w:widowControl w:val="0"/>
              <w:jc w:val="center"/>
              <w:rPr>
                <w:b/>
                <w:bCs/>
                <w:sz w:val="22"/>
                <w:szCs w:val="22"/>
              </w:rPr>
            </w:pPr>
            <w:r w:rsidRPr="00C06666">
              <w:rPr>
                <w:b/>
                <w:bCs/>
                <w:sz w:val="22"/>
                <w:szCs w:val="22"/>
              </w:rPr>
              <w:t>Rok produkcji</w:t>
            </w:r>
          </w:p>
        </w:tc>
        <w:tc>
          <w:tcPr>
            <w:tcW w:w="1929"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jc w:val="center"/>
              <w:rPr>
                <w:sz w:val="22"/>
                <w:szCs w:val="22"/>
              </w:rPr>
            </w:pPr>
            <w:r w:rsidRPr="00C06666">
              <w:rPr>
                <w:b/>
                <w:bCs/>
                <w:sz w:val="22"/>
                <w:szCs w:val="22"/>
              </w:rPr>
              <w:t>Numer fabryczny/seryjny</w:t>
            </w:r>
          </w:p>
        </w:tc>
        <w:tc>
          <w:tcPr>
            <w:tcW w:w="943" w:type="dxa"/>
            <w:tcBorders>
              <w:top w:val="single" w:sz="4" w:space="0" w:color="000000"/>
              <w:left w:val="single" w:sz="4" w:space="0" w:color="000000"/>
              <w:bottom w:val="single" w:sz="4" w:space="0" w:color="000000"/>
              <w:right w:val="single" w:sz="4" w:space="0" w:color="000000"/>
            </w:tcBorders>
            <w:vAlign w:val="center"/>
          </w:tcPr>
          <w:p w:rsidR="00C06666" w:rsidRPr="00C06666" w:rsidRDefault="00C06666" w:rsidP="003E0A0A">
            <w:pPr>
              <w:widowControl w:val="0"/>
              <w:jc w:val="center"/>
              <w:rPr>
                <w:sz w:val="22"/>
                <w:szCs w:val="22"/>
              </w:rPr>
            </w:pPr>
            <w:r w:rsidRPr="00C06666">
              <w:rPr>
                <w:b/>
                <w:bCs/>
                <w:sz w:val="22"/>
                <w:szCs w:val="22"/>
              </w:rPr>
              <w:t>Uwagi</w:t>
            </w:r>
          </w:p>
        </w:tc>
      </w:tr>
      <w:tr w:rsidR="00C06666" w:rsidRPr="00C06666" w:rsidTr="003E0A0A">
        <w:trPr>
          <w:trHeight w:val="409"/>
          <w:jc w:val="center"/>
        </w:trPr>
        <w:tc>
          <w:tcPr>
            <w:tcW w:w="623"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jc w:val="center"/>
              <w:rPr>
                <w:sz w:val="22"/>
                <w:szCs w:val="22"/>
              </w:rPr>
            </w:pPr>
            <w:r w:rsidRPr="00C06666">
              <w:rPr>
                <w:sz w:val="22"/>
                <w:szCs w:val="22"/>
              </w:rPr>
              <w:t>1.</w:t>
            </w:r>
          </w:p>
        </w:tc>
        <w:tc>
          <w:tcPr>
            <w:tcW w:w="1503"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snapToGrid w:val="0"/>
              <w:rPr>
                <w:i/>
                <w:iCs/>
                <w:sz w:val="22"/>
                <w:szCs w:val="22"/>
              </w:rPr>
            </w:pPr>
          </w:p>
        </w:tc>
        <w:tc>
          <w:tcPr>
            <w:tcW w:w="2070" w:type="dxa"/>
            <w:tcBorders>
              <w:top w:val="single" w:sz="4" w:space="0" w:color="000000"/>
              <w:left w:val="single" w:sz="4" w:space="0" w:color="000000"/>
              <w:bottom w:val="single" w:sz="4" w:space="0" w:color="000000"/>
              <w:right w:val="single" w:sz="4" w:space="0" w:color="000000"/>
            </w:tcBorders>
          </w:tcPr>
          <w:p w:rsidR="00C06666" w:rsidRPr="00C06666" w:rsidRDefault="00C06666" w:rsidP="003E0A0A">
            <w:pPr>
              <w:widowControl w:val="0"/>
              <w:snapToGrid w:val="0"/>
              <w:jc w:val="center"/>
              <w:rPr>
                <w:sz w:val="22"/>
                <w:szCs w:val="22"/>
              </w:rPr>
            </w:pPr>
          </w:p>
        </w:tc>
        <w:tc>
          <w:tcPr>
            <w:tcW w:w="838" w:type="dxa"/>
            <w:tcBorders>
              <w:top w:val="single" w:sz="4" w:space="0" w:color="000000"/>
              <w:left w:val="single" w:sz="4" w:space="0" w:color="000000"/>
              <w:bottom w:val="single" w:sz="4" w:space="0" w:color="000000"/>
            </w:tcBorders>
          </w:tcPr>
          <w:p w:rsidR="00C06666" w:rsidRPr="00C06666" w:rsidRDefault="00C06666" w:rsidP="003E0A0A">
            <w:pPr>
              <w:widowControl w:val="0"/>
              <w:snapToGrid w:val="0"/>
              <w:jc w:val="center"/>
              <w:rPr>
                <w:sz w:val="22"/>
                <w:szCs w:val="22"/>
              </w:rPr>
            </w:pPr>
          </w:p>
        </w:tc>
        <w:tc>
          <w:tcPr>
            <w:tcW w:w="1249" w:type="dxa"/>
            <w:tcBorders>
              <w:top w:val="single" w:sz="4" w:space="0" w:color="000000"/>
              <w:left w:val="single" w:sz="4" w:space="0" w:color="000000"/>
              <w:bottom w:val="single" w:sz="4" w:space="0" w:color="000000"/>
              <w:right w:val="single" w:sz="4" w:space="0" w:color="000000"/>
            </w:tcBorders>
          </w:tcPr>
          <w:p w:rsidR="00C06666" w:rsidRPr="00C06666" w:rsidRDefault="00C06666" w:rsidP="003E0A0A">
            <w:pPr>
              <w:widowControl w:val="0"/>
              <w:snapToGrid w:val="0"/>
              <w:jc w:val="center"/>
              <w:rPr>
                <w:sz w:val="22"/>
                <w:szCs w:val="22"/>
              </w:rPr>
            </w:pPr>
          </w:p>
        </w:tc>
        <w:tc>
          <w:tcPr>
            <w:tcW w:w="1929"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snapToGrid w:val="0"/>
              <w:jc w:val="center"/>
              <w:rPr>
                <w:sz w:val="22"/>
                <w:szCs w:val="22"/>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C06666" w:rsidRPr="00C06666" w:rsidRDefault="00C06666" w:rsidP="003E0A0A">
            <w:pPr>
              <w:widowControl w:val="0"/>
              <w:snapToGrid w:val="0"/>
              <w:jc w:val="center"/>
              <w:rPr>
                <w:sz w:val="22"/>
                <w:szCs w:val="22"/>
              </w:rPr>
            </w:pPr>
          </w:p>
        </w:tc>
      </w:tr>
      <w:tr w:rsidR="00C06666" w:rsidRPr="00C06666" w:rsidTr="003E0A0A">
        <w:trPr>
          <w:trHeight w:val="397"/>
          <w:jc w:val="center"/>
        </w:trPr>
        <w:tc>
          <w:tcPr>
            <w:tcW w:w="623"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jc w:val="center"/>
              <w:rPr>
                <w:sz w:val="22"/>
                <w:szCs w:val="22"/>
              </w:rPr>
            </w:pPr>
            <w:r w:rsidRPr="00C06666">
              <w:rPr>
                <w:sz w:val="22"/>
                <w:szCs w:val="22"/>
              </w:rPr>
              <w:t>2.</w:t>
            </w:r>
          </w:p>
        </w:tc>
        <w:tc>
          <w:tcPr>
            <w:tcW w:w="1503"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snapToGrid w:val="0"/>
              <w:rPr>
                <w:sz w:val="22"/>
                <w:szCs w:val="22"/>
              </w:rPr>
            </w:pPr>
          </w:p>
        </w:tc>
        <w:tc>
          <w:tcPr>
            <w:tcW w:w="2070" w:type="dxa"/>
            <w:tcBorders>
              <w:top w:val="single" w:sz="4" w:space="0" w:color="000000"/>
              <w:left w:val="single" w:sz="4" w:space="0" w:color="000000"/>
              <w:bottom w:val="single" w:sz="4" w:space="0" w:color="000000"/>
              <w:right w:val="single" w:sz="4" w:space="0" w:color="000000"/>
            </w:tcBorders>
          </w:tcPr>
          <w:p w:rsidR="00C06666" w:rsidRPr="00C06666" w:rsidRDefault="00C06666" w:rsidP="003E0A0A">
            <w:pPr>
              <w:widowControl w:val="0"/>
              <w:snapToGrid w:val="0"/>
              <w:jc w:val="center"/>
              <w:rPr>
                <w:sz w:val="22"/>
                <w:szCs w:val="22"/>
              </w:rPr>
            </w:pPr>
          </w:p>
        </w:tc>
        <w:tc>
          <w:tcPr>
            <w:tcW w:w="838" w:type="dxa"/>
            <w:tcBorders>
              <w:top w:val="single" w:sz="4" w:space="0" w:color="000000"/>
              <w:left w:val="single" w:sz="4" w:space="0" w:color="000000"/>
              <w:bottom w:val="single" w:sz="4" w:space="0" w:color="000000"/>
            </w:tcBorders>
          </w:tcPr>
          <w:p w:rsidR="00C06666" w:rsidRPr="00C06666" w:rsidRDefault="00C06666" w:rsidP="003E0A0A">
            <w:pPr>
              <w:widowControl w:val="0"/>
              <w:snapToGrid w:val="0"/>
              <w:jc w:val="center"/>
              <w:rPr>
                <w:sz w:val="22"/>
                <w:szCs w:val="22"/>
              </w:rPr>
            </w:pPr>
          </w:p>
        </w:tc>
        <w:tc>
          <w:tcPr>
            <w:tcW w:w="1249" w:type="dxa"/>
            <w:tcBorders>
              <w:top w:val="single" w:sz="4" w:space="0" w:color="000000"/>
              <w:left w:val="single" w:sz="4" w:space="0" w:color="000000"/>
              <w:bottom w:val="single" w:sz="4" w:space="0" w:color="000000"/>
              <w:right w:val="single" w:sz="4" w:space="0" w:color="000000"/>
            </w:tcBorders>
          </w:tcPr>
          <w:p w:rsidR="00C06666" w:rsidRPr="00C06666" w:rsidRDefault="00C06666" w:rsidP="003E0A0A">
            <w:pPr>
              <w:widowControl w:val="0"/>
              <w:snapToGrid w:val="0"/>
              <w:jc w:val="center"/>
              <w:rPr>
                <w:sz w:val="22"/>
                <w:szCs w:val="22"/>
              </w:rPr>
            </w:pPr>
          </w:p>
        </w:tc>
        <w:tc>
          <w:tcPr>
            <w:tcW w:w="1929"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snapToGrid w:val="0"/>
              <w:jc w:val="center"/>
              <w:rPr>
                <w:sz w:val="22"/>
                <w:szCs w:val="22"/>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C06666" w:rsidRPr="00C06666" w:rsidRDefault="00C06666" w:rsidP="003E0A0A">
            <w:pPr>
              <w:widowControl w:val="0"/>
              <w:snapToGrid w:val="0"/>
              <w:jc w:val="center"/>
              <w:rPr>
                <w:sz w:val="22"/>
                <w:szCs w:val="22"/>
              </w:rPr>
            </w:pPr>
          </w:p>
        </w:tc>
      </w:tr>
      <w:tr w:rsidR="00C06666" w:rsidRPr="00C06666" w:rsidTr="003E0A0A">
        <w:trPr>
          <w:trHeight w:val="397"/>
          <w:jc w:val="center"/>
        </w:trPr>
        <w:tc>
          <w:tcPr>
            <w:tcW w:w="623"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jc w:val="center"/>
              <w:rPr>
                <w:sz w:val="22"/>
                <w:szCs w:val="22"/>
              </w:rPr>
            </w:pPr>
            <w:r w:rsidRPr="00C06666">
              <w:rPr>
                <w:sz w:val="22"/>
                <w:szCs w:val="22"/>
              </w:rPr>
              <w:t>3.</w:t>
            </w:r>
          </w:p>
        </w:tc>
        <w:tc>
          <w:tcPr>
            <w:tcW w:w="1503"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snapToGrid w:val="0"/>
              <w:rPr>
                <w:sz w:val="22"/>
                <w:szCs w:val="22"/>
              </w:rPr>
            </w:pPr>
          </w:p>
        </w:tc>
        <w:tc>
          <w:tcPr>
            <w:tcW w:w="2070" w:type="dxa"/>
            <w:tcBorders>
              <w:top w:val="single" w:sz="4" w:space="0" w:color="000000"/>
              <w:left w:val="single" w:sz="4" w:space="0" w:color="000000"/>
              <w:bottom w:val="single" w:sz="4" w:space="0" w:color="000000"/>
              <w:right w:val="single" w:sz="4" w:space="0" w:color="000000"/>
            </w:tcBorders>
          </w:tcPr>
          <w:p w:rsidR="00C06666" w:rsidRPr="00C06666" w:rsidRDefault="00C06666" w:rsidP="003E0A0A">
            <w:pPr>
              <w:widowControl w:val="0"/>
              <w:snapToGrid w:val="0"/>
              <w:jc w:val="center"/>
              <w:rPr>
                <w:sz w:val="22"/>
                <w:szCs w:val="22"/>
              </w:rPr>
            </w:pPr>
          </w:p>
        </w:tc>
        <w:tc>
          <w:tcPr>
            <w:tcW w:w="838" w:type="dxa"/>
            <w:tcBorders>
              <w:top w:val="single" w:sz="4" w:space="0" w:color="000000"/>
              <w:left w:val="single" w:sz="4" w:space="0" w:color="000000"/>
              <w:bottom w:val="single" w:sz="4" w:space="0" w:color="000000"/>
            </w:tcBorders>
          </w:tcPr>
          <w:p w:rsidR="00C06666" w:rsidRPr="00C06666" w:rsidRDefault="00C06666" w:rsidP="003E0A0A">
            <w:pPr>
              <w:widowControl w:val="0"/>
              <w:snapToGrid w:val="0"/>
              <w:jc w:val="center"/>
              <w:rPr>
                <w:sz w:val="22"/>
                <w:szCs w:val="22"/>
              </w:rPr>
            </w:pPr>
          </w:p>
        </w:tc>
        <w:tc>
          <w:tcPr>
            <w:tcW w:w="1249" w:type="dxa"/>
            <w:tcBorders>
              <w:top w:val="single" w:sz="4" w:space="0" w:color="000000"/>
              <w:left w:val="single" w:sz="4" w:space="0" w:color="000000"/>
              <w:bottom w:val="single" w:sz="4" w:space="0" w:color="000000"/>
              <w:right w:val="single" w:sz="4" w:space="0" w:color="000000"/>
            </w:tcBorders>
          </w:tcPr>
          <w:p w:rsidR="00C06666" w:rsidRPr="00C06666" w:rsidRDefault="00C06666" w:rsidP="003E0A0A">
            <w:pPr>
              <w:widowControl w:val="0"/>
              <w:snapToGrid w:val="0"/>
              <w:jc w:val="center"/>
              <w:rPr>
                <w:sz w:val="22"/>
                <w:szCs w:val="22"/>
              </w:rPr>
            </w:pPr>
          </w:p>
        </w:tc>
        <w:tc>
          <w:tcPr>
            <w:tcW w:w="1929"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snapToGrid w:val="0"/>
              <w:jc w:val="center"/>
              <w:rPr>
                <w:sz w:val="22"/>
                <w:szCs w:val="22"/>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C06666" w:rsidRPr="00C06666" w:rsidRDefault="00C06666" w:rsidP="003E0A0A">
            <w:pPr>
              <w:widowControl w:val="0"/>
              <w:snapToGrid w:val="0"/>
              <w:jc w:val="center"/>
              <w:rPr>
                <w:sz w:val="22"/>
                <w:szCs w:val="22"/>
              </w:rPr>
            </w:pPr>
          </w:p>
        </w:tc>
      </w:tr>
      <w:tr w:rsidR="00C06666" w:rsidRPr="00C06666" w:rsidTr="003E0A0A">
        <w:trPr>
          <w:trHeight w:val="397"/>
          <w:jc w:val="center"/>
        </w:trPr>
        <w:tc>
          <w:tcPr>
            <w:tcW w:w="623"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jc w:val="center"/>
              <w:rPr>
                <w:sz w:val="22"/>
                <w:szCs w:val="22"/>
              </w:rPr>
            </w:pPr>
            <w:r w:rsidRPr="00C06666">
              <w:rPr>
                <w:sz w:val="22"/>
                <w:szCs w:val="22"/>
              </w:rPr>
              <w:t>4.</w:t>
            </w:r>
          </w:p>
        </w:tc>
        <w:tc>
          <w:tcPr>
            <w:tcW w:w="1503"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snapToGrid w:val="0"/>
              <w:rPr>
                <w:sz w:val="22"/>
                <w:szCs w:val="22"/>
              </w:rPr>
            </w:pPr>
          </w:p>
        </w:tc>
        <w:tc>
          <w:tcPr>
            <w:tcW w:w="2070" w:type="dxa"/>
            <w:tcBorders>
              <w:top w:val="single" w:sz="4" w:space="0" w:color="000000"/>
              <w:left w:val="single" w:sz="4" w:space="0" w:color="000000"/>
              <w:bottom w:val="single" w:sz="4" w:space="0" w:color="000000"/>
              <w:right w:val="single" w:sz="4" w:space="0" w:color="000000"/>
            </w:tcBorders>
          </w:tcPr>
          <w:p w:rsidR="00C06666" w:rsidRPr="00C06666" w:rsidRDefault="00C06666" w:rsidP="003E0A0A">
            <w:pPr>
              <w:widowControl w:val="0"/>
              <w:snapToGrid w:val="0"/>
              <w:jc w:val="center"/>
              <w:rPr>
                <w:sz w:val="22"/>
                <w:szCs w:val="22"/>
              </w:rPr>
            </w:pPr>
          </w:p>
        </w:tc>
        <w:tc>
          <w:tcPr>
            <w:tcW w:w="838" w:type="dxa"/>
            <w:tcBorders>
              <w:top w:val="single" w:sz="4" w:space="0" w:color="000000"/>
              <w:left w:val="single" w:sz="4" w:space="0" w:color="000000"/>
              <w:bottom w:val="single" w:sz="4" w:space="0" w:color="000000"/>
            </w:tcBorders>
          </w:tcPr>
          <w:p w:rsidR="00C06666" w:rsidRPr="00C06666" w:rsidRDefault="00C06666" w:rsidP="003E0A0A">
            <w:pPr>
              <w:widowControl w:val="0"/>
              <w:snapToGrid w:val="0"/>
              <w:jc w:val="center"/>
              <w:rPr>
                <w:sz w:val="22"/>
                <w:szCs w:val="22"/>
              </w:rPr>
            </w:pPr>
          </w:p>
        </w:tc>
        <w:tc>
          <w:tcPr>
            <w:tcW w:w="1249" w:type="dxa"/>
            <w:tcBorders>
              <w:top w:val="single" w:sz="4" w:space="0" w:color="000000"/>
              <w:left w:val="single" w:sz="4" w:space="0" w:color="000000"/>
              <w:bottom w:val="single" w:sz="4" w:space="0" w:color="000000"/>
              <w:right w:val="single" w:sz="4" w:space="0" w:color="000000"/>
            </w:tcBorders>
          </w:tcPr>
          <w:p w:rsidR="00C06666" w:rsidRPr="00C06666" w:rsidRDefault="00C06666" w:rsidP="003E0A0A">
            <w:pPr>
              <w:widowControl w:val="0"/>
              <w:snapToGrid w:val="0"/>
              <w:jc w:val="center"/>
              <w:rPr>
                <w:sz w:val="22"/>
                <w:szCs w:val="22"/>
              </w:rPr>
            </w:pPr>
          </w:p>
        </w:tc>
        <w:tc>
          <w:tcPr>
            <w:tcW w:w="1929"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snapToGrid w:val="0"/>
              <w:jc w:val="center"/>
              <w:rPr>
                <w:sz w:val="22"/>
                <w:szCs w:val="22"/>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C06666" w:rsidRPr="00C06666" w:rsidRDefault="00C06666" w:rsidP="003E0A0A">
            <w:pPr>
              <w:widowControl w:val="0"/>
              <w:snapToGrid w:val="0"/>
              <w:jc w:val="center"/>
              <w:rPr>
                <w:sz w:val="22"/>
                <w:szCs w:val="22"/>
              </w:rPr>
            </w:pPr>
          </w:p>
        </w:tc>
      </w:tr>
      <w:tr w:rsidR="00C06666" w:rsidRPr="00C06666" w:rsidTr="003E0A0A">
        <w:trPr>
          <w:trHeight w:val="397"/>
          <w:jc w:val="center"/>
        </w:trPr>
        <w:tc>
          <w:tcPr>
            <w:tcW w:w="623"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jc w:val="center"/>
              <w:rPr>
                <w:sz w:val="22"/>
                <w:szCs w:val="22"/>
              </w:rPr>
            </w:pPr>
            <w:r w:rsidRPr="00C06666">
              <w:rPr>
                <w:sz w:val="22"/>
                <w:szCs w:val="22"/>
              </w:rPr>
              <w:t>5.</w:t>
            </w:r>
          </w:p>
        </w:tc>
        <w:tc>
          <w:tcPr>
            <w:tcW w:w="1503"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snapToGrid w:val="0"/>
              <w:rPr>
                <w:sz w:val="22"/>
                <w:szCs w:val="22"/>
              </w:rPr>
            </w:pPr>
          </w:p>
        </w:tc>
        <w:tc>
          <w:tcPr>
            <w:tcW w:w="2070" w:type="dxa"/>
            <w:tcBorders>
              <w:top w:val="single" w:sz="4" w:space="0" w:color="000000"/>
              <w:left w:val="single" w:sz="4" w:space="0" w:color="000000"/>
              <w:bottom w:val="single" w:sz="4" w:space="0" w:color="000000"/>
              <w:right w:val="single" w:sz="4" w:space="0" w:color="000000"/>
            </w:tcBorders>
          </w:tcPr>
          <w:p w:rsidR="00C06666" w:rsidRPr="00C06666" w:rsidRDefault="00C06666" w:rsidP="003E0A0A">
            <w:pPr>
              <w:widowControl w:val="0"/>
              <w:snapToGrid w:val="0"/>
              <w:jc w:val="center"/>
              <w:rPr>
                <w:sz w:val="22"/>
                <w:szCs w:val="22"/>
              </w:rPr>
            </w:pPr>
          </w:p>
        </w:tc>
        <w:tc>
          <w:tcPr>
            <w:tcW w:w="838" w:type="dxa"/>
            <w:tcBorders>
              <w:top w:val="single" w:sz="4" w:space="0" w:color="000000"/>
              <w:left w:val="single" w:sz="4" w:space="0" w:color="000000"/>
              <w:bottom w:val="single" w:sz="4" w:space="0" w:color="000000"/>
            </w:tcBorders>
          </w:tcPr>
          <w:p w:rsidR="00C06666" w:rsidRPr="00C06666" w:rsidRDefault="00C06666" w:rsidP="003E0A0A">
            <w:pPr>
              <w:widowControl w:val="0"/>
              <w:snapToGrid w:val="0"/>
              <w:jc w:val="center"/>
              <w:rPr>
                <w:sz w:val="22"/>
                <w:szCs w:val="22"/>
              </w:rPr>
            </w:pPr>
          </w:p>
        </w:tc>
        <w:tc>
          <w:tcPr>
            <w:tcW w:w="1249" w:type="dxa"/>
            <w:tcBorders>
              <w:top w:val="single" w:sz="4" w:space="0" w:color="000000"/>
              <w:left w:val="single" w:sz="4" w:space="0" w:color="000000"/>
              <w:bottom w:val="single" w:sz="4" w:space="0" w:color="000000"/>
              <w:right w:val="single" w:sz="4" w:space="0" w:color="000000"/>
            </w:tcBorders>
          </w:tcPr>
          <w:p w:rsidR="00C06666" w:rsidRPr="00C06666" w:rsidRDefault="00C06666" w:rsidP="003E0A0A">
            <w:pPr>
              <w:widowControl w:val="0"/>
              <w:snapToGrid w:val="0"/>
              <w:jc w:val="center"/>
              <w:rPr>
                <w:sz w:val="22"/>
                <w:szCs w:val="22"/>
              </w:rPr>
            </w:pPr>
          </w:p>
        </w:tc>
        <w:tc>
          <w:tcPr>
            <w:tcW w:w="1929"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snapToGrid w:val="0"/>
              <w:jc w:val="center"/>
              <w:rPr>
                <w:sz w:val="22"/>
                <w:szCs w:val="22"/>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C06666" w:rsidRPr="00C06666" w:rsidRDefault="00C06666" w:rsidP="003E0A0A">
            <w:pPr>
              <w:widowControl w:val="0"/>
              <w:snapToGrid w:val="0"/>
              <w:jc w:val="center"/>
              <w:rPr>
                <w:sz w:val="22"/>
                <w:szCs w:val="22"/>
              </w:rPr>
            </w:pPr>
          </w:p>
        </w:tc>
      </w:tr>
    </w:tbl>
    <w:p w:rsidR="00C06666" w:rsidRPr="00C06666" w:rsidRDefault="00C06666" w:rsidP="00C06666">
      <w:pPr>
        <w:jc w:val="both"/>
        <w:rPr>
          <w:sz w:val="22"/>
          <w:szCs w:val="22"/>
        </w:rPr>
      </w:pPr>
    </w:p>
    <w:p w:rsidR="00C06666" w:rsidRPr="00C06666" w:rsidRDefault="00C06666" w:rsidP="00991288">
      <w:pPr>
        <w:pStyle w:val="Akapitzlist"/>
        <w:numPr>
          <w:ilvl w:val="0"/>
          <w:numId w:val="75"/>
        </w:numPr>
        <w:suppressAutoHyphens/>
        <w:ind w:left="284" w:hanging="284"/>
        <w:jc w:val="both"/>
        <w:rPr>
          <w:sz w:val="22"/>
          <w:szCs w:val="22"/>
        </w:rPr>
      </w:pPr>
      <w:r w:rsidRPr="00C06666">
        <w:rPr>
          <w:sz w:val="22"/>
          <w:szCs w:val="22"/>
        </w:rPr>
        <w:t>Wykonawca oświadcza, że dostarczony sprzęt jest produktem fabrycznie nowym.</w:t>
      </w:r>
    </w:p>
    <w:p w:rsidR="00C06666" w:rsidRPr="00C06666" w:rsidRDefault="00C06666" w:rsidP="00991288">
      <w:pPr>
        <w:pStyle w:val="Akapitzlist"/>
        <w:numPr>
          <w:ilvl w:val="0"/>
          <w:numId w:val="75"/>
        </w:numPr>
        <w:suppressAutoHyphens/>
        <w:ind w:left="284" w:hanging="284"/>
        <w:jc w:val="both"/>
        <w:rPr>
          <w:sz w:val="22"/>
          <w:szCs w:val="22"/>
        </w:rPr>
      </w:pPr>
      <w:r w:rsidRPr="00C06666">
        <w:rPr>
          <w:sz w:val="22"/>
          <w:szCs w:val="22"/>
        </w:rPr>
        <w:t>Wykonawca udziela gwarancji od dnia …………………………… 2024 r. na okres ………… miesięcy.</w:t>
      </w:r>
    </w:p>
    <w:p w:rsidR="00C06666" w:rsidRPr="00C06666" w:rsidRDefault="00C06666" w:rsidP="00991288">
      <w:pPr>
        <w:pStyle w:val="Akapitzlist"/>
        <w:numPr>
          <w:ilvl w:val="0"/>
          <w:numId w:val="75"/>
        </w:numPr>
        <w:suppressAutoHyphens/>
        <w:ind w:left="284" w:hanging="284"/>
        <w:jc w:val="both"/>
        <w:rPr>
          <w:sz w:val="22"/>
          <w:szCs w:val="22"/>
        </w:rPr>
      </w:pPr>
      <w:r w:rsidRPr="00C06666">
        <w:rPr>
          <w:sz w:val="22"/>
          <w:szCs w:val="22"/>
        </w:rPr>
        <w:t>Do dnia podpisania niniejszego protokołu zostały dostarczone Zamawiającemu następujące dokumenty, do ww. sprzętu (*zaznaczyć właściwe):</w:t>
      </w:r>
    </w:p>
    <w:p w:rsidR="00C06666" w:rsidRPr="008723EF" w:rsidRDefault="00C06666" w:rsidP="008723EF">
      <w:pPr>
        <w:pStyle w:val="Akapitzlist"/>
        <w:numPr>
          <w:ilvl w:val="0"/>
          <w:numId w:val="82"/>
        </w:numPr>
        <w:jc w:val="both"/>
        <w:rPr>
          <w:sz w:val="22"/>
          <w:szCs w:val="22"/>
        </w:rPr>
      </w:pPr>
      <w:r w:rsidRPr="008723EF">
        <w:rPr>
          <w:sz w:val="22"/>
          <w:szCs w:val="22"/>
        </w:rPr>
        <w:t>instrukcja obsługi w języku polskim w wersji drukowanej oraz w wersji elektronicznej;</w:t>
      </w:r>
    </w:p>
    <w:p w:rsidR="00C06666" w:rsidRPr="008723EF" w:rsidRDefault="00C06666" w:rsidP="008723EF">
      <w:pPr>
        <w:pStyle w:val="Akapitzlist"/>
        <w:numPr>
          <w:ilvl w:val="0"/>
          <w:numId w:val="82"/>
        </w:numPr>
        <w:jc w:val="both"/>
        <w:rPr>
          <w:sz w:val="22"/>
          <w:szCs w:val="22"/>
        </w:rPr>
      </w:pPr>
      <w:r w:rsidRPr="008723EF">
        <w:rPr>
          <w:sz w:val="22"/>
          <w:szCs w:val="22"/>
        </w:rPr>
        <w:t>paszport techniczny (informacje w zakresie daty zainstalowania i terminu następnego przeglądu wypełnione po uruchomieniu sprzętu);</w:t>
      </w:r>
    </w:p>
    <w:p w:rsidR="00C06666" w:rsidRPr="008723EF" w:rsidRDefault="00C06666" w:rsidP="008723EF">
      <w:pPr>
        <w:pStyle w:val="Akapitzlist"/>
        <w:numPr>
          <w:ilvl w:val="0"/>
          <w:numId w:val="82"/>
        </w:numPr>
        <w:jc w:val="both"/>
        <w:rPr>
          <w:sz w:val="22"/>
          <w:szCs w:val="22"/>
        </w:rPr>
      </w:pPr>
      <w:r w:rsidRPr="008723EF">
        <w:rPr>
          <w:sz w:val="22"/>
          <w:szCs w:val="22"/>
        </w:rPr>
        <w:t>niezbędna dokumentacja techniczna zawierającą zalecenia dotyczące konserwacji, wykonania przeglądów technicznych, kalibracji (zakres i terminy);</w:t>
      </w:r>
    </w:p>
    <w:p w:rsidR="00C06666" w:rsidRPr="008723EF" w:rsidRDefault="00C06666" w:rsidP="008723EF">
      <w:pPr>
        <w:pStyle w:val="Akapitzlist"/>
        <w:numPr>
          <w:ilvl w:val="0"/>
          <w:numId w:val="82"/>
        </w:numPr>
        <w:jc w:val="both"/>
        <w:rPr>
          <w:sz w:val="22"/>
          <w:szCs w:val="22"/>
        </w:rPr>
      </w:pPr>
      <w:r w:rsidRPr="008723EF">
        <w:rPr>
          <w:sz w:val="22"/>
          <w:szCs w:val="22"/>
        </w:rPr>
        <w:t>wykaz wszystkich podmiotów upoważnionych przez wytwórcę lub autoryzowanego przedstawiciela do wykonywania czynności obsługi serwisowej sprzętu;</w:t>
      </w:r>
    </w:p>
    <w:p w:rsidR="00C06666" w:rsidRPr="008723EF" w:rsidRDefault="00C06666" w:rsidP="008723EF">
      <w:pPr>
        <w:pStyle w:val="Akapitzlist"/>
        <w:numPr>
          <w:ilvl w:val="0"/>
          <w:numId w:val="82"/>
        </w:numPr>
        <w:jc w:val="both"/>
        <w:rPr>
          <w:sz w:val="22"/>
          <w:szCs w:val="22"/>
        </w:rPr>
      </w:pPr>
      <w:r w:rsidRPr="008723EF">
        <w:rPr>
          <w:sz w:val="22"/>
          <w:szCs w:val="22"/>
        </w:rPr>
        <w:lastRenderedPageBreak/>
        <w:t>wykaz dostawców części zamiennych i materiałów eksploatacyjnych do poszczególnych typów sprzętu;</w:t>
      </w:r>
    </w:p>
    <w:p w:rsidR="00C06666" w:rsidRPr="008723EF" w:rsidRDefault="00C06666" w:rsidP="008723EF">
      <w:pPr>
        <w:pStyle w:val="Akapitzlist"/>
        <w:numPr>
          <w:ilvl w:val="0"/>
          <w:numId w:val="82"/>
        </w:numPr>
        <w:jc w:val="both"/>
        <w:rPr>
          <w:sz w:val="22"/>
          <w:szCs w:val="22"/>
        </w:rPr>
      </w:pPr>
      <w:r w:rsidRPr="008723EF">
        <w:rPr>
          <w:sz w:val="22"/>
          <w:szCs w:val="22"/>
        </w:rPr>
        <w:t xml:space="preserve">pełne oprogramowanie potrzebne do używania Sprzętu  zgodnie z przeznaczeniem </w:t>
      </w:r>
      <w:r w:rsidRPr="008723EF">
        <w:rPr>
          <w:sz w:val="22"/>
          <w:szCs w:val="22"/>
        </w:rPr>
        <w:br/>
        <w:t>i z wykorzystaniem jego wszystkich możliwości, na odpowiednich nośnikach (płyty instalacyjne) – jeżeli dotyczy;</w:t>
      </w:r>
    </w:p>
    <w:p w:rsidR="00C06666" w:rsidRPr="008723EF" w:rsidRDefault="00C06666" w:rsidP="008723EF">
      <w:pPr>
        <w:pStyle w:val="Akapitzlist"/>
        <w:numPr>
          <w:ilvl w:val="0"/>
          <w:numId w:val="82"/>
        </w:numPr>
        <w:jc w:val="both"/>
        <w:rPr>
          <w:sz w:val="22"/>
          <w:szCs w:val="22"/>
        </w:rPr>
      </w:pPr>
      <w:r w:rsidRPr="008723EF">
        <w:rPr>
          <w:sz w:val="22"/>
          <w:szCs w:val="22"/>
        </w:rPr>
        <w:t>umowy licencyjne oprogramowania – licencje powinny być nieograniczone czasowo ani terytorialnie i upoważniać  do korzystania z oprogramowania w zakresie niezbędnym do osiągnięcia celu Umowy – jeżeli dotyczy;</w:t>
      </w:r>
    </w:p>
    <w:p w:rsidR="00C06666" w:rsidRPr="00C06666" w:rsidRDefault="00C06666" w:rsidP="00C06666">
      <w:pPr>
        <w:ind w:left="709" w:hanging="284"/>
        <w:jc w:val="both"/>
        <w:rPr>
          <w:sz w:val="22"/>
          <w:szCs w:val="22"/>
        </w:rPr>
      </w:pPr>
      <w:r w:rsidRPr="00C06666">
        <w:rPr>
          <w:sz w:val="22"/>
          <w:szCs w:val="22"/>
        </w:rPr>
        <w:t>-</w:t>
      </w:r>
      <w:r w:rsidR="008723EF">
        <w:rPr>
          <w:sz w:val="22"/>
          <w:szCs w:val="22"/>
        </w:rPr>
        <w:t xml:space="preserve"> </w:t>
      </w:r>
      <w:r w:rsidRPr="00C06666">
        <w:rPr>
          <w:sz w:val="22"/>
          <w:szCs w:val="22"/>
        </w:rPr>
        <w:t>inne dokumenty (np. karty gwarancyjne producenta)</w:t>
      </w:r>
      <w:r w:rsidR="008723EF">
        <w:rPr>
          <w:sz w:val="22"/>
          <w:szCs w:val="22"/>
        </w:rPr>
        <w:t>:</w:t>
      </w:r>
    </w:p>
    <w:p w:rsidR="00327247" w:rsidRDefault="00C06666" w:rsidP="00C06666">
      <w:pPr>
        <w:ind w:left="567"/>
        <w:jc w:val="both"/>
        <w:rPr>
          <w:sz w:val="22"/>
          <w:szCs w:val="22"/>
        </w:rPr>
      </w:pPr>
      <w:r w:rsidRPr="00C06666">
        <w:rPr>
          <w:sz w:val="22"/>
          <w:szCs w:val="22"/>
        </w:rPr>
        <w:t>.……………………………………………………………………………………………………………………………………………</w:t>
      </w:r>
    </w:p>
    <w:p w:rsidR="00C06666" w:rsidRDefault="00C06666" w:rsidP="00C06666">
      <w:pPr>
        <w:ind w:left="567"/>
        <w:jc w:val="both"/>
        <w:rPr>
          <w:sz w:val="22"/>
          <w:szCs w:val="22"/>
        </w:rPr>
      </w:pPr>
      <w:r w:rsidRPr="00C06666">
        <w:rPr>
          <w:sz w:val="22"/>
          <w:szCs w:val="22"/>
        </w:rPr>
        <w:t>………………………………………………………………………………………………………………………………….…………………………………………………………………………………………………………………………………………….…………</w:t>
      </w:r>
    </w:p>
    <w:p w:rsidR="00327247" w:rsidRPr="00C06666" w:rsidRDefault="00327247" w:rsidP="00C06666">
      <w:pPr>
        <w:ind w:left="567"/>
        <w:jc w:val="both"/>
        <w:rPr>
          <w:sz w:val="22"/>
          <w:szCs w:val="22"/>
        </w:rPr>
      </w:pPr>
    </w:p>
    <w:p w:rsidR="00C06666" w:rsidRPr="00C06666" w:rsidRDefault="00C06666" w:rsidP="00991288">
      <w:pPr>
        <w:pStyle w:val="Akapitzlist"/>
        <w:numPr>
          <w:ilvl w:val="0"/>
          <w:numId w:val="75"/>
        </w:numPr>
        <w:suppressAutoHyphens/>
        <w:ind w:left="284" w:hanging="284"/>
        <w:jc w:val="both"/>
        <w:rPr>
          <w:sz w:val="22"/>
          <w:szCs w:val="22"/>
        </w:rPr>
      </w:pPr>
      <w:r w:rsidRPr="00C06666">
        <w:rPr>
          <w:sz w:val="22"/>
          <w:szCs w:val="22"/>
        </w:rPr>
        <w:t>Zamawiający (*zaznaczyć właściwe):</w:t>
      </w:r>
    </w:p>
    <w:p w:rsidR="00C06666" w:rsidRPr="00C06666" w:rsidRDefault="00C06666" w:rsidP="00991288">
      <w:pPr>
        <w:pStyle w:val="Akapitzlist"/>
        <w:numPr>
          <w:ilvl w:val="0"/>
          <w:numId w:val="76"/>
        </w:numPr>
        <w:suppressAutoHyphens/>
        <w:jc w:val="both"/>
        <w:rPr>
          <w:sz w:val="22"/>
          <w:szCs w:val="22"/>
        </w:rPr>
      </w:pPr>
      <w:r w:rsidRPr="00C06666">
        <w:rPr>
          <w:sz w:val="22"/>
          <w:szCs w:val="22"/>
        </w:rPr>
        <w:t xml:space="preserve">dokonuje odbioru ww. sprzętu i stwierdza, że sprzęt jest zgodny w zakresie ilościowym </w:t>
      </w:r>
      <w:r w:rsidRPr="00C06666">
        <w:rPr>
          <w:sz w:val="22"/>
          <w:szCs w:val="22"/>
        </w:rPr>
        <w:br/>
        <w:t xml:space="preserve">i rzeczowym oraz spełnia wszystkie parametry techniczne i inne wymogi określone  </w:t>
      </w:r>
      <w:r w:rsidRPr="00C06666">
        <w:rPr>
          <w:sz w:val="22"/>
          <w:szCs w:val="22"/>
        </w:rPr>
        <w:br/>
        <w:t>w załączniku nr 1 do SWZ oraz w złożonej ofercie, nie posiada widocznych wad oraz odpowiada wymogom zawartej przez strony Umowy.</w:t>
      </w:r>
    </w:p>
    <w:p w:rsidR="00C06666" w:rsidRPr="00C06666" w:rsidRDefault="00C06666" w:rsidP="00991288">
      <w:pPr>
        <w:pStyle w:val="Akapitzlist"/>
        <w:numPr>
          <w:ilvl w:val="0"/>
          <w:numId w:val="76"/>
        </w:numPr>
        <w:suppressAutoHyphens/>
        <w:jc w:val="both"/>
        <w:rPr>
          <w:sz w:val="22"/>
          <w:szCs w:val="22"/>
        </w:rPr>
      </w:pPr>
      <w:r w:rsidRPr="00C06666">
        <w:rPr>
          <w:sz w:val="22"/>
          <w:szCs w:val="22"/>
        </w:rPr>
        <w:t>odmawia dokonania odbioru (wstrzymuje czynności odbiorowe) z uwagi na:</w:t>
      </w:r>
    </w:p>
    <w:p w:rsidR="00327247" w:rsidRDefault="00C06666" w:rsidP="00C06666">
      <w:pPr>
        <w:ind w:right="-49"/>
        <w:rPr>
          <w:sz w:val="22"/>
          <w:szCs w:val="22"/>
        </w:rPr>
      </w:pPr>
      <w:r w:rsidRPr="00C06666">
        <w:rPr>
          <w:sz w:val="22"/>
          <w:szCs w:val="22"/>
        </w:rPr>
        <w:t>…………………………………………………………………………………………………………………………………………………………</w:t>
      </w:r>
    </w:p>
    <w:p w:rsidR="00C06666" w:rsidRPr="00C06666" w:rsidRDefault="00C06666" w:rsidP="00C06666">
      <w:pPr>
        <w:ind w:right="-49"/>
        <w:rPr>
          <w:sz w:val="22"/>
          <w:szCs w:val="22"/>
        </w:rPr>
      </w:pPr>
      <w:r w:rsidRPr="00C06666">
        <w:rPr>
          <w:sz w:val="22"/>
          <w:szCs w:val="22"/>
        </w:rPr>
        <w:t>…………………………………………………………………………………………………………………………………………………………</w:t>
      </w:r>
    </w:p>
    <w:p w:rsidR="00C06666" w:rsidRPr="00C06666" w:rsidRDefault="00C06666" w:rsidP="00C06666">
      <w:pPr>
        <w:ind w:right="-49"/>
        <w:rPr>
          <w:sz w:val="22"/>
          <w:szCs w:val="22"/>
        </w:rPr>
      </w:pPr>
      <w:r w:rsidRPr="00C06666">
        <w:rPr>
          <w:sz w:val="22"/>
          <w:szCs w:val="22"/>
        </w:rPr>
        <w:t>…………………………………………………………………………………………………………………………………………………………</w:t>
      </w:r>
    </w:p>
    <w:p w:rsidR="00C06666" w:rsidRPr="00C06666" w:rsidRDefault="00C06666" w:rsidP="00C06666">
      <w:pPr>
        <w:rPr>
          <w:sz w:val="22"/>
          <w:szCs w:val="22"/>
        </w:rPr>
      </w:pPr>
    </w:p>
    <w:p w:rsidR="00C06666" w:rsidRPr="00C06666" w:rsidRDefault="00C06666" w:rsidP="00C06666">
      <w:pPr>
        <w:rPr>
          <w:sz w:val="22"/>
          <w:szCs w:val="22"/>
        </w:rPr>
      </w:pPr>
      <w:r w:rsidRPr="00C06666">
        <w:rPr>
          <w:sz w:val="22"/>
          <w:szCs w:val="22"/>
        </w:rPr>
        <w:t>Na tym protokół zakończono i podpisano.</w:t>
      </w:r>
    </w:p>
    <w:tbl>
      <w:tblPr>
        <w:tblW w:w="5000" w:type="pct"/>
        <w:tblLayout w:type="fixed"/>
        <w:tblLook w:val="00A0"/>
      </w:tblPr>
      <w:tblGrid>
        <w:gridCol w:w="2994"/>
        <w:gridCol w:w="3114"/>
        <w:gridCol w:w="2873"/>
      </w:tblGrid>
      <w:tr w:rsidR="00C06666" w:rsidRPr="00C06666" w:rsidTr="003E0A0A">
        <w:trPr>
          <w:trHeight w:val="784"/>
        </w:trPr>
        <w:tc>
          <w:tcPr>
            <w:tcW w:w="3055" w:type="dxa"/>
            <w:tcBorders>
              <w:top w:val="single" w:sz="4" w:space="0" w:color="000000"/>
              <w:left w:val="single" w:sz="4" w:space="0" w:color="000000"/>
              <w:bottom w:val="single" w:sz="4" w:space="0" w:color="000000"/>
              <w:right w:val="single" w:sz="4" w:space="0" w:color="000000"/>
            </w:tcBorders>
            <w:vAlign w:val="center"/>
          </w:tcPr>
          <w:p w:rsidR="00C06666" w:rsidRPr="00C06666" w:rsidRDefault="00C06666" w:rsidP="003E0A0A">
            <w:pPr>
              <w:widowControl w:val="0"/>
              <w:snapToGrid w:val="0"/>
              <w:spacing w:after="120"/>
              <w:jc w:val="center"/>
              <w:rPr>
                <w:bCs/>
                <w:sz w:val="22"/>
                <w:szCs w:val="22"/>
              </w:rPr>
            </w:pPr>
            <w:r w:rsidRPr="00C06666">
              <w:rPr>
                <w:b/>
                <w:bCs/>
                <w:sz w:val="22"/>
                <w:szCs w:val="22"/>
              </w:rPr>
              <w:t xml:space="preserve">ZAMAWIAJĄCY                                    </w:t>
            </w:r>
            <w:r w:rsidRPr="00C06666">
              <w:rPr>
                <w:bCs/>
                <w:i/>
                <w:sz w:val="22"/>
                <w:szCs w:val="22"/>
              </w:rPr>
              <w:t>(przedstawiciel Działu Administracyjno-Technicznego)</w:t>
            </w:r>
          </w:p>
        </w:tc>
        <w:tc>
          <w:tcPr>
            <w:tcW w:w="3178" w:type="dxa"/>
            <w:tcBorders>
              <w:top w:val="single" w:sz="4" w:space="0" w:color="000000"/>
              <w:left w:val="single" w:sz="4" w:space="0" w:color="000000"/>
              <w:bottom w:val="single" w:sz="4" w:space="0" w:color="000000"/>
              <w:right w:val="single" w:sz="4" w:space="0" w:color="000000"/>
            </w:tcBorders>
            <w:vAlign w:val="center"/>
          </w:tcPr>
          <w:p w:rsidR="00C06666" w:rsidRPr="00C06666" w:rsidRDefault="00C06666" w:rsidP="003E0A0A">
            <w:pPr>
              <w:widowControl w:val="0"/>
              <w:ind w:left="708"/>
              <w:rPr>
                <w:b/>
                <w:sz w:val="22"/>
                <w:szCs w:val="22"/>
              </w:rPr>
            </w:pPr>
            <w:r w:rsidRPr="00C06666">
              <w:rPr>
                <w:b/>
                <w:sz w:val="22"/>
                <w:szCs w:val="22"/>
              </w:rPr>
              <w:t>UŻYTKOWNIK</w:t>
            </w:r>
          </w:p>
          <w:p w:rsidR="00C06666" w:rsidRPr="00C06666" w:rsidRDefault="00C06666" w:rsidP="003E0A0A">
            <w:pPr>
              <w:widowControl w:val="0"/>
              <w:rPr>
                <w:i/>
                <w:sz w:val="22"/>
                <w:szCs w:val="22"/>
              </w:rPr>
            </w:pPr>
            <w:r w:rsidRPr="00C06666">
              <w:rPr>
                <w:i/>
                <w:sz w:val="22"/>
                <w:szCs w:val="22"/>
              </w:rPr>
              <w:t xml:space="preserve">                  (jednostka organizacyjna szpitala)</w:t>
            </w:r>
          </w:p>
        </w:tc>
        <w:tc>
          <w:tcPr>
            <w:tcW w:w="2932" w:type="dxa"/>
            <w:tcBorders>
              <w:top w:val="single" w:sz="4" w:space="0" w:color="000000"/>
              <w:left w:val="single" w:sz="4" w:space="0" w:color="000000"/>
              <w:bottom w:val="single" w:sz="4" w:space="0" w:color="000000"/>
              <w:right w:val="single" w:sz="4" w:space="0" w:color="000000"/>
            </w:tcBorders>
            <w:vAlign w:val="center"/>
          </w:tcPr>
          <w:p w:rsidR="00C06666" w:rsidRPr="00C06666" w:rsidRDefault="00C06666" w:rsidP="003E0A0A">
            <w:pPr>
              <w:widowControl w:val="0"/>
              <w:jc w:val="center"/>
              <w:rPr>
                <w:b/>
                <w:bCs/>
                <w:sz w:val="22"/>
                <w:szCs w:val="22"/>
              </w:rPr>
            </w:pPr>
            <w:r w:rsidRPr="00C06666">
              <w:rPr>
                <w:b/>
                <w:bCs/>
                <w:sz w:val="22"/>
                <w:szCs w:val="22"/>
              </w:rPr>
              <w:t>WYKONAWCA</w:t>
            </w:r>
          </w:p>
          <w:p w:rsidR="00C06666" w:rsidRPr="00C06666" w:rsidRDefault="00C06666" w:rsidP="003E0A0A">
            <w:pPr>
              <w:widowControl w:val="0"/>
              <w:jc w:val="center"/>
              <w:rPr>
                <w:sz w:val="22"/>
                <w:szCs w:val="22"/>
              </w:rPr>
            </w:pPr>
            <w:r w:rsidRPr="00C06666">
              <w:rPr>
                <w:bCs/>
                <w:i/>
                <w:sz w:val="22"/>
                <w:szCs w:val="22"/>
              </w:rPr>
              <w:t>(dostawca sprzętu</w:t>
            </w:r>
            <w:r w:rsidRPr="00C06666">
              <w:rPr>
                <w:b/>
                <w:bCs/>
                <w:sz w:val="22"/>
                <w:szCs w:val="22"/>
              </w:rPr>
              <w:t>)</w:t>
            </w:r>
          </w:p>
        </w:tc>
      </w:tr>
      <w:tr w:rsidR="00C06666" w:rsidRPr="00C06666" w:rsidTr="003E0A0A">
        <w:trPr>
          <w:trHeight w:val="1557"/>
        </w:trPr>
        <w:tc>
          <w:tcPr>
            <w:tcW w:w="3055" w:type="dxa"/>
            <w:tcBorders>
              <w:top w:val="single" w:sz="4" w:space="0" w:color="000000"/>
              <w:left w:val="single" w:sz="4" w:space="0" w:color="000000"/>
              <w:bottom w:val="single" w:sz="4" w:space="0" w:color="000000"/>
              <w:right w:val="single" w:sz="4" w:space="0" w:color="000000"/>
            </w:tcBorders>
            <w:vAlign w:val="center"/>
          </w:tcPr>
          <w:p w:rsidR="00C06666" w:rsidRPr="00C06666" w:rsidRDefault="00C06666" w:rsidP="003E0A0A">
            <w:pPr>
              <w:widowControl w:val="0"/>
              <w:snapToGrid w:val="0"/>
              <w:jc w:val="center"/>
              <w:rPr>
                <w:i/>
                <w:sz w:val="22"/>
                <w:szCs w:val="22"/>
              </w:rPr>
            </w:pPr>
          </w:p>
          <w:p w:rsidR="00C06666" w:rsidRPr="00C06666" w:rsidRDefault="00C06666" w:rsidP="003E0A0A">
            <w:pPr>
              <w:widowControl w:val="0"/>
              <w:snapToGrid w:val="0"/>
              <w:jc w:val="center"/>
              <w:rPr>
                <w:i/>
                <w:sz w:val="22"/>
                <w:szCs w:val="22"/>
              </w:rPr>
            </w:pPr>
          </w:p>
          <w:p w:rsidR="00C06666" w:rsidRPr="00C06666" w:rsidRDefault="00C06666" w:rsidP="003E0A0A">
            <w:pPr>
              <w:widowControl w:val="0"/>
              <w:snapToGrid w:val="0"/>
              <w:jc w:val="center"/>
              <w:rPr>
                <w:i/>
                <w:sz w:val="22"/>
                <w:szCs w:val="22"/>
              </w:rPr>
            </w:pPr>
          </w:p>
          <w:p w:rsidR="00C06666" w:rsidRPr="00C06666" w:rsidRDefault="00C06666" w:rsidP="003E0A0A">
            <w:pPr>
              <w:widowControl w:val="0"/>
              <w:snapToGrid w:val="0"/>
              <w:jc w:val="center"/>
              <w:rPr>
                <w:i/>
                <w:sz w:val="22"/>
                <w:szCs w:val="22"/>
              </w:rPr>
            </w:pPr>
          </w:p>
          <w:p w:rsidR="00C06666" w:rsidRPr="00C06666" w:rsidRDefault="00C06666" w:rsidP="003E0A0A">
            <w:pPr>
              <w:widowControl w:val="0"/>
              <w:snapToGrid w:val="0"/>
              <w:jc w:val="center"/>
              <w:rPr>
                <w:i/>
                <w:sz w:val="22"/>
                <w:szCs w:val="22"/>
              </w:rPr>
            </w:pPr>
          </w:p>
          <w:p w:rsidR="00C06666" w:rsidRPr="00C06666" w:rsidRDefault="00C06666" w:rsidP="003E0A0A">
            <w:pPr>
              <w:widowControl w:val="0"/>
              <w:snapToGrid w:val="0"/>
              <w:jc w:val="center"/>
              <w:rPr>
                <w:i/>
                <w:sz w:val="22"/>
                <w:szCs w:val="22"/>
              </w:rPr>
            </w:pPr>
          </w:p>
          <w:p w:rsidR="00C06666" w:rsidRPr="00C06666" w:rsidRDefault="00C06666" w:rsidP="003E0A0A">
            <w:pPr>
              <w:widowControl w:val="0"/>
              <w:snapToGrid w:val="0"/>
              <w:jc w:val="center"/>
              <w:rPr>
                <w:i/>
                <w:sz w:val="22"/>
                <w:szCs w:val="22"/>
              </w:rPr>
            </w:pPr>
          </w:p>
          <w:p w:rsidR="00C06666" w:rsidRPr="00C06666" w:rsidRDefault="00C06666" w:rsidP="003E0A0A">
            <w:pPr>
              <w:widowControl w:val="0"/>
              <w:snapToGrid w:val="0"/>
              <w:jc w:val="center"/>
              <w:rPr>
                <w:i/>
                <w:sz w:val="22"/>
                <w:szCs w:val="22"/>
              </w:rPr>
            </w:pPr>
          </w:p>
          <w:p w:rsidR="00C06666" w:rsidRPr="00C06666" w:rsidRDefault="00C06666" w:rsidP="003E0A0A">
            <w:pPr>
              <w:widowControl w:val="0"/>
              <w:snapToGrid w:val="0"/>
              <w:jc w:val="center"/>
              <w:rPr>
                <w:i/>
                <w:sz w:val="22"/>
                <w:szCs w:val="22"/>
              </w:rPr>
            </w:pPr>
            <w:r w:rsidRPr="00C06666">
              <w:rPr>
                <w:i/>
                <w:sz w:val="22"/>
                <w:szCs w:val="22"/>
              </w:rPr>
              <w:t>………………………………………………</w:t>
            </w:r>
          </w:p>
          <w:p w:rsidR="00C06666" w:rsidRPr="00C06666" w:rsidRDefault="00C06666" w:rsidP="003E0A0A">
            <w:pPr>
              <w:widowControl w:val="0"/>
              <w:snapToGrid w:val="0"/>
              <w:jc w:val="center"/>
              <w:rPr>
                <w:i/>
                <w:sz w:val="22"/>
                <w:szCs w:val="22"/>
              </w:rPr>
            </w:pPr>
            <w:r w:rsidRPr="00C06666">
              <w:rPr>
                <w:i/>
                <w:sz w:val="22"/>
                <w:szCs w:val="22"/>
              </w:rPr>
              <w:t>(podpis)</w:t>
            </w:r>
          </w:p>
          <w:p w:rsidR="00C06666" w:rsidRPr="00C06666" w:rsidRDefault="00C06666" w:rsidP="003E0A0A">
            <w:pPr>
              <w:widowControl w:val="0"/>
              <w:snapToGrid w:val="0"/>
              <w:jc w:val="center"/>
              <w:rPr>
                <w:b/>
                <w:bCs/>
                <w:i/>
                <w:sz w:val="22"/>
                <w:szCs w:val="22"/>
              </w:rPr>
            </w:pPr>
          </w:p>
        </w:tc>
        <w:tc>
          <w:tcPr>
            <w:tcW w:w="3178" w:type="dxa"/>
            <w:tcBorders>
              <w:top w:val="single" w:sz="4" w:space="0" w:color="000000"/>
              <w:left w:val="single" w:sz="4" w:space="0" w:color="000000"/>
              <w:bottom w:val="single" w:sz="4" w:space="0" w:color="000000"/>
              <w:right w:val="single" w:sz="4" w:space="0" w:color="000000"/>
            </w:tcBorders>
            <w:vAlign w:val="center"/>
          </w:tcPr>
          <w:p w:rsidR="00C06666" w:rsidRPr="00C06666" w:rsidRDefault="00C06666" w:rsidP="003E0A0A">
            <w:pPr>
              <w:widowControl w:val="0"/>
              <w:ind w:left="708"/>
              <w:rPr>
                <w:i/>
                <w:sz w:val="22"/>
                <w:szCs w:val="22"/>
              </w:rPr>
            </w:pPr>
          </w:p>
          <w:p w:rsidR="00C06666" w:rsidRPr="00C06666" w:rsidRDefault="00C06666" w:rsidP="003E0A0A">
            <w:pPr>
              <w:widowControl w:val="0"/>
              <w:ind w:left="708"/>
              <w:rPr>
                <w:i/>
                <w:sz w:val="22"/>
                <w:szCs w:val="22"/>
              </w:rPr>
            </w:pPr>
          </w:p>
          <w:p w:rsidR="00C06666" w:rsidRPr="00C06666" w:rsidRDefault="00C06666" w:rsidP="003E0A0A">
            <w:pPr>
              <w:widowControl w:val="0"/>
              <w:ind w:left="708"/>
              <w:rPr>
                <w:i/>
                <w:sz w:val="22"/>
                <w:szCs w:val="22"/>
              </w:rPr>
            </w:pPr>
          </w:p>
          <w:p w:rsidR="00C06666" w:rsidRPr="00C06666" w:rsidRDefault="00C06666" w:rsidP="003E0A0A">
            <w:pPr>
              <w:widowControl w:val="0"/>
              <w:ind w:left="708"/>
              <w:rPr>
                <w:i/>
                <w:sz w:val="22"/>
                <w:szCs w:val="22"/>
              </w:rPr>
            </w:pPr>
          </w:p>
          <w:p w:rsidR="00C06666" w:rsidRPr="00C06666" w:rsidRDefault="00C06666" w:rsidP="003E0A0A">
            <w:pPr>
              <w:widowControl w:val="0"/>
              <w:ind w:left="708"/>
              <w:rPr>
                <w:i/>
                <w:sz w:val="22"/>
                <w:szCs w:val="22"/>
              </w:rPr>
            </w:pPr>
          </w:p>
          <w:p w:rsidR="00C06666" w:rsidRPr="00C06666" w:rsidRDefault="00C06666" w:rsidP="003E0A0A">
            <w:pPr>
              <w:widowControl w:val="0"/>
              <w:ind w:left="708"/>
              <w:rPr>
                <w:i/>
                <w:sz w:val="22"/>
                <w:szCs w:val="22"/>
              </w:rPr>
            </w:pPr>
          </w:p>
          <w:p w:rsidR="00C06666" w:rsidRPr="00C06666" w:rsidRDefault="00C06666" w:rsidP="003E0A0A">
            <w:pPr>
              <w:widowControl w:val="0"/>
              <w:ind w:left="708"/>
              <w:rPr>
                <w:i/>
                <w:sz w:val="22"/>
                <w:szCs w:val="22"/>
              </w:rPr>
            </w:pPr>
          </w:p>
          <w:p w:rsidR="00C06666" w:rsidRPr="00C06666" w:rsidRDefault="00C06666" w:rsidP="003E0A0A">
            <w:pPr>
              <w:widowControl w:val="0"/>
              <w:ind w:left="708"/>
              <w:rPr>
                <w:i/>
                <w:sz w:val="22"/>
                <w:szCs w:val="22"/>
              </w:rPr>
            </w:pPr>
          </w:p>
          <w:p w:rsidR="00C06666" w:rsidRPr="00C06666" w:rsidRDefault="00C06666" w:rsidP="003E0A0A">
            <w:pPr>
              <w:widowControl w:val="0"/>
              <w:ind w:left="176"/>
              <w:rPr>
                <w:i/>
                <w:sz w:val="22"/>
                <w:szCs w:val="22"/>
              </w:rPr>
            </w:pPr>
            <w:r w:rsidRPr="00C06666">
              <w:rPr>
                <w:i/>
                <w:sz w:val="22"/>
                <w:szCs w:val="22"/>
              </w:rPr>
              <w:t>……………………………………………</w:t>
            </w:r>
          </w:p>
          <w:p w:rsidR="00C06666" w:rsidRPr="00C06666" w:rsidRDefault="00C06666" w:rsidP="003E0A0A">
            <w:pPr>
              <w:widowControl w:val="0"/>
              <w:snapToGrid w:val="0"/>
              <w:jc w:val="center"/>
              <w:rPr>
                <w:i/>
                <w:sz w:val="22"/>
                <w:szCs w:val="22"/>
              </w:rPr>
            </w:pPr>
            <w:r w:rsidRPr="00C06666">
              <w:rPr>
                <w:i/>
                <w:sz w:val="22"/>
                <w:szCs w:val="22"/>
              </w:rPr>
              <w:t>(podpis)</w:t>
            </w:r>
          </w:p>
          <w:p w:rsidR="00C06666" w:rsidRPr="00C06666" w:rsidRDefault="00C06666" w:rsidP="003E0A0A">
            <w:pPr>
              <w:widowControl w:val="0"/>
              <w:ind w:left="708"/>
              <w:rPr>
                <w:sz w:val="22"/>
                <w:szCs w:val="22"/>
              </w:rPr>
            </w:pPr>
          </w:p>
        </w:tc>
        <w:tc>
          <w:tcPr>
            <w:tcW w:w="2932" w:type="dxa"/>
            <w:tcBorders>
              <w:top w:val="single" w:sz="4" w:space="0" w:color="000000"/>
              <w:left w:val="single" w:sz="4" w:space="0" w:color="000000"/>
              <w:bottom w:val="single" w:sz="4" w:space="0" w:color="000000"/>
              <w:right w:val="single" w:sz="4" w:space="0" w:color="000000"/>
            </w:tcBorders>
            <w:vAlign w:val="center"/>
          </w:tcPr>
          <w:p w:rsidR="00C06666" w:rsidRPr="00C06666" w:rsidRDefault="00C06666" w:rsidP="003E0A0A">
            <w:pPr>
              <w:widowControl w:val="0"/>
              <w:snapToGrid w:val="0"/>
              <w:jc w:val="center"/>
              <w:rPr>
                <w:i/>
                <w:sz w:val="22"/>
                <w:szCs w:val="22"/>
              </w:rPr>
            </w:pPr>
          </w:p>
          <w:p w:rsidR="00C06666" w:rsidRPr="00C06666" w:rsidRDefault="00C06666" w:rsidP="003E0A0A">
            <w:pPr>
              <w:widowControl w:val="0"/>
              <w:snapToGrid w:val="0"/>
              <w:jc w:val="center"/>
              <w:rPr>
                <w:i/>
                <w:sz w:val="22"/>
                <w:szCs w:val="22"/>
              </w:rPr>
            </w:pPr>
          </w:p>
          <w:p w:rsidR="00C06666" w:rsidRPr="00C06666" w:rsidRDefault="00C06666" w:rsidP="003E0A0A">
            <w:pPr>
              <w:widowControl w:val="0"/>
              <w:snapToGrid w:val="0"/>
              <w:jc w:val="center"/>
              <w:rPr>
                <w:i/>
                <w:sz w:val="22"/>
                <w:szCs w:val="22"/>
              </w:rPr>
            </w:pPr>
          </w:p>
          <w:p w:rsidR="00C06666" w:rsidRPr="00C06666" w:rsidRDefault="00C06666" w:rsidP="003E0A0A">
            <w:pPr>
              <w:widowControl w:val="0"/>
              <w:snapToGrid w:val="0"/>
              <w:jc w:val="center"/>
              <w:rPr>
                <w:i/>
                <w:sz w:val="22"/>
                <w:szCs w:val="22"/>
              </w:rPr>
            </w:pPr>
          </w:p>
          <w:p w:rsidR="00C06666" w:rsidRPr="00C06666" w:rsidRDefault="00C06666" w:rsidP="003E0A0A">
            <w:pPr>
              <w:widowControl w:val="0"/>
              <w:snapToGrid w:val="0"/>
              <w:jc w:val="center"/>
              <w:rPr>
                <w:i/>
                <w:sz w:val="22"/>
                <w:szCs w:val="22"/>
              </w:rPr>
            </w:pPr>
          </w:p>
          <w:p w:rsidR="00C06666" w:rsidRPr="00C06666" w:rsidRDefault="00C06666" w:rsidP="003E0A0A">
            <w:pPr>
              <w:widowControl w:val="0"/>
              <w:snapToGrid w:val="0"/>
              <w:jc w:val="center"/>
              <w:rPr>
                <w:i/>
                <w:sz w:val="22"/>
                <w:szCs w:val="22"/>
              </w:rPr>
            </w:pPr>
          </w:p>
          <w:p w:rsidR="00C06666" w:rsidRPr="00C06666" w:rsidRDefault="00C06666" w:rsidP="003E0A0A">
            <w:pPr>
              <w:widowControl w:val="0"/>
              <w:snapToGrid w:val="0"/>
              <w:jc w:val="center"/>
              <w:rPr>
                <w:i/>
                <w:sz w:val="22"/>
                <w:szCs w:val="22"/>
              </w:rPr>
            </w:pPr>
          </w:p>
          <w:p w:rsidR="00C06666" w:rsidRPr="00C06666" w:rsidRDefault="00C06666" w:rsidP="003E0A0A">
            <w:pPr>
              <w:widowControl w:val="0"/>
              <w:snapToGrid w:val="0"/>
              <w:jc w:val="center"/>
              <w:rPr>
                <w:i/>
                <w:sz w:val="22"/>
                <w:szCs w:val="22"/>
              </w:rPr>
            </w:pPr>
          </w:p>
          <w:p w:rsidR="00C06666" w:rsidRPr="00C06666" w:rsidRDefault="00C06666" w:rsidP="003E0A0A">
            <w:pPr>
              <w:widowControl w:val="0"/>
              <w:snapToGrid w:val="0"/>
              <w:jc w:val="center"/>
              <w:rPr>
                <w:i/>
                <w:sz w:val="22"/>
                <w:szCs w:val="22"/>
              </w:rPr>
            </w:pPr>
            <w:r w:rsidRPr="00C06666">
              <w:rPr>
                <w:i/>
                <w:sz w:val="22"/>
                <w:szCs w:val="22"/>
              </w:rPr>
              <w:t>……………………………………………</w:t>
            </w:r>
          </w:p>
          <w:p w:rsidR="00C06666" w:rsidRPr="00C06666" w:rsidRDefault="00C06666" w:rsidP="003E0A0A">
            <w:pPr>
              <w:widowControl w:val="0"/>
              <w:snapToGrid w:val="0"/>
              <w:jc w:val="center"/>
              <w:rPr>
                <w:i/>
                <w:sz w:val="22"/>
                <w:szCs w:val="22"/>
              </w:rPr>
            </w:pPr>
            <w:r w:rsidRPr="00C06666">
              <w:rPr>
                <w:i/>
                <w:sz w:val="22"/>
                <w:szCs w:val="22"/>
              </w:rPr>
              <w:t>(podpis)</w:t>
            </w:r>
          </w:p>
          <w:p w:rsidR="00C06666" w:rsidRPr="00C06666" w:rsidRDefault="00C06666" w:rsidP="003E0A0A">
            <w:pPr>
              <w:widowControl w:val="0"/>
              <w:snapToGrid w:val="0"/>
              <w:jc w:val="center"/>
              <w:rPr>
                <w:i/>
                <w:sz w:val="22"/>
                <w:szCs w:val="22"/>
              </w:rPr>
            </w:pPr>
          </w:p>
        </w:tc>
      </w:tr>
    </w:tbl>
    <w:p w:rsidR="00C06666" w:rsidRDefault="00C06666" w:rsidP="00C06666">
      <w:pPr>
        <w:rPr>
          <w:sz w:val="22"/>
          <w:szCs w:val="22"/>
        </w:rPr>
      </w:pPr>
    </w:p>
    <w:p w:rsidR="00C06666" w:rsidRDefault="00C06666" w:rsidP="00C06666">
      <w:pPr>
        <w:rPr>
          <w:sz w:val="22"/>
          <w:szCs w:val="22"/>
        </w:rPr>
      </w:pPr>
    </w:p>
    <w:p w:rsidR="00C06666" w:rsidRDefault="00C06666" w:rsidP="00C06666">
      <w:pPr>
        <w:rPr>
          <w:sz w:val="22"/>
          <w:szCs w:val="22"/>
        </w:rPr>
      </w:pPr>
    </w:p>
    <w:p w:rsidR="00327247" w:rsidRDefault="00327247" w:rsidP="00C06666">
      <w:pPr>
        <w:jc w:val="right"/>
        <w:rPr>
          <w:b/>
          <w:bCs/>
          <w:sz w:val="22"/>
          <w:szCs w:val="22"/>
        </w:rPr>
        <w:sectPr w:rsidR="00327247">
          <w:pgSz w:w="11906" w:h="16838"/>
          <w:pgMar w:top="1440" w:right="1440" w:bottom="1440" w:left="1701" w:header="708" w:footer="708" w:gutter="0"/>
          <w:pgNumType w:start="1"/>
          <w:cols w:space="708"/>
          <w:formProt w:val="0"/>
          <w:titlePg/>
          <w:docGrid w:linePitch="100" w:charSpace="12288"/>
        </w:sectPr>
      </w:pPr>
    </w:p>
    <w:p w:rsidR="00C06666" w:rsidRPr="00C06666" w:rsidRDefault="00C06666" w:rsidP="00C06666">
      <w:pPr>
        <w:jc w:val="right"/>
        <w:rPr>
          <w:sz w:val="22"/>
          <w:szCs w:val="22"/>
        </w:rPr>
      </w:pPr>
      <w:r w:rsidRPr="00C06666">
        <w:rPr>
          <w:b/>
          <w:bCs/>
          <w:sz w:val="22"/>
          <w:szCs w:val="22"/>
        </w:rPr>
        <w:lastRenderedPageBreak/>
        <w:t>Załącznik nr 4 do Umowy ……………………………</w:t>
      </w:r>
    </w:p>
    <w:p w:rsidR="00C06666" w:rsidRPr="00C06666" w:rsidRDefault="00C06666" w:rsidP="00C06666">
      <w:pPr>
        <w:jc w:val="center"/>
        <w:rPr>
          <w:b/>
          <w:bCs/>
          <w:sz w:val="22"/>
          <w:szCs w:val="22"/>
        </w:rPr>
      </w:pPr>
    </w:p>
    <w:p w:rsidR="00C06666" w:rsidRPr="00C06666" w:rsidRDefault="00C06666" w:rsidP="00C06666">
      <w:pPr>
        <w:jc w:val="center"/>
        <w:rPr>
          <w:sz w:val="22"/>
          <w:szCs w:val="22"/>
        </w:rPr>
      </w:pPr>
      <w:r w:rsidRPr="00C06666">
        <w:rPr>
          <w:b/>
          <w:bCs/>
          <w:sz w:val="22"/>
          <w:szCs w:val="22"/>
        </w:rPr>
        <w:t xml:space="preserve">PROTOKÓŁ SZKOLENIA </w:t>
      </w:r>
    </w:p>
    <w:p w:rsidR="00C06666" w:rsidRPr="00C06666" w:rsidRDefault="00C06666" w:rsidP="00C74CF8">
      <w:pPr>
        <w:jc w:val="center"/>
        <w:rPr>
          <w:sz w:val="22"/>
          <w:szCs w:val="22"/>
        </w:rPr>
      </w:pPr>
      <w:r w:rsidRPr="00C06666">
        <w:rPr>
          <w:sz w:val="22"/>
          <w:szCs w:val="22"/>
        </w:rPr>
        <w:t>sporządzony w dniu …………………………</w:t>
      </w:r>
    </w:p>
    <w:tbl>
      <w:tblPr>
        <w:tblW w:w="5000" w:type="pct"/>
        <w:tblLayout w:type="fixed"/>
        <w:tblLook w:val="00A0"/>
      </w:tblPr>
      <w:tblGrid>
        <w:gridCol w:w="4629"/>
        <w:gridCol w:w="4352"/>
      </w:tblGrid>
      <w:tr w:rsidR="00C06666" w:rsidRPr="00C06666" w:rsidTr="003E0A0A">
        <w:trPr>
          <w:trHeight w:val="475"/>
        </w:trPr>
        <w:tc>
          <w:tcPr>
            <w:tcW w:w="4517" w:type="dxa"/>
            <w:tcBorders>
              <w:top w:val="single" w:sz="4" w:space="0" w:color="000000"/>
              <w:left w:val="single" w:sz="4" w:space="0" w:color="000000"/>
              <w:bottom w:val="single" w:sz="4" w:space="0" w:color="000000"/>
              <w:right w:val="single" w:sz="4" w:space="0" w:color="000000"/>
            </w:tcBorders>
            <w:vAlign w:val="center"/>
          </w:tcPr>
          <w:p w:rsidR="00C06666" w:rsidRPr="00C06666" w:rsidRDefault="00C06666" w:rsidP="003E0A0A">
            <w:pPr>
              <w:widowControl w:val="0"/>
              <w:jc w:val="center"/>
              <w:rPr>
                <w:sz w:val="22"/>
                <w:szCs w:val="22"/>
              </w:rPr>
            </w:pPr>
            <w:r w:rsidRPr="00C06666">
              <w:rPr>
                <w:b/>
                <w:bCs/>
                <w:sz w:val="22"/>
                <w:szCs w:val="22"/>
              </w:rPr>
              <w:t>ZAMAWIAJĄCY:</w:t>
            </w:r>
          </w:p>
        </w:tc>
        <w:tc>
          <w:tcPr>
            <w:tcW w:w="4247" w:type="dxa"/>
            <w:tcBorders>
              <w:top w:val="single" w:sz="4" w:space="0" w:color="000000"/>
              <w:left w:val="single" w:sz="4" w:space="0" w:color="000000"/>
              <w:bottom w:val="single" w:sz="4" w:space="0" w:color="000000"/>
              <w:right w:val="single" w:sz="4" w:space="0" w:color="000000"/>
            </w:tcBorders>
            <w:vAlign w:val="center"/>
          </w:tcPr>
          <w:p w:rsidR="00C06666" w:rsidRPr="00C06666" w:rsidRDefault="00C06666" w:rsidP="003E0A0A">
            <w:pPr>
              <w:widowControl w:val="0"/>
              <w:jc w:val="center"/>
              <w:rPr>
                <w:sz w:val="22"/>
                <w:szCs w:val="22"/>
              </w:rPr>
            </w:pPr>
            <w:r w:rsidRPr="00C06666">
              <w:rPr>
                <w:b/>
                <w:bCs/>
                <w:sz w:val="22"/>
                <w:szCs w:val="22"/>
              </w:rPr>
              <w:t>WYKONAWCA:</w:t>
            </w:r>
          </w:p>
        </w:tc>
      </w:tr>
      <w:tr w:rsidR="00C06666" w:rsidRPr="00C06666" w:rsidTr="003E0A0A">
        <w:trPr>
          <w:trHeight w:val="1453"/>
        </w:trPr>
        <w:tc>
          <w:tcPr>
            <w:tcW w:w="4517" w:type="dxa"/>
            <w:tcBorders>
              <w:top w:val="single" w:sz="4" w:space="0" w:color="000000"/>
              <w:left w:val="single" w:sz="4" w:space="0" w:color="000000"/>
              <w:bottom w:val="single" w:sz="4" w:space="0" w:color="000000"/>
              <w:right w:val="single" w:sz="4" w:space="0" w:color="000000"/>
            </w:tcBorders>
            <w:vAlign w:val="center"/>
          </w:tcPr>
          <w:p w:rsidR="00C06666" w:rsidRPr="00C06666" w:rsidRDefault="00C06666" w:rsidP="003E0A0A">
            <w:pPr>
              <w:widowControl w:val="0"/>
              <w:jc w:val="center"/>
              <w:rPr>
                <w:bCs/>
                <w:sz w:val="22"/>
                <w:szCs w:val="22"/>
              </w:rPr>
            </w:pPr>
            <w:r w:rsidRPr="00C06666">
              <w:rPr>
                <w:bCs/>
                <w:sz w:val="22"/>
                <w:szCs w:val="22"/>
              </w:rPr>
              <w:t>Samodzielny Publiczny Zakład Opieki Zdrowotnej Ministerstwa Spraw Wewnętrznych                                   i Administracji w Białymstoku im. Mariana Zyndrama-Kościałkowskiego</w:t>
            </w:r>
          </w:p>
          <w:p w:rsidR="00C06666" w:rsidRPr="00C06666" w:rsidRDefault="00C06666" w:rsidP="003E0A0A">
            <w:pPr>
              <w:widowControl w:val="0"/>
              <w:jc w:val="center"/>
              <w:rPr>
                <w:sz w:val="22"/>
                <w:szCs w:val="22"/>
              </w:rPr>
            </w:pPr>
            <w:r w:rsidRPr="00C06666">
              <w:rPr>
                <w:bCs/>
                <w:sz w:val="22"/>
                <w:szCs w:val="22"/>
              </w:rPr>
              <w:t>ul. Fabryczna 27, 15-471 Białystok</w:t>
            </w:r>
          </w:p>
        </w:tc>
        <w:tc>
          <w:tcPr>
            <w:tcW w:w="4247" w:type="dxa"/>
            <w:tcBorders>
              <w:top w:val="single" w:sz="4" w:space="0" w:color="000000"/>
              <w:left w:val="single" w:sz="4" w:space="0" w:color="000000"/>
              <w:bottom w:val="single" w:sz="4" w:space="0" w:color="000000"/>
              <w:right w:val="single" w:sz="4" w:space="0" w:color="000000"/>
            </w:tcBorders>
            <w:vAlign w:val="center"/>
          </w:tcPr>
          <w:p w:rsidR="00C06666" w:rsidRPr="00C06666" w:rsidRDefault="00C06666" w:rsidP="003E0A0A">
            <w:pPr>
              <w:widowControl w:val="0"/>
              <w:snapToGrid w:val="0"/>
              <w:jc w:val="center"/>
              <w:rPr>
                <w:sz w:val="22"/>
                <w:szCs w:val="22"/>
              </w:rPr>
            </w:pPr>
          </w:p>
          <w:p w:rsidR="00C06666" w:rsidRPr="00C06666" w:rsidRDefault="00C06666" w:rsidP="003E0A0A">
            <w:pPr>
              <w:widowControl w:val="0"/>
              <w:snapToGrid w:val="0"/>
              <w:jc w:val="center"/>
              <w:rPr>
                <w:sz w:val="22"/>
                <w:szCs w:val="22"/>
              </w:rPr>
            </w:pPr>
          </w:p>
          <w:p w:rsidR="00C06666" w:rsidRPr="00C06666" w:rsidRDefault="00C06666" w:rsidP="003E0A0A">
            <w:pPr>
              <w:widowControl w:val="0"/>
              <w:snapToGrid w:val="0"/>
              <w:jc w:val="center"/>
              <w:rPr>
                <w:sz w:val="22"/>
                <w:szCs w:val="22"/>
              </w:rPr>
            </w:pPr>
          </w:p>
          <w:p w:rsidR="00C06666" w:rsidRPr="00C06666" w:rsidRDefault="00C06666" w:rsidP="003E0A0A">
            <w:pPr>
              <w:widowControl w:val="0"/>
              <w:snapToGrid w:val="0"/>
              <w:jc w:val="center"/>
              <w:rPr>
                <w:sz w:val="22"/>
                <w:szCs w:val="22"/>
              </w:rPr>
            </w:pPr>
          </w:p>
          <w:p w:rsidR="00C06666" w:rsidRPr="00C06666" w:rsidRDefault="00C06666" w:rsidP="003E0A0A">
            <w:pPr>
              <w:widowControl w:val="0"/>
              <w:snapToGrid w:val="0"/>
              <w:jc w:val="center"/>
              <w:rPr>
                <w:sz w:val="22"/>
                <w:szCs w:val="22"/>
              </w:rPr>
            </w:pPr>
            <w:r w:rsidRPr="00C06666">
              <w:rPr>
                <w:sz w:val="22"/>
                <w:szCs w:val="22"/>
              </w:rPr>
              <w:t>……………………………………………………………</w:t>
            </w:r>
          </w:p>
          <w:p w:rsidR="00C06666" w:rsidRPr="00C06666" w:rsidRDefault="00C06666" w:rsidP="00F914D1">
            <w:pPr>
              <w:widowControl w:val="0"/>
              <w:snapToGrid w:val="0"/>
              <w:jc w:val="center"/>
              <w:rPr>
                <w:sz w:val="22"/>
                <w:szCs w:val="22"/>
              </w:rPr>
            </w:pPr>
            <w:r w:rsidRPr="00C06666">
              <w:rPr>
                <w:sz w:val="22"/>
                <w:szCs w:val="22"/>
              </w:rPr>
              <w:t>(nazwa i adres Wykonawcy)</w:t>
            </w:r>
          </w:p>
        </w:tc>
      </w:tr>
    </w:tbl>
    <w:p w:rsidR="00C06666" w:rsidRPr="00C06666" w:rsidRDefault="00C06666" w:rsidP="00C06666">
      <w:pPr>
        <w:spacing w:before="240"/>
        <w:jc w:val="both"/>
        <w:rPr>
          <w:sz w:val="22"/>
          <w:szCs w:val="22"/>
        </w:rPr>
      </w:pPr>
      <w:r w:rsidRPr="00C06666">
        <w:rPr>
          <w:sz w:val="22"/>
          <w:szCs w:val="22"/>
        </w:rPr>
        <w:t xml:space="preserve">W dniu ……………………….. przeprowadzono szkolenie z zakresu obsługi i konserwacji sprzętu medycznego zakupionego zgodnie z umową nr: ……………………………………………………………, tj.: </w:t>
      </w:r>
    </w:p>
    <w:p w:rsidR="00C06666" w:rsidRPr="00C06666" w:rsidRDefault="00C06666" w:rsidP="00C06666">
      <w:pPr>
        <w:jc w:val="both"/>
        <w:rPr>
          <w:sz w:val="22"/>
          <w:szCs w:val="22"/>
        </w:rPr>
      </w:pPr>
      <w:r w:rsidRPr="00C06666">
        <w:rPr>
          <w:sz w:val="22"/>
          <w:szCs w:val="22"/>
        </w:rPr>
        <w:t>………………………………………………………………………………….……………………………………………………………………</w:t>
      </w:r>
    </w:p>
    <w:p w:rsidR="00C06666" w:rsidRPr="00C06666" w:rsidRDefault="00C06666" w:rsidP="00C74CF8">
      <w:pPr>
        <w:jc w:val="center"/>
        <w:rPr>
          <w:i/>
          <w:iCs/>
          <w:sz w:val="22"/>
          <w:szCs w:val="22"/>
        </w:rPr>
      </w:pPr>
      <w:r w:rsidRPr="00C06666">
        <w:rPr>
          <w:i/>
          <w:iCs/>
          <w:sz w:val="22"/>
          <w:szCs w:val="22"/>
        </w:rPr>
        <w:t>(wymienić nazwy sprzętu medycznego)</w:t>
      </w:r>
    </w:p>
    <w:tbl>
      <w:tblPr>
        <w:tblW w:w="5000" w:type="pct"/>
        <w:tblLayout w:type="fixed"/>
        <w:tblLook w:val="00A0"/>
      </w:tblPr>
      <w:tblGrid>
        <w:gridCol w:w="537"/>
        <w:gridCol w:w="5178"/>
        <w:gridCol w:w="3266"/>
      </w:tblGrid>
      <w:tr w:rsidR="00C06666" w:rsidRPr="00C06666" w:rsidTr="00C74CF8">
        <w:tc>
          <w:tcPr>
            <w:tcW w:w="537"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jc w:val="center"/>
              <w:rPr>
                <w:sz w:val="22"/>
                <w:szCs w:val="22"/>
              </w:rPr>
            </w:pPr>
            <w:r w:rsidRPr="00C06666">
              <w:rPr>
                <w:b/>
                <w:bCs/>
                <w:sz w:val="22"/>
                <w:szCs w:val="22"/>
              </w:rPr>
              <w:t>Lp.</w:t>
            </w:r>
          </w:p>
        </w:tc>
        <w:tc>
          <w:tcPr>
            <w:tcW w:w="5178"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jc w:val="center"/>
              <w:rPr>
                <w:b/>
                <w:bCs/>
                <w:sz w:val="22"/>
                <w:szCs w:val="22"/>
              </w:rPr>
            </w:pPr>
            <w:r w:rsidRPr="00C06666">
              <w:rPr>
                <w:b/>
                <w:bCs/>
                <w:sz w:val="22"/>
                <w:szCs w:val="22"/>
              </w:rPr>
              <w:t>Osoba uczestnicząca w szkoleniu – personel Zamawiającego</w:t>
            </w:r>
          </w:p>
          <w:p w:rsidR="00C06666" w:rsidRPr="00C06666" w:rsidRDefault="00C06666" w:rsidP="003E0A0A">
            <w:pPr>
              <w:widowControl w:val="0"/>
              <w:jc w:val="center"/>
              <w:rPr>
                <w:bCs/>
                <w:sz w:val="22"/>
                <w:szCs w:val="22"/>
              </w:rPr>
            </w:pPr>
            <w:r w:rsidRPr="00C06666">
              <w:rPr>
                <w:bCs/>
                <w:sz w:val="22"/>
                <w:szCs w:val="22"/>
              </w:rPr>
              <w:t>(imię i nazwisko)</w:t>
            </w:r>
          </w:p>
        </w:tc>
        <w:tc>
          <w:tcPr>
            <w:tcW w:w="3266" w:type="dxa"/>
            <w:tcBorders>
              <w:top w:val="single" w:sz="4" w:space="0" w:color="000000"/>
              <w:left w:val="single" w:sz="4" w:space="0" w:color="000000"/>
              <w:bottom w:val="single" w:sz="4" w:space="0" w:color="000000"/>
              <w:right w:val="single" w:sz="4" w:space="0" w:color="000000"/>
            </w:tcBorders>
            <w:vAlign w:val="center"/>
          </w:tcPr>
          <w:p w:rsidR="00C06666" w:rsidRPr="00C06666" w:rsidRDefault="00C06666" w:rsidP="003E0A0A">
            <w:pPr>
              <w:widowControl w:val="0"/>
              <w:jc w:val="center"/>
              <w:rPr>
                <w:b/>
                <w:bCs/>
                <w:sz w:val="22"/>
                <w:szCs w:val="22"/>
              </w:rPr>
            </w:pPr>
            <w:r w:rsidRPr="00C06666">
              <w:rPr>
                <w:b/>
                <w:bCs/>
                <w:sz w:val="22"/>
                <w:szCs w:val="22"/>
              </w:rPr>
              <w:t>Podpis</w:t>
            </w:r>
          </w:p>
        </w:tc>
      </w:tr>
      <w:tr w:rsidR="00C06666" w:rsidRPr="00C06666" w:rsidTr="00C74CF8">
        <w:trPr>
          <w:trHeight w:val="454"/>
        </w:trPr>
        <w:tc>
          <w:tcPr>
            <w:tcW w:w="537"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jc w:val="center"/>
              <w:rPr>
                <w:sz w:val="22"/>
                <w:szCs w:val="22"/>
              </w:rPr>
            </w:pPr>
            <w:r w:rsidRPr="00C06666">
              <w:rPr>
                <w:sz w:val="22"/>
                <w:szCs w:val="22"/>
              </w:rPr>
              <w:t>1.</w:t>
            </w:r>
          </w:p>
        </w:tc>
        <w:tc>
          <w:tcPr>
            <w:tcW w:w="5178"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snapToGrid w:val="0"/>
              <w:jc w:val="center"/>
              <w:rPr>
                <w:sz w:val="22"/>
                <w:szCs w:val="22"/>
              </w:rPr>
            </w:pPr>
          </w:p>
        </w:tc>
        <w:tc>
          <w:tcPr>
            <w:tcW w:w="3266" w:type="dxa"/>
            <w:tcBorders>
              <w:top w:val="single" w:sz="4" w:space="0" w:color="000000"/>
              <w:left w:val="single" w:sz="4" w:space="0" w:color="000000"/>
              <w:bottom w:val="single" w:sz="4" w:space="0" w:color="000000"/>
              <w:right w:val="single" w:sz="4" w:space="0" w:color="000000"/>
            </w:tcBorders>
          </w:tcPr>
          <w:p w:rsidR="00C06666" w:rsidRPr="00C06666" w:rsidRDefault="00C06666" w:rsidP="003E0A0A">
            <w:pPr>
              <w:widowControl w:val="0"/>
              <w:snapToGrid w:val="0"/>
              <w:jc w:val="center"/>
              <w:rPr>
                <w:sz w:val="22"/>
                <w:szCs w:val="22"/>
              </w:rPr>
            </w:pPr>
          </w:p>
        </w:tc>
      </w:tr>
      <w:tr w:rsidR="00C06666" w:rsidRPr="00C06666" w:rsidTr="00C74CF8">
        <w:trPr>
          <w:trHeight w:val="454"/>
        </w:trPr>
        <w:tc>
          <w:tcPr>
            <w:tcW w:w="537"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jc w:val="center"/>
              <w:rPr>
                <w:sz w:val="22"/>
                <w:szCs w:val="22"/>
              </w:rPr>
            </w:pPr>
            <w:r w:rsidRPr="00C06666">
              <w:rPr>
                <w:sz w:val="22"/>
                <w:szCs w:val="22"/>
              </w:rPr>
              <w:t>2.</w:t>
            </w:r>
          </w:p>
        </w:tc>
        <w:tc>
          <w:tcPr>
            <w:tcW w:w="5178"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snapToGrid w:val="0"/>
              <w:jc w:val="center"/>
              <w:rPr>
                <w:sz w:val="22"/>
                <w:szCs w:val="22"/>
              </w:rPr>
            </w:pPr>
          </w:p>
        </w:tc>
        <w:tc>
          <w:tcPr>
            <w:tcW w:w="3266" w:type="dxa"/>
            <w:tcBorders>
              <w:top w:val="single" w:sz="4" w:space="0" w:color="000000"/>
              <w:left w:val="single" w:sz="4" w:space="0" w:color="000000"/>
              <w:bottom w:val="single" w:sz="4" w:space="0" w:color="000000"/>
              <w:right w:val="single" w:sz="4" w:space="0" w:color="000000"/>
            </w:tcBorders>
          </w:tcPr>
          <w:p w:rsidR="00C06666" w:rsidRPr="00C06666" w:rsidRDefault="00C06666" w:rsidP="003E0A0A">
            <w:pPr>
              <w:widowControl w:val="0"/>
              <w:snapToGrid w:val="0"/>
              <w:jc w:val="center"/>
              <w:rPr>
                <w:sz w:val="22"/>
                <w:szCs w:val="22"/>
              </w:rPr>
            </w:pPr>
          </w:p>
        </w:tc>
      </w:tr>
      <w:tr w:rsidR="00C06666" w:rsidRPr="00C06666" w:rsidTr="00C74CF8">
        <w:trPr>
          <w:trHeight w:val="454"/>
        </w:trPr>
        <w:tc>
          <w:tcPr>
            <w:tcW w:w="537"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jc w:val="center"/>
              <w:rPr>
                <w:sz w:val="22"/>
                <w:szCs w:val="22"/>
              </w:rPr>
            </w:pPr>
            <w:r w:rsidRPr="00C06666">
              <w:rPr>
                <w:sz w:val="22"/>
                <w:szCs w:val="22"/>
              </w:rPr>
              <w:t>3.</w:t>
            </w:r>
          </w:p>
        </w:tc>
        <w:tc>
          <w:tcPr>
            <w:tcW w:w="5178"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snapToGrid w:val="0"/>
              <w:jc w:val="center"/>
              <w:rPr>
                <w:sz w:val="22"/>
                <w:szCs w:val="22"/>
              </w:rPr>
            </w:pPr>
          </w:p>
        </w:tc>
        <w:tc>
          <w:tcPr>
            <w:tcW w:w="3266" w:type="dxa"/>
            <w:tcBorders>
              <w:top w:val="single" w:sz="4" w:space="0" w:color="000000"/>
              <w:left w:val="single" w:sz="4" w:space="0" w:color="000000"/>
              <w:bottom w:val="single" w:sz="4" w:space="0" w:color="000000"/>
              <w:right w:val="single" w:sz="4" w:space="0" w:color="000000"/>
            </w:tcBorders>
          </w:tcPr>
          <w:p w:rsidR="00C06666" w:rsidRPr="00C06666" w:rsidRDefault="00C06666" w:rsidP="003E0A0A">
            <w:pPr>
              <w:widowControl w:val="0"/>
              <w:snapToGrid w:val="0"/>
              <w:jc w:val="center"/>
              <w:rPr>
                <w:sz w:val="22"/>
                <w:szCs w:val="22"/>
              </w:rPr>
            </w:pPr>
          </w:p>
        </w:tc>
      </w:tr>
      <w:tr w:rsidR="00C06666" w:rsidRPr="00C06666" w:rsidTr="00C74CF8">
        <w:trPr>
          <w:trHeight w:val="454"/>
        </w:trPr>
        <w:tc>
          <w:tcPr>
            <w:tcW w:w="537"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jc w:val="center"/>
              <w:rPr>
                <w:sz w:val="22"/>
                <w:szCs w:val="22"/>
              </w:rPr>
            </w:pPr>
            <w:r w:rsidRPr="00C06666">
              <w:rPr>
                <w:sz w:val="22"/>
                <w:szCs w:val="22"/>
              </w:rPr>
              <w:t>4.</w:t>
            </w:r>
          </w:p>
        </w:tc>
        <w:tc>
          <w:tcPr>
            <w:tcW w:w="5178"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snapToGrid w:val="0"/>
              <w:jc w:val="center"/>
              <w:rPr>
                <w:sz w:val="22"/>
                <w:szCs w:val="22"/>
              </w:rPr>
            </w:pPr>
          </w:p>
        </w:tc>
        <w:tc>
          <w:tcPr>
            <w:tcW w:w="3266" w:type="dxa"/>
            <w:tcBorders>
              <w:top w:val="single" w:sz="4" w:space="0" w:color="000000"/>
              <w:left w:val="single" w:sz="4" w:space="0" w:color="000000"/>
              <w:bottom w:val="single" w:sz="4" w:space="0" w:color="000000"/>
              <w:right w:val="single" w:sz="4" w:space="0" w:color="000000"/>
            </w:tcBorders>
          </w:tcPr>
          <w:p w:rsidR="00C06666" w:rsidRPr="00C06666" w:rsidRDefault="00C06666" w:rsidP="003E0A0A">
            <w:pPr>
              <w:widowControl w:val="0"/>
              <w:snapToGrid w:val="0"/>
              <w:jc w:val="center"/>
              <w:rPr>
                <w:sz w:val="22"/>
                <w:szCs w:val="22"/>
              </w:rPr>
            </w:pPr>
          </w:p>
        </w:tc>
      </w:tr>
      <w:tr w:rsidR="00C06666" w:rsidRPr="00C06666" w:rsidTr="00C74CF8">
        <w:trPr>
          <w:trHeight w:val="454"/>
        </w:trPr>
        <w:tc>
          <w:tcPr>
            <w:tcW w:w="537"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jc w:val="center"/>
              <w:rPr>
                <w:sz w:val="22"/>
                <w:szCs w:val="22"/>
              </w:rPr>
            </w:pPr>
            <w:r w:rsidRPr="00C06666">
              <w:rPr>
                <w:sz w:val="22"/>
                <w:szCs w:val="22"/>
              </w:rPr>
              <w:t>5.</w:t>
            </w:r>
          </w:p>
        </w:tc>
        <w:tc>
          <w:tcPr>
            <w:tcW w:w="5178"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snapToGrid w:val="0"/>
              <w:jc w:val="center"/>
              <w:rPr>
                <w:sz w:val="22"/>
                <w:szCs w:val="22"/>
              </w:rPr>
            </w:pPr>
          </w:p>
        </w:tc>
        <w:tc>
          <w:tcPr>
            <w:tcW w:w="3266" w:type="dxa"/>
            <w:tcBorders>
              <w:top w:val="single" w:sz="4" w:space="0" w:color="000000"/>
              <w:left w:val="single" w:sz="4" w:space="0" w:color="000000"/>
              <w:bottom w:val="single" w:sz="4" w:space="0" w:color="000000"/>
              <w:right w:val="single" w:sz="4" w:space="0" w:color="000000"/>
            </w:tcBorders>
          </w:tcPr>
          <w:p w:rsidR="00C06666" w:rsidRPr="00C06666" w:rsidRDefault="00C06666" w:rsidP="003E0A0A">
            <w:pPr>
              <w:widowControl w:val="0"/>
              <w:snapToGrid w:val="0"/>
              <w:jc w:val="center"/>
              <w:rPr>
                <w:sz w:val="22"/>
                <w:szCs w:val="22"/>
              </w:rPr>
            </w:pPr>
          </w:p>
        </w:tc>
      </w:tr>
      <w:tr w:rsidR="00C06666" w:rsidRPr="00C06666" w:rsidTr="00C74CF8">
        <w:trPr>
          <w:trHeight w:val="454"/>
        </w:trPr>
        <w:tc>
          <w:tcPr>
            <w:tcW w:w="537"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jc w:val="center"/>
              <w:rPr>
                <w:sz w:val="22"/>
                <w:szCs w:val="22"/>
              </w:rPr>
            </w:pPr>
            <w:r w:rsidRPr="00C06666">
              <w:rPr>
                <w:sz w:val="22"/>
                <w:szCs w:val="22"/>
              </w:rPr>
              <w:t>6.</w:t>
            </w:r>
          </w:p>
        </w:tc>
        <w:tc>
          <w:tcPr>
            <w:tcW w:w="5178"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snapToGrid w:val="0"/>
              <w:jc w:val="center"/>
              <w:rPr>
                <w:sz w:val="22"/>
                <w:szCs w:val="22"/>
              </w:rPr>
            </w:pPr>
          </w:p>
        </w:tc>
        <w:tc>
          <w:tcPr>
            <w:tcW w:w="3266" w:type="dxa"/>
            <w:tcBorders>
              <w:top w:val="single" w:sz="4" w:space="0" w:color="000000"/>
              <w:left w:val="single" w:sz="4" w:space="0" w:color="000000"/>
              <w:bottom w:val="single" w:sz="4" w:space="0" w:color="000000"/>
              <w:right w:val="single" w:sz="4" w:space="0" w:color="000000"/>
            </w:tcBorders>
          </w:tcPr>
          <w:p w:rsidR="00C06666" w:rsidRPr="00C06666" w:rsidRDefault="00C06666" w:rsidP="003E0A0A">
            <w:pPr>
              <w:widowControl w:val="0"/>
              <w:snapToGrid w:val="0"/>
              <w:jc w:val="center"/>
              <w:rPr>
                <w:sz w:val="22"/>
                <w:szCs w:val="22"/>
              </w:rPr>
            </w:pPr>
          </w:p>
        </w:tc>
      </w:tr>
      <w:tr w:rsidR="00C06666" w:rsidRPr="00C06666" w:rsidTr="00C74CF8">
        <w:trPr>
          <w:trHeight w:val="454"/>
        </w:trPr>
        <w:tc>
          <w:tcPr>
            <w:tcW w:w="537"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jc w:val="center"/>
              <w:rPr>
                <w:sz w:val="22"/>
                <w:szCs w:val="22"/>
              </w:rPr>
            </w:pPr>
            <w:r w:rsidRPr="00C06666">
              <w:rPr>
                <w:sz w:val="22"/>
                <w:szCs w:val="22"/>
              </w:rPr>
              <w:t>7.</w:t>
            </w:r>
          </w:p>
        </w:tc>
        <w:tc>
          <w:tcPr>
            <w:tcW w:w="5178"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snapToGrid w:val="0"/>
              <w:jc w:val="center"/>
              <w:rPr>
                <w:sz w:val="22"/>
                <w:szCs w:val="22"/>
              </w:rPr>
            </w:pPr>
          </w:p>
        </w:tc>
        <w:tc>
          <w:tcPr>
            <w:tcW w:w="3266" w:type="dxa"/>
            <w:tcBorders>
              <w:top w:val="single" w:sz="4" w:space="0" w:color="000000"/>
              <w:left w:val="single" w:sz="4" w:space="0" w:color="000000"/>
              <w:bottom w:val="single" w:sz="4" w:space="0" w:color="000000"/>
              <w:right w:val="single" w:sz="4" w:space="0" w:color="000000"/>
            </w:tcBorders>
          </w:tcPr>
          <w:p w:rsidR="00C06666" w:rsidRPr="00C06666" w:rsidRDefault="00C06666" w:rsidP="003E0A0A">
            <w:pPr>
              <w:widowControl w:val="0"/>
              <w:snapToGrid w:val="0"/>
              <w:jc w:val="center"/>
              <w:rPr>
                <w:sz w:val="22"/>
                <w:szCs w:val="22"/>
              </w:rPr>
            </w:pPr>
          </w:p>
        </w:tc>
      </w:tr>
      <w:tr w:rsidR="00C06666" w:rsidRPr="00C06666" w:rsidTr="00C74CF8">
        <w:trPr>
          <w:trHeight w:val="454"/>
        </w:trPr>
        <w:tc>
          <w:tcPr>
            <w:tcW w:w="537"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jc w:val="center"/>
              <w:rPr>
                <w:sz w:val="22"/>
                <w:szCs w:val="22"/>
              </w:rPr>
            </w:pPr>
            <w:r w:rsidRPr="00C06666">
              <w:rPr>
                <w:sz w:val="22"/>
                <w:szCs w:val="22"/>
              </w:rPr>
              <w:t>8.</w:t>
            </w:r>
          </w:p>
        </w:tc>
        <w:tc>
          <w:tcPr>
            <w:tcW w:w="5178" w:type="dxa"/>
            <w:tcBorders>
              <w:top w:val="single" w:sz="4" w:space="0" w:color="000000"/>
              <w:left w:val="single" w:sz="4" w:space="0" w:color="000000"/>
              <w:bottom w:val="single" w:sz="4" w:space="0" w:color="000000"/>
            </w:tcBorders>
            <w:vAlign w:val="center"/>
          </w:tcPr>
          <w:p w:rsidR="00C06666" w:rsidRPr="00C06666" w:rsidRDefault="00C06666" w:rsidP="003E0A0A">
            <w:pPr>
              <w:widowControl w:val="0"/>
              <w:snapToGrid w:val="0"/>
              <w:jc w:val="center"/>
              <w:rPr>
                <w:sz w:val="22"/>
                <w:szCs w:val="22"/>
              </w:rPr>
            </w:pPr>
          </w:p>
        </w:tc>
        <w:tc>
          <w:tcPr>
            <w:tcW w:w="3266" w:type="dxa"/>
            <w:tcBorders>
              <w:top w:val="single" w:sz="4" w:space="0" w:color="000000"/>
              <w:left w:val="single" w:sz="4" w:space="0" w:color="000000"/>
              <w:bottom w:val="single" w:sz="4" w:space="0" w:color="000000"/>
              <w:right w:val="single" w:sz="4" w:space="0" w:color="000000"/>
            </w:tcBorders>
          </w:tcPr>
          <w:p w:rsidR="00C06666" w:rsidRPr="00C06666" w:rsidRDefault="00C06666" w:rsidP="003E0A0A">
            <w:pPr>
              <w:widowControl w:val="0"/>
              <w:snapToGrid w:val="0"/>
              <w:jc w:val="center"/>
              <w:rPr>
                <w:sz w:val="22"/>
                <w:szCs w:val="22"/>
              </w:rPr>
            </w:pPr>
          </w:p>
        </w:tc>
      </w:tr>
      <w:tr w:rsidR="00F914D1" w:rsidRPr="00C06666" w:rsidTr="00C74CF8">
        <w:trPr>
          <w:trHeight w:val="454"/>
        </w:trPr>
        <w:tc>
          <w:tcPr>
            <w:tcW w:w="537" w:type="dxa"/>
            <w:tcBorders>
              <w:top w:val="single" w:sz="4" w:space="0" w:color="000000"/>
              <w:left w:val="single" w:sz="4" w:space="0" w:color="000000"/>
              <w:bottom w:val="single" w:sz="4" w:space="0" w:color="000000"/>
            </w:tcBorders>
            <w:vAlign w:val="center"/>
          </w:tcPr>
          <w:p w:rsidR="00F914D1" w:rsidRPr="00C06666" w:rsidRDefault="00F914D1" w:rsidP="003E0A0A">
            <w:pPr>
              <w:widowControl w:val="0"/>
              <w:jc w:val="center"/>
              <w:rPr>
                <w:sz w:val="22"/>
                <w:szCs w:val="22"/>
              </w:rPr>
            </w:pPr>
            <w:r>
              <w:rPr>
                <w:sz w:val="22"/>
                <w:szCs w:val="22"/>
              </w:rPr>
              <w:t>9.</w:t>
            </w:r>
          </w:p>
        </w:tc>
        <w:tc>
          <w:tcPr>
            <w:tcW w:w="5178" w:type="dxa"/>
            <w:tcBorders>
              <w:top w:val="single" w:sz="4" w:space="0" w:color="000000"/>
              <w:left w:val="single" w:sz="4" w:space="0" w:color="000000"/>
              <w:bottom w:val="single" w:sz="4" w:space="0" w:color="000000"/>
            </w:tcBorders>
            <w:vAlign w:val="center"/>
          </w:tcPr>
          <w:p w:rsidR="00F914D1" w:rsidRPr="00C06666" w:rsidRDefault="00F914D1" w:rsidP="003E0A0A">
            <w:pPr>
              <w:widowControl w:val="0"/>
              <w:snapToGrid w:val="0"/>
              <w:jc w:val="center"/>
              <w:rPr>
                <w:sz w:val="22"/>
                <w:szCs w:val="22"/>
              </w:rPr>
            </w:pPr>
          </w:p>
        </w:tc>
        <w:tc>
          <w:tcPr>
            <w:tcW w:w="3266" w:type="dxa"/>
            <w:tcBorders>
              <w:top w:val="single" w:sz="4" w:space="0" w:color="000000"/>
              <w:left w:val="single" w:sz="4" w:space="0" w:color="000000"/>
              <w:bottom w:val="single" w:sz="4" w:space="0" w:color="000000"/>
              <w:right w:val="single" w:sz="4" w:space="0" w:color="000000"/>
            </w:tcBorders>
          </w:tcPr>
          <w:p w:rsidR="00F914D1" w:rsidRPr="00C06666" w:rsidRDefault="00F914D1" w:rsidP="003E0A0A">
            <w:pPr>
              <w:widowControl w:val="0"/>
              <w:snapToGrid w:val="0"/>
              <w:jc w:val="center"/>
              <w:rPr>
                <w:sz w:val="22"/>
                <w:szCs w:val="22"/>
              </w:rPr>
            </w:pPr>
          </w:p>
        </w:tc>
      </w:tr>
      <w:tr w:rsidR="00F914D1" w:rsidRPr="00C06666" w:rsidTr="00C74CF8">
        <w:trPr>
          <w:trHeight w:val="454"/>
        </w:trPr>
        <w:tc>
          <w:tcPr>
            <w:tcW w:w="537" w:type="dxa"/>
            <w:tcBorders>
              <w:top w:val="single" w:sz="4" w:space="0" w:color="000000"/>
              <w:left w:val="single" w:sz="4" w:space="0" w:color="000000"/>
              <w:bottom w:val="single" w:sz="4" w:space="0" w:color="000000"/>
            </w:tcBorders>
            <w:vAlign w:val="center"/>
          </w:tcPr>
          <w:p w:rsidR="00F914D1" w:rsidRPr="00C06666" w:rsidRDefault="00F914D1" w:rsidP="003E0A0A">
            <w:pPr>
              <w:widowControl w:val="0"/>
              <w:jc w:val="center"/>
              <w:rPr>
                <w:sz w:val="22"/>
                <w:szCs w:val="22"/>
              </w:rPr>
            </w:pPr>
            <w:r>
              <w:rPr>
                <w:sz w:val="22"/>
                <w:szCs w:val="22"/>
              </w:rPr>
              <w:t>10.</w:t>
            </w:r>
          </w:p>
        </w:tc>
        <w:tc>
          <w:tcPr>
            <w:tcW w:w="5178" w:type="dxa"/>
            <w:tcBorders>
              <w:top w:val="single" w:sz="4" w:space="0" w:color="000000"/>
              <w:left w:val="single" w:sz="4" w:space="0" w:color="000000"/>
              <w:bottom w:val="single" w:sz="4" w:space="0" w:color="000000"/>
            </w:tcBorders>
            <w:vAlign w:val="center"/>
          </w:tcPr>
          <w:p w:rsidR="00F914D1" w:rsidRPr="00C06666" w:rsidRDefault="00F914D1" w:rsidP="003E0A0A">
            <w:pPr>
              <w:widowControl w:val="0"/>
              <w:snapToGrid w:val="0"/>
              <w:jc w:val="center"/>
              <w:rPr>
                <w:sz w:val="22"/>
                <w:szCs w:val="22"/>
              </w:rPr>
            </w:pPr>
          </w:p>
        </w:tc>
        <w:tc>
          <w:tcPr>
            <w:tcW w:w="3266" w:type="dxa"/>
            <w:tcBorders>
              <w:top w:val="single" w:sz="4" w:space="0" w:color="000000"/>
              <w:left w:val="single" w:sz="4" w:space="0" w:color="000000"/>
              <w:bottom w:val="single" w:sz="4" w:space="0" w:color="000000"/>
              <w:right w:val="single" w:sz="4" w:space="0" w:color="000000"/>
            </w:tcBorders>
          </w:tcPr>
          <w:p w:rsidR="00F914D1" w:rsidRPr="00C06666" w:rsidRDefault="00F914D1" w:rsidP="003E0A0A">
            <w:pPr>
              <w:widowControl w:val="0"/>
              <w:snapToGrid w:val="0"/>
              <w:jc w:val="center"/>
              <w:rPr>
                <w:sz w:val="22"/>
                <w:szCs w:val="22"/>
              </w:rPr>
            </w:pPr>
          </w:p>
        </w:tc>
      </w:tr>
    </w:tbl>
    <w:p w:rsidR="00C06666" w:rsidRPr="00C06666" w:rsidRDefault="00C06666" w:rsidP="00C06666">
      <w:pPr>
        <w:spacing w:before="240"/>
        <w:ind w:right="-191"/>
        <w:rPr>
          <w:sz w:val="22"/>
          <w:szCs w:val="22"/>
        </w:rPr>
      </w:pPr>
      <w:r w:rsidRPr="00C06666">
        <w:rPr>
          <w:sz w:val="22"/>
          <w:szCs w:val="22"/>
        </w:rPr>
        <w:t>Uwagi do protokołu: ………………………………………………………………………………………………………………………..</w:t>
      </w:r>
    </w:p>
    <w:tbl>
      <w:tblPr>
        <w:tblW w:w="5000" w:type="pct"/>
        <w:tblLayout w:type="fixed"/>
        <w:tblLook w:val="00A0"/>
      </w:tblPr>
      <w:tblGrid>
        <w:gridCol w:w="2994"/>
        <w:gridCol w:w="3114"/>
        <w:gridCol w:w="2873"/>
      </w:tblGrid>
      <w:tr w:rsidR="00C06666" w:rsidRPr="00C06666" w:rsidTr="003E0A0A">
        <w:trPr>
          <w:trHeight w:val="784"/>
        </w:trPr>
        <w:tc>
          <w:tcPr>
            <w:tcW w:w="2918" w:type="dxa"/>
            <w:tcBorders>
              <w:top w:val="single" w:sz="4" w:space="0" w:color="000000"/>
              <w:left w:val="single" w:sz="4" w:space="0" w:color="000000"/>
              <w:bottom w:val="single" w:sz="4" w:space="0" w:color="000000"/>
              <w:right w:val="single" w:sz="4" w:space="0" w:color="000000"/>
            </w:tcBorders>
            <w:vAlign w:val="center"/>
          </w:tcPr>
          <w:p w:rsidR="00C06666" w:rsidRPr="00C06666" w:rsidRDefault="00C06666" w:rsidP="003E0A0A">
            <w:pPr>
              <w:widowControl w:val="0"/>
              <w:snapToGrid w:val="0"/>
              <w:spacing w:after="120"/>
              <w:jc w:val="center"/>
              <w:rPr>
                <w:bCs/>
                <w:sz w:val="22"/>
                <w:szCs w:val="22"/>
              </w:rPr>
            </w:pPr>
            <w:r w:rsidRPr="00C06666">
              <w:rPr>
                <w:b/>
                <w:bCs/>
                <w:sz w:val="22"/>
                <w:szCs w:val="22"/>
              </w:rPr>
              <w:t xml:space="preserve">ZAMAWIAJĄCY                                    </w:t>
            </w:r>
            <w:r w:rsidRPr="00C06666">
              <w:rPr>
                <w:bCs/>
                <w:i/>
                <w:sz w:val="22"/>
                <w:szCs w:val="22"/>
              </w:rPr>
              <w:t>(przedstawiciel Działu Administracyjno-Technicznego)</w:t>
            </w:r>
          </w:p>
        </w:tc>
        <w:tc>
          <w:tcPr>
            <w:tcW w:w="3036" w:type="dxa"/>
            <w:tcBorders>
              <w:top w:val="single" w:sz="4" w:space="0" w:color="000000"/>
              <w:left w:val="single" w:sz="4" w:space="0" w:color="000000"/>
              <w:bottom w:val="single" w:sz="4" w:space="0" w:color="000000"/>
              <w:right w:val="single" w:sz="4" w:space="0" w:color="000000"/>
            </w:tcBorders>
            <w:vAlign w:val="center"/>
          </w:tcPr>
          <w:p w:rsidR="00C06666" w:rsidRPr="00C06666" w:rsidRDefault="00C06666" w:rsidP="003E0A0A">
            <w:pPr>
              <w:widowControl w:val="0"/>
              <w:ind w:left="708"/>
              <w:rPr>
                <w:b/>
                <w:sz w:val="22"/>
                <w:szCs w:val="22"/>
              </w:rPr>
            </w:pPr>
            <w:r w:rsidRPr="00C06666">
              <w:rPr>
                <w:b/>
                <w:sz w:val="22"/>
                <w:szCs w:val="22"/>
              </w:rPr>
              <w:t>UŻYTKOWNIK</w:t>
            </w:r>
          </w:p>
          <w:p w:rsidR="00C06666" w:rsidRPr="00C06666" w:rsidRDefault="00C06666" w:rsidP="003E0A0A">
            <w:pPr>
              <w:widowControl w:val="0"/>
              <w:jc w:val="center"/>
              <w:rPr>
                <w:i/>
                <w:sz w:val="22"/>
                <w:szCs w:val="22"/>
              </w:rPr>
            </w:pPr>
            <w:r w:rsidRPr="00C06666">
              <w:rPr>
                <w:i/>
                <w:sz w:val="22"/>
                <w:szCs w:val="22"/>
              </w:rPr>
              <w:t>(przedstawiciel komórki  organizacyjnej Szpitala)</w:t>
            </w:r>
          </w:p>
        </w:tc>
        <w:tc>
          <w:tcPr>
            <w:tcW w:w="2801" w:type="dxa"/>
            <w:tcBorders>
              <w:top w:val="single" w:sz="4" w:space="0" w:color="000000"/>
              <w:left w:val="single" w:sz="4" w:space="0" w:color="000000"/>
              <w:bottom w:val="single" w:sz="4" w:space="0" w:color="000000"/>
              <w:right w:val="single" w:sz="4" w:space="0" w:color="000000"/>
            </w:tcBorders>
            <w:vAlign w:val="center"/>
          </w:tcPr>
          <w:p w:rsidR="00C06666" w:rsidRPr="00C06666" w:rsidRDefault="00C06666" w:rsidP="003E0A0A">
            <w:pPr>
              <w:widowControl w:val="0"/>
              <w:jc w:val="center"/>
              <w:rPr>
                <w:b/>
                <w:bCs/>
                <w:sz w:val="22"/>
                <w:szCs w:val="22"/>
              </w:rPr>
            </w:pPr>
            <w:r w:rsidRPr="00C06666">
              <w:rPr>
                <w:b/>
                <w:bCs/>
                <w:sz w:val="22"/>
                <w:szCs w:val="22"/>
              </w:rPr>
              <w:t>WYKONAWCA</w:t>
            </w:r>
          </w:p>
          <w:p w:rsidR="00C06666" w:rsidRPr="00C06666" w:rsidRDefault="00C06666" w:rsidP="003E0A0A">
            <w:pPr>
              <w:widowControl w:val="0"/>
              <w:jc w:val="center"/>
              <w:rPr>
                <w:sz w:val="22"/>
                <w:szCs w:val="22"/>
              </w:rPr>
            </w:pPr>
            <w:r w:rsidRPr="00C06666">
              <w:rPr>
                <w:bCs/>
                <w:i/>
                <w:sz w:val="22"/>
                <w:szCs w:val="22"/>
              </w:rPr>
              <w:t>(dostawca sprzętu</w:t>
            </w:r>
            <w:r w:rsidRPr="00C06666">
              <w:rPr>
                <w:b/>
                <w:bCs/>
                <w:sz w:val="22"/>
                <w:szCs w:val="22"/>
              </w:rPr>
              <w:t>)</w:t>
            </w:r>
          </w:p>
        </w:tc>
      </w:tr>
      <w:tr w:rsidR="00C06666" w:rsidRPr="00C06666" w:rsidTr="003E0A0A">
        <w:trPr>
          <w:trHeight w:val="1557"/>
        </w:trPr>
        <w:tc>
          <w:tcPr>
            <w:tcW w:w="2918" w:type="dxa"/>
            <w:tcBorders>
              <w:top w:val="single" w:sz="4" w:space="0" w:color="000000"/>
              <w:left w:val="single" w:sz="4" w:space="0" w:color="000000"/>
              <w:bottom w:val="single" w:sz="4" w:space="0" w:color="000000"/>
              <w:right w:val="single" w:sz="4" w:space="0" w:color="000000"/>
            </w:tcBorders>
            <w:vAlign w:val="center"/>
          </w:tcPr>
          <w:p w:rsidR="00C06666" w:rsidRPr="00C06666" w:rsidRDefault="00C06666" w:rsidP="003E0A0A">
            <w:pPr>
              <w:widowControl w:val="0"/>
              <w:snapToGrid w:val="0"/>
              <w:jc w:val="center"/>
              <w:rPr>
                <w:i/>
                <w:sz w:val="22"/>
                <w:szCs w:val="22"/>
              </w:rPr>
            </w:pPr>
          </w:p>
          <w:p w:rsidR="00C06666" w:rsidRPr="00C06666" w:rsidRDefault="00C06666" w:rsidP="003E0A0A">
            <w:pPr>
              <w:widowControl w:val="0"/>
              <w:snapToGrid w:val="0"/>
              <w:jc w:val="center"/>
              <w:rPr>
                <w:i/>
                <w:sz w:val="22"/>
                <w:szCs w:val="22"/>
              </w:rPr>
            </w:pPr>
          </w:p>
          <w:p w:rsidR="00C06666" w:rsidRPr="00C06666" w:rsidRDefault="00C06666" w:rsidP="003E0A0A">
            <w:pPr>
              <w:widowControl w:val="0"/>
              <w:snapToGrid w:val="0"/>
              <w:jc w:val="center"/>
              <w:rPr>
                <w:i/>
                <w:sz w:val="22"/>
                <w:szCs w:val="22"/>
              </w:rPr>
            </w:pPr>
          </w:p>
          <w:p w:rsidR="00C06666" w:rsidRPr="00C06666" w:rsidRDefault="00C06666" w:rsidP="003E0A0A">
            <w:pPr>
              <w:widowControl w:val="0"/>
              <w:snapToGrid w:val="0"/>
              <w:jc w:val="center"/>
              <w:rPr>
                <w:i/>
                <w:sz w:val="22"/>
                <w:szCs w:val="22"/>
              </w:rPr>
            </w:pPr>
          </w:p>
          <w:p w:rsidR="00C06666" w:rsidRPr="00C06666" w:rsidRDefault="00C06666" w:rsidP="003E0A0A">
            <w:pPr>
              <w:widowControl w:val="0"/>
              <w:snapToGrid w:val="0"/>
              <w:jc w:val="center"/>
              <w:rPr>
                <w:i/>
                <w:sz w:val="22"/>
                <w:szCs w:val="22"/>
              </w:rPr>
            </w:pPr>
            <w:r w:rsidRPr="00C06666">
              <w:rPr>
                <w:i/>
                <w:sz w:val="22"/>
                <w:szCs w:val="22"/>
              </w:rPr>
              <w:t>………………………………………………</w:t>
            </w:r>
          </w:p>
          <w:p w:rsidR="00C06666" w:rsidRPr="00C06666" w:rsidRDefault="00C06666" w:rsidP="003E0A0A">
            <w:pPr>
              <w:widowControl w:val="0"/>
              <w:snapToGrid w:val="0"/>
              <w:jc w:val="center"/>
              <w:rPr>
                <w:b/>
                <w:bCs/>
                <w:i/>
                <w:sz w:val="22"/>
                <w:szCs w:val="22"/>
              </w:rPr>
            </w:pPr>
            <w:r w:rsidRPr="00C06666">
              <w:rPr>
                <w:i/>
                <w:sz w:val="22"/>
                <w:szCs w:val="22"/>
              </w:rPr>
              <w:t>(podpis)</w:t>
            </w:r>
          </w:p>
        </w:tc>
        <w:tc>
          <w:tcPr>
            <w:tcW w:w="3036" w:type="dxa"/>
            <w:tcBorders>
              <w:top w:val="single" w:sz="4" w:space="0" w:color="000000"/>
              <w:left w:val="single" w:sz="4" w:space="0" w:color="000000"/>
              <w:bottom w:val="single" w:sz="4" w:space="0" w:color="000000"/>
              <w:right w:val="single" w:sz="4" w:space="0" w:color="000000"/>
            </w:tcBorders>
            <w:vAlign w:val="center"/>
          </w:tcPr>
          <w:p w:rsidR="00C06666" w:rsidRPr="00C06666" w:rsidRDefault="00C06666" w:rsidP="003E0A0A">
            <w:pPr>
              <w:widowControl w:val="0"/>
              <w:ind w:left="708"/>
              <w:rPr>
                <w:i/>
                <w:sz w:val="22"/>
                <w:szCs w:val="22"/>
              </w:rPr>
            </w:pPr>
          </w:p>
          <w:p w:rsidR="00C06666" w:rsidRPr="00C06666" w:rsidRDefault="00C06666" w:rsidP="003E0A0A">
            <w:pPr>
              <w:widowControl w:val="0"/>
              <w:ind w:left="708"/>
              <w:rPr>
                <w:i/>
                <w:sz w:val="22"/>
                <w:szCs w:val="22"/>
              </w:rPr>
            </w:pPr>
          </w:p>
          <w:p w:rsidR="00C06666" w:rsidRPr="00C06666" w:rsidRDefault="00C06666" w:rsidP="003E0A0A">
            <w:pPr>
              <w:widowControl w:val="0"/>
              <w:ind w:left="708"/>
              <w:rPr>
                <w:i/>
                <w:sz w:val="22"/>
                <w:szCs w:val="22"/>
              </w:rPr>
            </w:pPr>
          </w:p>
          <w:p w:rsidR="00C06666" w:rsidRPr="00C06666" w:rsidRDefault="00C06666" w:rsidP="003E0A0A">
            <w:pPr>
              <w:widowControl w:val="0"/>
              <w:ind w:left="708"/>
              <w:rPr>
                <w:i/>
                <w:sz w:val="22"/>
                <w:szCs w:val="22"/>
              </w:rPr>
            </w:pPr>
          </w:p>
          <w:p w:rsidR="00C06666" w:rsidRPr="00C06666" w:rsidRDefault="00C06666" w:rsidP="003E0A0A">
            <w:pPr>
              <w:widowControl w:val="0"/>
              <w:ind w:left="176"/>
              <w:rPr>
                <w:i/>
                <w:sz w:val="22"/>
                <w:szCs w:val="22"/>
              </w:rPr>
            </w:pPr>
            <w:r w:rsidRPr="00C06666">
              <w:rPr>
                <w:i/>
                <w:sz w:val="22"/>
                <w:szCs w:val="22"/>
              </w:rPr>
              <w:t>……………………………………………</w:t>
            </w:r>
          </w:p>
          <w:p w:rsidR="00C06666" w:rsidRPr="00C06666" w:rsidRDefault="00C06666" w:rsidP="003E0A0A">
            <w:pPr>
              <w:widowControl w:val="0"/>
              <w:snapToGrid w:val="0"/>
              <w:jc w:val="center"/>
              <w:rPr>
                <w:sz w:val="22"/>
                <w:szCs w:val="22"/>
              </w:rPr>
            </w:pPr>
            <w:r w:rsidRPr="00C06666">
              <w:rPr>
                <w:i/>
                <w:sz w:val="22"/>
                <w:szCs w:val="22"/>
              </w:rPr>
              <w:t>(podpis)</w:t>
            </w:r>
          </w:p>
        </w:tc>
        <w:tc>
          <w:tcPr>
            <w:tcW w:w="2801" w:type="dxa"/>
            <w:tcBorders>
              <w:top w:val="single" w:sz="4" w:space="0" w:color="000000"/>
              <w:left w:val="single" w:sz="4" w:space="0" w:color="000000"/>
              <w:bottom w:val="single" w:sz="4" w:space="0" w:color="000000"/>
              <w:right w:val="single" w:sz="4" w:space="0" w:color="000000"/>
            </w:tcBorders>
            <w:vAlign w:val="center"/>
          </w:tcPr>
          <w:p w:rsidR="00C06666" w:rsidRPr="00C06666" w:rsidRDefault="00C06666" w:rsidP="003E0A0A">
            <w:pPr>
              <w:widowControl w:val="0"/>
              <w:snapToGrid w:val="0"/>
              <w:jc w:val="center"/>
              <w:rPr>
                <w:i/>
                <w:sz w:val="22"/>
                <w:szCs w:val="22"/>
              </w:rPr>
            </w:pPr>
          </w:p>
          <w:p w:rsidR="00C06666" w:rsidRPr="00C06666" w:rsidRDefault="00C06666" w:rsidP="003E0A0A">
            <w:pPr>
              <w:widowControl w:val="0"/>
              <w:snapToGrid w:val="0"/>
              <w:jc w:val="center"/>
              <w:rPr>
                <w:i/>
                <w:sz w:val="22"/>
                <w:szCs w:val="22"/>
              </w:rPr>
            </w:pPr>
          </w:p>
          <w:p w:rsidR="00C06666" w:rsidRPr="00C06666" w:rsidRDefault="00C06666" w:rsidP="003E0A0A">
            <w:pPr>
              <w:widowControl w:val="0"/>
              <w:snapToGrid w:val="0"/>
              <w:jc w:val="center"/>
              <w:rPr>
                <w:i/>
                <w:sz w:val="22"/>
                <w:szCs w:val="22"/>
              </w:rPr>
            </w:pPr>
          </w:p>
          <w:p w:rsidR="00C06666" w:rsidRPr="00C06666" w:rsidRDefault="00C06666" w:rsidP="003E0A0A">
            <w:pPr>
              <w:widowControl w:val="0"/>
              <w:snapToGrid w:val="0"/>
              <w:jc w:val="center"/>
              <w:rPr>
                <w:i/>
                <w:sz w:val="22"/>
                <w:szCs w:val="22"/>
              </w:rPr>
            </w:pPr>
          </w:p>
          <w:p w:rsidR="00C06666" w:rsidRPr="00C06666" w:rsidRDefault="00C06666" w:rsidP="003E0A0A">
            <w:pPr>
              <w:widowControl w:val="0"/>
              <w:snapToGrid w:val="0"/>
              <w:jc w:val="center"/>
              <w:rPr>
                <w:i/>
                <w:sz w:val="22"/>
                <w:szCs w:val="22"/>
              </w:rPr>
            </w:pPr>
            <w:r w:rsidRPr="00C06666">
              <w:rPr>
                <w:i/>
                <w:sz w:val="22"/>
                <w:szCs w:val="22"/>
              </w:rPr>
              <w:t>……………………………………………</w:t>
            </w:r>
          </w:p>
          <w:p w:rsidR="00C06666" w:rsidRPr="00C06666" w:rsidRDefault="00C06666" w:rsidP="003E0A0A">
            <w:pPr>
              <w:widowControl w:val="0"/>
              <w:snapToGrid w:val="0"/>
              <w:jc w:val="center"/>
              <w:rPr>
                <w:i/>
                <w:sz w:val="22"/>
                <w:szCs w:val="22"/>
              </w:rPr>
            </w:pPr>
            <w:r w:rsidRPr="00C06666">
              <w:rPr>
                <w:i/>
                <w:sz w:val="22"/>
                <w:szCs w:val="22"/>
              </w:rPr>
              <w:t>(podpis)</w:t>
            </w:r>
          </w:p>
        </w:tc>
      </w:tr>
    </w:tbl>
    <w:p w:rsidR="00C122B8" w:rsidRPr="00C06666" w:rsidRDefault="00C122B8" w:rsidP="001A2689">
      <w:pPr>
        <w:tabs>
          <w:tab w:val="left" w:pos="284"/>
        </w:tabs>
        <w:spacing w:before="240" w:after="240" w:line="360" w:lineRule="auto"/>
        <w:ind w:left="284" w:hanging="284"/>
        <w:jc w:val="center"/>
        <w:rPr>
          <w:b/>
          <w:bCs/>
          <w:sz w:val="22"/>
          <w:szCs w:val="22"/>
        </w:rPr>
        <w:sectPr w:rsidR="00C122B8" w:rsidRPr="00C06666">
          <w:headerReference w:type="even" r:id="rId48"/>
          <w:headerReference w:type="default" r:id="rId49"/>
          <w:footerReference w:type="even" r:id="rId50"/>
          <w:footerReference w:type="default" r:id="rId51"/>
          <w:headerReference w:type="first" r:id="rId52"/>
          <w:footerReference w:type="first" r:id="rId53"/>
          <w:pgSz w:w="11906" w:h="16838"/>
          <w:pgMar w:top="1440" w:right="1440" w:bottom="1440" w:left="1701" w:header="708" w:footer="708" w:gutter="0"/>
          <w:pgNumType w:start="1"/>
          <w:cols w:space="708"/>
          <w:formProt w:val="0"/>
          <w:titlePg/>
          <w:docGrid w:linePitch="100" w:charSpace="12288"/>
        </w:sectPr>
      </w:pPr>
    </w:p>
    <w:p w:rsidR="001A2689" w:rsidRPr="0062011B" w:rsidRDefault="001A2689" w:rsidP="001A2689">
      <w:pPr>
        <w:pStyle w:val="Default"/>
        <w:spacing w:line="360" w:lineRule="auto"/>
        <w:jc w:val="right"/>
        <w:rPr>
          <w:rFonts w:ascii="Calibri" w:hAnsi="Calibri" w:cs="Calibri"/>
          <w:b/>
          <w:bCs/>
          <w:color w:val="auto"/>
          <w:sz w:val="22"/>
          <w:szCs w:val="22"/>
        </w:rPr>
      </w:pPr>
      <w:r w:rsidRPr="0062011B">
        <w:rPr>
          <w:rFonts w:ascii="Calibri" w:hAnsi="Calibri" w:cs="Calibri"/>
          <w:b/>
          <w:bCs/>
          <w:color w:val="auto"/>
          <w:sz w:val="22"/>
          <w:szCs w:val="22"/>
        </w:rPr>
        <w:lastRenderedPageBreak/>
        <w:t>Załącznik nr 3a</w:t>
      </w:r>
      <w:r w:rsidR="008F43A3">
        <w:rPr>
          <w:rFonts w:ascii="Calibri" w:hAnsi="Calibri" w:cs="Calibri"/>
          <w:b/>
          <w:bCs/>
          <w:color w:val="auto"/>
          <w:sz w:val="22"/>
          <w:szCs w:val="22"/>
        </w:rPr>
        <w:t xml:space="preserve"> </w:t>
      </w:r>
      <w:r w:rsidR="008F43A3">
        <w:rPr>
          <w:b/>
          <w:sz w:val="22"/>
          <w:szCs w:val="22"/>
        </w:rPr>
        <w:t>do SWZ</w:t>
      </w:r>
    </w:p>
    <w:p w:rsidR="001A2689" w:rsidRPr="0062011B" w:rsidRDefault="001A2689" w:rsidP="001A2689">
      <w:pPr>
        <w:pStyle w:val="Default"/>
        <w:spacing w:line="360" w:lineRule="auto"/>
        <w:jc w:val="right"/>
        <w:rPr>
          <w:rFonts w:ascii="Calibri" w:hAnsi="Calibri" w:cs="Calibri"/>
          <w:b/>
          <w:bCs/>
          <w:color w:val="auto"/>
          <w:sz w:val="22"/>
          <w:szCs w:val="22"/>
        </w:rPr>
      </w:pPr>
      <w:r w:rsidRPr="0062011B">
        <w:rPr>
          <w:rFonts w:ascii="Calibri" w:hAnsi="Calibri" w:cs="Calibri"/>
          <w:b/>
          <w:bCs/>
          <w:color w:val="auto"/>
          <w:sz w:val="22"/>
          <w:szCs w:val="22"/>
        </w:rPr>
        <w:t>egz. Zamawiającego/Wykonawcy</w:t>
      </w:r>
    </w:p>
    <w:p w:rsidR="001A2689" w:rsidRPr="0062011B" w:rsidRDefault="001A2689" w:rsidP="001A2689">
      <w:pPr>
        <w:pStyle w:val="Normalny1"/>
        <w:jc w:val="center"/>
        <w:rPr>
          <w:b/>
          <w:sz w:val="22"/>
          <w:szCs w:val="22"/>
        </w:rPr>
      </w:pPr>
      <w:r w:rsidRPr="0062011B">
        <w:rPr>
          <w:b/>
          <w:sz w:val="22"/>
          <w:szCs w:val="22"/>
        </w:rPr>
        <w:t>UMOWA DZP…………….......202</w:t>
      </w:r>
      <w:r w:rsidR="00C06666">
        <w:rPr>
          <w:b/>
          <w:sz w:val="22"/>
          <w:szCs w:val="22"/>
        </w:rPr>
        <w:t>4</w:t>
      </w:r>
      <w:r w:rsidRPr="0062011B">
        <w:rPr>
          <w:b/>
          <w:sz w:val="22"/>
          <w:szCs w:val="22"/>
        </w:rPr>
        <w:t xml:space="preserve"> – projekt </w:t>
      </w:r>
    </w:p>
    <w:p w:rsidR="001A2689" w:rsidRPr="0062011B" w:rsidRDefault="001A2689" w:rsidP="001A2689">
      <w:pPr>
        <w:pStyle w:val="Standard"/>
        <w:keepLines/>
        <w:spacing w:line="360" w:lineRule="auto"/>
        <w:jc w:val="center"/>
        <w:rPr>
          <w:rFonts w:ascii="Calibri" w:hAnsi="Calibri" w:cs="Calibri"/>
          <w:sz w:val="22"/>
          <w:szCs w:val="22"/>
        </w:rPr>
      </w:pPr>
      <w:r w:rsidRPr="0062011B">
        <w:rPr>
          <w:rFonts w:ascii="Calibri" w:hAnsi="Calibri" w:cs="Calibri"/>
          <w:sz w:val="22"/>
          <w:szCs w:val="22"/>
        </w:rPr>
        <w:t>POWIERZENIA PRZETWARZANIA DANYCH OSOBOWYCH</w:t>
      </w:r>
    </w:p>
    <w:p w:rsidR="001A2689" w:rsidRPr="0062011B" w:rsidRDefault="001A2689" w:rsidP="001A2689">
      <w:pPr>
        <w:spacing w:line="360" w:lineRule="auto"/>
        <w:jc w:val="both"/>
        <w:rPr>
          <w:sz w:val="22"/>
          <w:szCs w:val="22"/>
        </w:rPr>
      </w:pPr>
      <w:r w:rsidRPr="0062011B">
        <w:rPr>
          <w:sz w:val="22"/>
          <w:szCs w:val="22"/>
        </w:rPr>
        <w:t>zawarta pomiędzy:</w:t>
      </w:r>
    </w:p>
    <w:p w:rsidR="001A2689" w:rsidRPr="0062011B" w:rsidRDefault="001A2689" w:rsidP="001A2689">
      <w:pPr>
        <w:spacing w:line="360" w:lineRule="auto"/>
        <w:jc w:val="both"/>
        <w:rPr>
          <w:sz w:val="22"/>
          <w:szCs w:val="22"/>
        </w:rPr>
      </w:pPr>
      <w:r w:rsidRPr="0062011B">
        <w:rPr>
          <w:sz w:val="22"/>
          <w:szCs w:val="22"/>
        </w:rPr>
        <w:t xml:space="preserve">Samodzielnym Publicznym Zakładem Opieki Zdrowotnej Ministerstwa Spraw Wewnętrznych </w:t>
      </w:r>
      <w:r w:rsidRPr="0062011B">
        <w:rPr>
          <w:sz w:val="22"/>
          <w:szCs w:val="22"/>
        </w:rPr>
        <w:br/>
        <w:t>i Administracji w Białymstoku im. Mariana Zyndrama-Kościałkowskiego,</w:t>
      </w:r>
      <w:r w:rsidRPr="0062011B">
        <w:rPr>
          <w:bCs/>
          <w:sz w:val="22"/>
          <w:szCs w:val="22"/>
        </w:rPr>
        <w:t xml:space="preserve"> wpisanym do Rejestru stowarzyszeń, innych organizacji społecznych i zawodowych, fundacji oraz samodzielnych publicznych zakładów opieki zdrowotnej Krajowego Rejestru Sądowego, prowadzonego przez Sąd Rejonowy w Białymstoku, XII Wydział Gospodarczy KRS, pod numerem KRS:</w:t>
      </w:r>
      <w:r w:rsidRPr="0062011B">
        <w:rPr>
          <w:b/>
          <w:bCs/>
          <w:sz w:val="22"/>
          <w:szCs w:val="22"/>
        </w:rPr>
        <w:t xml:space="preserve"> </w:t>
      </w:r>
      <w:r w:rsidRPr="0062011B">
        <w:rPr>
          <w:sz w:val="22"/>
          <w:szCs w:val="22"/>
        </w:rPr>
        <w:t>0000002250</w:t>
      </w:r>
      <w:r w:rsidRPr="0062011B">
        <w:rPr>
          <w:b/>
          <w:sz w:val="22"/>
          <w:szCs w:val="22"/>
        </w:rPr>
        <w:t xml:space="preserve">, </w:t>
      </w:r>
      <w:r w:rsidRPr="0062011B">
        <w:rPr>
          <w:sz w:val="22"/>
          <w:szCs w:val="22"/>
        </w:rPr>
        <w:t xml:space="preserve">adres: </w:t>
      </w:r>
      <w:r w:rsidRPr="0062011B">
        <w:rPr>
          <w:sz w:val="22"/>
          <w:szCs w:val="22"/>
        </w:rPr>
        <w:br/>
        <w:t xml:space="preserve">ul. Fabryczna 27, 15-471 Białystok, NIP 5422513061, zwanym dalej Administratorem danych, </w:t>
      </w:r>
      <w:r w:rsidR="00210ADB">
        <w:rPr>
          <w:sz w:val="22"/>
          <w:szCs w:val="22"/>
        </w:rPr>
        <w:br/>
      </w:r>
      <w:r w:rsidRPr="0062011B">
        <w:rPr>
          <w:sz w:val="22"/>
          <w:szCs w:val="22"/>
        </w:rPr>
        <w:t>w imieniu którego działa:</w:t>
      </w:r>
    </w:p>
    <w:p w:rsidR="001A2689" w:rsidRPr="0062011B" w:rsidRDefault="00C06666" w:rsidP="001A2689">
      <w:pPr>
        <w:spacing w:line="360" w:lineRule="auto"/>
        <w:jc w:val="both"/>
        <w:rPr>
          <w:sz w:val="22"/>
          <w:szCs w:val="22"/>
        </w:rPr>
      </w:pPr>
      <w:r>
        <w:rPr>
          <w:sz w:val="22"/>
          <w:szCs w:val="22"/>
        </w:rPr>
        <w:t>Marek Stanisław Karp</w:t>
      </w:r>
      <w:r w:rsidR="001A2689" w:rsidRPr="0062011B">
        <w:rPr>
          <w:sz w:val="22"/>
          <w:szCs w:val="22"/>
        </w:rPr>
        <w:t>- Kierownik samodzielnego publicznego zakładu opieki zdrowotnej, uprawniony do reprezentacji Zamawiającego, zgodnie z informacją odpowiadającą odpisowi aktualnemu z KRS z dnia …………………….. 202</w:t>
      </w:r>
      <w:r>
        <w:rPr>
          <w:sz w:val="22"/>
          <w:szCs w:val="22"/>
        </w:rPr>
        <w:t>4</w:t>
      </w:r>
      <w:r w:rsidR="001A2689" w:rsidRPr="0062011B">
        <w:rPr>
          <w:sz w:val="22"/>
          <w:szCs w:val="22"/>
        </w:rPr>
        <w:t xml:space="preserve"> r., który stanowi</w:t>
      </w:r>
      <w:r w:rsidR="001A2689" w:rsidRPr="0062011B">
        <w:rPr>
          <w:b/>
          <w:sz w:val="22"/>
          <w:szCs w:val="22"/>
        </w:rPr>
        <w:t xml:space="preserve"> </w:t>
      </w:r>
      <w:r w:rsidR="001A2689" w:rsidRPr="0062011B">
        <w:rPr>
          <w:bCs/>
          <w:sz w:val="22"/>
          <w:szCs w:val="22"/>
        </w:rPr>
        <w:t>załącznik nr 1</w:t>
      </w:r>
      <w:r w:rsidR="001A2689" w:rsidRPr="0062011B">
        <w:rPr>
          <w:b/>
          <w:sz w:val="22"/>
          <w:szCs w:val="22"/>
        </w:rPr>
        <w:t xml:space="preserve"> </w:t>
      </w:r>
      <w:r w:rsidR="001A2689" w:rsidRPr="0062011B">
        <w:rPr>
          <w:sz w:val="22"/>
          <w:szCs w:val="22"/>
        </w:rPr>
        <w:t>do umowy</w:t>
      </w:r>
    </w:p>
    <w:p w:rsidR="001A2689" w:rsidRPr="0062011B" w:rsidRDefault="001A2689" w:rsidP="001A2689">
      <w:pPr>
        <w:jc w:val="both"/>
        <w:rPr>
          <w:sz w:val="22"/>
          <w:szCs w:val="22"/>
        </w:rPr>
      </w:pPr>
      <w:r w:rsidRPr="0062011B">
        <w:rPr>
          <w:sz w:val="22"/>
          <w:szCs w:val="22"/>
        </w:rPr>
        <w:t>a</w:t>
      </w:r>
    </w:p>
    <w:tbl>
      <w:tblPr>
        <w:tblW w:w="8981" w:type="dxa"/>
        <w:tblLayout w:type="fixed"/>
        <w:tblLook w:val="00A0"/>
      </w:tblPr>
      <w:tblGrid>
        <w:gridCol w:w="8981"/>
      </w:tblGrid>
      <w:tr w:rsidR="001A2689" w:rsidRPr="0062011B" w:rsidTr="00554927">
        <w:tc>
          <w:tcPr>
            <w:tcW w:w="8981"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jc w:val="both"/>
              <w:rPr>
                <w:sz w:val="22"/>
                <w:szCs w:val="22"/>
              </w:rPr>
            </w:pPr>
          </w:p>
        </w:tc>
      </w:tr>
    </w:tbl>
    <w:p w:rsidR="001A2689" w:rsidRPr="0062011B" w:rsidRDefault="001A2689" w:rsidP="001A2689">
      <w:pPr>
        <w:jc w:val="both"/>
        <w:rPr>
          <w:sz w:val="22"/>
          <w:szCs w:val="22"/>
        </w:rPr>
      </w:pPr>
      <w:r w:rsidRPr="0062011B">
        <w:rPr>
          <w:sz w:val="22"/>
          <w:szCs w:val="22"/>
        </w:rPr>
        <w:t xml:space="preserve"> wpisanym przez </w:t>
      </w:r>
    </w:p>
    <w:tbl>
      <w:tblPr>
        <w:tblW w:w="8981" w:type="dxa"/>
        <w:tblLayout w:type="fixed"/>
        <w:tblLook w:val="00A0"/>
      </w:tblPr>
      <w:tblGrid>
        <w:gridCol w:w="8981"/>
      </w:tblGrid>
      <w:tr w:rsidR="001A2689" w:rsidRPr="0062011B" w:rsidTr="00554927">
        <w:tc>
          <w:tcPr>
            <w:tcW w:w="8981"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jc w:val="both"/>
              <w:rPr>
                <w:sz w:val="22"/>
                <w:szCs w:val="22"/>
              </w:rPr>
            </w:pPr>
          </w:p>
        </w:tc>
      </w:tr>
    </w:tbl>
    <w:p w:rsidR="001A2689" w:rsidRPr="0062011B" w:rsidRDefault="001A2689" w:rsidP="001A2689">
      <w:pPr>
        <w:jc w:val="both"/>
        <w:rPr>
          <w:sz w:val="22"/>
          <w:szCs w:val="22"/>
        </w:rPr>
      </w:pPr>
      <w:r w:rsidRPr="0062011B">
        <w:rPr>
          <w:sz w:val="22"/>
          <w:szCs w:val="22"/>
        </w:rPr>
        <w:t xml:space="preserve"> do </w:t>
      </w:r>
    </w:p>
    <w:tbl>
      <w:tblPr>
        <w:tblW w:w="8981" w:type="dxa"/>
        <w:tblLayout w:type="fixed"/>
        <w:tblLook w:val="00A0"/>
      </w:tblPr>
      <w:tblGrid>
        <w:gridCol w:w="8981"/>
      </w:tblGrid>
      <w:tr w:rsidR="001A2689" w:rsidRPr="0062011B" w:rsidTr="00554927">
        <w:tc>
          <w:tcPr>
            <w:tcW w:w="8981"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jc w:val="both"/>
              <w:rPr>
                <w:sz w:val="22"/>
                <w:szCs w:val="22"/>
              </w:rPr>
            </w:pPr>
          </w:p>
        </w:tc>
      </w:tr>
    </w:tbl>
    <w:p w:rsidR="001A2689" w:rsidRPr="0062011B" w:rsidRDefault="001A2689" w:rsidP="001A2689">
      <w:pPr>
        <w:jc w:val="both"/>
        <w:rPr>
          <w:sz w:val="22"/>
          <w:szCs w:val="22"/>
        </w:rPr>
      </w:pPr>
      <w:r w:rsidRPr="0062011B">
        <w:rPr>
          <w:sz w:val="22"/>
          <w:szCs w:val="22"/>
        </w:rPr>
        <w:t>pod numerem</w:t>
      </w:r>
    </w:p>
    <w:tbl>
      <w:tblPr>
        <w:tblW w:w="8981" w:type="dxa"/>
        <w:tblLayout w:type="fixed"/>
        <w:tblLook w:val="00A0"/>
      </w:tblPr>
      <w:tblGrid>
        <w:gridCol w:w="8981"/>
      </w:tblGrid>
      <w:tr w:rsidR="001A2689" w:rsidRPr="0062011B" w:rsidTr="00554927">
        <w:tc>
          <w:tcPr>
            <w:tcW w:w="8981"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jc w:val="both"/>
              <w:rPr>
                <w:sz w:val="22"/>
                <w:szCs w:val="22"/>
              </w:rPr>
            </w:pPr>
          </w:p>
        </w:tc>
      </w:tr>
    </w:tbl>
    <w:p w:rsidR="001A2689" w:rsidRPr="0062011B" w:rsidRDefault="001A2689" w:rsidP="001A2689">
      <w:pPr>
        <w:jc w:val="both"/>
        <w:rPr>
          <w:sz w:val="22"/>
          <w:szCs w:val="22"/>
        </w:rPr>
      </w:pPr>
      <w:r w:rsidRPr="0062011B">
        <w:rPr>
          <w:sz w:val="22"/>
          <w:szCs w:val="22"/>
        </w:rPr>
        <w:t>NIP</w:t>
      </w:r>
    </w:p>
    <w:tbl>
      <w:tblPr>
        <w:tblW w:w="8981" w:type="dxa"/>
        <w:tblLayout w:type="fixed"/>
        <w:tblLook w:val="00A0"/>
      </w:tblPr>
      <w:tblGrid>
        <w:gridCol w:w="8981"/>
      </w:tblGrid>
      <w:tr w:rsidR="001A2689" w:rsidRPr="0062011B" w:rsidTr="00554927">
        <w:tc>
          <w:tcPr>
            <w:tcW w:w="8981"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jc w:val="both"/>
              <w:rPr>
                <w:sz w:val="22"/>
                <w:szCs w:val="22"/>
              </w:rPr>
            </w:pPr>
          </w:p>
        </w:tc>
      </w:tr>
    </w:tbl>
    <w:p w:rsidR="001A2689" w:rsidRPr="0062011B" w:rsidRDefault="001A2689" w:rsidP="001A2689">
      <w:pPr>
        <w:jc w:val="both"/>
        <w:rPr>
          <w:sz w:val="22"/>
          <w:szCs w:val="22"/>
        </w:rPr>
      </w:pPr>
      <w:r w:rsidRPr="0062011B">
        <w:rPr>
          <w:sz w:val="22"/>
          <w:szCs w:val="22"/>
        </w:rPr>
        <w:t>zwanym w treści umowy Podmiotem przetwarzającym, w imieniu którego działają:</w:t>
      </w:r>
    </w:p>
    <w:tbl>
      <w:tblPr>
        <w:tblW w:w="8981" w:type="dxa"/>
        <w:tblLayout w:type="fixed"/>
        <w:tblLook w:val="00A0"/>
      </w:tblPr>
      <w:tblGrid>
        <w:gridCol w:w="8981"/>
      </w:tblGrid>
      <w:tr w:rsidR="001A2689" w:rsidRPr="0062011B" w:rsidTr="00554927">
        <w:tc>
          <w:tcPr>
            <w:tcW w:w="8981" w:type="dxa"/>
            <w:tcBorders>
              <w:top w:val="single" w:sz="4" w:space="0" w:color="000000"/>
              <w:left w:val="single" w:sz="4" w:space="0" w:color="000000"/>
              <w:bottom w:val="single" w:sz="4" w:space="0" w:color="000000"/>
              <w:right w:val="single" w:sz="4" w:space="0" w:color="000000"/>
            </w:tcBorders>
          </w:tcPr>
          <w:p w:rsidR="001A2689" w:rsidRPr="0062011B" w:rsidRDefault="001A2689" w:rsidP="00554927">
            <w:pPr>
              <w:widowControl w:val="0"/>
              <w:jc w:val="both"/>
              <w:rPr>
                <w:sz w:val="22"/>
                <w:szCs w:val="22"/>
              </w:rPr>
            </w:pPr>
          </w:p>
        </w:tc>
      </w:tr>
    </w:tbl>
    <w:p w:rsidR="001A2689" w:rsidRPr="0062011B" w:rsidRDefault="001A2689" w:rsidP="001A2689">
      <w:pPr>
        <w:tabs>
          <w:tab w:val="left" w:pos="284"/>
        </w:tabs>
        <w:jc w:val="center"/>
        <w:rPr>
          <w:b/>
          <w:bCs/>
          <w:sz w:val="22"/>
          <w:szCs w:val="22"/>
        </w:rPr>
      </w:pPr>
    </w:p>
    <w:p w:rsidR="001A2689" w:rsidRPr="0062011B" w:rsidRDefault="001A2689" w:rsidP="001A2689">
      <w:pPr>
        <w:pStyle w:val="Default"/>
        <w:spacing w:line="360" w:lineRule="auto"/>
        <w:jc w:val="both"/>
        <w:rPr>
          <w:rFonts w:ascii="Calibri" w:hAnsi="Calibri" w:cs="Calibri"/>
          <w:sz w:val="22"/>
          <w:szCs w:val="22"/>
        </w:rPr>
      </w:pPr>
      <w:r w:rsidRPr="0062011B">
        <w:rPr>
          <w:rFonts w:ascii="Calibri" w:hAnsi="Calibri" w:cs="Calibri"/>
          <w:bCs/>
          <w:sz w:val="22"/>
          <w:szCs w:val="22"/>
        </w:rPr>
        <w:t>Niniejsza Umowa przetwarzania danych osobowych (zwana dalej „Umową”) jest związana z U</w:t>
      </w:r>
      <w:r w:rsidRPr="0062011B">
        <w:rPr>
          <w:rFonts w:ascii="Calibri" w:hAnsi="Calibri" w:cs="Calibri"/>
          <w:sz w:val="22"/>
          <w:szCs w:val="22"/>
        </w:rPr>
        <w:t>mową nr DZP.........202</w:t>
      </w:r>
      <w:r w:rsidR="00963095">
        <w:rPr>
          <w:rFonts w:ascii="Calibri" w:hAnsi="Calibri" w:cs="Calibri"/>
          <w:sz w:val="22"/>
          <w:szCs w:val="22"/>
        </w:rPr>
        <w:t>4</w:t>
      </w:r>
      <w:r w:rsidRPr="0062011B">
        <w:rPr>
          <w:rFonts w:ascii="Calibri" w:hAnsi="Calibri" w:cs="Calibri"/>
          <w:sz w:val="22"/>
          <w:szCs w:val="22"/>
        </w:rPr>
        <w:t xml:space="preserve"> zawartą w wyniku rozstrzygnięcia procedury prowadzonej w trybie </w:t>
      </w:r>
      <w:r w:rsidR="00CE0A13" w:rsidRPr="0062011B">
        <w:rPr>
          <w:rFonts w:ascii="Calibri" w:hAnsi="Calibri" w:cs="Calibri"/>
          <w:sz w:val="22"/>
          <w:szCs w:val="22"/>
        </w:rPr>
        <w:t>podstawowym</w:t>
      </w:r>
      <w:r w:rsidRPr="0062011B">
        <w:rPr>
          <w:rFonts w:ascii="Calibri" w:hAnsi="Calibri" w:cs="Calibri"/>
          <w:sz w:val="22"/>
          <w:szCs w:val="22"/>
        </w:rPr>
        <w:t xml:space="preserve"> DZP.234</w:t>
      </w:r>
      <w:r w:rsidR="00C06666">
        <w:rPr>
          <w:rFonts w:ascii="Calibri" w:hAnsi="Calibri" w:cs="Calibri"/>
          <w:sz w:val="22"/>
          <w:szCs w:val="22"/>
        </w:rPr>
        <w:t>4.20</w:t>
      </w:r>
      <w:r w:rsidRPr="0062011B">
        <w:rPr>
          <w:rFonts w:ascii="Calibri" w:hAnsi="Calibri" w:cs="Calibri"/>
          <w:sz w:val="22"/>
          <w:szCs w:val="22"/>
        </w:rPr>
        <w:t>.202</w:t>
      </w:r>
      <w:r w:rsidR="00C06666">
        <w:rPr>
          <w:rFonts w:ascii="Calibri" w:hAnsi="Calibri" w:cs="Calibri"/>
          <w:sz w:val="22"/>
          <w:szCs w:val="22"/>
        </w:rPr>
        <w:t>4</w:t>
      </w:r>
      <w:r w:rsidRPr="0062011B">
        <w:rPr>
          <w:rFonts w:ascii="Calibri" w:hAnsi="Calibri" w:cs="Calibri"/>
          <w:sz w:val="22"/>
          <w:szCs w:val="22"/>
        </w:rPr>
        <w:t xml:space="preserve"> w oparciu o przepisy ustawy z dnia  11 września 2019 r. Prawo zamówień publicznych, zwanej dalej Ustawą, pn. „Dostawa </w:t>
      </w:r>
      <w:r w:rsidR="00963095">
        <w:rPr>
          <w:rFonts w:ascii="Calibri" w:hAnsi="Calibri" w:cs="Calibri"/>
          <w:sz w:val="22"/>
          <w:szCs w:val="22"/>
        </w:rPr>
        <w:t>sprzętu i aparatury medycznej do Działu Sterylizacji i Pracowni Endoskopii</w:t>
      </w:r>
      <w:r w:rsidRPr="0062011B">
        <w:rPr>
          <w:rFonts w:ascii="Calibri" w:hAnsi="Calibri" w:cs="Calibri"/>
          <w:sz w:val="22"/>
          <w:szCs w:val="22"/>
        </w:rPr>
        <w:t xml:space="preserve"> w SP ZOZ MSWiA im. Mariana Zyndrama-Kościałkowskiego w Białymstoku”.</w:t>
      </w:r>
    </w:p>
    <w:p w:rsidR="001A2689" w:rsidRPr="0062011B" w:rsidRDefault="001A2689" w:rsidP="001A2689">
      <w:pPr>
        <w:pStyle w:val="Standard"/>
        <w:keepNext/>
        <w:keepLines/>
        <w:spacing w:line="360" w:lineRule="auto"/>
        <w:jc w:val="center"/>
        <w:rPr>
          <w:rFonts w:ascii="Calibri" w:hAnsi="Calibri" w:cs="Calibri"/>
          <w:sz w:val="22"/>
          <w:szCs w:val="22"/>
        </w:rPr>
      </w:pPr>
      <w:proofErr w:type="spellStart"/>
      <w:r w:rsidRPr="0062011B">
        <w:rPr>
          <w:rFonts w:ascii="Calibri" w:hAnsi="Calibri" w:cs="Calibri"/>
          <w:sz w:val="22"/>
          <w:szCs w:val="22"/>
        </w:rPr>
        <w:t>Powierzenie</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przetwarzania</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danych</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osobowych</w:t>
      </w:r>
      <w:proofErr w:type="spellEnd"/>
      <w:r w:rsidRPr="0062011B">
        <w:rPr>
          <w:rFonts w:ascii="Calibri" w:hAnsi="Calibri" w:cs="Calibri"/>
          <w:sz w:val="22"/>
          <w:szCs w:val="22"/>
        </w:rPr>
        <w:t xml:space="preserve"> </w:t>
      </w:r>
    </w:p>
    <w:p w:rsidR="001A2689" w:rsidRPr="0062011B" w:rsidRDefault="001A2689" w:rsidP="00991288">
      <w:pPr>
        <w:pStyle w:val="Akapitzlist"/>
        <w:keepLines/>
        <w:numPr>
          <w:ilvl w:val="0"/>
          <w:numId w:val="51"/>
        </w:numPr>
        <w:suppressAutoHyphens/>
        <w:autoSpaceDN w:val="0"/>
        <w:spacing w:line="360" w:lineRule="auto"/>
        <w:contextualSpacing w:val="0"/>
        <w:jc w:val="both"/>
        <w:textAlignment w:val="baseline"/>
        <w:rPr>
          <w:sz w:val="22"/>
          <w:szCs w:val="22"/>
        </w:rPr>
      </w:pPr>
      <w:r w:rsidRPr="0062011B">
        <w:rPr>
          <w:sz w:val="22"/>
          <w:szCs w:val="22"/>
        </w:rPr>
        <w:t xml:space="preserve">Administrator danych powierza Podmiotowi przetwarzającemu, w trybie art. 28 ogólnego rozporządzenia o ochronie danych z dnia 27 kwietnia 2016 r. (zwanego w dalszej części „Rozporządzeniem”) dane osobowe  do przetwarzania, na zasadach i w celu określonym </w:t>
      </w:r>
      <w:r w:rsidRPr="0062011B">
        <w:rPr>
          <w:sz w:val="22"/>
          <w:szCs w:val="22"/>
        </w:rPr>
        <w:br/>
        <w:t>w niniejszej Umowie.</w:t>
      </w:r>
    </w:p>
    <w:p w:rsidR="001A2689" w:rsidRPr="0062011B" w:rsidRDefault="001A2689" w:rsidP="00991288">
      <w:pPr>
        <w:pStyle w:val="Akapitzlist"/>
        <w:keepLines/>
        <w:numPr>
          <w:ilvl w:val="0"/>
          <w:numId w:val="51"/>
        </w:numPr>
        <w:suppressAutoHyphens/>
        <w:autoSpaceDN w:val="0"/>
        <w:spacing w:line="360" w:lineRule="auto"/>
        <w:contextualSpacing w:val="0"/>
        <w:jc w:val="both"/>
        <w:textAlignment w:val="baseline"/>
        <w:rPr>
          <w:sz w:val="22"/>
          <w:szCs w:val="22"/>
        </w:rPr>
      </w:pPr>
      <w:r w:rsidRPr="0062011B">
        <w:rPr>
          <w:sz w:val="22"/>
          <w:szCs w:val="22"/>
        </w:rPr>
        <w:lastRenderedPageBreak/>
        <w:t>Podmiot przetwarzający zobowiązuje się przetwarzać powierzone mu dane osobowe zgodnie z niniejszą Umową, Rozporządzeniem oraz z innymi przepisami prawa powszechnie obowiązującego, które chronią prawa osób, których dane dotyczą.</w:t>
      </w:r>
    </w:p>
    <w:p w:rsidR="001A2689" w:rsidRPr="0062011B" w:rsidRDefault="001A2689" w:rsidP="00991288">
      <w:pPr>
        <w:pStyle w:val="Akapitzlist"/>
        <w:keepLines/>
        <w:numPr>
          <w:ilvl w:val="0"/>
          <w:numId w:val="51"/>
        </w:numPr>
        <w:suppressAutoHyphens/>
        <w:autoSpaceDN w:val="0"/>
        <w:spacing w:line="360" w:lineRule="auto"/>
        <w:contextualSpacing w:val="0"/>
        <w:jc w:val="both"/>
        <w:textAlignment w:val="baseline"/>
        <w:rPr>
          <w:sz w:val="22"/>
          <w:szCs w:val="22"/>
        </w:rPr>
      </w:pPr>
      <w:r w:rsidRPr="0062011B">
        <w:rPr>
          <w:sz w:val="22"/>
          <w:szCs w:val="22"/>
        </w:rPr>
        <w:t>Podmiot przetwarzający oświadcza, iż stosuje środki bezpieczeństwa spełniające wymogi Rozporządzenia.</w:t>
      </w:r>
    </w:p>
    <w:p w:rsidR="001A2689" w:rsidRPr="0062011B" w:rsidRDefault="001A2689" w:rsidP="00991288">
      <w:pPr>
        <w:pStyle w:val="Standard"/>
        <w:keepNext/>
        <w:keepLines/>
        <w:numPr>
          <w:ilvl w:val="0"/>
          <w:numId w:val="50"/>
        </w:numPr>
        <w:suppressAutoHyphens/>
        <w:spacing w:line="360" w:lineRule="auto"/>
        <w:ind w:left="0" w:firstLine="0"/>
        <w:jc w:val="center"/>
        <w:rPr>
          <w:rFonts w:ascii="Calibri" w:hAnsi="Calibri" w:cs="Calibri"/>
          <w:sz w:val="22"/>
          <w:szCs w:val="22"/>
        </w:rPr>
      </w:pPr>
    </w:p>
    <w:p w:rsidR="001A2689" w:rsidRPr="0062011B" w:rsidRDefault="001A2689" w:rsidP="001A2689">
      <w:pPr>
        <w:pStyle w:val="Standard"/>
        <w:keepNext/>
        <w:keepLines/>
        <w:spacing w:line="360" w:lineRule="auto"/>
        <w:rPr>
          <w:rFonts w:ascii="Calibri" w:hAnsi="Calibri" w:cs="Calibri"/>
          <w:sz w:val="22"/>
          <w:szCs w:val="22"/>
        </w:rPr>
      </w:pPr>
      <w:r w:rsidRPr="0062011B">
        <w:rPr>
          <w:rFonts w:ascii="Calibri" w:hAnsi="Calibri" w:cs="Calibri"/>
          <w:sz w:val="22"/>
          <w:szCs w:val="22"/>
        </w:rPr>
        <w:t xml:space="preserve">                                                       </w:t>
      </w:r>
      <w:proofErr w:type="spellStart"/>
      <w:r w:rsidRPr="0062011B">
        <w:rPr>
          <w:rFonts w:ascii="Calibri" w:hAnsi="Calibri" w:cs="Calibri"/>
          <w:sz w:val="22"/>
          <w:szCs w:val="22"/>
        </w:rPr>
        <w:t>Zakres</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i</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cel</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przetwarzania</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danych</w:t>
      </w:r>
      <w:proofErr w:type="spellEnd"/>
    </w:p>
    <w:p w:rsidR="001A2689" w:rsidRPr="0062011B" w:rsidRDefault="001A2689" w:rsidP="00991288">
      <w:pPr>
        <w:pStyle w:val="Akapitzlist"/>
        <w:keepLines/>
        <w:numPr>
          <w:ilvl w:val="0"/>
          <w:numId w:val="52"/>
        </w:numPr>
        <w:suppressAutoHyphens/>
        <w:autoSpaceDN w:val="0"/>
        <w:spacing w:line="360" w:lineRule="auto"/>
        <w:contextualSpacing w:val="0"/>
        <w:jc w:val="both"/>
        <w:textAlignment w:val="baseline"/>
        <w:rPr>
          <w:sz w:val="22"/>
          <w:szCs w:val="22"/>
        </w:rPr>
      </w:pPr>
      <w:r w:rsidRPr="0062011B">
        <w:rPr>
          <w:sz w:val="22"/>
          <w:szCs w:val="22"/>
        </w:rPr>
        <w:t xml:space="preserve">Podmiot przetwarzający będzie przetwarzał powierzone na podstawie umowy następujące dane:  dane identyfikacyjne pacjenta (zapisane na sprzęcie medycznym), tj. imię, nazwisko, numer ID pacjenta, numer PESEL, szczególne kategorie danych, tj. dane dotyczące zdrowia, rodzaj przeprowadzonego badania, przebieg badania, rozpoznanie. </w:t>
      </w:r>
    </w:p>
    <w:p w:rsidR="001A2689" w:rsidRPr="0062011B" w:rsidRDefault="001A2689" w:rsidP="00991288">
      <w:pPr>
        <w:pStyle w:val="Akapitzlist"/>
        <w:keepLines/>
        <w:numPr>
          <w:ilvl w:val="0"/>
          <w:numId w:val="52"/>
        </w:numPr>
        <w:suppressAutoHyphens/>
        <w:autoSpaceDN w:val="0"/>
        <w:spacing w:line="360" w:lineRule="auto"/>
        <w:contextualSpacing w:val="0"/>
        <w:jc w:val="both"/>
        <w:textAlignment w:val="baseline"/>
        <w:rPr>
          <w:sz w:val="22"/>
          <w:szCs w:val="22"/>
        </w:rPr>
      </w:pPr>
      <w:r w:rsidRPr="0062011B">
        <w:rPr>
          <w:sz w:val="22"/>
          <w:szCs w:val="22"/>
        </w:rPr>
        <w:t>Przetwarzanie danych osobowych obejmuje takie operacje, jak w szczególności: przeglądanie, udostępnianie, usuwanie lub niszczenia danych jedynie w zakresie niezbędnym do realizacji postanowień zawartych w umowie głównej.</w:t>
      </w:r>
    </w:p>
    <w:p w:rsidR="001A2689" w:rsidRPr="0062011B" w:rsidRDefault="001A2689" w:rsidP="00991288">
      <w:pPr>
        <w:pStyle w:val="Akapitzlist"/>
        <w:keepLines/>
        <w:numPr>
          <w:ilvl w:val="0"/>
          <w:numId w:val="52"/>
        </w:numPr>
        <w:tabs>
          <w:tab w:val="left" w:pos="426"/>
        </w:tabs>
        <w:suppressAutoHyphens/>
        <w:autoSpaceDN w:val="0"/>
        <w:spacing w:line="360" w:lineRule="auto"/>
        <w:ind w:left="426" w:hanging="426"/>
        <w:contextualSpacing w:val="0"/>
        <w:jc w:val="both"/>
        <w:textAlignment w:val="baseline"/>
        <w:rPr>
          <w:sz w:val="22"/>
          <w:szCs w:val="22"/>
        </w:rPr>
      </w:pPr>
      <w:r w:rsidRPr="0062011B">
        <w:rPr>
          <w:sz w:val="22"/>
          <w:szCs w:val="22"/>
        </w:rPr>
        <w:t>Powierzone przez Administratora danych dane osobowe będą przetwarzane przez Podmiot przetwarzający wyłącznie w celu  realizacji Umowy głównej nr DZP........202</w:t>
      </w:r>
      <w:r w:rsidR="00963095">
        <w:rPr>
          <w:sz w:val="22"/>
          <w:szCs w:val="22"/>
        </w:rPr>
        <w:t>4</w:t>
      </w:r>
      <w:r w:rsidRPr="0062011B">
        <w:rPr>
          <w:sz w:val="22"/>
          <w:szCs w:val="22"/>
        </w:rPr>
        <w:t>.</w:t>
      </w:r>
    </w:p>
    <w:p w:rsidR="001A2689" w:rsidRPr="0062011B" w:rsidRDefault="001A2689" w:rsidP="00991288">
      <w:pPr>
        <w:pStyle w:val="Akapitzlist"/>
        <w:keepNext/>
        <w:keepLines/>
        <w:numPr>
          <w:ilvl w:val="0"/>
          <w:numId w:val="50"/>
        </w:numPr>
        <w:suppressAutoHyphens/>
        <w:autoSpaceDN w:val="0"/>
        <w:spacing w:line="360" w:lineRule="auto"/>
        <w:ind w:left="0" w:firstLine="0"/>
        <w:contextualSpacing w:val="0"/>
        <w:jc w:val="center"/>
        <w:textAlignment w:val="baseline"/>
        <w:rPr>
          <w:sz w:val="22"/>
          <w:szCs w:val="22"/>
        </w:rPr>
      </w:pPr>
    </w:p>
    <w:p w:rsidR="001A2689" w:rsidRPr="0062011B" w:rsidRDefault="001A2689" w:rsidP="001A2689">
      <w:pPr>
        <w:pStyle w:val="Standard"/>
        <w:keepNext/>
        <w:keepLines/>
        <w:spacing w:line="360" w:lineRule="auto"/>
        <w:jc w:val="center"/>
        <w:rPr>
          <w:rFonts w:ascii="Calibri" w:hAnsi="Calibri" w:cs="Calibri"/>
          <w:sz w:val="22"/>
          <w:szCs w:val="22"/>
        </w:rPr>
      </w:pPr>
      <w:proofErr w:type="spellStart"/>
      <w:r w:rsidRPr="0062011B">
        <w:rPr>
          <w:rFonts w:ascii="Calibri" w:hAnsi="Calibri" w:cs="Calibri"/>
          <w:sz w:val="22"/>
          <w:szCs w:val="22"/>
        </w:rPr>
        <w:t>Obowiązki</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podmiotu</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przetwarzającego</w:t>
      </w:r>
      <w:proofErr w:type="spellEnd"/>
    </w:p>
    <w:p w:rsidR="001A2689" w:rsidRPr="0062011B" w:rsidRDefault="001A2689" w:rsidP="00991288">
      <w:pPr>
        <w:pStyle w:val="Akapitzlist"/>
        <w:keepLines/>
        <w:numPr>
          <w:ilvl w:val="0"/>
          <w:numId w:val="53"/>
        </w:numPr>
        <w:suppressAutoHyphens/>
        <w:autoSpaceDN w:val="0"/>
        <w:spacing w:line="360" w:lineRule="auto"/>
        <w:contextualSpacing w:val="0"/>
        <w:jc w:val="both"/>
        <w:textAlignment w:val="baseline"/>
        <w:rPr>
          <w:sz w:val="22"/>
          <w:szCs w:val="22"/>
        </w:rPr>
      </w:pPr>
      <w:r w:rsidRPr="0062011B">
        <w:rPr>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 ale nie niższy niż przyjęty u Administratora danych.</w:t>
      </w:r>
    </w:p>
    <w:p w:rsidR="001A2689" w:rsidRPr="0062011B" w:rsidRDefault="001A2689" w:rsidP="00991288">
      <w:pPr>
        <w:pStyle w:val="Akapitzlist"/>
        <w:keepLines/>
        <w:numPr>
          <w:ilvl w:val="0"/>
          <w:numId w:val="53"/>
        </w:numPr>
        <w:suppressAutoHyphens/>
        <w:autoSpaceDN w:val="0"/>
        <w:spacing w:line="360" w:lineRule="auto"/>
        <w:contextualSpacing w:val="0"/>
        <w:jc w:val="both"/>
        <w:textAlignment w:val="baseline"/>
        <w:rPr>
          <w:sz w:val="22"/>
          <w:szCs w:val="22"/>
        </w:rPr>
      </w:pPr>
      <w:r w:rsidRPr="0062011B">
        <w:rPr>
          <w:sz w:val="22"/>
          <w:szCs w:val="22"/>
        </w:rPr>
        <w:t>Podmiot przetwarzający zobowiązuje się dołożyć należytej staranności przy przetwarzaniu powierzonych danych osobowych.</w:t>
      </w:r>
    </w:p>
    <w:p w:rsidR="001A2689" w:rsidRPr="0062011B" w:rsidRDefault="001A2689" w:rsidP="00991288">
      <w:pPr>
        <w:pStyle w:val="Akapitzlist"/>
        <w:keepLines/>
        <w:numPr>
          <w:ilvl w:val="0"/>
          <w:numId w:val="53"/>
        </w:numPr>
        <w:suppressAutoHyphens/>
        <w:autoSpaceDN w:val="0"/>
        <w:spacing w:line="360" w:lineRule="auto"/>
        <w:contextualSpacing w:val="0"/>
        <w:jc w:val="both"/>
        <w:textAlignment w:val="baseline"/>
        <w:rPr>
          <w:sz w:val="22"/>
          <w:szCs w:val="22"/>
        </w:rPr>
      </w:pPr>
      <w:r w:rsidRPr="0062011B">
        <w:rPr>
          <w:sz w:val="22"/>
          <w:szCs w:val="22"/>
        </w:rPr>
        <w:t>Podmiot przetwarzający zobowiązuje się do nadania upoważnień do przetwarzania danych osobowych wszystkim osobom, które będą przetwarzały powierzone dane w celu realizacji niniejszej Umowy. Listę osób upoważnionych do przetwarzania danych osobowych należy przekazać Administratorowi danych przed przystąpieniem tych osób do realizacji powierzonych im zadań.</w:t>
      </w:r>
    </w:p>
    <w:p w:rsidR="001A2689" w:rsidRPr="0062011B" w:rsidRDefault="001A2689" w:rsidP="00991288">
      <w:pPr>
        <w:pStyle w:val="Akapitzlist"/>
        <w:keepLines/>
        <w:numPr>
          <w:ilvl w:val="0"/>
          <w:numId w:val="53"/>
        </w:numPr>
        <w:suppressAutoHyphens/>
        <w:autoSpaceDN w:val="0"/>
        <w:spacing w:line="360" w:lineRule="auto"/>
        <w:contextualSpacing w:val="0"/>
        <w:jc w:val="both"/>
        <w:textAlignment w:val="baseline"/>
        <w:rPr>
          <w:sz w:val="22"/>
          <w:szCs w:val="22"/>
        </w:rPr>
      </w:pPr>
      <w:r w:rsidRPr="0062011B">
        <w:rPr>
          <w:sz w:val="22"/>
          <w:szCs w:val="22"/>
        </w:rPr>
        <w:t>Podmiot przetwarzający po zakończeniu świadczenia usług związanych z przetwarzaniem zwraca Administratorowi wszelkie dane osobowe oraz usuwa wszelkie ich istniejące kopie, chyba że przepisy prawa nakazują przechowywanie danych osobowych.</w:t>
      </w:r>
    </w:p>
    <w:p w:rsidR="001A2689" w:rsidRPr="0062011B" w:rsidRDefault="001A2689" w:rsidP="00991288">
      <w:pPr>
        <w:pStyle w:val="Akapitzlist"/>
        <w:keepLines/>
        <w:numPr>
          <w:ilvl w:val="0"/>
          <w:numId w:val="53"/>
        </w:numPr>
        <w:suppressAutoHyphens/>
        <w:autoSpaceDN w:val="0"/>
        <w:spacing w:line="360" w:lineRule="auto"/>
        <w:contextualSpacing w:val="0"/>
        <w:jc w:val="both"/>
        <w:textAlignment w:val="baseline"/>
        <w:rPr>
          <w:sz w:val="22"/>
          <w:szCs w:val="22"/>
        </w:rPr>
      </w:pPr>
      <w:r w:rsidRPr="0062011B">
        <w:rPr>
          <w:sz w:val="22"/>
          <w:szCs w:val="22"/>
        </w:rPr>
        <w:lastRenderedPageBreak/>
        <w:t>Podmiot przetwarzający pomaga Administratorowi danych wywiązywać się z obowiązku odpowiadania na żądania osoby, której dane dotyczą oraz z obowiązków określonych w art. 32-36 Rozporządzenia.</w:t>
      </w:r>
    </w:p>
    <w:p w:rsidR="001A2689" w:rsidRPr="0062011B" w:rsidRDefault="001A2689" w:rsidP="00991288">
      <w:pPr>
        <w:pStyle w:val="Akapitzlist"/>
        <w:keepLines/>
        <w:numPr>
          <w:ilvl w:val="0"/>
          <w:numId w:val="53"/>
        </w:numPr>
        <w:suppressAutoHyphens/>
        <w:autoSpaceDN w:val="0"/>
        <w:spacing w:line="360" w:lineRule="auto"/>
        <w:contextualSpacing w:val="0"/>
        <w:jc w:val="both"/>
        <w:textAlignment w:val="baseline"/>
        <w:rPr>
          <w:sz w:val="22"/>
          <w:szCs w:val="22"/>
        </w:rPr>
      </w:pPr>
      <w:r w:rsidRPr="0062011B">
        <w:rPr>
          <w:sz w:val="22"/>
          <w:szCs w:val="22"/>
        </w:rPr>
        <w:t>Podmiot przetwarzający po stwierdzeniu naruszenia bezpieczeństwa danych osobowych bez zbędnej zwłoki zgłasza je Administratorowi, ale nie później niż w ciągu 48 godzin.</w:t>
      </w:r>
    </w:p>
    <w:p w:rsidR="001A2689" w:rsidRPr="0062011B" w:rsidRDefault="001A2689" w:rsidP="00991288">
      <w:pPr>
        <w:pStyle w:val="Standard"/>
        <w:keepNext/>
        <w:keepLines/>
        <w:numPr>
          <w:ilvl w:val="0"/>
          <w:numId w:val="50"/>
        </w:numPr>
        <w:suppressAutoHyphens/>
        <w:spacing w:line="360" w:lineRule="auto"/>
        <w:ind w:left="0" w:firstLine="0"/>
        <w:jc w:val="center"/>
        <w:rPr>
          <w:rFonts w:ascii="Calibri" w:hAnsi="Calibri" w:cs="Calibri"/>
          <w:sz w:val="22"/>
          <w:szCs w:val="22"/>
        </w:rPr>
      </w:pPr>
      <w:r w:rsidRPr="0062011B">
        <w:rPr>
          <w:rFonts w:ascii="Calibri" w:hAnsi="Calibri" w:cs="Calibri"/>
          <w:sz w:val="22"/>
          <w:szCs w:val="22"/>
        </w:rPr>
        <w:t xml:space="preserve"> </w:t>
      </w:r>
    </w:p>
    <w:p w:rsidR="001A2689" w:rsidRPr="0062011B" w:rsidRDefault="001A2689" w:rsidP="001A2689">
      <w:pPr>
        <w:pStyle w:val="Standard"/>
        <w:keepNext/>
        <w:keepLines/>
        <w:spacing w:line="360" w:lineRule="auto"/>
        <w:jc w:val="center"/>
        <w:rPr>
          <w:rFonts w:ascii="Calibri" w:hAnsi="Calibri" w:cs="Calibri"/>
          <w:sz w:val="22"/>
          <w:szCs w:val="22"/>
        </w:rPr>
      </w:pPr>
      <w:proofErr w:type="spellStart"/>
      <w:r w:rsidRPr="0062011B">
        <w:rPr>
          <w:rFonts w:ascii="Calibri" w:hAnsi="Calibri" w:cs="Calibri"/>
          <w:sz w:val="22"/>
          <w:szCs w:val="22"/>
        </w:rPr>
        <w:t>Zasady</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zachowania</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poufności</w:t>
      </w:r>
      <w:proofErr w:type="spellEnd"/>
    </w:p>
    <w:p w:rsidR="001A2689" w:rsidRPr="0062011B" w:rsidRDefault="001A2689" w:rsidP="00991288">
      <w:pPr>
        <w:pStyle w:val="Akapitzlist"/>
        <w:keepLines/>
        <w:numPr>
          <w:ilvl w:val="0"/>
          <w:numId w:val="54"/>
        </w:numPr>
        <w:suppressAutoHyphens/>
        <w:autoSpaceDN w:val="0"/>
        <w:spacing w:line="360" w:lineRule="auto"/>
        <w:contextualSpacing w:val="0"/>
        <w:jc w:val="both"/>
        <w:textAlignment w:val="baseline"/>
        <w:rPr>
          <w:sz w:val="22"/>
          <w:szCs w:val="22"/>
        </w:rPr>
      </w:pPr>
      <w:r w:rsidRPr="0062011B">
        <w:rPr>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(„informacje chronione”).</w:t>
      </w:r>
    </w:p>
    <w:p w:rsidR="001A2689" w:rsidRPr="0062011B" w:rsidRDefault="001A2689" w:rsidP="00991288">
      <w:pPr>
        <w:pStyle w:val="Akapitzlist"/>
        <w:keepLines/>
        <w:numPr>
          <w:ilvl w:val="0"/>
          <w:numId w:val="54"/>
        </w:numPr>
        <w:suppressAutoHyphens/>
        <w:autoSpaceDN w:val="0"/>
        <w:spacing w:line="360" w:lineRule="auto"/>
        <w:contextualSpacing w:val="0"/>
        <w:jc w:val="both"/>
        <w:textAlignment w:val="baseline"/>
        <w:rPr>
          <w:color w:val="FF0000"/>
          <w:sz w:val="22"/>
          <w:szCs w:val="22"/>
        </w:rPr>
      </w:pPr>
      <w:r w:rsidRPr="0062011B">
        <w:rPr>
          <w:sz w:val="22"/>
          <w:szCs w:val="22"/>
        </w:rPr>
        <w:t>Podmiot przetwarzający zobowiązuje się odebrać od osób, które upoważnia do przetwarzania danych osobowych zgodnie z §3 ust. 3 Umowy, oświadczenia o zachowaniu w tajemnicy danych przetwarzanych przez nie, zarówno w trakcie zatrudnienia ich w Podmiocie przetwarzającym, jak i po jego ustaniu.</w:t>
      </w:r>
    </w:p>
    <w:p w:rsidR="001A2689" w:rsidRPr="0062011B" w:rsidRDefault="001A2689" w:rsidP="00991288">
      <w:pPr>
        <w:pStyle w:val="Akapitzlist"/>
        <w:keepLines/>
        <w:numPr>
          <w:ilvl w:val="0"/>
          <w:numId w:val="54"/>
        </w:numPr>
        <w:suppressAutoHyphens/>
        <w:autoSpaceDN w:val="0"/>
        <w:spacing w:line="360" w:lineRule="auto"/>
        <w:contextualSpacing w:val="0"/>
        <w:jc w:val="both"/>
        <w:textAlignment w:val="baseline"/>
        <w:rPr>
          <w:sz w:val="22"/>
          <w:szCs w:val="22"/>
        </w:rPr>
      </w:pPr>
      <w:r w:rsidRPr="0062011B">
        <w:rPr>
          <w:sz w:val="22"/>
          <w:szCs w:val="22"/>
        </w:rPr>
        <w:t xml:space="preserve">Podmiot przetwarzający oświadcza, że w związku ze zobowiązaniem do zachowania  w tajemnicy informacji chronionych nie będą one wykorzystywane, ujawniane ani udostępniane bez pisemnej zgody Administratora danych w innym celu niż wykonanie Umowy, chyba że konieczność ujawnienia posiadanych informacji wynika z obowiązujących przepisów prawa lub Umowy. </w:t>
      </w:r>
    </w:p>
    <w:p w:rsidR="001A2689" w:rsidRPr="0062011B" w:rsidRDefault="001A2689" w:rsidP="00991288">
      <w:pPr>
        <w:pStyle w:val="Standard"/>
        <w:keepNext/>
        <w:keepLines/>
        <w:numPr>
          <w:ilvl w:val="0"/>
          <w:numId w:val="50"/>
        </w:numPr>
        <w:suppressAutoHyphens/>
        <w:ind w:left="0" w:firstLine="0"/>
        <w:jc w:val="center"/>
        <w:rPr>
          <w:rFonts w:ascii="Calibri" w:hAnsi="Calibri" w:cs="Calibri"/>
          <w:sz w:val="22"/>
          <w:szCs w:val="22"/>
        </w:rPr>
      </w:pPr>
    </w:p>
    <w:p w:rsidR="001A2689" w:rsidRPr="0062011B" w:rsidRDefault="001A2689" w:rsidP="001A2689">
      <w:pPr>
        <w:pStyle w:val="Standard"/>
        <w:keepNext/>
        <w:keepLines/>
        <w:spacing w:line="360" w:lineRule="auto"/>
        <w:jc w:val="center"/>
        <w:rPr>
          <w:rFonts w:ascii="Calibri" w:hAnsi="Calibri" w:cs="Calibri"/>
          <w:sz w:val="22"/>
          <w:szCs w:val="22"/>
        </w:rPr>
      </w:pPr>
      <w:proofErr w:type="spellStart"/>
      <w:r w:rsidRPr="0062011B">
        <w:rPr>
          <w:rFonts w:ascii="Calibri" w:hAnsi="Calibri" w:cs="Calibri"/>
          <w:sz w:val="22"/>
          <w:szCs w:val="22"/>
        </w:rPr>
        <w:t>Dalsze</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powierzenie</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danych</w:t>
      </w:r>
      <w:proofErr w:type="spellEnd"/>
      <w:r w:rsidRPr="0062011B">
        <w:rPr>
          <w:rFonts w:ascii="Calibri" w:hAnsi="Calibri" w:cs="Calibri"/>
          <w:sz w:val="22"/>
          <w:szCs w:val="22"/>
        </w:rPr>
        <w:t xml:space="preserve"> do </w:t>
      </w:r>
      <w:proofErr w:type="spellStart"/>
      <w:r w:rsidRPr="0062011B">
        <w:rPr>
          <w:rFonts w:ascii="Calibri" w:hAnsi="Calibri" w:cs="Calibri"/>
          <w:sz w:val="22"/>
          <w:szCs w:val="22"/>
        </w:rPr>
        <w:t>przetwarzania</w:t>
      </w:r>
      <w:proofErr w:type="spellEnd"/>
    </w:p>
    <w:p w:rsidR="001A2689" w:rsidRPr="0062011B" w:rsidRDefault="001A2689" w:rsidP="00991288">
      <w:pPr>
        <w:pStyle w:val="Akapitzlist"/>
        <w:keepLines/>
        <w:numPr>
          <w:ilvl w:val="0"/>
          <w:numId w:val="55"/>
        </w:numPr>
        <w:suppressAutoHyphens/>
        <w:autoSpaceDN w:val="0"/>
        <w:spacing w:line="360" w:lineRule="auto"/>
        <w:contextualSpacing w:val="0"/>
        <w:jc w:val="both"/>
        <w:textAlignment w:val="baseline"/>
        <w:rPr>
          <w:sz w:val="22"/>
          <w:szCs w:val="22"/>
        </w:rPr>
      </w:pPr>
      <w:r w:rsidRPr="0062011B">
        <w:rPr>
          <w:sz w:val="22"/>
          <w:szCs w:val="22"/>
        </w:rPr>
        <w:t xml:space="preserve">Podmiot </w:t>
      </w:r>
      <w:proofErr w:type="spellStart"/>
      <w:r w:rsidRPr="0062011B">
        <w:rPr>
          <w:sz w:val="22"/>
          <w:szCs w:val="22"/>
        </w:rPr>
        <w:t>przetwarzajacy</w:t>
      </w:r>
      <w:proofErr w:type="spellEnd"/>
      <w:r w:rsidRPr="0062011B">
        <w:rPr>
          <w:sz w:val="22"/>
          <w:szCs w:val="22"/>
        </w:rPr>
        <w:t xml:space="preserve"> może zlecić </w:t>
      </w:r>
      <w:proofErr w:type="spellStart"/>
      <w:r w:rsidRPr="0062011B">
        <w:rPr>
          <w:sz w:val="22"/>
          <w:szCs w:val="22"/>
        </w:rPr>
        <w:t>podprzetwarzającym</w:t>
      </w:r>
      <w:proofErr w:type="spellEnd"/>
      <w:r w:rsidRPr="0062011B">
        <w:rPr>
          <w:sz w:val="22"/>
          <w:szCs w:val="22"/>
        </w:rPr>
        <w:t xml:space="preserve"> („podwykonawca przetwarzający dane”) realizację określonych czynności w zakresie przetwarzania danych. </w:t>
      </w:r>
      <w:proofErr w:type="spellStart"/>
      <w:r w:rsidRPr="0062011B">
        <w:rPr>
          <w:sz w:val="22"/>
          <w:szCs w:val="22"/>
        </w:rPr>
        <w:t>Podprzetwarzający</w:t>
      </w:r>
      <w:proofErr w:type="spellEnd"/>
      <w:r w:rsidRPr="0062011B">
        <w:rPr>
          <w:sz w:val="22"/>
          <w:szCs w:val="22"/>
        </w:rPr>
        <w:t xml:space="preserve"> mogą przetwarzać dane osobowe wyłącznie w celu realizacji czynności, w odniesieniu do których dane osobowe zostały przekazane Podmiotowi przetwarzającemu, i nie mogą przetwarzać danych osobowych w żadnych innych celach. W przypadku zlecenia czynności </w:t>
      </w:r>
      <w:proofErr w:type="spellStart"/>
      <w:r w:rsidRPr="0062011B">
        <w:rPr>
          <w:sz w:val="22"/>
          <w:szCs w:val="22"/>
        </w:rPr>
        <w:t>podprzetwarzającym</w:t>
      </w:r>
      <w:proofErr w:type="spellEnd"/>
      <w:r w:rsidRPr="0062011B">
        <w:rPr>
          <w:sz w:val="22"/>
          <w:szCs w:val="22"/>
        </w:rPr>
        <w:t xml:space="preserve"> przez Podmiot przetwarzający, </w:t>
      </w:r>
      <w:proofErr w:type="spellStart"/>
      <w:r w:rsidRPr="0062011B">
        <w:rPr>
          <w:sz w:val="22"/>
          <w:szCs w:val="22"/>
        </w:rPr>
        <w:t>podprzetwarzający</w:t>
      </w:r>
      <w:proofErr w:type="spellEnd"/>
      <w:r w:rsidRPr="0062011B">
        <w:rPr>
          <w:sz w:val="22"/>
          <w:szCs w:val="22"/>
        </w:rPr>
        <w:t xml:space="preserve"> będą podlegać pisemnym zobowiązaniom w zakresie ochrony danych, zapewniających co najmniej taki sam poziom ochrony, jaki określono w niniejszej umowie.</w:t>
      </w:r>
    </w:p>
    <w:p w:rsidR="001A2689" w:rsidRPr="0062011B" w:rsidRDefault="001A2689" w:rsidP="00991288">
      <w:pPr>
        <w:pStyle w:val="Akapitzlist"/>
        <w:keepLines/>
        <w:numPr>
          <w:ilvl w:val="0"/>
          <w:numId w:val="55"/>
        </w:numPr>
        <w:suppressAutoHyphens/>
        <w:autoSpaceDN w:val="0"/>
        <w:spacing w:line="360" w:lineRule="auto"/>
        <w:contextualSpacing w:val="0"/>
        <w:jc w:val="both"/>
        <w:textAlignment w:val="baseline"/>
        <w:rPr>
          <w:sz w:val="22"/>
          <w:szCs w:val="22"/>
        </w:rPr>
      </w:pPr>
      <w:r w:rsidRPr="0062011B">
        <w:rPr>
          <w:sz w:val="22"/>
          <w:szCs w:val="22"/>
        </w:rPr>
        <w:t>Wykaz podprzetwarzających, którym Podmiot przetwarzający obecnie zleca czynności, jest dostępny pod adresem: ……………………………………… lub stanowi załącznik do niniejszej umowy.</w:t>
      </w:r>
    </w:p>
    <w:p w:rsidR="001A2689" w:rsidRPr="0062011B" w:rsidRDefault="001A2689" w:rsidP="00991288">
      <w:pPr>
        <w:pStyle w:val="Akapitzlist"/>
        <w:keepLines/>
        <w:numPr>
          <w:ilvl w:val="0"/>
          <w:numId w:val="55"/>
        </w:numPr>
        <w:suppressAutoHyphens/>
        <w:autoSpaceDN w:val="0"/>
        <w:spacing w:line="360" w:lineRule="auto"/>
        <w:contextualSpacing w:val="0"/>
        <w:jc w:val="both"/>
        <w:textAlignment w:val="baseline"/>
        <w:rPr>
          <w:sz w:val="22"/>
          <w:szCs w:val="22"/>
        </w:rPr>
      </w:pPr>
      <w:r w:rsidRPr="0062011B">
        <w:rPr>
          <w:sz w:val="22"/>
          <w:szCs w:val="22"/>
        </w:rPr>
        <w:t xml:space="preserve">Administrator Danych niniejszym upoważnia Podmiot przetwarzający do zlecania czynności podmiotom ujętym w wykazie jako </w:t>
      </w:r>
      <w:proofErr w:type="spellStart"/>
      <w:r w:rsidRPr="0062011B">
        <w:rPr>
          <w:sz w:val="22"/>
          <w:szCs w:val="22"/>
        </w:rPr>
        <w:t>podprzetwarzającym</w:t>
      </w:r>
      <w:proofErr w:type="spellEnd"/>
      <w:r w:rsidRPr="0062011B">
        <w:rPr>
          <w:sz w:val="22"/>
          <w:szCs w:val="22"/>
        </w:rPr>
        <w:t>.</w:t>
      </w:r>
    </w:p>
    <w:p w:rsidR="001A2689" w:rsidRPr="0062011B" w:rsidRDefault="001A2689" w:rsidP="00991288">
      <w:pPr>
        <w:pStyle w:val="Akapitzlist"/>
        <w:keepLines/>
        <w:numPr>
          <w:ilvl w:val="0"/>
          <w:numId w:val="55"/>
        </w:numPr>
        <w:suppressAutoHyphens/>
        <w:autoSpaceDN w:val="0"/>
        <w:spacing w:line="360" w:lineRule="auto"/>
        <w:contextualSpacing w:val="0"/>
        <w:jc w:val="both"/>
        <w:textAlignment w:val="baseline"/>
        <w:rPr>
          <w:sz w:val="22"/>
          <w:szCs w:val="22"/>
        </w:rPr>
      </w:pPr>
      <w:r w:rsidRPr="0062011B">
        <w:rPr>
          <w:sz w:val="22"/>
          <w:szCs w:val="22"/>
        </w:rPr>
        <w:lastRenderedPageBreak/>
        <w:t xml:space="preserve">Zlecenie czynności lub zastąpienie </w:t>
      </w:r>
      <w:proofErr w:type="spellStart"/>
      <w:r w:rsidRPr="0062011B">
        <w:rPr>
          <w:sz w:val="22"/>
          <w:szCs w:val="22"/>
        </w:rPr>
        <w:t>podprzetwarzającego</w:t>
      </w:r>
      <w:proofErr w:type="spellEnd"/>
      <w:r w:rsidRPr="0062011B">
        <w:rPr>
          <w:sz w:val="22"/>
          <w:szCs w:val="22"/>
        </w:rPr>
        <w:t xml:space="preserve">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w:t>
      </w:r>
    </w:p>
    <w:p w:rsidR="001A2689" w:rsidRPr="0062011B" w:rsidRDefault="001A2689" w:rsidP="00991288">
      <w:pPr>
        <w:pStyle w:val="Akapitzlist"/>
        <w:keepLines/>
        <w:numPr>
          <w:ilvl w:val="0"/>
          <w:numId w:val="55"/>
        </w:numPr>
        <w:suppressAutoHyphens/>
        <w:autoSpaceDN w:val="0"/>
        <w:spacing w:line="360" w:lineRule="auto"/>
        <w:jc w:val="both"/>
        <w:textAlignment w:val="baseline"/>
        <w:rPr>
          <w:sz w:val="22"/>
          <w:szCs w:val="22"/>
        </w:rPr>
      </w:pPr>
      <w:r w:rsidRPr="0062011B">
        <w:rPr>
          <w:sz w:val="22"/>
          <w:szCs w:val="22"/>
        </w:rPr>
        <w:t>W przypadku zgłoszenia zastrzeżeń przez administratora danych, Administrator Danych przedstawi Podmiotowi przetwarzającemu szczegółowe informacje o przyczynach zastrzeżeń. Po zgłoszeniu zastrzeżeń Podmiot przetwarzający może według własnego uznania</w:t>
      </w:r>
    </w:p>
    <w:p w:rsidR="001A2689" w:rsidRPr="0062011B" w:rsidRDefault="001A2689" w:rsidP="00991288">
      <w:pPr>
        <w:pStyle w:val="Akapitzlist"/>
        <w:keepLines/>
        <w:numPr>
          <w:ilvl w:val="1"/>
          <w:numId w:val="55"/>
        </w:numPr>
        <w:suppressAutoHyphens/>
        <w:autoSpaceDN w:val="0"/>
        <w:spacing w:line="360" w:lineRule="auto"/>
        <w:jc w:val="both"/>
        <w:textAlignment w:val="baseline"/>
        <w:rPr>
          <w:sz w:val="22"/>
          <w:szCs w:val="22"/>
        </w:rPr>
      </w:pPr>
      <w:r w:rsidRPr="0062011B">
        <w:rPr>
          <w:sz w:val="22"/>
          <w:szCs w:val="22"/>
        </w:rPr>
        <w:t xml:space="preserve">zaproponować innego </w:t>
      </w:r>
      <w:proofErr w:type="spellStart"/>
      <w:r w:rsidRPr="0062011B">
        <w:rPr>
          <w:sz w:val="22"/>
          <w:szCs w:val="22"/>
        </w:rPr>
        <w:t>podprzetwarzającego</w:t>
      </w:r>
      <w:proofErr w:type="spellEnd"/>
      <w:r w:rsidRPr="0062011B">
        <w:rPr>
          <w:sz w:val="22"/>
          <w:szCs w:val="22"/>
        </w:rPr>
        <w:t xml:space="preserve"> w miejsce odrzuconego </w:t>
      </w:r>
      <w:proofErr w:type="spellStart"/>
      <w:r w:rsidRPr="0062011B">
        <w:rPr>
          <w:sz w:val="22"/>
          <w:szCs w:val="22"/>
        </w:rPr>
        <w:t>podprzetwarzającego</w:t>
      </w:r>
      <w:proofErr w:type="spellEnd"/>
      <w:r w:rsidRPr="0062011B">
        <w:rPr>
          <w:sz w:val="22"/>
          <w:szCs w:val="22"/>
        </w:rPr>
        <w:t>; lub</w:t>
      </w:r>
    </w:p>
    <w:p w:rsidR="001A2689" w:rsidRPr="0062011B" w:rsidRDefault="001A2689" w:rsidP="00991288">
      <w:pPr>
        <w:pStyle w:val="Akapitzlist"/>
        <w:keepLines/>
        <w:numPr>
          <w:ilvl w:val="1"/>
          <w:numId w:val="55"/>
        </w:numPr>
        <w:suppressAutoHyphens/>
        <w:autoSpaceDN w:val="0"/>
        <w:spacing w:line="360" w:lineRule="auto"/>
        <w:jc w:val="both"/>
        <w:textAlignment w:val="baseline"/>
        <w:rPr>
          <w:sz w:val="22"/>
          <w:szCs w:val="22"/>
        </w:rPr>
      </w:pPr>
      <w:r w:rsidRPr="0062011B">
        <w:rPr>
          <w:sz w:val="22"/>
          <w:szCs w:val="22"/>
        </w:rPr>
        <w:t>podjąć działania w celu rozwiązania problemów zgłoszonych przez Administratora danych, które wyeliminują jego zastrzeżenia.</w:t>
      </w:r>
    </w:p>
    <w:p w:rsidR="001A2689" w:rsidRPr="0062011B" w:rsidRDefault="001A2689" w:rsidP="00991288">
      <w:pPr>
        <w:pStyle w:val="Akapitzlist"/>
        <w:keepLines/>
        <w:numPr>
          <w:ilvl w:val="0"/>
          <w:numId w:val="55"/>
        </w:numPr>
        <w:suppressAutoHyphens/>
        <w:autoSpaceDN w:val="0"/>
        <w:spacing w:line="360" w:lineRule="auto"/>
        <w:jc w:val="both"/>
        <w:textAlignment w:val="baseline"/>
        <w:rPr>
          <w:sz w:val="22"/>
          <w:szCs w:val="22"/>
        </w:rPr>
      </w:pPr>
      <w:r w:rsidRPr="0062011B">
        <w:rPr>
          <w:sz w:val="22"/>
          <w:szCs w:val="22"/>
        </w:rPr>
        <w:t xml:space="preserve">W przypadku niewykonania przez </w:t>
      </w:r>
      <w:proofErr w:type="spellStart"/>
      <w:r w:rsidRPr="0062011B">
        <w:rPr>
          <w:sz w:val="22"/>
          <w:szCs w:val="22"/>
        </w:rPr>
        <w:t>podprzetwarzającego</w:t>
      </w:r>
      <w:proofErr w:type="spellEnd"/>
      <w:r w:rsidRPr="0062011B">
        <w:rPr>
          <w:sz w:val="22"/>
          <w:szCs w:val="22"/>
        </w:rPr>
        <w:t xml:space="preserve"> ciążących na nim obowiązków w zakresie ochrony danych, Podmiot przetwarzający - zgodnie z postanowieniami dotyczącymi odpowiedzialności w umowie głównej - ponosi pełną odpowiedzialność wobec Administratora danych za wykonanie zobowiązań ciążących na </w:t>
      </w:r>
      <w:proofErr w:type="spellStart"/>
      <w:r w:rsidRPr="0062011B">
        <w:rPr>
          <w:sz w:val="22"/>
          <w:szCs w:val="22"/>
        </w:rPr>
        <w:t>podprzetwarzającym</w:t>
      </w:r>
      <w:proofErr w:type="spellEnd"/>
      <w:r w:rsidRPr="0062011B">
        <w:rPr>
          <w:sz w:val="22"/>
          <w:szCs w:val="22"/>
        </w:rPr>
        <w:t>.</w:t>
      </w:r>
    </w:p>
    <w:p w:rsidR="001A2689" w:rsidRPr="0062011B" w:rsidRDefault="001A2689" w:rsidP="00991288">
      <w:pPr>
        <w:pStyle w:val="Akapitzlist"/>
        <w:keepLines/>
        <w:numPr>
          <w:ilvl w:val="0"/>
          <w:numId w:val="55"/>
        </w:numPr>
        <w:suppressAutoHyphens/>
        <w:autoSpaceDN w:val="0"/>
        <w:spacing w:line="360" w:lineRule="auto"/>
        <w:jc w:val="both"/>
        <w:textAlignment w:val="baseline"/>
        <w:rPr>
          <w:sz w:val="22"/>
          <w:szCs w:val="22"/>
        </w:rPr>
      </w:pPr>
      <w:r w:rsidRPr="0062011B">
        <w:rPr>
          <w:sz w:val="22"/>
          <w:szCs w:val="22"/>
        </w:rPr>
        <w:t xml:space="preserve">W przypadku zlecenia przez Podmiot przetwarzający czynności </w:t>
      </w:r>
      <w:proofErr w:type="spellStart"/>
      <w:r w:rsidRPr="0062011B">
        <w:rPr>
          <w:sz w:val="22"/>
          <w:szCs w:val="22"/>
        </w:rPr>
        <w:t>podprzetwarzającemu</w:t>
      </w:r>
      <w:proofErr w:type="spellEnd"/>
      <w:r w:rsidRPr="0062011B">
        <w:rPr>
          <w:sz w:val="22"/>
          <w:szCs w:val="22"/>
        </w:rPr>
        <w:t xml:space="preserve"> </w:t>
      </w:r>
      <w:r w:rsidRPr="0062011B">
        <w:rPr>
          <w:sz w:val="22"/>
          <w:szCs w:val="22"/>
        </w:rPr>
        <w:br/>
        <w:t xml:space="preserve">z państwa trzeciego (spoza UE/EOG), Podmiot przetwarzający stosuje mechanizmy przesyłania danych zgodne z art. 44 i nast. RODO. W szczególności, Podmiot przetwarzający </w:t>
      </w:r>
      <w:r w:rsidRPr="0062011B">
        <w:rPr>
          <w:sz w:val="22"/>
          <w:szCs w:val="22"/>
        </w:rPr>
        <w:br/>
        <w:t xml:space="preserve">w wystarczający sposób zabezpiecza wdrożenie odpowiednich środków technicznych </w:t>
      </w:r>
      <w:r w:rsidRPr="0062011B">
        <w:rPr>
          <w:sz w:val="22"/>
          <w:szCs w:val="22"/>
        </w:rPr>
        <w:br/>
        <w:t>i organizacyjnych w taki sposób, aby przetwarzanie danych spełniało wymagania RODO, zapewnia ochronę praw zainteresowanych osób, których dane dotyczą, prowadzi rejestr transferów danych i dokumentację stosownych zabezpieczeń.</w:t>
      </w:r>
    </w:p>
    <w:p w:rsidR="001A2689" w:rsidRPr="0062011B" w:rsidRDefault="001A2689" w:rsidP="00991288">
      <w:pPr>
        <w:pStyle w:val="Akapitzlist"/>
        <w:keepLines/>
        <w:numPr>
          <w:ilvl w:val="0"/>
          <w:numId w:val="55"/>
        </w:numPr>
        <w:suppressAutoHyphens/>
        <w:autoSpaceDN w:val="0"/>
        <w:spacing w:line="360" w:lineRule="auto"/>
        <w:jc w:val="both"/>
        <w:textAlignment w:val="baseline"/>
        <w:rPr>
          <w:sz w:val="22"/>
          <w:szCs w:val="22"/>
        </w:rPr>
      </w:pPr>
      <w:r w:rsidRPr="0062011B">
        <w:rPr>
          <w:sz w:val="22"/>
          <w:szCs w:val="22"/>
        </w:rPr>
        <w:t xml:space="preserve">W przypadku, gdy Podmiot przetwarzający zapewnia wystarczające zabezpieczenia np. na mocy standardowych klauzul umownych zgodnie z decyzją Komisji Europejskiej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w:t>
      </w:r>
      <w:proofErr w:type="spellStart"/>
      <w:r w:rsidRPr="0062011B">
        <w:rPr>
          <w:sz w:val="22"/>
          <w:szCs w:val="22"/>
        </w:rPr>
        <w:t>podprzetwarzającego</w:t>
      </w:r>
      <w:proofErr w:type="spellEnd"/>
      <w:r w:rsidRPr="0062011B">
        <w:rPr>
          <w:sz w:val="22"/>
          <w:szCs w:val="22"/>
        </w:rPr>
        <w:t xml:space="preserve"> przy zawieraniu takich standardowych klauzul ochrony danych.</w:t>
      </w:r>
    </w:p>
    <w:p w:rsidR="001A2689" w:rsidRPr="0062011B" w:rsidRDefault="001A2689" w:rsidP="00991288">
      <w:pPr>
        <w:pStyle w:val="Akapitzlist"/>
        <w:keepLines/>
        <w:numPr>
          <w:ilvl w:val="0"/>
          <w:numId w:val="55"/>
        </w:numPr>
        <w:suppressAutoHyphens/>
        <w:autoSpaceDN w:val="0"/>
        <w:spacing w:line="360" w:lineRule="auto"/>
        <w:contextualSpacing w:val="0"/>
        <w:jc w:val="both"/>
        <w:textAlignment w:val="baseline"/>
        <w:rPr>
          <w:sz w:val="22"/>
          <w:szCs w:val="22"/>
        </w:rPr>
      </w:pPr>
      <w:r w:rsidRPr="0062011B">
        <w:rPr>
          <w:sz w:val="22"/>
          <w:szCs w:val="22"/>
        </w:rPr>
        <w:t>Podmiot przetwarzający może powierzyć dane osobowe objęte niniejszą umową do dalszego przetwarzania podwykonawcom jedynie w celu wykonania umowy po uzyskaniu uprzedniej pisemnej zgody Administratora danych.</w:t>
      </w:r>
    </w:p>
    <w:p w:rsidR="001A2689" w:rsidRPr="0062011B" w:rsidRDefault="001A2689" w:rsidP="00991288">
      <w:pPr>
        <w:pStyle w:val="Akapitzlist"/>
        <w:keepLines/>
        <w:numPr>
          <w:ilvl w:val="0"/>
          <w:numId w:val="55"/>
        </w:numPr>
        <w:suppressAutoHyphens/>
        <w:autoSpaceDN w:val="0"/>
        <w:spacing w:line="360" w:lineRule="auto"/>
        <w:contextualSpacing w:val="0"/>
        <w:jc w:val="both"/>
        <w:textAlignment w:val="baseline"/>
        <w:rPr>
          <w:sz w:val="22"/>
          <w:szCs w:val="22"/>
        </w:rPr>
      </w:pPr>
      <w:r w:rsidRPr="0062011B">
        <w:rPr>
          <w:sz w:val="22"/>
          <w:szCs w:val="22"/>
        </w:rPr>
        <w:lastRenderedPageBreak/>
        <w:t xml:space="preserve">Przekazanie powierzonych danych do państwa trzeciego może nastąpić jedynie na podstawie pisemnej zgody Administratora, chyba że obowiązek taki nakłada na Podmiot przetwarzający prawo Unii lub prawo państwa członkowskiego, któremu podlega podmiot przetwarzający. </w:t>
      </w:r>
      <w:r w:rsidRPr="0062011B">
        <w:rPr>
          <w:sz w:val="22"/>
          <w:szCs w:val="22"/>
        </w:rPr>
        <w:br/>
        <w:t>W takim przypadku przed rozpoczęciem przetwarzania Podmiot przetwarzający informuje Administratora o tym obowiązku prawnym, o ile prawi to nie zabrania udzielania takiej informacji z uwagi na ważny interes publiczny.</w:t>
      </w:r>
    </w:p>
    <w:p w:rsidR="001A2689" w:rsidRPr="0062011B" w:rsidRDefault="001A2689" w:rsidP="00991288">
      <w:pPr>
        <w:pStyle w:val="Akapitzlist"/>
        <w:keepLines/>
        <w:numPr>
          <w:ilvl w:val="0"/>
          <w:numId w:val="55"/>
        </w:numPr>
        <w:suppressAutoHyphens/>
        <w:autoSpaceDN w:val="0"/>
        <w:spacing w:line="360" w:lineRule="auto"/>
        <w:contextualSpacing w:val="0"/>
        <w:jc w:val="both"/>
        <w:textAlignment w:val="baseline"/>
        <w:rPr>
          <w:sz w:val="22"/>
          <w:szCs w:val="22"/>
        </w:rPr>
      </w:pPr>
      <w:r w:rsidRPr="0062011B">
        <w:rPr>
          <w:sz w:val="22"/>
          <w:szCs w:val="22"/>
        </w:rPr>
        <w:t>Podwykonawca, o którym mowa w ust. 1, musi</w:t>
      </w:r>
      <w:r w:rsidRPr="0062011B">
        <w:rPr>
          <w:color w:val="FF0000"/>
          <w:sz w:val="22"/>
          <w:szCs w:val="22"/>
        </w:rPr>
        <w:t xml:space="preserve"> </w:t>
      </w:r>
      <w:r w:rsidRPr="0062011B">
        <w:rPr>
          <w:sz w:val="22"/>
          <w:szCs w:val="22"/>
        </w:rPr>
        <w:t>spełniać te same wymogi i obowiązki jakie zostały nałożone na Podmiot przetwarzający w niniejszej Umowie.</w:t>
      </w:r>
    </w:p>
    <w:p w:rsidR="001A2689" w:rsidRPr="0062011B" w:rsidRDefault="001A2689" w:rsidP="00991288">
      <w:pPr>
        <w:pStyle w:val="Akapitzlist"/>
        <w:keepLines/>
        <w:numPr>
          <w:ilvl w:val="0"/>
          <w:numId w:val="55"/>
        </w:numPr>
        <w:suppressAutoHyphens/>
        <w:autoSpaceDN w:val="0"/>
        <w:spacing w:line="360" w:lineRule="auto"/>
        <w:contextualSpacing w:val="0"/>
        <w:jc w:val="both"/>
        <w:textAlignment w:val="baseline"/>
        <w:rPr>
          <w:sz w:val="22"/>
          <w:szCs w:val="22"/>
        </w:rPr>
      </w:pPr>
      <w:r w:rsidRPr="0062011B">
        <w:rPr>
          <w:sz w:val="22"/>
          <w:szCs w:val="22"/>
        </w:rPr>
        <w:t>Podmiot przetwarzający ponosi pełną odpowiedzialność wobec Administratora danych za niewywiązanie się ze spoczywających na podwykonawcy obowiązków ochrony danych.</w:t>
      </w:r>
    </w:p>
    <w:p w:rsidR="001A2689" w:rsidRPr="0062011B" w:rsidRDefault="001A2689" w:rsidP="00991288">
      <w:pPr>
        <w:pStyle w:val="Standard"/>
        <w:keepNext/>
        <w:keepLines/>
        <w:numPr>
          <w:ilvl w:val="0"/>
          <w:numId w:val="50"/>
        </w:numPr>
        <w:suppressAutoHyphens/>
        <w:spacing w:line="360" w:lineRule="auto"/>
        <w:ind w:left="0" w:firstLine="0"/>
        <w:jc w:val="center"/>
        <w:rPr>
          <w:rFonts w:ascii="Calibri" w:hAnsi="Calibri" w:cs="Calibri"/>
          <w:sz w:val="22"/>
          <w:szCs w:val="22"/>
        </w:rPr>
      </w:pPr>
    </w:p>
    <w:p w:rsidR="001A2689" w:rsidRPr="0062011B" w:rsidRDefault="001A2689" w:rsidP="001A2689">
      <w:pPr>
        <w:pStyle w:val="Standard"/>
        <w:keepNext/>
        <w:keepLines/>
        <w:spacing w:line="360" w:lineRule="auto"/>
        <w:jc w:val="center"/>
        <w:rPr>
          <w:rFonts w:ascii="Calibri" w:hAnsi="Calibri" w:cs="Calibri"/>
          <w:sz w:val="22"/>
          <w:szCs w:val="22"/>
        </w:rPr>
      </w:pPr>
      <w:proofErr w:type="spellStart"/>
      <w:r w:rsidRPr="0062011B">
        <w:rPr>
          <w:rFonts w:ascii="Calibri" w:hAnsi="Calibri" w:cs="Calibri"/>
          <w:sz w:val="22"/>
          <w:szCs w:val="22"/>
        </w:rPr>
        <w:t>Prawo</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kontroli</w:t>
      </w:r>
      <w:proofErr w:type="spellEnd"/>
    </w:p>
    <w:p w:rsidR="001A2689" w:rsidRPr="0062011B" w:rsidRDefault="001A2689" w:rsidP="00991288">
      <w:pPr>
        <w:pStyle w:val="Akapitzlist"/>
        <w:keepLines/>
        <w:numPr>
          <w:ilvl w:val="0"/>
          <w:numId w:val="56"/>
        </w:numPr>
        <w:suppressAutoHyphens/>
        <w:autoSpaceDN w:val="0"/>
        <w:spacing w:line="360" w:lineRule="auto"/>
        <w:contextualSpacing w:val="0"/>
        <w:jc w:val="both"/>
        <w:textAlignment w:val="baseline"/>
        <w:rPr>
          <w:sz w:val="22"/>
          <w:szCs w:val="22"/>
        </w:rPr>
      </w:pPr>
      <w:r w:rsidRPr="0062011B">
        <w:rPr>
          <w:sz w:val="22"/>
          <w:szCs w:val="22"/>
        </w:rPr>
        <w:t>Administrator danych zgodnie z art. 28 ust. 3 pkt h Rozporządzenia ma prawo kontroli,                     czy środki zastosowane przez Podmiot przetwarzający przy przetwarzaniu i zabezpieczeniu powierzonych danych osobowych spełniają postanowienia Umowy. W tym celu Podmiot przetwarzający przekaże Administratorowi niezbędne informacje oraz umożliwi w razie potrzeby dokonania kontroli w siedzibie Podmiotu przetwarzającego.</w:t>
      </w:r>
    </w:p>
    <w:p w:rsidR="001A2689" w:rsidRPr="0062011B" w:rsidRDefault="001A2689" w:rsidP="00991288">
      <w:pPr>
        <w:pStyle w:val="Akapitzlist"/>
        <w:keepLines/>
        <w:numPr>
          <w:ilvl w:val="0"/>
          <w:numId w:val="56"/>
        </w:numPr>
        <w:suppressAutoHyphens/>
        <w:autoSpaceDN w:val="0"/>
        <w:spacing w:line="360" w:lineRule="auto"/>
        <w:contextualSpacing w:val="0"/>
        <w:jc w:val="both"/>
        <w:textAlignment w:val="baseline"/>
        <w:rPr>
          <w:sz w:val="22"/>
          <w:szCs w:val="22"/>
        </w:rPr>
      </w:pPr>
      <w:r w:rsidRPr="0062011B">
        <w:rPr>
          <w:sz w:val="22"/>
          <w:szCs w:val="22"/>
        </w:rPr>
        <w:t>Administrator danych będzie realizować prawo kontroli w godzinach pracy Podmiotu przetwarzającego i z minimum 7 dniowym uprzedzeniem.</w:t>
      </w:r>
    </w:p>
    <w:p w:rsidR="001A2689" w:rsidRPr="0062011B" w:rsidRDefault="001A2689" w:rsidP="00991288">
      <w:pPr>
        <w:pStyle w:val="Akapitzlist"/>
        <w:keepLines/>
        <w:numPr>
          <w:ilvl w:val="0"/>
          <w:numId w:val="56"/>
        </w:numPr>
        <w:suppressAutoHyphens/>
        <w:autoSpaceDN w:val="0"/>
        <w:spacing w:line="360" w:lineRule="auto"/>
        <w:contextualSpacing w:val="0"/>
        <w:jc w:val="both"/>
        <w:textAlignment w:val="baseline"/>
        <w:rPr>
          <w:sz w:val="22"/>
          <w:szCs w:val="22"/>
        </w:rPr>
      </w:pPr>
      <w:r w:rsidRPr="0062011B">
        <w:rPr>
          <w:sz w:val="22"/>
          <w:szCs w:val="22"/>
        </w:rPr>
        <w:t>Podmiot przetwarzający zobowiązuje się do usunięcia uchybień stwierdzonych podczas kontroli w terminie wskazanym przez Administratora danych we właściwym protokole.</w:t>
      </w:r>
    </w:p>
    <w:p w:rsidR="001A2689" w:rsidRPr="0062011B" w:rsidRDefault="001A2689" w:rsidP="00991288">
      <w:pPr>
        <w:pStyle w:val="Akapitzlist"/>
        <w:keepLines/>
        <w:numPr>
          <w:ilvl w:val="0"/>
          <w:numId w:val="56"/>
        </w:numPr>
        <w:suppressAutoHyphens/>
        <w:autoSpaceDN w:val="0"/>
        <w:spacing w:line="360" w:lineRule="auto"/>
        <w:contextualSpacing w:val="0"/>
        <w:jc w:val="both"/>
        <w:textAlignment w:val="baseline"/>
        <w:rPr>
          <w:sz w:val="22"/>
          <w:szCs w:val="22"/>
        </w:rPr>
      </w:pPr>
      <w:r w:rsidRPr="0062011B">
        <w:rPr>
          <w:sz w:val="22"/>
          <w:szCs w:val="22"/>
        </w:rPr>
        <w:t>Podmiot przetwarzający udostępnia Administratorowi wszelkie informacje niezbędne do wykazania spełnienia obowiązków określonych w art. 28 Rozporządzenia.</w:t>
      </w:r>
    </w:p>
    <w:p w:rsidR="001A2689" w:rsidRPr="0062011B" w:rsidRDefault="001A2689" w:rsidP="00991288">
      <w:pPr>
        <w:pStyle w:val="Akapitzlist"/>
        <w:keepLines/>
        <w:numPr>
          <w:ilvl w:val="0"/>
          <w:numId w:val="56"/>
        </w:numPr>
        <w:suppressAutoHyphens/>
        <w:autoSpaceDN w:val="0"/>
        <w:spacing w:line="360" w:lineRule="auto"/>
        <w:contextualSpacing w:val="0"/>
        <w:jc w:val="both"/>
        <w:textAlignment w:val="baseline"/>
        <w:rPr>
          <w:sz w:val="22"/>
          <w:szCs w:val="22"/>
        </w:rPr>
      </w:pPr>
      <w:r w:rsidRPr="0062011B">
        <w:rPr>
          <w:sz w:val="22"/>
          <w:szCs w:val="22"/>
        </w:rPr>
        <w:t>Postanowienia ust. 1-4 stosuje się odpowiednio do podwykonawców, o których mowa w §5.</w:t>
      </w:r>
    </w:p>
    <w:p w:rsidR="001A2689" w:rsidRPr="0062011B" w:rsidRDefault="001A2689" w:rsidP="00991288">
      <w:pPr>
        <w:pStyle w:val="Standard"/>
        <w:keepNext/>
        <w:keepLines/>
        <w:numPr>
          <w:ilvl w:val="0"/>
          <w:numId w:val="50"/>
        </w:numPr>
        <w:suppressAutoHyphens/>
        <w:spacing w:line="360" w:lineRule="auto"/>
        <w:ind w:left="0" w:firstLine="0"/>
        <w:jc w:val="center"/>
        <w:rPr>
          <w:rFonts w:ascii="Calibri" w:hAnsi="Calibri" w:cs="Calibri"/>
          <w:sz w:val="22"/>
          <w:szCs w:val="22"/>
        </w:rPr>
      </w:pPr>
    </w:p>
    <w:p w:rsidR="001A2689" w:rsidRPr="0062011B" w:rsidRDefault="001A2689" w:rsidP="001A2689">
      <w:pPr>
        <w:pStyle w:val="Standard"/>
        <w:keepNext/>
        <w:keepLines/>
        <w:spacing w:line="360" w:lineRule="auto"/>
        <w:jc w:val="center"/>
        <w:rPr>
          <w:rFonts w:ascii="Calibri" w:hAnsi="Calibri" w:cs="Calibri"/>
          <w:sz w:val="22"/>
          <w:szCs w:val="22"/>
        </w:rPr>
      </w:pPr>
      <w:proofErr w:type="spellStart"/>
      <w:r w:rsidRPr="0062011B">
        <w:rPr>
          <w:rFonts w:ascii="Calibri" w:hAnsi="Calibri" w:cs="Calibri"/>
          <w:sz w:val="22"/>
          <w:szCs w:val="22"/>
        </w:rPr>
        <w:t>Odpowiedzialność</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Podmiotu</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przetwarzającego</w:t>
      </w:r>
      <w:proofErr w:type="spellEnd"/>
    </w:p>
    <w:p w:rsidR="001A2689" w:rsidRPr="0062011B" w:rsidRDefault="001A2689" w:rsidP="00991288">
      <w:pPr>
        <w:pStyle w:val="Akapitzlist"/>
        <w:keepLines/>
        <w:numPr>
          <w:ilvl w:val="0"/>
          <w:numId w:val="57"/>
        </w:numPr>
        <w:suppressAutoHyphens/>
        <w:autoSpaceDN w:val="0"/>
        <w:spacing w:line="360" w:lineRule="auto"/>
        <w:contextualSpacing w:val="0"/>
        <w:jc w:val="both"/>
        <w:textAlignment w:val="baseline"/>
        <w:rPr>
          <w:sz w:val="22"/>
          <w:szCs w:val="22"/>
        </w:rPr>
      </w:pPr>
      <w:r w:rsidRPr="0062011B">
        <w:rPr>
          <w:sz w:val="22"/>
          <w:szCs w:val="22"/>
        </w:rPr>
        <w:t>Podmiot przetwarzający jest odpowiedzialny za udostępnienie lub wykorzystanie danych osobowych niezgodnie z treścią Umowy, a w szczególności za udostępnienie powierzonych do przetwarzania danych osobowych osobom nieupoważnionym.</w:t>
      </w:r>
    </w:p>
    <w:p w:rsidR="001A2689" w:rsidRPr="0062011B" w:rsidRDefault="001A2689" w:rsidP="00991288">
      <w:pPr>
        <w:pStyle w:val="Akapitzlist"/>
        <w:keepLines/>
        <w:numPr>
          <w:ilvl w:val="0"/>
          <w:numId w:val="57"/>
        </w:numPr>
        <w:suppressAutoHyphens/>
        <w:autoSpaceDN w:val="0"/>
        <w:spacing w:line="360" w:lineRule="auto"/>
        <w:contextualSpacing w:val="0"/>
        <w:jc w:val="both"/>
        <w:textAlignment w:val="baseline"/>
        <w:rPr>
          <w:sz w:val="22"/>
          <w:szCs w:val="22"/>
        </w:rPr>
      </w:pPr>
      <w:r w:rsidRPr="0062011B">
        <w:rPr>
          <w:sz w:val="22"/>
          <w:szCs w:val="22"/>
        </w:rPr>
        <w:lastRenderedPageBreak/>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rsidR="001A2689" w:rsidRPr="0062011B" w:rsidRDefault="001A2689" w:rsidP="00991288">
      <w:pPr>
        <w:pStyle w:val="Standard"/>
        <w:keepNext/>
        <w:keepLines/>
        <w:numPr>
          <w:ilvl w:val="0"/>
          <w:numId w:val="50"/>
        </w:numPr>
        <w:suppressAutoHyphens/>
        <w:spacing w:line="360" w:lineRule="auto"/>
        <w:ind w:left="0" w:firstLine="0"/>
        <w:jc w:val="center"/>
        <w:rPr>
          <w:rFonts w:ascii="Calibri" w:hAnsi="Calibri" w:cs="Calibri"/>
          <w:sz w:val="22"/>
          <w:szCs w:val="22"/>
        </w:rPr>
      </w:pPr>
    </w:p>
    <w:p w:rsidR="001A2689" w:rsidRPr="0062011B" w:rsidRDefault="001A2689" w:rsidP="001A2689">
      <w:pPr>
        <w:pStyle w:val="Standard"/>
        <w:keepNext/>
        <w:keepLines/>
        <w:spacing w:line="360" w:lineRule="auto"/>
        <w:rPr>
          <w:rFonts w:ascii="Calibri" w:hAnsi="Calibri" w:cs="Calibri"/>
          <w:sz w:val="22"/>
          <w:szCs w:val="22"/>
        </w:rPr>
      </w:pPr>
      <w:r w:rsidRPr="0062011B">
        <w:rPr>
          <w:rFonts w:ascii="Calibri" w:hAnsi="Calibri" w:cs="Calibri"/>
          <w:sz w:val="22"/>
          <w:szCs w:val="22"/>
        </w:rPr>
        <w:t xml:space="preserve">                                                                        </w:t>
      </w:r>
      <w:proofErr w:type="spellStart"/>
      <w:r w:rsidRPr="0062011B">
        <w:rPr>
          <w:rFonts w:ascii="Calibri" w:hAnsi="Calibri" w:cs="Calibri"/>
          <w:sz w:val="22"/>
          <w:szCs w:val="22"/>
        </w:rPr>
        <w:t>Kary</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umowne</w:t>
      </w:r>
      <w:proofErr w:type="spellEnd"/>
    </w:p>
    <w:p w:rsidR="001A2689" w:rsidRPr="0062011B" w:rsidRDefault="001A2689" w:rsidP="00991288">
      <w:pPr>
        <w:pStyle w:val="Standard"/>
        <w:keepNext/>
        <w:keepLines/>
        <w:numPr>
          <w:ilvl w:val="0"/>
          <w:numId w:val="58"/>
        </w:numPr>
        <w:suppressAutoHyphens/>
        <w:spacing w:line="360" w:lineRule="auto"/>
        <w:jc w:val="both"/>
        <w:rPr>
          <w:rFonts w:ascii="Calibri" w:hAnsi="Calibri" w:cs="Calibri"/>
          <w:sz w:val="22"/>
          <w:szCs w:val="22"/>
        </w:rPr>
      </w:pPr>
      <w:r w:rsidRPr="0062011B">
        <w:rPr>
          <w:rFonts w:ascii="Calibri" w:hAnsi="Calibri" w:cs="Calibri"/>
          <w:color w:val="000000"/>
          <w:sz w:val="22"/>
          <w:szCs w:val="22"/>
        </w:rPr>
        <w:t xml:space="preserve">W </w:t>
      </w:r>
      <w:proofErr w:type="spellStart"/>
      <w:r w:rsidRPr="0062011B">
        <w:rPr>
          <w:rFonts w:ascii="Calibri" w:hAnsi="Calibri" w:cs="Calibri"/>
          <w:color w:val="000000"/>
          <w:sz w:val="22"/>
          <w:szCs w:val="22"/>
        </w:rPr>
        <w:t>przypadku</w:t>
      </w:r>
      <w:proofErr w:type="spellEnd"/>
      <w:r w:rsidRPr="0062011B">
        <w:rPr>
          <w:rFonts w:ascii="Calibri" w:hAnsi="Calibri" w:cs="Calibri"/>
          <w:color w:val="000000"/>
          <w:sz w:val="22"/>
          <w:szCs w:val="22"/>
        </w:rPr>
        <w:t xml:space="preserve"> </w:t>
      </w:r>
      <w:proofErr w:type="spellStart"/>
      <w:r w:rsidRPr="0062011B">
        <w:rPr>
          <w:rFonts w:ascii="Calibri" w:hAnsi="Calibri" w:cs="Calibri"/>
          <w:color w:val="000000"/>
          <w:sz w:val="22"/>
          <w:szCs w:val="22"/>
        </w:rPr>
        <w:t>stwierdzenia</w:t>
      </w:r>
      <w:proofErr w:type="spellEnd"/>
      <w:r w:rsidRPr="0062011B">
        <w:rPr>
          <w:rFonts w:ascii="Calibri" w:hAnsi="Calibri" w:cs="Calibri"/>
          <w:color w:val="000000"/>
          <w:sz w:val="22"/>
          <w:szCs w:val="22"/>
        </w:rPr>
        <w:t xml:space="preserve"> </w:t>
      </w:r>
      <w:proofErr w:type="spellStart"/>
      <w:r w:rsidRPr="0062011B">
        <w:rPr>
          <w:rFonts w:ascii="Calibri" w:hAnsi="Calibri" w:cs="Calibri"/>
          <w:color w:val="000000"/>
          <w:sz w:val="22"/>
          <w:szCs w:val="22"/>
        </w:rPr>
        <w:t>naruszeń</w:t>
      </w:r>
      <w:proofErr w:type="spellEnd"/>
      <w:r w:rsidRPr="0062011B">
        <w:rPr>
          <w:rFonts w:ascii="Calibri" w:hAnsi="Calibri" w:cs="Calibri"/>
          <w:color w:val="000000"/>
          <w:sz w:val="22"/>
          <w:szCs w:val="22"/>
        </w:rPr>
        <w:t xml:space="preserve"> </w:t>
      </w:r>
      <w:proofErr w:type="spellStart"/>
      <w:r w:rsidRPr="0062011B">
        <w:rPr>
          <w:rFonts w:ascii="Calibri" w:hAnsi="Calibri" w:cs="Calibri"/>
          <w:color w:val="000000"/>
          <w:sz w:val="22"/>
          <w:szCs w:val="22"/>
        </w:rPr>
        <w:t>przez</w:t>
      </w:r>
      <w:proofErr w:type="spellEnd"/>
      <w:r w:rsidRPr="0062011B">
        <w:rPr>
          <w:rFonts w:ascii="Calibri" w:hAnsi="Calibri" w:cs="Calibri"/>
          <w:color w:val="000000"/>
          <w:sz w:val="22"/>
          <w:szCs w:val="22"/>
        </w:rPr>
        <w:t xml:space="preserve"> </w:t>
      </w:r>
      <w:proofErr w:type="spellStart"/>
      <w:r w:rsidRPr="0062011B">
        <w:rPr>
          <w:rFonts w:ascii="Calibri" w:hAnsi="Calibri" w:cs="Calibri"/>
          <w:color w:val="000000"/>
          <w:sz w:val="22"/>
          <w:szCs w:val="22"/>
        </w:rPr>
        <w:t>Podmiot</w:t>
      </w:r>
      <w:proofErr w:type="spellEnd"/>
      <w:r w:rsidRPr="0062011B">
        <w:rPr>
          <w:rFonts w:ascii="Calibri" w:hAnsi="Calibri" w:cs="Calibri"/>
          <w:color w:val="000000"/>
          <w:sz w:val="22"/>
          <w:szCs w:val="22"/>
        </w:rPr>
        <w:t xml:space="preserve"> </w:t>
      </w:r>
      <w:proofErr w:type="spellStart"/>
      <w:r w:rsidRPr="0062011B">
        <w:rPr>
          <w:rFonts w:ascii="Calibri" w:hAnsi="Calibri" w:cs="Calibri"/>
          <w:color w:val="000000"/>
          <w:sz w:val="22"/>
          <w:szCs w:val="22"/>
        </w:rPr>
        <w:t>przetwarzający</w:t>
      </w:r>
      <w:proofErr w:type="spellEnd"/>
      <w:r w:rsidRPr="0062011B">
        <w:rPr>
          <w:rFonts w:ascii="Calibri" w:hAnsi="Calibri" w:cs="Calibri"/>
          <w:color w:val="000000"/>
          <w:sz w:val="22"/>
          <w:szCs w:val="22"/>
        </w:rPr>
        <w:t xml:space="preserve"> </w:t>
      </w:r>
      <w:proofErr w:type="spellStart"/>
      <w:r w:rsidRPr="0062011B">
        <w:rPr>
          <w:rFonts w:ascii="Calibri" w:hAnsi="Calibri" w:cs="Calibri"/>
          <w:color w:val="000000"/>
          <w:sz w:val="22"/>
          <w:szCs w:val="22"/>
        </w:rPr>
        <w:t>postanowień</w:t>
      </w:r>
      <w:proofErr w:type="spellEnd"/>
      <w:r w:rsidRPr="0062011B">
        <w:rPr>
          <w:rFonts w:ascii="Calibri" w:hAnsi="Calibri" w:cs="Calibri"/>
          <w:color w:val="000000"/>
          <w:sz w:val="22"/>
          <w:szCs w:val="22"/>
        </w:rPr>
        <w:t xml:space="preserve"> </w:t>
      </w:r>
      <w:proofErr w:type="spellStart"/>
      <w:r w:rsidRPr="0062011B">
        <w:rPr>
          <w:rFonts w:ascii="Calibri" w:hAnsi="Calibri" w:cs="Calibri"/>
          <w:color w:val="000000"/>
          <w:sz w:val="22"/>
          <w:szCs w:val="22"/>
        </w:rPr>
        <w:t>niniejszej</w:t>
      </w:r>
      <w:proofErr w:type="spellEnd"/>
      <w:r w:rsidRPr="0062011B">
        <w:rPr>
          <w:rFonts w:ascii="Calibri" w:hAnsi="Calibri" w:cs="Calibri"/>
          <w:color w:val="000000"/>
          <w:sz w:val="22"/>
          <w:szCs w:val="22"/>
        </w:rPr>
        <w:t xml:space="preserve"> </w:t>
      </w:r>
      <w:proofErr w:type="spellStart"/>
      <w:r w:rsidRPr="0062011B">
        <w:rPr>
          <w:rFonts w:ascii="Calibri" w:hAnsi="Calibri" w:cs="Calibri"/>
          <w:color w:val="000000"/>
          <w:sz w:val="22"/>
          <w:szCs w:val="22"/>
        </w:rPr>
        <w:t>Umowy</w:t>
      </w:r>
      <w:proofErr w:type="spellEnd"/>
      <w:r w:rsidRPr="0062011B">
        <w:rPr>
          <w:rFonts w:ascii="Calibri" w:hAnsi="Calibri" w:cs="Calibri"/>
          <w:color w:val="000000"/>
          <w:sz w:val="22"/>
          <w:szCs w:val="22"/>
        </w:rPr>
        <w:t xml:space="preserve"> </w:t>
      </w:r>
      <w:proofErr w:type="spellStart"/>
      <w:r w:rsidRPr="0062011B">
        <w:rPr>
          <w:rFonts w:ascii="Calibri" w:hAnsi="Calibri" w:cs="Calibri"/>
          <w:color w:val="000000"/>
          <w:sz w:val="22"/>
          <w:szCs w:val="22"/>
        </w:rPr>
        <w:t>Podmiot</w:t>
      </w:r>
      <w:proofErr w:type="spellEnd"/>
      <w:r w:rsidRPr="0062011B">
        <w:rPr>
          <w:rFonts w:ascii="Calibri" w:hAnsi="Calibri" w:cs="Calibri"/>
          <w:color w:val="000000"/>
          <w:sz w:val="22"/>
          <w:szCs w:val="22"/>
        </w:rPr>
        <w:t xml:space="preserve"> </w:t>
      </w:r>
      <w:proofErr w:type="spellStart"/>
      <w:r w:rsidRPr="0062011B">
        <w:rPr>
          <w:rFonts w:ascii="Calibri" w:hAnsi="Calibri" w:cs="Calibri"/>
          <w:color w:val="000000"/>
          <w:sz w:val="22"/>
          <w:szCs w:val="22"/>
        </w:rPr>
        <w:t>ponosi</w:t>
      </w:r>
      <w:proofErr w:type="spellEnd"/>
      <w:r w:rsidRPr="0062011B">
        <w:rPr>
          <w:rFonts w:ascii="Calibri" w:hAnsi="Calibri" w:cs="Calibri"/>
          <w:color w:val="000000"/>
          <w:sz w:val="22"/>
          <w:szCs w:val="22"/>
        </w:rPr>
        <w:t xml:space="preserve"> </w:t>
      </w:r>
      <w:proofErr w:type="spellStart"/>
      <w:r w:rsidRPr="0062011B">
        <w:rPr>
          <w:rFonts w:ascii="Calibri" w:hAnsi="Calibri" w:cs="Calibri"/>
          <w:color w:val="000000"/>
          <w:sz w:val="22"/>
          <w:szCs w:val="22"/>
        </w:rPr>
        <w:t>odpowiedzialność</w:t>
      </w:r>
      <w:proofErr w:type="spellEnd"/>
      <w:r w:rsidRPr="0062011B">
        <w:rPr>
          <w:rFonts w:ascii="Calibri" w:hAnsi="Calibri" w:cs="Calibri"/>
          <w:color w:val="000000"/>
          <w:sz w:val="22"/>
          <w:szCs w:val="22"/>
        </w:rPr>
        <w:t xml:space="preserve"> </w:t>
      </w:r>
      <w:proofErr w:type="spellStart"/>
      <w:r w:rsidRPr="0062011B">
        <w:rPr>
          <w:rFonts w:ascii="Calibri" w:hAnsi="Calibri" w:cs="Calibri"/>
          <w:color w:val="000000"/>
          <w:sz w:val="22"/>
          <w:szCs w:val="22"/>
        </w:rPr>
        <w:t>wynikającą</w:t>
      </w:r>
      <w:proofErr w:type="spellEnd"/>
      <w:r w:rsidRPr="0062011B">
        <w:rPr>
          <w:rFonts w:ascii="Calibri" w:hAnsi="Calibri" w:cs="Calibri"/>
          <w:color w:val="000000"/>
          <w:sz w:val="22"/>
          <w:szCs w:val="22"/>
        </w:rPr>
        <w:t xml:space="preserve"> z </w:t>
      </w:r>
      <w:proofErr w:type="spellStart"/>
      <w:r w:rsidRPr="0062011B">
        <w:rPr>
          <w:rFonts w:ascii="Calibri" w:hAnsi="Calibri" w:cs="Calibri"/>
          <w:color w:val="000000"/>
          <w:sz w:val="22"/>
          <w:szCs w:val="22"/>
        </w:rPr>
        <w:t>przepisów</w:t>
      </w:r>
      <w:proofErr w:type="spellEnd"/>
      <w:r w:rsidRPr="0062011B">
        <w:rPr>
          <w:rFonts w:ascii="Calibri" w:hAnsi="Calibri" w:cs="Calibri"/>
          <w:color w:val="000000"/>
          <w:sz w:val="22"/>
          <w:szCs w:val="22"/>
        </w:rPr>
        <w:t xml:space="preserve"> </w:t>
      </w:r>
      <w:proofErr w:type="spellStart"/>
      <w:r w:rsidRPr="0062011B">
        <w:rPr>
          <w:rFonts w:ascii="Calibri" w:hAnsi="Calibri" w:cs="Calibri"/>
          <w:color w:val="000000"/>
          <w:sz w:val="22"/>
          <w:szCs w:val="22"/>
        </w:rPr>
        <w:t>Ustawy</w:t>
      </w:r>
      <w:proofErr w:type="spellEnd"/>
      <w:r w:rsidRPr="0062011B">
        <w:rPr>
          <w:rFonts w:ascii="Calibri" w:hAnsi="Calibri" w:cs="Calibri"/>
          <w:color w:val="000000"/>
          <w:sz w:val="22"/>
          <w:szCs w:val="22"/>
        </w:rPr>
        <w:t xml:space="preserve"> </w:t>
      </w:r>
      <w:proofErr w:type="spellStart"/>
      <w:r w:rsidRPr="0062011B">
        <w:rPr>
          <w:rFonts w:ascii="Calibri" w:hAnsi="Calibri" w:cs="Calibri"/>
          <w:color w:val="000000"/>
          <w:sz w:val="22"/>
          <w:szCs w:val="22"/>
        </w:rPr>
        <w:t>oraz</w:t>
      </w:r>
      <w:proofErr w:type="spellEnd"/>
      <w:r w:rsidRPr="0062011B">
        <w:rPr>
          <w:rFonts w:ascii="Calibri" w:hAnsi="Calibri" w:cs="Calibri"/>
          <w:color w:val="000000"/>
          <w:sz w:val="22"/>
          <w:szCs w:val="22"/>
        </w:rPr>
        <w:t xml:space="preserve"> </w:t>
      </w:r>
      <w:proofErr w:type="spellStart"/>
      <w:r w:rsidRPr="0062011B">
        <w:rPr>
          <w:rFonts w:ascii="Calibri" w:hAnsi="Calibri" w:cs="Calibri"/>
          <w:color w:val="000000"/>
          <w:sz w:val="22"/>
          <w:szCs w:val="22"/>
        </w:rPr>
        <w:t>przepisów</w:t>
      </w:r>
      <w:proofErr w:type="spellEnd"/>
      <w:r w:rsidRPr="0062011B">
        <w:rPr>
          <w:rFonts w:ascii="Calibri" w:hAnsi="Calibri" w:cs="Calibri"/>
          <w:color w:val="000000"/>
          <w:sz w:val="22"/>
          <w:szCs w:val="22"/>
        </w:rPr>
        <w:t xml:space="preserve"> </w:t>
      </w:r>
      <w:proofErr w:type="spellStart"/>
      <w:r w:rsidRPr="0062011B">
        <w:rPr>
          <w:rFonts w:ascii="Calibri" w:hAnsi="Calibri" w:cs="Calibri"/>
          <w:color w:val="000000"/>
          <w:sz w:val="22"/>
          <w:szCs w:val="22"/>
        </w:rPr>
        <w:t>ogólnych</w:t>
      </w:r>
      <w:proofErr w:type="spellEnd"/>
      <w:r w:rsidRPr="0062011B">
        <w:rPr>
          <w:rFonts w:ascii="Calibri" w:hAnsi="Calibri" w:cs="Calibri"/>
          <w:color w:val="000000"/>
          <w:sz w:val="22"/>
          <w:szCs w:val="22"/>
        </w:rPr>
        <w:t xml:space="preserve"> </w:t>
      </w:r>
      <w:proofErr w:type="spellStart"/>
      <w:r w:rsidRPr="0062011B">
        <w:rPr>
          <w:rFonts w:ascii="Calibri" w:hAnsi="Calibri" w:cs="Calibri"/>
          <w:color w:val="000000"/>
          <w:sz w:val="22"/>
          <w:szCs w:val="22"/>
        </w:rPr>
        <w:t>wskazanych</w:t>
      </w:r>
      <w:proofErr w:type="spellEnd"/>
      <w:r w:rsidRPr="0062011B">
        <w:rPr>
          <w:rFonts w:ascii="Calibri" w:hAnsi="Calibri" w:cs="Calibri"/>
          <w:color w:val="000000"/>
          <w:sz w:val="22"/>
          <w:szCs w:val="22"/>
        </w:rPr>
        <w:t xml:space="preserve"> w </w:t>
      </w:r>
      <w:proofErr w:type="spellStart"/>
      <w:r w:rsidRPr="0062011B">
        <w:rPr>
          <w:rFonts w:ascii="Calibri" w:hAnsi="Calibri" w:cs="Calibri"/>
          <w:color w:val="000000"/>
          <w:sz w:val="22"/>
          <w:szCs w:val="22"/>
        </w:rPr>
        <w:t>Kodeksie</w:t>
      </w:r>
      <w:proofErr w:type="spellEnd"/>
      <w:r w:rsidRPr="0062011B">
        <w:rPr>
          <w:rFonts w:ascii="Calibri" w:hAnsi="Calibri" w:cs="Calibri"/>
          <w:color w:val="000000"/>
          <w:sz w:val="22"/>
          <w:szCs w:val="22"/>
        </w:rPr>
        <w:t xml:space="preserve"> </w:t>
      </w:r>
      <w:proofErr w:type="spellStart"/>
      <w:r w:rsidRPr="0062011B">
        <w:rPr>
          <w:rFonts w:ascii="Calibri" w:hAnsi="Calibri" w:cs="Calibri"/>
          <w:color w:val="000000"/>
          <w:sz w:val="22"/>
          <w:szCs w:val="22"/>
        </w:rPr>
        <w:t>cywilnym</w:t>
      </w:r>
      <w:proofErr w:type="spellEnd"/>
      <w:r w:rsidRPr="0062011B">
        <w:rPr>
          <w:rFonts w:ascii="Calibri" w:hAnsi="Calibri" w:cs="Calibri"/>
          <w:color w:val="000000"/>
          <w:sz w:val="22"/>
          <w:szCs w:val="22"/>
        </w:rPr>
        <w:t xml:space="preserve"> .</w:t>
      </w:r>
    </w:p>
    <w:p w:rsidR="001A2689" w:rsidRPr="0062011B" w:rsidRDefault="001A2689" w:rsidP="00991288">
      <w:pPr>
        <w:pStyle w:val="Default"/>
        <w:numPr>
          <w:ilvl w:val="0"/>
          <w:numId w:val="58"/>
        </w:numPr>
        <w:spacing w:line="360" w:lineRule="auto"/>
        <w:jc w:val="both"/>
        <w:rPr>
          <w:rFonts w:ascii="Calibri" w:hAnsi="Calibri" w:cs="Calibri"/>
          <w:color w:val="auto"/>
          <w:sz w:val="22"/>
          <w:szCs w:val="22"/>
        </w:rPr>
      </w:pPr>
      <w:r w:rsidRPr="0062011B">
        <w:rPr>
          <w:rFonts w:ascii="Calibri" w:hAnsi="Calibri" w:cs="Calibri"/>
          <w:color w:val="auto"/>
          <w:sz w:val="22"/>
          <w:szCs w:val="22"/>
        </w:rPr>
        <w:t xml:space="preserve">W przypadku, gdy zastrzeżone kary umowne nie pokryją wartości poniesionej szkody, Zamawiający uprawniony będzie do dochodzenia odszkodowania uzupełniającego na zasadach ogólnych. </w:t>
      </w:r>
    </w:p>
    <w:p w:rsidR="001A2689" w:rsidRPr="0062011B" w:rsidRDefault="001A2689" w:rsidP="00991288">
      <w:pPr>
        <w:pStyle w:val="Standard"/>
        <w:keepNext/>
        <w:keepLines/>
        <w:numPr>
          <w:ilvl w:val="0"/>
          <w:numId w:val="50"/>
        </w:numPr>
        <w:suppressAutoHyphens/>
        <w:spacing w:line="360" w:lineRule="auto"/>
        <w:ind w:left="0" w:firstLine="0"/>
        <w:jc w:val="center"/>
        <w:rPr>
          <w:rFonts w:ascii="Calibri" w:hAnsi="Calibri" w:cs="Calibri"/>
          <w:sz w:val="22"/>
          <w:szCs w:val="22"/>
        </w:rPr>
      </w:pPr>
    </w:p>
    <w:p w:rsidR="001A2689" w:rsidRPr="0062011B" w:rsidRDefault="001A2689" w:rsidP="001A2689">
      <w:pPr>
        <w:pStyle w:val="Standard"/>
        <w:keepNext/>
        <w:keepLines/>
        <w:spacing w:line="360" w:lineRule="auto"/>
        <w:jc w:val="center"/>
        <w:rPr>
          <w:rFonts w:ascii="Calibri" w:hAnsi="Calibri" w:cs="Calibri"/>
          <w:sz w:val="22"/>
          <w:szCs w:val="22"/>
        </w:rPr>
      </w:pPr>
      <w:proofErr w:type="spellStart"/>
      <w:r w:rsidRPr="0062011B">
        <w:rPr>
          <w:rFonts w:ascii="Calibri" w:hAnsi="Calibri" w:cs="Calibri"/>
          <w:sz w:val="22"/>
          <w:szCs w:val="22"/>
        </w:rPr>
        <w:t>Czas</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obowiązywania</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umowy</w:t>
      </w:r>
      <w:proofErr w:type="spellEnd"/>
    </w:p>
    <w:p w:rsidR="001A2689" w:rsidRPr="0062011B" w:rsidRDefault="001A2689" w:rsidP="001A2689">
      <w:pPr>
        <w:pStyle w:val="Akapitzlist"/>
        <w:keepLines/>
        <w:spacing w:line="360" w:lineRule="auto"/>
        <w:ind w:left="0"/>
        <w:jc w:val="both"/>
        <w:rPr>
          <w:sz w:val="22"/>
          <w:szCs w:val="22"/>
        </w:rPr>
      </w:pPr>
      <w:r w:rsidRPr="0062011B">
        <w:rPr>
          <w:sz w:val="22"/>
          <w:szCs w:val="22"/>
        </w:rPr>
        <w:t xml:space="preserve">1. Umowa wchodzi w życie z dniem podpisania przez ostatnią ze Stron.  </w:t>
      </w:r>
    </w:p>
    <w:p w:rsidR="001A2689" w:rsidRPr="0062011B" w:rsidRDefault="001A2689" w:rsidP="001A2689">
      <w:pPr>
        <w:pStyle w:val="Akapitzlist"/>
        <w:keepLines/>
        <w:spacing w:line="360" w:lineRule="auto"/>
        <w:ind w:left="0"/>
        <w:jc w:val="both"/>
        <w:rPr>
          <w:sz w:val="22"/>
          <w:szCs w:val="22"/>
        </w:rPr>
      </w:pPr>
      <w:r w:rsidRPr="0062011B">
        <w:rPr>
          <w:sz w:val="22"/>
          <w:szCs w:val="22"/>
        </w:rPr>
        <w:t xml:space="preserve">2. Niniejsza umowa zostaje zawarta na czas obowiązywania Umowy głównej. </w:t>
      </w:r>
    </w:p>
    <w:p w:rsidR="001A2689" w:rsidRPr="0062011B" w:rsidRDefault="001A2689" w:rsidP="00991288">
      <w:pPr>
        <w:pStyle w:val="Standard"/>
        <w:keepNext/>
        <w:keepLines/>
        <w:numPr>
          <w:ilvl w:val="0"/>
          <w:numId w:val="50"/>
        </w:numPr>
        <w:suppressAutoHyphens/>
        <w:spacing w:line="360" w:lineRule="auto"/>
        <w:ind w:left="0" w:firstLine="0"/>
        <w:jc w:val="center"/>
        <w:rPr>
          <w:rFonts w:ascii="Calibri" w:hAnsi="Calibri" w:cs="Calibri"/>
          <w:sz w:val="22"/>
          <w:szCs w:val="22"/>
        </w:rPr>
      </w:pPr>
    </w:p>
    <w:p w:rsidR="001A2689" w:rsidRPr="0062011B" w:rsidRDefault="001A2689" w:rsidP="001A2689">
      <w:pPr>
        <w:pStyle w:val="Standard"/>
        <w:keepNext/>
        <w:keepLines/>
        <w:spacing w:line="360" w:lineRule="auto"/>
        <w:rPr>
          <w:rFonts w:ascii="Calibri" w:hAnsi="Calibri" w:cs="Calibri"/>
          <w:sz w:val="22"/>
          <w:szCs w:val="22"/>
        </w:rPr>
      </w:pPr>
      <w:r w:rsidRPr="0062011B">
        <w:rPr>
          <w:rFonts w:ascii="Calibri" w:hAnsi="Calibri" w:cs="Calibri"/>
          <w:sz w:val="22"/>
          <w:szCs w:val="22"/>
        </w:rPr>
        <w:t xml:space="preserve">                                                                  </w:t>
      </w:r>
      <w:proofErr w:type="spellStart"/>
      <w:r w:rsidRPr="0062011B">
        <w:rPr>
          <w:rFonts w:ascii="Calibri" w:hAnsi="Calibri" w:cs="Calibri"/>
          <w:sz w:val="22"/>
          <w:szCs w:val="22"/>
        </w:rPr>
        <w:t>Rozwiązanie</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umowy</w:t>
      </w:r>
      <w:proofErr w:type="spellEnd"/>
    </w:p>
    <w:p w:rsidR="001A2689" w:rsidRPr="0062011B" w:rsidRDefault="001A2689" w:rsidP="00991288">
      <w:pPr>
        <w:pStyle w:val="Akapitzlist"/>
        <w:keepLines/>
        <w:numPr>
          <w:ilvl w:val="0"/>
          <w:numId w:val="59"/>
        </w:numPr>
        <w:suppressAutoHyphens/>
        <w:autoSpaceDN w:val="0"/>
        <w:spacing w:line="360" w:lineRule="auto"/>
        <w:contextualSpacing w:val="0"/>
        <w:jc w:val="both"/>
        <w:textAlignment w:val="baseline"/>
        <w:rPr>
          <w:sz w:val="22"/>
          <w:szCs w:val="22"/>
        </w:rPr>
      </w:pPr>
      <w:r w:rsidRPr="0062011B">
        <w:rPr>
          <w:sz w:val="22"/>
          <w:szCs w:val="22"/>
        </w:rPr>
        <w:t>Administrator danych może rozwiązać niniejszą Umowę ze skutkiem natychmiastowym, gdy Podmiot przetwarzający:</w:t>
      </w:r>
    </w:p>
    <w:p w:rsidR="001A2689" w:rsidRPr="0062011B" w:rsidRDefault="001A2689" w:rsidP="00991288">
      <w:pPr>
        <w:pStyle w:val="Akapitzlist"/>
        <w:keepLines/>
        <w:numPr>
          <w:ilvl w:val="0"/>
          <w:numId w:val="60"/>
        </w:numPr>
        <w:suppressAutoHyphens/>
        <w:autoSpaceDN w:val="0"/>
        <w:spacing w:line="360" w:lineRule="auto"/>
        <w:contextualSpacing w:val="0"/>
        <w:jc w:val="both"/>
        <w:textAlignment w:val="baseline"/>
        <w:rPr>
          <w:sz w:val="22"/>
          <w:szCs w:val="22"/>
        </w:rPr>
      </w:pPr>
      <w:r w:rsidRPr="0062011B">
        <w:rPr>
          <w:sz w:val="22"/>
          <w:szCs w:val="22"/>
        </w:rPr>
        <w:t>pomimo zobowiązania go do usunięcia uchybień stwierdzonych podczas kontroli nie usunie ich w wyznaczonym terminie;</w:t>
      </w:r>
    </w:p>
    <w:p w:rsidR="001A2689" w:rsidRPr="0062011B" w:rsidRDefault="001A2689" w:rsidP="00991288">
      <w:pPr>
        <w:pStyle w:val="Akapitzlist"/>
        <w:keepLines/>
        <w:numPr>
          <w:ilvl w:val="0"/>
          <w:numId w:val="60"/>
        </w:numPr>
        <w:suppressAutoHyphens/>
        <w:autoSpaceDN w:val="0"/>
        <w:spacing w:line="360" w:lineRule="auto"/>
        <w:contextualSpacing w:val="0"/>
        <w:jc w:val="both"/>
        <w:textAlignment w:val="baseline"/>
        <w:rPr>
          <w:sz w:val="22"/>
          <w:szCs w:val="22"/>
        </w:rPr>
      </w:pPr>
      <w:r w:rsidRPr="0062011B">
        <w:rPr>
          <w:sz w:val="22"/>
          <w:szCs w:val="22"/>
        </w:rPr>
        <w:t>przetwarza dane osobowe w sposób niezgodny z Umową;</w:t>
      </w:r>
    </w:p>
    <w:p w:rsidR="001A2689" w:rsidRPr="0062011B" w:rsidRDefault="001A2689" w:rsidP="00991288">
      <w:pPr>
        <w:pStyle w:val="Akapitzlist"/>
        <w:keepLines/>
        <w:numPr>
          <w:ilvl w:val="0"/>
          <w:numId w:val="60"/>
        </w:numPr>
        <w:suppressAutoHyphens/>
        <w:autoSpaceDN w:val="0"/>
        <w:spacing w:line="360" w:lineRule="auto"/>
        <w:contextualSpacing w:val="0"/>
        <w:jc w:val="both"/>
        <w:textAlignment w:val="baseline"/>
        <w:rPr>
          <w:sz w:val="22"/>
          <w:szCs w:val="22"/>
        </w:rPr>
      </w:pPr>
      <w:r w:rsidRPr="0062011B">
        <w:rPr>
          <w:sz w:val="22"/>
          <w:szCs w:val="22"/>
        </w:rPr>
        <w:t>powierzył przetwarzanie danych osobowych innemu podmiotowi bez zgody Administratora danych,</w:t>
      </w:r>
    </w:p>
    <w:p w:rsidR="001A2689" w:rsidRPr="0062011B" w:rsidRDefault="001A2689" w:rsidP="00991288">
      <w:pPr>
        <w:pStyle w:val="Akapitzlist"/>
        <w:keepLines/>
        <w:numPr>
          <w:ilvl w:val="0"/>
          <w:numId w:val="59"/>
        </w:numPr>
        <w:suppressAutoHyphens/>
        <w:autoSpaceDN w:val="0"/>
        <w:spacing w:line="360" w:lineRule="auto"/>
        <w:contextualSpacing w:val="0"/>
        <w:jc w:val="both"/>
        <w:textAlignment w:val="baseline"/>
        <w:rPr>
          <w:sz w:val="22"/>
          <w:szCs w:val="22"/>
        </w:rPr>
      </w:pPr>
      <w:r w:rsidRPr="0062011B">
        <w:rPr>
          <w:sz w:val="22"/>
          <w:szCs w:val="22"/>
        </w:rPr>
        <w:t>Niniejsza Umowa ulega automatycznemu rozwiązaniu w przypadku wypowiedzenia Umowy głównej przez którąkolwiek ze stron.</w:t>
      </w:r>
    </w:p>
    <w:p w:rsidR="001A2689" w:rsidRPr="0062011B" w:rsidRDefault="001A2689" w:rsidP="00991288">
      <w:pPr>
        <w:pStyle w:val="Standard"/>
        <w:keepNext/>
        <w:keepLines/>
        <w:numPr>
          <w:ilvl w:val="0"/>
          <w:numId w:val="50"/>
        </w:numPr>
        <w:suppressAutoHyphens/>
        <w:spacing w:line="360" w:lineRule="auto"/>
        <w:ind w:left="0" w:firstLine="0"/>
        <w:jc w:val="center"/>
        <w:rPr>
          <w:rFonts w:ascii="Calibri" w:hAnsi="Calibri" w:cs="Calibri"/>
          <w:sz w:val="22"/>
          <w:szCs w:val="22"/>
        </w:rPr>
      </w:pPr>
    </w:p>
    <w:p w:rsidR="001A2689" w:rsidRPr="0062011B" w:rsidRDefault="001A2689" w:rsidP="001A2689">
      <w:pPr>
        <w:pStyle w:val="Standard"/>
        <w:keepNext/>
        <w:keepLines/>
        <w:spacing w:line="360" w:lineRule="auto"/>
        <w:jc w:val="center"/>
        <w:rPr>
          <w:rFonts w:ascii="Calibri" w:hAnsi="Calibri" w:cs="Calibri"/>
          <w:sz w:val="22"/>
          <w:szCs w:val="22"/>
        </w:rPr>
      </w:pPr>
      <w:proofErr w:type="spellStart"/>
      <w:r w:rsidRPr="0062011B">
        <w:rPr>
          <w:rFonts w:ascii="Calibri" w:hAnsi="Calibri" w:cs="Calibri"/>
          <w:sz w:val="22"/>
          <w:szCs w:val="22"/>
        </w:rPr>
        <w:t>Postanowienia</w:t>
      </w:r>
      <w:proofErr w:type="spellEnd"/>
      <w:r w:rsidRPr="0062011B">
        <w:rPr>
          <w:rFonts w:ascii="Calibri" w:hAnsi="Calibri" w:cs="Calibri"/>
          <w:sz w:val="22"/>
          <w:szCs w:val="22"/>
        </w:rPr>
        <w:t xml:space="preserve"> </w:t>
      </w:r>
      <w:proofErr w:type="spellStart"/>
      <w:r w:rsidRPr="0062011B">
        <w:rPr>
          <w:rFonts w:ascii="Calibri" w:hAnsi="Calibri" w:cs="Calibri"/>
          <w:sz w:val="22"/>
          <w:szCs w:val="22"/>
        </w:rPr>
        <w:t>końcowe</w:t>
      </w:r>
      <w:proofErr w:type="spellEnd"/>
    </w:p>
    <w:p w:rsidR="001A2689" w:rsidRPr="0062011B" w:rsidRDefault="001A2689" w:rsidP="00991288">
      <w:pPr>
        <w:pStyle w:val="Akapitzlist"/>
        <w:keepLines/>
        <w:numPr>
          <w:ilvl w:val="0"/>
          <w:numId w:val="61"/>
        </w:numPr>
        <w:suppressAutoHyphens/>
        <w:autoSpaceDN w:val="0"/>
        <w:spacing w:line="360" w:lineRule="auto"/>
        <w:contextualSpacing w:val="0"/>
        <w:jc w:val="both"/>
        <w:textAlignment w:val="baseline"/>
        <w:rPr>
          <w:sz w:val="22"/>
          <w:szCs w:val="22"/>
        </w:rPr>
      </w:pPr>
      <w:r w:rsidRPr="0062011B">
        <w:rPr>
          <w:sz w:val="22"/>
          <w:szCs w:val="22"/>
        </w:rPr>
        <w:t>Umowa została sporządzona w takiej samej liczbie jednobrzmiących egzemplarzy, co Umowa główna.</w:t>
      </w:r>
    </w:p>
    <w:p w:rsidR="001A2689" w:rsidRPr="0062011B" w:rsidRDefault="001A2689" w:rsidP="00991288">
      <w:pPr>
        <w:pStyle w:val="Akapitzlist"/>
        <w:keepLines/>
        <w:numPr>
          <w:ilvl w:val="0"/>
          <w:numId w:val="61"/>
        </w:numPr>
        <w:suppressAutoHyphens/>
        <w:autoSpaceDN w:val="0"/>
        <w:spacing w:line="360" w:lineRule="auto"/>
        <w:contextualSpacing w:val="0"/>
        <w:jc w:val="both"/>
        <w:textAlignment w:val="baseline"/>
        <w:rPr>
          <w:sz w:val="22"/>
          <w:szCs w:val="22"/>
        </w:rPr>
      </w:pPr>
      <w:r w:rsidRPr="0062011B">
        <w:rPr>
          <w:sz w:val="22"/>
          <w:szCs w:val="22"/>
        </w:rPr>
        <w:t>W sprawach nieuregulowanych zastosowanie będą miały przepisy Rozporządzenia oraz właściwych przepisów prawa.</w:t>
      </w:r>
    </w:p>
    <w:p w:rsidR="001A2689" w:rsidRPr="0062011B" w:rsidRDefault="001A2689" w:rsidP="00991288">
      <w:pPr>
        <w:pStyle w:val="Akapitzlist"/>
        <w:keepLines/>
        <w:numPr>
          <w:ilvl w:val="0"/>
          <w:numId w:val="61"/>
        </w:numPr>
        <w:suppressAutoHyphens/>
        <w:autoSpaceDN w:val="0"/>
        <w:spacing w:line="360" w:lineRule="auto"/>
        <w:contextualSpacing w:val="0"/>
        <w:jc w:val="both"/>
        <w:textAlignment w:val="baseline"/>
        <w:rPr>
          <w:sz w:val="22"/>
          <w:szCs w:val="22"/>
        </w:rPr>
      </w:pPr>
      <w:r w:rsidRPr="0062011B">
        <w:rPr>
          <w:sz w:val="22"/>
          <w:szCs w:val="22"/>
        </w:rPr>
        <w:t>Sądem właściwym dla rozpatrzenia sporów wynikających z niniejszej umowy będzie sąd właściwy Administratora danych.</w:t>
      </w:r>
    </w:p>
    <w:p w:rsidR="00E64168" w:rsidRDefault="001A2689" w:rsidP="00895A57">
      <w:pPr>
        <w:pStyle w:val="Standard"/>
        <w:keepLines/>
        <w:spacing w:line="360" w:lineRule="auto"/>
        <w:jc w:val="center"/>
        <w:rPr>
          <w:rFonts w:ascii="Calibri" w:hAnsi="Calibri" w:cs="Calibri"/>
          <w:b/>
          <w:bCs/>
          <w:sz w:val="22"/>
          <w:szCs w:val="22"/>
        </w:rPr>
      </w:pPr>
      <w:r w:rsidRPr="0062011B">
        <w:rPr>
          <w:rFonts w:ascii="Calibri" w:hAnsi="Calibri" w:cs="Calibri"/>
          <w:b/>
          <w:bCs/>
          <w:sz w:val="22"/>
          <w:szCs w:val="22"/>
        </w:rPr>
        <w:t xml:space="preserve">Administrator </w:t>
      </w:r>
      <w:proofErr w:type="spellStart"/>
      <w:r w:rsidRPr="0062011B">
        <w:rPr>
          <w:rFonts w:ascii="Calibri" w:hAnsi="Calibri" w:cs="Calibri"/>
          <w:b/>
          <w:bCs/>
          <w:sz w:val="22"/>
          <w:szCs w:val="22"/>
        </w:rPr>
        <w:t>danych</w:t>
      </w:r>
      <w:proofErr w:type="spellEnd"/>
      <w:r w:rsidRPr="0062011B">
        <w:rPr>
          <w:rFonts w:ascii="Calibri" w:hAnsi="Calibri" w:cs="Calibri"/>
          <w:b/>
          <w:bCs/>
          <w:sz w:val="22"/>
          <w:szCs w:val="22"/>
        </w:rPr>
        <w:t xml:space="preserve"> </w:t>
      </w:r>
      <w:r w:rsidRPr="0062011B">
        <w:rPr>
          <w:rFonts w:ascii="Calibri" w:hAnsi="Calibri" w:cs="Calibri"/>
          <w:b/>
          <w:bCs/>
          <w:sz w:val="22"/>
          <w:szCs w:val="22"/>
        </w:rPr>
        <w:tab/>
      </w:r>
      <w:r w:rsidRPr="0062011B">
        <w:rPr>
          <w:rFonts w:ascii="Calibri" w:hAnsi="Calibri" w:cs="Calibri"/>
          <w:b/>
          <w:bCs/>
          <w:sz w:val="22"/>
          <w:szCs w:val="22"/>
        </w:rPr>
        <w:tab/>
      </w:r>
      <w:r w:rsidRPr="0062011B">
        <w:rPr>
          <w:rFonts w:ascii="Calibri" w:hAnsi="Calibri" w:cs="Calibri"/>
          <w:b/>
          <w:bCs/>
          <w:sz w:val="22"/>
          <w:szCs w:val="22"/>
        </w:rPr>
        <w:tab/>
      </w:r>
      <w:r w:rsidRPr="0062011B">
        <w:rPr>
          <w:rFonts w:ascii="Calibri" w:hAnsi="Calibri" w:cs="Calibri"/>
          <w:b/>
          <w:bCs/>
          <w:sz w:val="22"/>
          <w:szCs w:val="22"/>
        </w:rPr>
        <w:tab/>
      </w:r>
      <w:r w:rsidRPr="0062011B">
        <w:rPr>
          <w:rFonts w:ascii="Calibri" w:hAnsi="Calibri" w:cs="Calibri"/>
          <w:b/>
          <w:bCs/>
          <w:sz w:val="22"/>
          <w:szCs w:val="22"/>
        </w:rPr>
        <w:tab/>
      </w:r>
      <w:proofErr w:type="spellStart"/>
      <w:r w:rsidRPr="0062011B">
        <w:rPr>
          <w:rFonts w:ascii="Calibri" w:hAnsi="Calibri" w:cs="Calibri"/>
          <w:b/>
          <w:bCs/>
          <w:sz w:val="22"/>
          <w:szCs w:val="22"/>
        </w:rPr>
        <w:t>Podmiot</w:t>
      </w:r>
      <w:proofErr w:type="spellEnd"/>
      <w:r w:rsidRPr="0062011B">
        <w:rPr>
          <w:rFonts w:ascii="Calibri" w:hAnsi="Calibri" w:cs="Calibri"/>
          <w:b/>
          <w:bCs/>
          <w:sz w:val="22"/>
          <w:szCs w:val="22"/>
        </w:rPr>
        <w:t xml:space="preserve"> </w:t>
      </w:r>
      <w:proofErr w:type="spellStart"/>
      <w:r w:rsidRPr="0062011B">
        <w:rPr>
          <w:rFonts w:ascii="Calibri" w:hAnsi="Calibri" w:cs="Calibri"/>
          <w:b/>
          <w:bCs/>
          <w:sz w:val="22"/>
          <w:szCs w:val="22"/>
        </w:rPr>
        <w:t>przetwarzający</w:t>
      </w:r>
      <w:proofErr w:type="spellEnd"/>
    </w:p>
    <w:p w:rsidR="00C122B8" w:rsidRPr="0062011B" w:rsidRDefault="00C122B8" w:rsidP="00895A57">
      <w:pPr>
        <w:pStyle w:val="Standard"/>
        <w:keepLines/>
        <w:spacing w:line="360" w:lineRule="auto"/>
        <w:jc w:val="center"/>
        <w:rPr>
          <w:rFonts w:ascii="Calibri" w:hAnsi="Calibri" w:cs="Calibri"/>
          <w:b/>
          <w:bCs/>
          <w:sz w:val="22"/>
          <w:szCs w:val="22"/>
        </w:rPr>
      </w:pPr>
    </w:p>
    <w:p w:rsidR="004D3269" w:rsidRDefault="004D3269" w:rsidP="00E64168">
      <w:pPr>
        <w:spacing w:line="360" w:lineRule="auto"/>
        <w:jc w:val="right"/>
        <w:rPr>
          <w:b/>
          <w:sz w:val="22"/>
          <w:szCs w:val="22"/>
        </w:rPr>
        <w:sectPr w:rsidR="004D3269" w:rsidSect="00D24CFA">
          <w:headerReference w:type="default" r:id="rId54"/>
          <w:footerReference w:type="default" r:id="rId55"/>
          <w:headerReference w:type="first" r:id="rId56"/>
          <w:pgSz w:w="11909" w:h="16834"/>
          <w:pgMar w:top="1440" w:right="1440" w:bottom="1440" w:left="1701" w:header="708" w:footer="708" w:gutter="0"/>
          <w:pgNumType w:start="1"/>
          <w:cols w:space="708"/>
          <w:titlePg/>
        </w:sectPr>
      </w:pPr>
    </w:p>
    <w:p w:rsidR="00E64168" w:rsidRPr="0062011B" w:rsidRDefault="00E64168" w:rsidP="00E64168">
      <w:pPr>
        <w:spacing w:line="360" w:lineRule="auto"/>
        <w:jc w:val="right"/>
        <w:rPr>
          <w:b/>
          <w:sz w:val="22"/>
          <w:szCs w:val="22"/>
        </w:rPr>
      </w:pPr>
      <w:r w:rsidRPr="0062011B">
        <w:rPr>
          <w:b/>
          <w:sz w:val="22"/>
          <w:szCs w:val="22"/>
        </w:rPr>
        <w:lastRenderedPageBreak/>
        <w:t xml:space="preserve">Załącznik nr 4 </w:t>
      </w:r>
      <w:r w:rsidR="0083376B">
        <w:rPr>
          <w:b/>
          <w:sz w:val="22"/>
          <w:szCs w:val="22"/>
        </w:rPr>
        <w:t>do SWZ</w:t>
      </w:r>
    </w:p>
    <w:p w:rsidR="00E64168" w:rsidRPr="0062011B" w:rsidRDefault="00E64168" w:rsidP="00E64168">
      <w:pPr>
        <w:spacing w:line="360" w:lineRule="auto"/>
        <w:rPr>
          <w:color w:val="000000"/>
          <w:sz w:val="22"/>
          <w:szCs w:val="22"/>
        </w:rPr>
      </w:pPr>
      <w:r w:rsidRPr="0062011B">
        <w:rPr>
          <w:color w:val="000000"/>
          <w:sz w:val="22"/>
          <w:szCs w:val="22"/>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E64168" w:rsidRPr="0062011B" w:rsidTr="00D24CFA">
        <w:tc>
          <w:tcPr>
            <w:tcW w:w="9212" w:type="dxa"/>
          </w:tcPr>
          <w:p w:rsidR="00E64168" w:rsidRPr="0062011B" w:rsidRDefault="00E64168" w:rsidP="00D24CFA">
            <w:pPr>
              <w:spacing w:line="360" w:lineRule="auto"/>
              <w:rPr>
                <w:color w:val="000000"/>
                <w:sz w:val="22"/>
                <w:szCs w:val="22"/>
              </w:rPr>
            </w:pPr>
          </w:p>
        </w:tc>
      </w:tr>
    </w:tbl>
    <w:p w:rsidR="00E64168" w:rsidRPr="0062011B" w:rsidRDefault="00E64168" w:rsidP="00E64168">
      <w:pPr>
        <w:spacing w:line="360" w:lineRule="auto"/>
        <w:ind w:right="5953"/>
        <w:rPr>
          <w:color w:val="000000"/>
          <w:sz w:val="22"/>
          <w:szCs w:val="22"/>
        </w:rPr>
      </w:pPr>
      <w:r w:rsidRPr="0062011B">
        <w:rPr>
          <w:color w:val="000000"/>
          <w:sz w:val="22"/>
          <w:szCs w:val="22"/>
        </w:rPr>
        <w:t xml:space="preserve"> (pełna nazwa/firma, adres, w zależności od podmiotu: NIP/PESEL, KRS/</w:t>
      </w:r>
      <w:proofErr w:type="spellStart"/>
      <w:r w:rsidRPr="0062011B">
        <w:rPr>
          <w:color w:val="000000"/>
          <w:sz w:val="22"/>
          <w:szCs w:val="22"/>
        </w:rPr>
        <w:t>CEiDG</w:t>
      </w:r>
      <w:proofErr w:type="spellEnd"/>
      <w:r w:rsidRPr="0062011B">
        <w:rPr>
          <w:color w:val="000000"/>
          <w:sz w:val="22"/>
          <w:szCs w:val="22"/>
        </w:rPr>
        <w:t>)</w:t>
      </w:r>
    </w:p>
    <w:p w:rsidR="00E64168" w:rsidRPr="0062011B" w:rsidRDefault="00E64168" w:rsidP="00E64168">
      <w:pPr>
        <w:spacing w:line="360" w:lineRule="auto"/>
        <w:jc w:val="center"/>
        <w:rPr>
          <w:color w:val="000000"/>
          <w:sz w:val="22"/>
          <w:szCs w:val="22"/>
          <w:u w:val="single"/>
        </w:rPr>
      </w:pPr>
      <w:r w:rsidRPr="0062011B">
        <w:rPr>
          <w:color w:val="000000"/>
          <w:sz w:val="22"/>
          <w:szCs w:val="22"/>
          <w:u w:val="single"/>
        </w:rPr>
        <w:t xml:space="preserve">Oświadczenie wykonawcy </w:t>
      </w:r>
    </w:p>
    <w:p w:rsidR="00E64168" w:rsidRPr="0062011B" w:rsidRDefault="00E64168" w:rsidP="00E64168">
      <w:pPr>
        <w:spacing w:line="360" w:lineRule="auto"/>
        <w:jc w:val="center"/>
        <w:rPr>
          <w:color w:val="000000"/>
          <w:sz w:val="22"/>
          <w:szCs w:val="22"/>
        </w:rPr>
      </w:pPr>
      <w:r w:rsidRPr="0062011B">
        <w:rPr>
          <w:color w:val="000000"/>
          <w:sz w:val="22"/>
          <w:szCs w:val="22"/>
        </w:rPr>
        <w:t xml:space="preserve">składane na podstawie art. 125 ust. 1 ustawy z dnia 11 września 2019 r. </w:t>
      </w:r>
    </w:p>
    <w:p w:rsidR="00E64168" w:rsidRPr="0062011B" w:rsidRDefault="00E64168" w:rsidP="00E64168">
      <w:pPr>
        <w:spacing w:line="360" w:lineRule="auto"/>
        <w:jc w:val="center"/>
        <w:rPr>
          <w:color w:val="000000"/>
          <w:sz w:val="22"/>
          <w:szCs w:val="22"/>
        </w:rPr>
      </w:pPr>
      <w:r w:rsidRPr="0062011B">
        <w:rPr>
          <w:color w:val="000000"/>
          <w:sz w:val="22"/>
          <w:szCs w:val="22"/>
        </w:rPr>
        <w:t xml:space="preserve"> Prawo zamówień publicznych (dalej jako: ustawa </w:t>
      </w:r>
      <w:proofErr w:type="spellStart"/>
      <w:r w:rsidRPr="0062011B">
        <w:rPr>
          <w:color w:val="000000"/>
          <w:sz w:val="22"/>
          <w:szCs w:val="22"/>
        </w:rPr>
        <w:t>Pzp</w:t>
      </w:r>
      <w:proofErr w:type="spellEnd"/>
      <w:r w:rsidRPr="0062011B">
        <w:rPr>
          <w:color w:val="000000"/>
          <w:sz w:val="22"/>
          <w:szCs w:val="22"/>
        </w:rPr>
        <w:t xml:space="preserve">.), </w:t>
      </w:r>
    </w:p>
    <w:p w:rsidR="00E64168" w:rsidRPr="0062011B" w:rsidRDefault="00E64168" w:rsidP="00E64168">
      <w:pPr>
        <w:spacing w:line="360" w:lineRule="auto"/>
        <w:ind w:firstLine="708"/>
        <w:jc w:val="both"/>
        <w:rPr>
          <w:color w:val="000000"/>
          <w:sz w:val="22"/>
          <w:szCs w:val="22"/>
        </w:rPr>
      </w:pPr>
      <w:r w:rsidRPr="0062011B">
        <w:rPr>
          <w:color w:val="000000"/>
          <w:sz w:val="22"/>
          <w:szCs w:val="22"/>
        </w:rPr>
        <w:t xml:space="preserve">Na potrzeby postępowania o udzielenie zamówienia publicznego pn. </w:t>
      </w:r>
      <w:r w:rsidR="00FD526C">
        <w:rPr>
          <w:color w:val="000000"/>
          <w:sz w:val="22"/>
          <w:szCs w:val="22"/>
        </w:rPr>
        <w:t>„</w:t>
      </w:r>
      <w:r w:rsidR="00554927" w:rsidRPr="0062011B">
        <w:rPr>
          <w:b/>
          <w:bCs/>
          <w:i/>
          <w:sz w:val="22"/>
          <w:szCs w:val="22"/>
        </w:rPr>
        <w:t xml:space="preserve">Dostawa </w:t>
      </w:r>
      <w:r w:rsidR="00963095">
        <w:rPr>
          <w:b/>
          <w:bCs/>
          <w:i/>
          <w:sz w:val="22"/>
          <w:szCs w:val="22"/>
        </w:rPr>
        <w:t xml:space="preserve">sprzęt i aparatury medycznej do Działu Sterylizacji i Pracowni Endoskopii </w:t>
      </w:r>
      <w:r w:rsidR="00554927" w:rsidRPr="0062011B">
        <w:rPr>
          <w:b/>
          <w:i/>
          <w:sz w:val="22"/>
          <w:szCs w:val="22"/>
        </w:rPr>
        <w:t>w SP ZOZ MSWiA im. Mariana Zyndrama-Kościałkowskiego w Białymstoku</w:t>
      </w:r>
      <w:r w:rsidR="00554927" w:rsidRPr="0062011B">
        <w:rPr>
          <w:b/>
          <w:sz w:val="22"/>
          <w:szCs w:val="22"/>
        </w:rPr>
        <w:t>”</w:t>
      </w:r>
      <w:r w:rsidRPr="0062011B">
        <w:rPr>
          <w:color w:val="000000"/>
          <w:sz w:val="22"/>
          <w:szCs w:val="22"/>
        </w:rPr>
        <w:t>,  oświadczam, co następuje:</w:t>
      </w:r>
    </w:p>
    <w:p w:rsidR="00E64168" w:rsidRPr="0062011B" w:rsidRDefault="00E64168" w:rsidP="00E64168">
      <w:pPr>
        <w:spacing w:line="360" w:lineRule="auto"/>
        <w:ind w:firstLine="708"/>
        <w:jc w:val="both"/>
        <w:rPr>
          <w:color w:val="000000"/>
          <w:sz w:val="22"/>
          <w:szCs w:val="22"/>
        </w:rPr>
      </w:pPr>
    </w:p>
    <w:p w:rsidR="00E64168" w:rsidRPr="0062011B" w:rsidRDefault="00E64168" w:rsidP="00E64168">
      <w:pPr>
        <w:spacing w:line="360" w:lineRule="auto"/>
        <w:rPr>
          <w:color w:val="000000"/>
          <w:sz w:val="22"/>
          <w:szCs w:val="22"/>
        </w:rPr>
      </w:pPr>
      <w:r w:rsidRPr="0062011B">
        <w:rPr>
          <w:color w:val="000000"/>
          <w:sz w:val="22"/>
          <w:szCs w:val="22"/>
        </w:rPr>
        <w:t>OŚWIADCZENIA DOTYCZĄCE WYKONAWCY:</w:t>
      </w:r>
    </w:p>
    <w:p w:rsidR="00E64168" w:rsidRPr="0062011B" w:rsidRDefault="00E64168" w:rsidP="003F205B">
      <w:pPr>
        <w:pStyle w:val="Akapitzlist"/>
        <w:numPr>
          <w:ilvl w:val="0"/>
          <w:numId w:val="42"/>
        </w:numPr>
        <w:spacing w:line="276" w:lineRule="auto"/>
        <w:ind w:left="426"/>
        <w:jc w:val="both"/>
        <w:rPr>
          <w:color w:val="000000"/>
          <w:sz w:val="22"/>
          <w:szCs w:val="22"/>
        </w:rPr>
      </w:pPr>
      <w:r w:rsidRPr="0062011B">
        <w:rPr>
          <w:color w:val="000000"/>
          <w:sz w:val="22"/>
          <w:szCs w:val="22"/>
        </w:rPr>
        <w:t xml:space="preserve">Oświadczam, że nie podlegam wykluczeniu z postępowania na podstawie </w:t>
      </w:r>
      <w:r w:rsidRPr="0062011B">
        <w:rPr>
          <w:color w:val="000000"/>
          <w:sz w:val="22"/>
          <w:szCs w:val="22"/>
        </w:rPr>
        <w:br/>
        <w:t xml:space="preserve">art. 108 ust. 1 ustawy </w:t>
      </w:r>
      <w:proofErr w:type="spellStart"/>
      <w:r w:rsidRPr="0062011B">
        <w:rPr>
          <w:color w:val="000000"/>
          <w:sz w:val="22"/>
          <w:szCs w:val="22"/>
        </w:rPr>
        <w:t>Pzp</w:t>
      </w:r>
      <w:proofErr w:type="spellEnd"/>
      <w:r w:rsidRPr="0062011B">
        <w:rPr>
          <w:color w:val="000000"/>
          <w:sz w:val="22"/>
          <w:szCs w:val="22"/>
        </w:rPr>
        <w:t>.</w:t>
      </w:r>
    </w:p>
    <w:p w:rsidR="00E64168" w:rsidRPr="0062011B" w:rsidRDefault="00E64168" w:rsidP="003F205B">
      <w:pPr>
        <w:pStyle w:val="Akapitzlist"/>
        <w:numPr>
          <w:ilvl w:val="0"/>
          <w:numId w:val="42"/>
        </w:numPr>
        <w:spacing w:line="276" w:lineRule="auto"/>
        <w:ind w:left="426"/>
        <w:jc w:val="both"/>
        <w:rPr>
          <w:color w:val="000000"/>
          <w:sz w:val="22"/>
          <w:szCs w:val="22"/>
        </w:rPr>
      </w:pPr>
      <w:r w:rsidRPr="0062011B">
        <w:rPr>
          <w:color w:val="000000"/>
          <w:sz w:val="22"/>
          <w:szCs w:val="22"/>
        </w:rPr>
        <w:t xml:space="preserve">Oświadczam, że nie podlegam wykluczeniu z postępowania na podstawie </w:t>
      </w:r>
      <w:r w:rsidRPr="0062011B">
        <w:rPr>
          <w:color w:val="000000"/>
          <w:sz w:val="22"/>
          <w:szCs w:val="22"/>
        </w:rPr>
        <w:br/>
        <w:t xml:space="preserve">art. 109 ust. 1 </w:t>
      </w:r>
      <w:proofErr w:type="spellStart"/>
      <w:r w:rsidRPr="0062011B">
        <w:rPr>
          <w:iCs/>
          <w:color w:val="000000"/>
          <w:sz w:val="22"/>
          <w:szCs w:val="22"/>
        </w:rPr>
        <w:t>pkt</w:t>
      </w:r>
      <w:proofErr w:type="spellEnd"/>
      <w:r w:rsidRPr="0062011B">
        <w:rPr>
          <w:iCs/>
          <w:color w:val="000000"/>
          <w:sz w:val="22"/>
          <w:szCs w:val="22"/>
        </w:rPr>
        <w:t xml:space="preserve">  4, ustawy </w:t>
      </w:r>
      <w:proofErr w:type="spellStart"/>
      <w:r w:rsidRPr="0062011B">
        <w:rPr>
          <w:iCs/>
          <w:color w:val="000000"/>
          <w:sz w:val="22"/>
          <w:szCs w:val="22"/>
        </w:rPr>
        <w:t>Pzp</w:t>
      </w:r>
      <w:proofErr w:type="spellEnd"/>
      <w:r w:rsidRPr="0062011B">
        <w:rPr>
          <w:color w:val="000000"/>
          <w:sz w:val="22"/>
          <w:szCs w:val="22"/>
        </w:rPr>
        <w:t>.</w:t>
      </w:r>
    </w:p>
    <w:p w:rsidR="003F205B" w:rsidRPr="003F205B" w:rsidRDefault="003F205B" w:rsidP="003F205B">
      <w:pPr>
        <w:pStyle w:val="Nagwek2"/>
        <w:keepNext w:val="0"/>
        <w:keepLines w:val="0"/>
        <w:numPr>
          <w:ilvl w:val="0"/>
          <w:numId w:val="42"/>
        </w:numPr>
        <w:spacing w:before="60" w:after="0" w:line="276" w:lineRule="auto"/>
        <w:ind w:left="426"/>
        <w:jc w:val="both"/>
        <w:rPr>
          <w:rFonts w:ascii="Calibri" w:hAnsi="Calibri" w:cs="Calibri"/>
          <w:b w:val="0"/>
          <w:i w:val="0"/>
          <w:sz w:val="22"/>
          <w:szCs w:val="22"/>
        </w:rPr>
      </w:pPr>
      <w:r>
        <w:rPr>
          <w:rFonts w:ascii="Calibri" w:hAnsi="Calibri" w:cs="Calibri"/>
          <w:b w:val="0"/>
          <w:i w:val="0"/>
          <w:sz w:val="22"/>
          <w:szCs w:val="22"/>
        </w:rPr>
        <w:t xml:space="preserve">Oświadczam, że nie podlegam wykluczeniu  na podstawie </w:t>
      </w:r>
      <w:r w:rsidRPr="003F205B">
        <w:rPr>
          <w:rFonts w:ascii="Calibri" w:hAnsi="Calibri" w:cs="Calibri"/>
          <w:b w:val="0"/>
          <w:i w:val="0"/>
          <w:sz w:val="22"/>
          <w:szCs w:val="22"/>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rsidR="003F205B" w:rsidRDefault="003F205B" w:rsidP="003F205B">
      <w:pPr>
        <w:pStyle w:val="Nagwek2"/>
        <w:keepNext w:val="0"/>
        <w:keepLines w:val="0"/>
        <w:numPr>
          <w:ilvl w:val="0"/>
          <w:numId w:val="42"/>
        </w:numPr>
        <w:spacing w:before="60" w:after="0" w:line="276" w:lineRule="auto"/>
        <w:ind w:left="426" w:hanging="357"/>
        <w:jc w:val="both"/>
        <w:rPr>
          <w:rFonts w:ascii="Calibri" w:hAnsi="Calibri" w:cs="Calibri"/>
          <w:b w:val="0"/>
          <w:i w:val="0"/>
          <w:sz w:val="22"/>
          <w:szCs w:val="22"/>
        </w:rPr>
      </w:pPr>
      <w:r>
        <w:rPr>
          <w:rFonts w:ascii="Calibri" w:hAnsi="Calibri" w:cs="Calibri"/>
          <w:b w:val="0"/>
          <w:i w:val="0"/>
          <w:sz w:val="22"/>
          <w:szCs w:val="22"/>
        </w:rPr>
        <w:t xml:space="preserve">Oświadczam, że nie podlegam  </w:t>
      </w:r>
      <w:r w:rsidRPr="003F205B">
        <w:rPr>
          <w:rFonts w:ascii="Calibri" w:hAnsi="Calibri" w:cs="Calibri"/>
          <w:b w:val="0"/>
          <w:i w:val="0"/>
          <w:sz w:val="22"/>
          <w:szCs w:val="22"/>
        </w:rPr>
        <w:t>wobec</w:t>
      </w:r>
      <w:r>
        <w:rPr>
          <w:rFonts w:ascii="Calibri" w:hAnsi="Calibri" w:cs="Calibri"/>
          <w:b w:val="0"/>
          <w:i w:val="0"/>
          <w:sz w:val="22"/>
          <w:szCs w:val="22"/>
        </w:rPr>
        <w:t xml:space="preserve"> mnie nie</w:t>
      </w:r>
      <w:r w:rsidRPr="003F205B">
        <w:rPr>
          <w:rFonts w:ascii="Calibri" w:hAnsi="Calibri" w:cs="Calibri"/>
          <w:b w:val="0"/>
          <w:i w:val="0"/>
          <w:sz w:val="22"/>
          <w:szCs w:val="22"/>
        </w:rPr>
        <w:t xml:space="preserve"> zachodzą podstawy wykluczenia określone w art. 7 ust 1 ustawy z dnia 13 kwietnia 2022 r. o szczególnych rozwiązaniach w zakresie przeciwdziałania wspieraniu agresji na Ukrainę oraz służących ochronie bezpieczeństwa narodowego (</w:t>
      </w:r>
      <w:proofErr w:type="spellStart"/>
      <w:r w:rsidRPr="003F205B">
        <w:rPr>
          <w:rFonts w:ascii="Calibri" w:hAnsi="Calibri" w:cs="Calibri"/>
          <w:b w:val="0"/>
          <w:i w:val="0"/>
          <w:sz w:val="22"/>
          <w:szCs w:val="22"/>
        </w:rPr>
        <w:t>t.j</w:t>
      </w:r>
      <w:proofErr w:type="spellEnd"/>
      <w:r w:rsidRPr="003F205B">
        <w:rPr>
          <w:rFonts w:ascii="Calibri" w:hAnsi="Calibri" w:cs="Calibri"/>
          <w:b w:val="0"/>
          <w:i w:val="0"/>
          <w:sz w:val="22"/>
          <w:szCs w:val="22"/>
        </w:rPr>
        <w:t>. Dz.U. z 2023r. poz. 1497).</w:t>
      </w:r>
    </w:p>
    <w:p w:rsidR="00E64168" w:rsidRPr="0062011B" w:rsidRDefault="00E64168" w:rsidP="003F205B">
      <w:pPr>
        <w:spacing w:line="276" w:lineRule="auto"/>
        <w:jc w:val="both"/>
        <w:rPr>
          <w:color w:val="000000"/>
          <w:sz w:val="22"/>
          <w:szCs w:val="22"/>
        </w:rPr>
      </w:pPr>
    </w:p>
    <w:p w:rsidR="00E64168" w:rsidRPr="0062011B" w:rsidRDefault="00E64168" w:rsidP="00E64168">
      <w:pPr>
        <w:spacing w:line="360" w:lineRule="auto"/>
        <w:jc w:val="both"/>
        <w:rPr>
          <w:color w:val="000000"/>
          <w:sz w:val="22"/>
          <w:szCs w:val="22"/>
        </w:rPr>
      </w:pPr>
      <w:r w:rsidRPr="0062011B">
        <w:rPr>
          <w:color w:val="000000"/>
          <w:sz w:val="22"/>
          <w:szCs w:val="22"/>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E64168" w:rsidRPr="0062011B" w:rsidTr="00D24CFA">
        <w:tc>
          <w:tcPr>
            <w:tcW w:w="9212" w:type="dxa"/>
          </w:tcPr>
          <w:p w:rsidR="00E64168" w:rsidRPr="0062011B" w:rsidRDefault="00E64168" w:rsidP="00D24CFA">
            <w:pPr>
              <w:spacing w:line="360" w:lineRule="auto"/>
              <w:jc w:val="both"/>
              <w:rPr>
                <w:color w:val="000000"/>
                <w:sz w:val="22"/>
                <w:szCs w:val="22"/>
              </w:rPr>
            </w:pPr>
          </w:p>
        </w:tc>
      </w:tr>
    </w:tbl>
    <w:p w:rsidR="00E64168" w:rsidRPr="0062011B" w:rsidRDefault="00E64168" w:rsidP="00E64168">
      <w:pPr>
        <w:spacing w:line="360" w:lineRule="auto"/>
        <w:jc w:val="both"/>
        <w:rPr>
          <w:color w:val="000000"/>
          <w:sz w:val="22"/>
          <w:szCs w:val="22"/>
        </w:rPr>
      </w:pPr>
      <w:r w:rsidRPr="0062011B">
        <w:rPr>
          <w:color w:val="000000"/>
          <w:sz w:val="22"/>
          <w:szCs w:val="22"/>
        </w:rPr>
        <w:t xml:space="preserve">ustawy </w:t>
      </w:r>
      <w:proofErr w:type="spellStart"/>
      <w:r w:rsidRPr="0062011B">
        <w:rPr>
          <w:color w:val="000000"/>
          <w:sz w:val="22"/>
          <w:szCs w:val="22"/>
        </w:rPr>
        <w:t>Pzp</w:t>
      </w:r>
      <w:proofErr w:type="spellEnd"/>
      <w:r w:rsidRPr="0062011B">
        <w:rPr>
          <w:color w:val="000000"/>
          <w:sz w:val="22"/>
          <w:szCs w:val="22"/>
        </w:rPr>
        <w:t xml:space="preserve">. (podać mającą zastosowanie podstawę wykluczenia spośród wymienionych                           w ustawie </w:t>
      </w:r>
      <w:proofErr w:type="spellStart"/>
      <w:r w:rsidRPr="0062011B">
        <w:rPr>
          <w:color w:val="000000"/>
          <w:sz w:val="22"/>
          <w:szCs w:val="22"/>
        </w:rPr>
        <w:t>Pzp</w:t>
      </w:r>
      <w:proofErr w:type="spellEnd"/>
      <w:r w:rsidRPr="0062011B">
        <w:rPr>
          <w:color w:val="000000"/>
          <w:sz w:val="22"/>
          <w:szCs w:val="22"/>
        </w:rPr>
        <w:t xml:space="preserve">.). Jednocześnie oświadczam, że w związku z ww. okolicznością, na podstawie art. 110 ust. 2 ustawy </w:t>
      </w:r>
      <w:proofErr w:type="spellStart"/>
      <w:r w:rsidRPr="0062011B">
        <w:rPr>
          <w:color w:val="000000"/>
          <w:sz w:val="22"/>
          <w:szCs w:val="22"/>
        </w:rPr>
        <w:t>Pzp</w:t>
      </w:r>
      <w:proofErr w:type="spellEnd"/>
      <w:r w:rsidRPr="0062011B">
        <w:rPr>
          <w:color w:val="000000"/>
          <w:sz w:val="22"/>
          <w:szCs w:val="22"/>
        </w:rPr>
        <w:t xml:space="preserve">.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E64168" w:rsidRPr="0062011B" w:rsidTr="00D24CFA">
        <w:tc>
          <w:tcPr>
            <w:tcW w:w="9212" w:type="dxa"/>
          </w:tcPr>
          <w:p w:rsidR="00E64168" w:rsidRPr="0062011B" w:rsidRDefault="00E64168" w:rsidP="00D24CFA">
            <w:pPr>
              <w:spacing w:line="360" w:lineRule="auto"/>
              <w:jc w:val="both"/>
              <w:rPr>
                <w:color w:val="000000"/>
                <w:sz w:val="22"/>
                <w:szCs w:val="22"/>
              </w:rPr>
            </w:pPr>
          </w:p>
        </w:tc>
      </w:tr>
    </w:tbl>
    <w:p w:rsidR="00E64168" w:rsidRPr="0062011B" w:rsidRDefault="00E64168" w:rsidP="00E64168">
      <w:pPr>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E64168" w:rsidRPr="0062011B" w:rsidTr="00D24CFA">
        <w:tc>
          <w:tcPr>
            <w:tcW w:w="9212" w:type="dxa"/>
          </w:tcPr>
          <w:p w:rsidR="00E64168" w:rsidRPr="0062011B" w:rsidRDefault="00E64168" w:rsidP="00D24CFA">
            <w:pPr>
              <w:spacing w:line="360" w:lineRule="auto"/>
              <w:jc w:val="both"/>
              <w:rPr>
                <w:color w:val="000000"/>
                <w:sz w:val="22"/>
                <w:szCs w:val="22"/>
              </w:rPr>
            </w:pPr>
          </w:p>
        </w:tc>
      </w:tr>
    </w:tbl>
    <w:p w:rsidR="00E64168" w:rsidRPr="0062011B" w:rsidRDefault="00E64168" w:rsidP="00E64168">
      <w:pPr>
        <w:spacing w:line="360" w:lineRule="auto"/>
        <w:jc w:val="both"/>
        <w:rPr>
          <w:color w:val="000000"/>
          <w:sz w:val="22"/>
          <w:szCs w:val="22"/>
        </w:rPr>
      </w:pPr>
      <w:r w:rsidRPr="0062011B">
        <w:rPr>
          <w:color w:val="000000"/>
          <w:sz w:val="22"/>
          <w:szCs w:val="22"/>
        </w:rPr>
        <w:t>(miejscowość), dnia</w:t>
      </w:r>
      <w:r w:rsidRPr="0062011B">
        <w:rPr>
          <w:color w:val="000000"/>
          <w:sz w:val="22"/>
          <w:szCs w:val="22"/>
        </w:rPr>
        <w:tab/>
      </w:r>
      <w:r w:rsidRPr="0062011B">
        <w:rPr>
          <w:color w:val="000000"/>
          <w:sz w:val="22"/>
          <w:szCs w:val="22"/>
        </w:rPr>
        <w:tab/>
      </w:r>
      <w:r w:rsidRPr="0062011B">
        <w:rPr>
          <w:color w:val="000000"/>
          <w:sz w:val="22"/>
          <w:szCs w:val="22"/>
        </w:rPr>
        <w:tab/>
      </w:r>
      <w:r w:rsidRPr="0062011B">
        <w:rPr>
          <w:color w:val="000000"/>
          <w:sz w:val="22"/>
          <w:szCs w:val="22"/>
        </w:rPr>
        <w:tab/>
      </w:r>
      <w:r w:rsidRPr="0062011B">
        <w:rPr>
          <w:color w:val="000000"/>
          <w:sz w:val="22"/>
          <w:szCs w:val="22"/>
        </w:rPr>
        <w:tab/>
      </w:r>
      <w:r w:rsidRPr="0062011B">
        <w:rPr>
          <w:color w:val="000000"/>
          <w:sz w:val="22"/>
          <w:szCs w:val="22"/>
        </w:rPr>
        <w:tab/>
      </w:r>
      <w:r w:rsidRPr="0062011B">
        <w:rPr>
          <w:color w:val="000000"/>
          <w:sz w:val="22"/>
          <w:szCs w:val="22"/>
        </w:rPr>
        <w:tab/>
      </w:r>
    </w:p>
    <w:p w:rsidR="00E64168" w:rsidRPr="0062011B" w:rsidRDefault="00E64168" w:rsidP="00E64168">
      <w:pPr>
        <w:spacing w:line="360" w:lineRule="auto"/>
        <w:jc w:val="both"/>
        <w:textAlignment w:val="baseline"/>
        <w:rPr>
          <w:iCs/>
          <w:color w:val="000000"/>
          <w:sz w:val="22"/>
          <w:szCs w:val="22"/>
        </w:rPr>
      </w:pPr>
      <w:r w:rsidRPr="0062011B">
        <w:rPr>
          <w:color w:val="000000"/>
          <w:sz w:val="22"/>
          <w:szCs w:val="22"/>
        </w:rPr>
        <w:t xml:space="preserve">INFORMACJA W ZWIĄZKU Z POLEGANIEM NA ZASOBACH INNYCH PODMIOTÓW( </w:t>
      </w:r>
      <w:r w:rsidRPr="0062011B">
        <w:rPr>
          <w:i/>
          <w:iCs/>
          <w:color w:val="000000"/>
          <w:sz w:val="22"/>
          <w:szCs w:val="22"/>
        </w:rPr>
        <w:t>WYPEŁNIĆ JEŚLI DOTYCZY)</w:t>
      </w:r>
    </w:p>
    <w:p w:rsidR="00E64168" w:rsidRPr="0062011B" w:rsidRDefault="00E64168" w:rsidP="00E64168">
      <w:pPr>
        <w:spacing w:line="360" w:lineRule="auto"/>
        <w:jc w:val="both"/>
        <w:rPr>
          <w:sz w:val="22"/>
          <w:szCs w:val="22"/>
        </w:rPr>
      </w:pPr>
      <w:r w:rsidRPr="0062011B">
        <w:rPr>
          <w:color w:val="000000"/>
          <w:sz w:val="22"/>
          <w:szCs w:val="22"/>
        </w:rPr>
        <w:t>Oświadczam, że w celu wykazania spełniania warunków udziału w postępowaniu, określonych przez zamawiającego w rozdziale VIII ust. 2 lit d) Specyfikacji Warunków Zamówienia</w:t>
      </w:r>
      <w:r w:rsidRPr="0062011B">
        <w:rPr>
          <w:i/>
          <w:iCs/>
          <w:color w:val="000000"/>
          <w:sz w:val="22"/>
          <w:szCs w:val="22"/>
        </w:rPr>
        <w:t>,</w:t>
      </w:r>
      <w:r w:rsidRPr="0062011B">
        <w:rPr>
          <w:color w:val="000000"/>
          <w:sz w:val="22"/>
          <w:szCs w:val="22"/>
        </w:rPr>
        <w:t xml:space="preserve"> polegam na zdolnościach następującego/</w:t>
      </w:r>
      <w:proofErr w:type="spellStart"/>
      <w:r w:rsidRPr="0062011B">
        <w:rPr>
          <w:color w:val="000000"/>
          <w:sz w:val="22"/>
          <w:szCs w:val="22"/>
        </w:rPr>
        <w:t>ych</w:t>
      </w:r>
      <w:proofErr w:type="spellEnd"/>
      <w:r w:rsidRPr="0062011B">
        <w:rPr>
          <w:color w:val="000000"/>
          <w:sz w:val="22"/>
          <w:szCs w:val="22"/>
        </w:rPr>
        <w:t xml:space="preserve"> podmiotu/ów udostępniającego/</w:t>
      </w:r>
      <w:proofErr w:type="spellStart"/>
      <w:r w:rsidRPr="0062011B">
        <w:rPr>
          <w:color w:val="000000"/>
          <w:sz w:val="22"/>
          <w:szCs w:val="22"/>
        </w:rPr>
        <w:t>ych</w:t>
      </w:r>
      <w:proofErr w:type="spellEnd"/>
      <w:r w:rsidRPr="0062011B">
        <w:rPr>
          <w:color w:val="000000"/>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E64168" w:rsidRPr="0062011B" w:rsidTr="00D24CFA">
        <w:tc>
          <w:tcPr>
            <w:tcW w:w="9210" w:type="dxa"/>
          </w:tcPr>
          <w:p w:rsidR="00E64168" w:rsidRPr="0062011B" w:rsidRDefault="00E64168" w:rsidP="00D24CFA">
            <w:pPr>
              <w:spacing w:line="360" w:lineRule="auto"/>
              <w:rPr>
                <w:color w:val="000000"/>
                <w:sz w:val="22"/>
                <w:szCs w:val="22"/>
              </w:rPr>
            </w:pPr>
          </w:p>
        </w:tc>
      </w:tr>
    </w:tbl>
    <w:p w:rsidR="00E64168" w:rsidRPr="0062011B" w:rsidRDefault="00E64168" w:rsidP="00E64168">
      <w:pPr>
        <w:spacing w:line="360" w:lineRule="auto"/>
        <w:rPr>
          <w:sz w:val="22"/>
          <w:szCs w:val="22"/>
        </w:rPr>
      </w:pPr>
      <w:r w:rsidRPr="0062011B">
        <w:rPr>
          <w:i/>
          <w:iCs/>
          <w:color w:val="000000"/>
          <w:sz w:val="22"/>
          <w:szCs w:val="22"/>
        </w:rPr>
        <w:t xml:space="preserve"> (wskazać podmiot)</w:t>
      </w:r>
      <w:r w:rsidRPr="0062011B">
        <w:rPr>
          <w:color w:val="000000"/>
          <w:sz w:val="22"/>
          <w:szCs w:val="22"/>
        </w:rPr>
        <w:t>   </w:t>
      </w:r>
    </w:p>
    <w:p w:rsidR="00E64168" w:rsidRPr="0062011B" w:rsidRDefault="00E64168" w:rsidP="00E64168">
      <w:pPr>
        <w:spacing w:line="360" w:lineRule="auto"/>
        <w:rPr>
          <w:color w:val="000000"/>
          <w:sz w:val="22"/>
          <w:szCs w:val="22"/>
        </w:rPr>
      </w:pPr>
      <w:r w:rsidRPr="0062011B">
        <w:rPr>
          <w:color w:val="000000"/>
          <w:sz w:val="22"/>
          <w:szCs w:val="22"/>
        </w:rPr>
        <w:t>w następującym zakresie: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E64168" w:rsidRPr="0062011B" w:rsidTr="00D24CFA">
        <w:tc>
          <w:tcPr>
            <w:tcW w:w="9210" w:type="dxa"/>
          </w:tcPr>
          <w:p w:rsidR="00E64168" w:rsidRPr="0062011B" w:rsidRDefault="00E64168" w:rsidP="00D24CFA">
            <w:pPr>
              <w:spacing w:line="360" w:lineRule="auto"/>
              <w:rPr>
                <w:sz w:val="22"/>
                <w:szCs w:val="22"/>
              </w:rPr>
            </w:pPr>
          </w:p>
        </w:tc>
      </w:tr>
    </w:tbl>
    <w:p w:rsidR="00E64168" w:rsidRPr="0062011B" w:rsidRDefault="00E64168" w:rsidP="00E64168">
      <w:pPr>
        <w:spacing w:line="360" w:lineRule="auto"/>
        <w:jc w:val="both"/>
        <w:rPr>
          <w:i/>
          <w:iCs/>
          <w:color w:val="000000"/>
          <w:sz w:val="22"/>
          <w:szCs w:val="22"/>
        </w:rPr>
      </w:pPr>
      <w:r w:rsidRPr="0062011B">
        <w:rPr>
          <w:i/>
          <w:iCs/>
          <w:color w:val="000000"/>
          <w:sz w:val="22"/>
          <w:szCs w:val="22"/>
        </w:rPr>
        <w:t>(określić odpowiedni zakres dla wskazanego podmiotu). </w:t>
      </w:r>
    </w:p>
    <w:p w:rsidR="00E64168" w:rsidRPr="0062011B" w:rsidRDefault="00E64168" w:rsidP="00E64168">
      <w:pPr>
        <w:spacing w:line="360" w:lineRule="auto"/>
        <w:jc w:val="both"/>
        <w:rPr>
          <w:sz w:val="22"/>
          <w:szCs w:val="22"/>
        </w:rPr>
      </w:pPr>
      <w:r w:rsidRPr="0062011B">
        <w:rPr>
          <w:color w:val="000000"/>
          <w:sz w:val="22"/>
          <w:szCs w:val="22"/>
        </w:rPr>
        <w:t>W związku z poleganiem na ZASOBACH INNYCH PODMIOTÓW załączam wraz z ofertą:</w:t>
      </w:r>
    </w:p>
    <w:p w:rsidR="00E64168" w:rsidRPr="0062011B" w:rsidRDefault="00E64168" w:rsidP="00991288">
      <w:pPr>
        <w:numPr>
          <w:ilvl w:val="0"/>
          <w:numId w:val="43"/>
        </w:numPr>
        <w:spacing w:line="360" w:lineRule="auto"/>
        <w:ind w:left="502" w:hanging="360"/>
        <w:jc w:val="both"/>
        <w:textAlignment w:val="baseline"/>
        <w:rPr>
          <w:color w:val="000000"/>
          <w:sz w:val="22"/>
          <w:szCs w:val="22"/>
        </w:rPr>
      </w:pPr>
      <w:r w:rsidRPr="0062011B">
        <w:rPr>
          <w:color w:val="000000"/>
          <w:sz w:val="22"/>
          <w:szCs w:val="22"/>
        </w:rPr>
        <w:t>Zobowiązania podmiotu udostępniającego zasoby – Załącznik nr 6 do SWZ lub inny podmiotowy środek dowodowy</w:t>
      </w:r>
    </w:p>
    <w:p w:rsidR="00E64168" w:rsidRPr="0062011B" w:rsidRDefault="00E64168" w:rsidP="00991288">
      <w:pPr>
        <w:numPr>
          <w:ilvl w:val="0"/>
          <w:numId w:val="43"/>
        </w:numPr>
        <w:spacing w:line="360" w:lineRule="auto"/>
        <w:ind w:left="502" w:hanging="360"/>
        <w:jc w:val="both"/>
        <w:textAlignment w:val="baseline"/>
        <w:rPr>
          <w:color w:val="000000"/>
          <w:sz w:val="22"/>
          <w:szCs w:val="22"/>
        </w:rPr>
      </w:pPr>
      <w:r w:rsidRPr="0062011B">
        <w:rPr>
          <w:color w:val="000000"/>
          <w:sz w:val="22"/>
          <w:szCs w:val="22"/>
        </w:rPr>
        <w:t xml:space="preserve">Oświadczenie podmiotu udostępniającego zasoby potwierdzające brak podstaw wykluczenia tego podmiotu oraz odpowiednio spełnianie warunków udziału w postępowaniu </w:t>
      </w:r>
    </w:p>
    <w:p w:rsidR="00E64168" w:rsidRPr="0062011B" w:rsidRDefault="00E64168" w:rsidP="00E64168">
      <w:pPr>
        <w:spacing w:line="360" w:lineRule="auto"/>
        <w:jc w:val="both"/>
        <w:textAlignment w:val="baseline"/>
        <w:rPr>
          <w:color w:val="000000"/>
          <w:sz w:val="22"/>
          <w:szCs w:val="22"/>
        </w:rPr>
      </w:pPr>
    </w:p>
    <w:p w:rsidR="00E64168" w:rsidRPr="0062011B" w:rsidRDefault="00E64168" w:rsidP="00E64168">
      <w:pPr>
        <w:spacing w:line="360" w:lineRule="auto"/>
        <w:jc w:val="both"/>
        <w:rPr>
          <w:color w:val="000000"/>
          <w:sz w:val="22"/>
          <w:szCs w:val="22"/>
        </w:rPr>
      </w:pPr>
      <w:r w:rsidRPr="0062011B">
        <w:rPr>
          <w:color w:val="000000"/>
          <w:sz w:val="22"/>
          <w:szCs w:val="22"/>
        </w:rPr>
        <w:t>OŚWIADCZENIE DOTYCZĄCE PODWYKONAWCY NIEBĘDĄCEGO PODMIOTEM, NA KTÓREGO ZASOBY POWOŁUJE SIĘ WYKONAWCA:</w:t>
      </w:r>
    </w:p>
    <w:p w:rsidR="00E64168" w:rsidRPr="0062011B" w:rsidRDefault="00E64168" w:rsidP="00E64168">
      <w:pPr>
        <w:spacing w:line="360" w:lineRule="auto"/>
        <w:jc w:val="both"/>
        <w:rPr>
          <w:color w:val="000000"/>
          <w:sz w:val="22"/>
          <w:szCs w:val="22"/>
        </w:rPr>
      </w:pPr>
      <w:r w:rsidRPr="0062011B">
        <w:rPr>
          <w:color w:val="000000"/>
          <w:sz w:val="22"/>
          <w:szCs w:val="22"/>
        </w:rPr>
        <w:t>Oświadczam, że w stosunku do następującego/</w:t>
      </w:r>
      <w:proofErr w:type="spellStart"/>
      <w:r w:rsidRPr="0062011B">
        <w:rPr>
          <w:color w:val="000000"/>
          <w:sz w:val="22"/>
          <w:szCs w:val="22"/>
        </w:rPr>
        <w:t>ych</w:t>
      </w:r>
      <w:proofErr w:type="spellEnd"/>
      <w:r w:rsidRPr="0062011B">
        <w:rPr>
          <w:color w:val="000000"/>
          <w:sz w:val="22"/>
          <w:szCs w:val="22"/>
        </w:rPr>
        <w:t xml:space="preserve"> podmiotu/</w:t>
      </w:r>
      <w:proofErr w:type="spellStart"/>
      <w:r w:rsidRPr="0062011B">
        <w:rPr>
          <w:color w:val="000000"/>
          <w:sz w:val="22"/>
          <w:szCs w:val="22"/>
        </w:rPr>
        <w:t>tów</w:t>
      </w:r>
      <w:proofErr w:type="spellEnd"/>
      <w:r w:rsidRPr="0062011B">
        <w:rPr>
          <w:color w:val="000000"/>
          <w:sz w:val="22"/>
          <w:szCs w:val="22"/>
        </w:rPr>
        <w:t>, będącego/</w:t>
      </w:r>
      <w:proofErr w:type="spellStart"/>
      <w:r w:rsidRPr="0062011B">
        <w:rPr>
          <w:color w:val="000000"/>
          <w:sz w:val="22"/>
          <w:szCs w:val="22"/>
        </w:rPr>
        <w:t>ych</w:t>
      </w:r>
      <w:proofErr w:type="spellEnd"/>
      <w:r w:rsidRPr="0062011B">
        <w:rPr>
          <w:color w:val="000000"/>
          <w:sz w:val="22"/>
          <w:szCs w:val="22"/>
        </w:rPr>
        <w:t xml:space="preserve"> podwykonawcą/</w:t>
      </w:r>
      <w:proofErr w:type="spellStart"/>
      <w:r w:rsidRPr="0062011B">
        <w:rPr>
          <w:color w:val="000000"/>
          <w:sz w:val="22"/>
          <w:szCs w:val="22"/>
        </w:rPr>
        <w:t>ami</w:t>
      </w:r>
      <w:proofErr w:type="spellEnd"/>
      <w:r w:rsidRPr="0062011B">
        <w:rPr>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E64168" w:rsidRPr="0062011B" w:rsidTr="00D24CFA">
        <w:tc>
          <w:tcPr>
            <w:tcW w:w="9212" w:type="dxa"/>
          </w:tcPr>
          <w:p w:rsidR="00E64168" w:rsidRPr="0062011B" w:rsidRDefault="00E64168" w:rsidP="00D24CFA">
            <w:pPr>
              <w:spacing w:line="360" w:lineRule="auto"/>
              <w:jc w:val="both"/>
              <w:rPr>
                <w:color w:val="000000"/>
                <w:sz w:val="22"/>
                <w:szCs w:val="22"/>
              </w:rPr>
            </w:pPr>
          </w:p>
        </w:tc>
      </w:tr>
    </w:tbl>
    <w:p w:rsidR="00E64168" w:rsidRPr="0062011B" w:rsidRDefault="00E64168" w:rsidP="00E64168">
      <w:pPr>
        <w:spacing w:line="360" w:lineRule="auto"/>
        <w:jc w:val="both"/>
        <w:rPr>
          <w:color w:val="000000"/>
          <w:sz w:val="22"/>
          <w:szCs w:val="22"/>
        </w:rPr>
      </w:pPr>
      <w:r w:rsidRPr="0062011B">
        <w:rPr>
          <w:color w:val="000000"/>
          <w:sz w:val="22"/>
          <w:szCs w:val="22"/>
        </w:rPr>
        <w:t>(podać pełną nazwę/firmę, adres, a także w zależności od podmiotu: NIP/PESEL, KRS/</w:t>
      </w:r>
      <w:proofErr w:type="spellStart"/>
      <w:r w:rsidRPr="0062011B">
        <w:rPr>
          <w:color w:val="000000"/>
          <w:sz w:val="22"/>
          <w:szCs w:val="22"/>
        </w:rPr>
        <w:t>CEiDG</w:t>
      </w:r>
      <w:proofErr w:type="spellEnd"/>
      <w:r w:rsidRPr="0062011B">
        <w:rPr>
          <w:color w:val="000000"/>
          <w:sz w:val="22"/>
          <w:szCs w:val="22"/>
        </w:rPr>
        <w:t>), nie zachodzą podstawy wykluczenia z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E64168" w:rsidRPr="0062011B" w:rsidTr="003F205B">
        <w:tc>
          <w:tcPr>
            <w:tcW w:w="8984" w:type="dxa"/>
          </w:tcPr>
          <w:p w:rsidR="00E64168" w:rsidRPr="0062011B" w:rsidRDefault="00E64168" w:rsidP="00D24CFA">
            <w:pPr>
              <w:spacing w:line="360" w:lineRule="auto"/>
              <w:jc w:val="both"/>
              <w:rPr>
                <w:color w:val="000000"/>
                <w:sz w:val="22"/>
                <w:szCs w:val="22"/>
              </w:rPr>
            </w:pPr>
          </w:p>
        </w:tc>
      </w:tr>
    </w:tbl>
    <w:p w:rsidR="00E64168" w:rsidRPr="0062011B" w:rsidRDefault="00E64168" w:rsidP="00E64168">
      <w:pPr>
        <w:spacing w:line="360" w:lineRule="auto"/>
        <w:jc w:val="both"/>
        <w:rPr>
          <w:color w:val="000000"/>
          <w:sz w:val="22"/>
          <w:szCs w:val="22"/>
        </w:rPr>
      </w:pPr>
      <w:r w:rsidRPr="0062011B">
        <w:rPr>
          <w:color w:val="000000"/>
          <w:sz w:val="22"/>
          <w:szCs w:val="22"/>
        </w:rPr>
        <w:t xml:space="preserve"> (miejscowość), dnia. </w:t>
      </w:r>
    </w:p>
    <w:p w:rsidR="00E64168" w:rsidRPr="0062011B" w:rsidRDefault="00E64168" w:rsidP="00E64168">
      <w:pPr>
        <w:spacing w:line="360" w:lineRule="auto"/>
        <w:jc w:val="both"/>
        <w:rPr>
          <w:color w:val="000000"/>
          <w:sz w:val="22"/>
          <w:szCs w:val="22"/>
        </w:rPr>
      </w:pPr>
      <w:r w:rsidRPr="0062011B">
        <w:rPr>
          <w:color w:val="000000"/>
          <w:sz w:val="22"/>
          <w:szCs w:val="22"/>
        </w:rPr>
        <w:tab/>
      </w:r>
    </w:p>
    <w:p w:rsidR="00E64168" w:rsidRPr="0062011B" w:rsidRDefault="00E64168" w:rsidP="00E64168">
      <w:pPr>
        <w:spacing w:line="360" w:lineRule="auto"/>
        <w:jc w:val="both"/>
        <w:rPr>
          <w:color w:val="000000"/>
          <w:sz w:val="22"/>
          <w:szCs w:val="22"/>
        </w:rPr>
      </w:pPr>
      <w:r w:rsidRPr="0062011B">
        <w:rPr>
          <w:color w:val="000000"/>
          <w:sz w:val="22"/>
          <w:szCs w:val="22"/>
        </w:rPr>
        <w:t>OŚWIADCZENIE DOTYCZĄCE PODANYCH INFORMACJI:</w:t>
      </w:r>
    </w:p>
    <w:p w:rsidR="00E64168" w:rsidRPr="0062011B" w:rsidRDefault="00E64168" w:rsidP="00E64168">
      <w:pPr>
        <w:spacing w:line="360" w:lineRule="auto"/>
        <w:jc w:val="both"/>
        <w:rPr>
          <w:color w:val="000000"/>
          <w:sz w:val="22"/>
          <w:szCs w:val="22"/>
        </w:rPr>
      </w:pPr>
      <w:r w:rsidRPr="0062011B">
        <w:rPr>
          <w:color w:val="000000"/>
          <w:sz w:val="22"/>
          <w:szCs w:val="22"/>
        </w:rPr>
        <w:t xml:space="preserve">Oświadczam, że wszystkie informacje podane w powyższych oświadczeniach są aktualne </w:t>
      </w:r>
      <w:r w:rsidRPr="0062011B">
        <w:rPr>
          <w:color w:val="000000"/>
          <w:sz w:val="22"/>
          <w:szCs w:val="22"/>
        </w:rPr>
        <w:br/>
        <w:t>i zgodne z prawdą oraz zostały przedstawione z pełną świadomością konsekwencji wprowadzenia zamawiającego w błąd przy przedstawianiu informacji.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E64168" w:rsidRPr="0062011B" w:rsidTr="003F205B">
        <w:tc>
          <w:tcPr>
            <w:tcW w:w="8984" w:type="dxa"/>
          </w:tcPr>
          <w:p w:rsidR="00E64168" w:rsidRPr="0062011B" w:rsidRDefault="00E64168" w:rsidP="00D24CFA">
            <w:pPr>
              <w:spacing w:line="360" w:lineRule="auto"/>
              <w:jc w:val="both"/>
              <w:rPr>
                <w:color w:val="000000"/>
                <w:sz w:val="22"/>
                <w:szCs w:val="22"/>
              </w:rPr>
            </w:pPr>
          </w:p>
        </w:tc>
      </w:tr>
    </w:tbl>
    <w:p w:rsidR="00E64168" w:rsidRPr="0062011B" w:rsidRDefault="00E64168" w:rsidP="00E64168">
      <w:pPr>
        <w:spacing w:line="360" w:lineRule="auto"/>
        <w:jc w:val="both"/>
        <w:rPr>
          <w:color w:val="000000"/>
          <w:sz w:val="22"/>
          <w:szCs w:val="22"/>
        </w:rPr>
      </w:pPr>
      <w:r w:rsidRPr="0062011B">
        <w:rPr>
          <w:color w:val="000000"/>
          <w:sz w:val="22"/>
          <w:szCs w:val="22"/>
        </w:rPr>
        <w:t xml:space="preserve"> (miejscowość), dnia </w:t>
      </w:r>
    </w:p>
    <w:p w:rsidR="00E64168" w:rsidRPr="0062011B" w:rsidRDefault="00554927" w:rsidP="0083376B">
      <w:pPr>
        <w:jc w:val="right"/>
        <w:rPr>
          <w:b/>
          <w:sz w:val="22"/>
          <w:szCs w:val="22"/>
        </w:rPr>
      </w:pPr>
      <w:r w:rsidRPr="0062011B">
        <w:rPr>
          <w:sz w:val="22"/>
          <w:szCs w:val="22"/>
        </w:rPr>
        <w:br w:type="page"/>
      </w:r>
      <w:r w:rsidR="00E64168" w:rsidRPr="0062011B">
        <w:rPr>
          <w:b/>
          <w:sz w:val="22"/>
          <w:szCs w:val="22"/>
        </w:rPr>
        <w:lastRenderedPageBreak/>
        <w:t>Załącznik nr 5 do SWZ</w:t>
      </w:r>
    </w:p>
    <w:p w:rsidR="00E64168" w:rsidRPr="0062011B" w:rsidRDefault="00E64168" w:rsidP="00E64168">
      <w:pPr>
        <w:spacing w:line="360" w:lineRule="auto"/>
        <w:rPr>
          <w:sz w:val="22"/>
          <w:szCs w:val="22"/>
        </w:rPr>
      </w:pPr>
    </w:p>
    <w:p w:rsidR="00E64168" w:rsidRPr="0062011B" w:rsidRDefault="00E64168" w:rsidP="00E64168">
      <w:pPr>
        <w:spacing w:line="360" w:lineRule="auto"/>
        <w:jc w:val="center"/>
        <w:rPr>
          <w:bCs/>
          <w:sz w:val="22"/>
          <w:szCs w:val="22"/>
        </w:rPr>
      </w:pPr>
      <w:r w:rsidRPr="0062011B">
        <w:rPr>
          <w:bCs/>
          <w:sz w:val="22"/>
          <w:szCs w:val="22"/>
        </w:rPr>
        <w:t xml:space="preserve">Oświadczenie </w:t>
      </w:r>
    </w:p>
    <w:p w:rsidR="00E64168" w:rsidRPr="0062011B" w:rsidRDefault="00E64168" w:rsidP="00E64168">
      <w:pPr>
        <w:spacing w:line="360" w:lineRule="auto"/>
        <w:jc w:val="center"/>
        <w:rPr>
          <w:bCs/>
          <w:sz w:val="22"/>
          <w:szCs w:val="22"/>
        </w:rPr>
      </w:pPr>
      <w:r w:rsidRPr="0062011B">
        <w:rPr>
          <w:bCs/>
          <w:sz w:val="22"/>
          <w:szCs w:val="22"/>
        </w:rPr>
        <w:t xml:space="preserve">Wykonawców wspólnie ubiegających się o udzielenie zamówienia  </w:t>
      </w:r>
    </w:p>
    <w:p w:rsidR="00E64168" w:rsidRPr="0062011B" w:rsidRDefault="00E64168" w:rsidP="00E64168">
      <w:pPr>
        <w:spacing w:line="360" w:lineRule="auto"/>
        <w:jc w:val="center"/>
        <w:rPr>
          <w:bCs/>
          <w:sz w:val="22"/>
          <w:szCs w:val="22"/>
        </w:rPr>
      </w:pPr>
      <w:r w:rsidRPr="0062011B">
        <w:rPr>
          <w:bCs/>
          <w:sz w:val="22"/>
          <w:szCs w:val="22"/>
        </w:rPr>
        <w:t>z art. 117 ust. 4 ustawy z dnia 11 września 2019r. Prawo zamówień publicznych</w:t>
      </w:r>
    </w:p>
    <w:p w:rsidR="00E64168" w:rsidRPr="0062011B" w:rsidRDefault="00E64168" w:rsidP="00E64168">
      <w:pPr>
        <w:spacing w:line="360" w:lineRule="auto"/>
        <w:rPr>
          <w:bCs/>
          <w:sz w:val="22"/>
          <w:szCs w:val="22"/>
        </w:rPr>
      </w:pPr>
    </w:p>
    <w:p w:rsidR="00E64168" w:rsidRPr="0062011B" w:rsidRDefault="00E64168" w:rsidP="00E64168">
      <w:pPr>
        <w:spacing w:line="360" w:lineRule="auto"/>
        <w:jc w:val="center"/>
        <w:rPr>
          <w:bCs/>
          <w:sz w:val="22"/>
          <w:szCs w:val="22"/>
        </w:rPr>
      </w:pPr>
    </w:p>
    <w:p w:rsidR="00E64168" w:rsidRPr="0062011B" w:rsidRDefault="00E64168" w:rsidP="00E64168">
      <w:pPr>
        <w:spacing w:line="360" w:lineRule="auto"/>
        <w:rPr>
          <w:sz w:val="22"/>
          <w:szCs w:val="22"/>
        </w:rPr>
      </w:pPr>
      <w:r w:rsidRPr="0062011B">
        <w:rPr>
          <w:sz w:val="22"/>
          <w:szCs w:val="22"/>
        </w:rPr>
        <w:t>My, Wykonawcy wspólnie ubiegający się o udzielenie zamówienia publicznego: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8"/>
        <w:gridCol w:w="2250"/>
        <w:gridCol w:w="2235"/>
        <w:gridCol w:w="2251"/>
      </w:tblGrid>
      <w:tr w:rsidR="00E64168" w:rsidRPr="0062011B" w:rsidTr="00D24CFA">
        <w:tc>
          <w:tcPr>
            <w:tcW w:w="2265" w:type="dxa"/>
            <w:shd w:val="clear" w:color="auto" w:fill="EEECE1"/>
          </w:tcPr>
          <w:p w:rsidR="00E64168" w:rsidRPr="0062011B" w:rsidRDefault="00E64168" w:rsidP="00D24CFA">
            <w:pPr>
              <w:spacing w:line="360" w:lineRule="auto"/>
              <w:jc w:val="center"/>
              <w:rPr>
                <w:bCs/>
                <w:sz w:val="22"/>
                <w:szCs w:val="22"/>
              </w:rPr>
            </w:pPr>
            <w:r w:rsidRPr="0062011B">
              <w:rPr>
                <w:bCs/>
                <w:sz w:val="22"/>
                <w:szCs w:val="22"/>
              </w:rPr>
              <w:t>Pełna nazwa Wykonawcy</w:t>
            </w:r>
          </w:p>
        </w:tc>
        <w:tc>
          <w:tcPr>
            <w:tcW w:w="2265" w:type="dxa"/>
            <w:shd w:val="clear" w:color="auto" w:fill="EEECE1"/>
          </w:tcPr>
          <w:p w:rsidR="00E64168" w:rsidRPr="0062011B" w:rsidRDefault="00E64168" w:rsidP="00D24CFA">
            <w:pPr>
              <w:spacing w:line="360" w:lineRule="auto"/>
              <w:jc w:val="center"/>
              <w:rPr>
                <w:bCs/>
                <w:sz w:val="22"/>
                <w:szCs w:val="22"/>
              </w:rPr>
            </w:pPr>
            <w:r w:rsidRPr="0062011B">
              <w:rPr>
                <w:bCs/>
                <w:sz w:val="22"/>
                <w:szCs w:val="22"/>
              </w:rPr>
              <w:t xml:space="preserve">Siedziba </w:t>
            </w:r>
          </w:p>
          <w:p w:rsidR="00E64168" w:rsidRPr="0062011B" w:rsidRDefault="00E64168" w:rsidP="00D24CFA">
            <w:pPr>
              <w:spacing w:line="360" w:lineRule="auto"/>
              <w:jc w:val="center"/>
              <w:rPr>
                <w:bCs/>
                <w:sz w:val="22"/>
                <w:szCs w:val="22"/>
              </w:rPr>
            </w:pPr>
            <w:r w:rsidRPr="0062011B">
              <w:rPr>
                <w:bCs/>
                <w:sz w:val="22"/>
                <w:szCs w:val="22"/>
              </w:rPr>
              <w:t>(ulica, miejscowość)</w:t>
            </w:r>
          </w:p>
        </w:tc>
        <w:tc>
          <w:tcPr>
            <w:tcW w:w="2266" w:type="dxa"/>
            <w:shd w:val="clear" w:color="auto" w:fill="EEECE1"/>
          </w:tcPr>
          <w:p w:rsidR="00E64168" w:rsidRPr="0062011B" w:rsidRDefault="00E64168" w:rsidP="00D24CFA">
            <w:pPr>
              <w:spacing w:line="360" w:lineRule="auto"/>
              <w:jc w:val="center"/>
              <w:rPr>
                <w:bCs/>
                <w:sz w:val="22"/>
                <w:szCs w:val="22"/>
              </w:rPr>
            </w:pPr>
            <w:r w:rsidRPr="0062011B">
              <w:rPr>
                <w:bCs/>
                <w:sz w:val="22"/>
                <w:szCs w:val="22"/>
              </w:rPr>
              <w:t>NIP</w:t>
            </w:r>
          </w:p>
        </w:tc>
        <w:tc>
          <w:tcPr>
            <w:tcW w:w="2266" w:type="dxa"/>
            <w:shd w:val="clear" w:color="auto" w:fill="EEECE1"/>
          </w:tcPr>
          <w:p w:rsidR="00E64168" w:rsidRPr="0062011B" w:rsidRDefault="00E64168" w:rsidP="00D24CFA">
            <w:pPr>
              <w:spacing w:line="360" w:lineRule="auto"/>
              <w:jc w:val="center"/>
              <w:rPr>
                <w:bCs/>
                <w:sz w:val="22"/>
                <w:szCs w:val="22"/>
              </w:rPr>
            </w:pPr>
            <w:r w:rsidRPr="0062011B">
              <w:rPr>
                <w:bCs/>
                <w:sz w:val="22"/>
                <w:szCs w:val="22"/>
              </w:rPr>
              <w:t>Osoby uprawnione do Reprezentacji</w:t>
            </w:r>
          </w:p>
        </w:tc>
      </w:tr>
      <w:tr w:rsidR="00E64168" w:rsidRPr="0062011B" w:rsidTr="00D24CFA">
        <w:tc>
          <w:tcPr>
            <w:tcW w:w="2265" w:type="dxa"/>
          </w:tcPr>
          <w:p w:rsidR="00E64168" w:rsidRPr="0062011B" w:rsidRDefault="00E64168" w:rsidP="00D24CFA">
            <w:pPr>
              <w:spacing w:line="360" w:lineRule="auto"/>
              <w:rPr>
                <w:sz w:val="22"/>
                <w:szCs w:val="22"/>
              </w:rPr>
            </w:pPr>
          </w:p>
        </w:tc>
        <w:tc>
          <w:tcPr>
            <w:tcW w:w="2265" w:type="dxa"/>
          </w:tcPr>
          <w:p w:rsidR="00E64168" w:rsidRPr="0062011B" w:rsidRDefault="00E64168" w:rsidP="00D24CFA">
            <w:pPr>
              <w:spacing w:line="360" w:lineRule="auto"/>
              <w:rPr>
                <w:sz w:val="22"/>
                <w:szCs w:val="22"/>
              </w:rPr>
            </w:pPr>
          </w:p>
        </w:tc>
        <w:tc>
          <w:tcPr>
            <w:tcW w:w="2266" w:type="dxa"/>
          </w:tcPr>
          <w:p w:rsidR="00E64168" w:rsidRPr="0062011B" w:rsidRDefault="00E64168" w:rsidP="00D24CFA">
            <w:pPr>
              <w:spacing w:line="360" w:lineRule="auto"/>
              <w:rPr>
                <w:sz w:val="22"/>
                <w:szCs w:val="22"/>
              </w:rPr>
            </w:pPr>
          </w:p>
        </w:tc>
        <w:tc>
          <w:tcPr>
            <w:tcW w:w="2266" w:type="dxa"/>
          </w:tcPr>
          <w:p w:rsidR="00E64168" w:rsidRPr="0062011B" w:rsidRDefault="00E64168" w:rsidP="00D24CFA">
            <w:pPr>
              <w:spacing w:line="360" w:lineRule="auto"/>
              <w:rPr>
                <w:sz w:val="22"/>
                <w:szCs w:val="22"/>
              </w:rPr>
            </w:pPr>
          </w:p>
        </w:tc>
      </w:tr>
      <w:tr w:rsidR="00E64168" w:rsidRPr="0062011B" w:rsidTr="00D24CFA">
        <w:tc>
          <w:tcPr>
            <w:tcW w:w="2265" w:type="dxa"/>
          </w:tcPr>
          <w:p w:rsidR="00E64168" w:rsidRPr="0062011B" w:rsidRDefault="00E64168" w:rsidP="00D24CFA">
            <w:pPr>
              <w:spacing w:line="360" w:lineRule="auto"/>
              <w:rPr>
                <w:sz w:val="22"/>
                <w:szCs w:val="22"/>
              </w:rPr>
            </w:pPr>
          </w:p>
        </w:tc>
        <w:tc>
          <w:tcPr>
            <w:tcW w:w="2265" w:type="dxa"/>
          </w:tcPr>
          <w:p w:rsidR="00E64168" w:rsidRPr="0062011B" w:rsidRDefault="00E64168" w:rsidP="00D24CFA">
            <w:pPr>
              <w:spacing w:line="360" w:lineRule="auto"/>
              <w:rPr>
                <w:sz w:val="22"/>
                <w:szCs w:val="22"/>
              </w:rPr>
            </w:pPr>
          </w:p>
        </w:tc>
        <w:tc>
          <w:tcPr>
            <w:tcW w:w="2266" w:type="dxa"/>
          </w:tcPr>
          <w:p w:rsidR="00E64168" w:rsidRPr="0062011B" w:rsidRDefault="00E64168" w:rsidP="00D24CFA">
            <w:pPr>
              <w:spacing w:line="360" w:lineRule="auto"/>
              <w:rPr>
                <w:sz w:val="22"/>
                <w:szCs w:val="22"/>
              </w:rPr>
            </w:pPr>
          </w:p>
        </w:tc>
        <w:tc>
          <w:tcPr>
            <w:tcW w:w="2266" w:type="dxa"/>
          </w:tcPr>
          <w:p w:rsidR="00E64168" w:rsidRPr="0062011B" w:rsidRDefault="00E64168" w:rsidP="00D24CFA">
            <w:pPr>
              <w:spacing w:line="360" w:lineRule="auto"/>
              <w:rPr>
                <w:sz w:val="22"/>
                <w:szCs w:val="22"/>
              </w:rPr>
            </w:pPr>
          </w:p>
        </w:tc>
      </w:tr>
      <w:tr w:rsidR="00E64168" w:rsidRPr="0062011B" w:rsidTr="00D24CFA">
        <w:tc>
          <w:tcPr>
            <w:tcW w:w="2265" w:type="dxa"/>
          </w:tcPr>
          <w:p w:rsidR="00E64168" w:rsidRPr="0062011B" w:rsidRDefault="00E64168" w:rsidP="00D24CFA">
            <w:pPr>
              <w:spacing w:line="360" w:lineRule="auto"/>
              <w:rPr>
                <w:sz w:val="22"/>
                <w:szCs w:val="22"/>
              </w:rPr>
            </w:pPr>
          </w:p>
        </w:tc>
        <w:tc>
          <w:tcPr>
            <w:tcW w:w="2265" w:type="dxa"/>
          </w:tcPr>
          <w:p w:rsidR="00E64168" w:rsidRPr="0062011B" w:rsidRDefault="00E64168" w:rsidP="00D24CFA">
            <w:pPr>
              <w:spacing w:line="360" w:lineRule="auto"/>
              <w:rPr>
                <w:sz w:val="22"/>
                <w:szCs w:val="22"/>
              </w:rPr>
            </w:pPr>
          </w:p>
        </w:tc>
        <w:tc>
          <w:tcPr>
            <w:tcW w:w="2266" w:type="dxa"/>
          </w:tcPr>
          <w:p w:rsidR="00E64168" w:rsidRPr="0062011B" w:rsidRDefault="00E64168" w:rsidP="00D24CFA">
            <w:pPr>
              <w:spacing w:line="360" w:lineRule="auto"/>
              <w:rPr>
                <w:sz w:val="22"/>
                <w:szCs w:val="22"/>
              </w:rPr>
            </w:pPr>
          </w:p>
        </w:tc>
        <w:tc>
          <w:tcPr>
            <w:tcW w:w="2266" w:type="dxa"/>
          </w:tcPr>
          <w:p w:rsidR="00E64168" w:rsidRPr="0062011B" w:rsidRDefault="00E64168" w:rsidP="00D24CFA">
            <w:pPr>
              <w:spacing w:line="360" w:lineRule="auto"/>
              <w:rPr>
                <w:sz w:val="22"/>
                <w:szCs w:val="22"/>
              </w:rPr>
            </w:pPr>
          </w:p>
        </w:tc>
      </w:tr>
    </w:tbl>
    <w:p w:rsidR="00E64168" w:rsidRPr="0062011B" w:rsidRDefault="00E64168" w:rsidP="00E64168">
      <w:pPr>
        <w:spacing w:line="360" w:lineRule="auto"/>
        <w:rPr>
          <w:sz w:val="22"/>
          <w:szCs w:val="22"/>
        </w:rPr>
      </w:pPr>
    </w:p>
    <w:p w:rsidR="00E64168" w:rsidRPr="0062011B" w:rsidRDefault="00E64168" w:rsidP="00E64168">
      <w:pPr>
        <w:spacing w:line="360" w:lineRule="auto"/>
        <w:jc w:val="right"/>
        <w:rPr>
          <w:sz w:val="22"/>
          <w:szCs w:val="22"/>
        </w:rPr>
      </w:pPr>
    </w:p>
    <w:p w:rsidR="00E64168" w:rsidRPr="0062011B" w:rsidRDefault="00E64168" w:rsidP="00E64168">
      <w:pPr>
        <w:spacing w:line="360" w:lineRule="auto"/>
        <w:rPr>
          <w:sz w:val="22"/>
          <w:szCs w:val="22"/>
        </w:rPr>
      </w:pPr>
      <w:r w:rsidRPr="0062011B">
        <w:rPr>
          <w:sz w:val="22"/>
          <w:szCs w:val="22"/>
        </w:rPr>
        <w:t>Niniejszym oświadczamy, że:</w:t>
      </w:r>
    </w:p>
    <w:p w:rsidR="00E64168" w:rsidRPr="0062011B" w:rsidRDefault="00E64168" w:rsidP="00E64168">
      <w:pPr>
        <w:spacing w:after="160" w:line="360" w:lineRule="auto"/>
        <w:rPr>
          <w:sz w:val="22"/>
          <w:szCs w:val="22"/>
        </w:rPr>
      </w:pPr>
      <w:r w:rsidRPr="0062011B">
        <w:rPr>
          <w:sz w:val="22"/>
          <w:szCs w:val="22"/>
        </w:rPr>
        <w:t>Warunki udziału w postępowaniu spełnia/</w:t>
      </w:r>
      <w:proofErr w:type="spellStart"/>
      <w:r w:rsidRPr="0062011B">
        <w:rPr>
          <w:sz w:val="22"/>
          <w:szCs w:val="22"/>
        </w:rPr>
        <w:t>ają</w:t>
      </w:r>
      <w:proofErr w:type="spellEnd"/>
      <w:r w:rsidRPr="0062011B">
        <w:rPr>
          <w:sz w:val="22"/>
          <w:szCs w:val="22"/>
        </w:rPr>
        <w:t xml:space="preserve"> w naszym imieniu  spełniają Wykonawca/y: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4537"/>
      </w:tblGrid>
      <w:tr w:rsidR="00E64168" w:rsidRPr="0062011B" w:rsidTr="00D24CFA">
        <w:tc>
          <w:tcPr>
            <w:tcW w:w="2265" w:type="dxa"/>
            <w:shd w:val="clear" w:color="auto" w:fill="EEECE1"/>
          </w:tcPr>
          <w:p w:rsidR="00E64168" w:rsidRPr="0062011B" w:rsidRDefault="00E64168" w:rsidP="00D24CFA">
            <w:pPr>
              <w:spacing w:line="360" w:lineRule="auto"/>
              <w:jc w:val="center"/>
              <w:rPr>
                <w:b/>
                <w:bCs/>
                <w:sz w:val="22"/>
                <w:szCs w:val="22"/>
              </w:rPr>
            </w:pPr>
            <w:r w:rsidRPr="0062011B">
              <w:rPr>
                <w:b/>
                <w:bCs/>
                <w:sz w:val="22"/>
                <w:szCs w:val="22"/>
              </w:rPr>
              <w:t>Pełna nazwa Wykonawcy</w:t>
            </w:r>
          </w:p>
        </w:tc>
        <w:tc>
          <w:tcPr>
            <w:tcW w:w="2265" w:type="dxa"/>
            <w:shd w:val="clear" w:color="auto" w:fill="EEECE1"/>
          </w:tcPr>
          <w:p w:rsidR="00E64168" w:rsidRPr="0062011B" w:rsidRDefault="00E64168" w:rsidP="00D24CFA">
            <w:pPr>
              <w:spacing w:line="360" w:lineRule="auto"/>
              <w:jc w:val="center"/>
              <w:rPr>
                <w:b/>
                <w:bCs/>
                <w:sz w:val="22"/>
                <w:szCs w:val="22"/>
              </w:rPr>
            </w:pPr>
            <w:r w:rsidRPr="0062011B">
              <w:rPr>
                <w:b/>
                <w:bCs/>
                <w:sz w:val="22"/>
                <w:szCs w:val="22"/>
              </w:rPr>
              <w:t xml:space="preserve">Siedziba </w:t>
            </w:r>
          </w:p>
          <w:p w:rsidR="00E64168" w:rsidRPr="0062011B" w:rsidRDefault="00E64168" w:rsidP="00D24CFA">
            <w:pPr>
              <w:spacing w:line="360" w:lineRule="auto"/>
              <w:jc w:val="center"/>
              <w:rPr>
                <w:b/>
                <w:bCs/>
                <w:sz w:val="22"/>
                <w:szCs w:val="22"/>
              </w:rPr>
            </w:pPr>
            <w:r w:rsidRPr="0062011B">
              <w:rPr>
                <w:b/>
                <w:bCs/>
                <w:sz w:val="22"/>
                <w:szCs w:val="22"/>
              </w:rPr>
              <w:t>(ulica, miejscowość)</w:t>
            </w:r>
          </w:p>
        </w:tc>
        <w:tc>
          <w:tcPr>
            <w:tcW w:w="4537" w:type="dxa"/>
            <w:shd w:val="clear" w:color="auto" w:fill="EEECE1"/>
          </w:tcPr>
          <w:p w:rsidR="00E64168" w:rsidRPr="0062011B" w:rsidRDefault="00E64168" w:rsidP="00D24CFA">
            <w:pPr>
              <w:spacing w:line="360" w:lineRule="auto"/>
              <w:jc w:val="center"/>
              <w:rPr>
                <w:b/>
                <w:bCs/>
                <w:sz w:val="22"/>
                <w:szCs w:val="22"/>
              </w:rPr>
            </w:pPr>
            <w:r w:rsidRPr="0062011B">
              <w:rPr>
                <w:b/>
                <w:bCs/>
                <w:sz w:val="22"/>
                <w:szCs w:val="22"/>
              </w:rPr>
              <w:t>Roboty budowlane, dostawy, usługi, które będą wykonywane przez Wykonawcę</w:t>
            </w:r>
          </w:p>
        </w:tc>
      </w:tr>
      <w:tr w:rsidR="00E64168" w:rsidRPr="0062011B" w:rsidTr="00D24CFA">
        <w:tc>
          <w:tcPr>
            <w:tcW w:w="2265" w:type="dxa"/>
          </w:tcPr>
          <w:p w:rsidR="00E64168" w:rsidRPr="0062011B" w:rsidRDefault="00E64168" w:rsidP="00D24CFA">
            <w:pPr>
              <w:spacing w:line="360" w:lineRule="auto"/>
              <w:rPr>
                <w:sz w:val="22"/>
                <w:szCs w:val="22"/>
              </w:rPr>
            </w:pPr>
          </w:p>
        </w:tc>
        <w:tc>
          <w:tcPr>
            <w:tcW w:w="2265" w:type="dxa"/>
          </w:tcPr>
          <w:p w:rsidR="00E64168" w:rsidRPr="0062011B" w:rsidRDefault="00E64168" w:rsidP="00D24CFA">
            <w:pPr>
              <w:spacing w:line="360" w:lineRule="auto"/>
              <w:rPr>
                <w:sz w:val="22"/>
                <w:szCs w:val="22"/>
              </w:rPr>
            </w:pPr>
          </w:p>
        </w:tc>
        <w:tc>
          <w:tcPr>
            <w:tcW w:w="4537" w:type="dxa"/>
          </w:tcPr>
          <w:p w:rsidR="00E64168" w:rsidRPr="0062011B" w:rsidRDefault="00E64168" w:rsidP="00D24CFA">
            <w:pPr>
              <w:spacing w:line="360" w:lineRule="auto"/>
              <w:rPr>
                <w:sz w:val="22"/>
                <w:szCs w:val="22"/>
              </w:rPr>
            </w:pPr>
          </w:p>
        </w:tc>
      </w:tr>
      <w:tr w:rsidR="00E64168" w:rsidRPr="0062011B" w:rsidTr="00D24CFA">
        <w:tc>
          <w:tcPr>
            <w:tcW w:w="2265" w:type="dxa"/>
          </w:tcPr>
          <w:p w:rsidR="00E64168" w:rsidRPr="0062011B" w:rsidRDefault="00E64168" w:rsidP="00D24CFA">
            <w:pPr>
              <w:spacing w:line="360" w:lineRule="auto"/>
              <w:rPr>
                <w:sz w:val="22"/>
                <w:szCs w:val="22"/>
              </w:rPr>
            </w:pPr>
          </w:p>
        </w:tc>
        <w:tc>
          <w:tcPr>
            <w:tcW w:w="2265" w:type="dxa"/>
          </w:tcPr>
          <w:p w:rsidR="00E64168" w:rsidRPr="0062011B" w:rsidRDefault="00E64168" w:rsidP="00D24CFA">
            <w:pPr>
              <w:spacing w:line="360" w:lineRule="auto"/>
              <w:rPr>
                <w:sz w:val="22"/>
                <w:szCs w:val="22"/>
              </w:rPr>
            </w:pPr>
          </w:p>
        </w:tc>
        <w:tc>
          <w:tcPr>
            <w:tcW w:w="4537" w:type="dxa"/>
          </w:tcPr>
          <w:p w:rsidR="00E64168" w:rsidRPr="0062011B" w:rsidRDefault="00E64168" w:rsidP="00D24CFA">
            <w:pPr>
              <w:spacing w:line="360" w:lineRule="auto"/>
              <w:rPr>
                <w:sz w:val="22"/>
                <w:szCs w:val="22"/>
              </w:rPr>
            </w:pPr>
          </w:p>
        </w:tc>
      </w:tr>
      <w:tr w:rsidR="00E64168" w:rsidRPr="0062011B" w:rsidTr="00D24CFA">
        <w:tc>
          <w:tcPr>
            <w:tcW w:w="2265" w:type="dxa"/>
          </w:tcPr>
          <w:p w:rsidR="00E64168" w:rsidRPr="0062011B" w:rsidRDefault="00E64168" w:rsidP="00D24CFA">
            <w:pPr>
              <w:spacing w:line="360" w:lineRule="auto"/>
              <w:rPr>
                <w:sz w:val="22"/>
                <w:szCs w:val="22"/>
              </w:rPr>
            </w:pPr>
          </w:p>
        </w:tc>
        <w:tc>
          <w:tcPr>
            <w:tcW w:w="2265" w:type="dxa"/>
          </w:tcPr>
          <w:p w:rsidR="00E64168" w:rsidRPr="0062011B" w:rsidRDefault="00E64168" w:rsidP="00D24CFA">
            <w:pPr>
              <w:spacing w:line="360" w:lineRule="auto"/>
              <w:rPr>
                <w:sz w:val="22"/>
                <w:szCs w:val="22"/>
              </w:rPr>
            </w:pPr>
          </w:p>
        </w:tc>
        <w:tc>
          <w:tcPr>
            <w:tcW w:w="4537" w:type="dxa"/>
          </w:tcPr>
          <w:p w:rsidR="00E64168" w:rsidRPr="0062011B" w:rsidRDefault="00E64168" w:rsidP="00D24CFA">
            <w:pPr>
              <w:spacing w:line="360" w:lineRule="auto"/>
              <w:rPr>
                <w:sz w:val="22"/>
                <w:szCs w:val="22"/>
              </w:rPr>
            </w:pPr>
          </w:p>
        </w:tc>
      </w:tr>
      <w:tr w:rsidR="00E64168" w:rsidRPr="0062011B" w:rsidTr="00D24CFA">
        <w:tc>
          <w:tcPr>
            <w:tcW w:w="2265" w:type="dxa"/>
          </w:tcPr>
          <w:p w:rsidR="00E64168" w:rsidRPr="0062011B" w:rsidRDefault="00E64168" w:rsidP="00D24CFA">
            <w:pPr>
              <w:spacing w:line="360" w:lineRule="auto"/>
              <w:rPr>
                <w:sz w:val="22"/>
                <w:szCs w:val="22"/>
              </w:rPr>
            </w:pPr>
          </w:p>
        </w:tc>
        <w:tc>
          <w:tcPr>
            <w:tcW w:w="2265" w:type="dxa"/>
          </w:tcPr>
          <w:p w:rsidR="00E64168" w:rsidRPr="0062011B" w:rsidRDefault="00E64168" w:rsidP="00D24CFA">
            <w:pPr>
              <w:spacing w:line="360" w:lineRule="auto"/>
              <w:rPr>
                <w:sz w:val="22"/>
                <w:szCs w:val="22"/>
              </w:rPr>
            </w:pPr>
          </w:p>
        </w:tc>
        <w:tc>
          <w:tcPr>
            <w:tcW w:w="4537" w:type="dxa"/>
          </w:tcPr>
          <w:p w:rsidR="00E64168" w:rsidRPr="0062011B" w:rsidRDefault="00E64168" w:rsidP="00D24CFA">
            <w:pPr>
              <w:spacing w:line="360" w:lineRule="auto"/>
              <w:rPr>
                <w:sz w:val="22"/>
                <w:szCs w:val="22"/>
              </w:rPr>
            </w:pPr>
          </w:p>
        </w:tc>
      </w:tr>
    </w:tbl>
    <w:p w:rsidR="00E64168" w:rsidRPr="0062011B" w:rsidRDefault="00E64168" w:rsidP="00E64168">
      <w:pPr>
        <w:pStyle w:val="Nagwek4"/>
        <w:spacing w:after="240" w:line="360" w:lineRule="auto"/>
        <w:jc w:val="right"/>
        <w:rPr>
          <w:rFonts w:cs="Calibri"/>
          <w:sz w:val="22"/>
          <w:szCs w:val="22"/>
        </w:rPr>
      </w:pPr>
      <w:bookmarkStart w:id="31" w:name="_Hlk60301409"/>
    </w:p>
    <w:p w:rsidR="00E64168" w:rsidRPr="0062011B" w:rsidRDefault="00E64168" w:rsidP="00E64168">
      <w:pPr>
        <w:pStyle w:val="Nagwek4"/>
        <w:spacing w:after="240" w:line="360" w:lineRule="auto"/>
        <w:jc w:val="right"/>
        <w:rPr>
          <w:rFonts w:cs="Calibri"/>
          <w:bCs w:val="0"/>
          <w:sz w:val="22"/>
          <w:szCs w:val="22"/>
        </w:rPr>
      </w:pPr>
    </w:p>
    <w:p w:rsidR="00E64168" w:rsidRPr="0062011B" w:rsidRDefault="00E64168" w:rsidP="00E64168">
      <w:pPr>
        <w:pStyle w:val="Nagwek4"/>
        <w:spacing w:after="240" w:line="360" w:lineRule="auto"/>
        <w:jc w:val="right"/>
        <w:rPr>
          <w:rFonts w:cs="Calibri"/>
          <w:bCs w:val="0"/>
          <w:sz w:val="22"/>
          <w:szCs w:val="22"/>
        </w:rPr>
        <w:sectPr w:rsidR="00E64168" w:rsidRPr="0062011B" w:rsidSect="00D24CFA">
          <w:pgSz w:w="11909" w:h="16834"/>
          <w:pgMar w:top="1440" w:right="1440" w:bottom="1440" w:left="1701" w:header="708" w:footer="708" w:gutter="0"/>
          <w:pgNumType w:start="1"/>
          <w:cols w:space="708"/>
          <w:titlePg/>
        </w:sectPr>
      </w:pPr>
    </w:p>
    <w:p w:rsidR="00E64168" w:rsidRPr="0083376B" w:rsidRDefault="00E64168" w:rsidP="00E64168">
      <w:pPr>
        <w:pStyle w:val="Nagwek4"/>
        <w:spacing w:after="240" w:line="360" w:lineRule="auto"/>
        <w:jc w:val="right"/>
        <w:rPr>
          <w:rFonts w:cs="Calibri"/>
          <w:i/>
          <w:color w:val="000000"/>
          <w:sz w:val="22"/>
          <w:szCs w:val="22"/>
        </w:rPr>
      </w:pPr>
      <w:r w:rsidRPr="0062011B">
        <w:rPr>
          <w:rFonts w:cs="Calibri"/>
          <w:bCs w:val="0"/>
          <w:sz w:val="22"/>
          <w:szCs w:val="22"/>
        </w:rPr>
        <w:lastRenderedPageBreak/>
        <w:t xml:space="preserve"> </w:t>
      </w:r>
      <w:r w:rsidRPr="0083376B">
        <w:rPr>
          <w:rFonts w:cs="Calibri"/>
          <w:color w:val="000000"/>
          <w:sz w:val="22"/>
          <w:szCs w:val="22"/>
        </w:rPr>
        <w:t>Załącznik nr 6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6"/>
      </w:tblGrid>
      <w:tr w:rsidR="00E64168" w:rsidRPr="0062011B" w:rsidTr="00D24CFA">
        <w:tc>
          <w:tcPr>
            <w:tcW w:w="9639" w:type="dxa"/>
          </w:tcPr>
          <w:p w:rsidR="00E64168" w:rsidRPr="0062011B" w:rsidRDefault="00E64168" w:rsidP="00D24CFA">
            <w:pPr>
              <w:spacing w:after="60" w:line="360" w:lineRule="auto"/>
              <w:jc w:val="both"/>
              <w:rPr>
                <w:sz w:val="22"/>
                <w:szCs w:val="22"/>
              </w:rPr>
            </w:pPr>
            <w:r w:rsidRPr="0062011B">
              <w:rPr>
                <w:sz w:val="22"/>
                <w:szCs w:val="22"/>
                <w:u w:val="single"/>
              </w:rPr>
              <w:t>Uwaga</w:t>
            </w:r>
            <w:r w:rsidRPr="0062011B">
              <w:rPr>
                <w:sz w:val="22"/>
                <w:szCs w:val="22"/>
              </w:rPr>
              <w:t xml:space="preserve">: </w:t>
            </w:r>
            <w:r w:rsidRPr="0062011B">
              <w:rPr>
                <w:color w:val="000000"/>
                <w:sz w:val="22"/>
                <w:szCs w:val="22"/>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tc>
      </w:tr>
    </w:tbl>
    <w:p w:rsidR="00E64168" w:rsidRPr="0062011B" w:rsidRDefault="00E64168" w:rsidP="00E64168">
      <w:pPr>
        <w:widowControl w:val="0"/>
        <w:suppressAutoHyphens/>
        <w:autoSpaceDE w:val="0"/>
        <w:autoSpaceDN w:val="0"/>
        <w:adjustRightInd w:val="0"/>
        <w:spacing w:line="360" w:lineRule="auto"/>
        <w:jc w:val="center"/>
        <w:rPr>
          <w:b/>
          <w:bCs/>
          <w:sz w:val="22"/>
          <w:szCs w:val="22"/>
        </w:rPr>
      </w:pPr>
      <w:r w:rsidRPr="0062011B">
        <w:rPr>
          <w:b/>
          <w:bCs/>
          <w:sz w:val="22"/>
          <w:szCs w:val="22"/>
        </w:rPr>
        <w:t>ZOBOWIĄZANIE PODMIOTU UDOSTĘPNIAJĄCEGO ZASOBY</w:t>
      </w:r>
    </w:p>
    <w:p w:rsidR="00E64168" w:rsidRPr="0062011B" w:rsidRDefault="00E64168" w:rsidP="00E64168">
      <w:pPr>
        <w:widowControl w:val="0"/>
        <w:suppressAutoHyphens/>
        <w:autoSpaceDE w:val="0"/>
        <w:autoSpaceDN w:val="0"/>
        <w:adjustRightInd w:val="0"/>
        <w:spacing w:line="360" w:lineRule="auto"/>
        <w:jc w:val="both"/>
        <w:rPr>
          <w:sz w:val="22"/>
          <w:szCs w:val="22"/>
        </w:rPr>
      </w:pPr>
      <w:r w:rsidRPr="0062011B">
        <w:rPr>
          <w:sz w:val="22"/>
          <w:szCs w:val="22"/>
        </w:rPr>
        <w:t xml:space="preserve">Ja (My) niżej podpisany (i):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E64168" w:rsidRPr="0062011B" w:rsidTr="00D24CFA">
        <w:tc>
          <w:tcPr>
            <w:tcW w:w="9778" w:type="dxa"/>
          </w:tcPr>
          <w:p w:rsidR="00E64168" w:rsidRPr="0062011B" w:rsidRDefault="00E64168" w:rsidP="00D24CFA">
            <w:pPr>
              <w:widowControl w:val="0"/>
              <w:suppressAutoHyphens/>
              <w:autoSpaceDE w:val="0"/>
              <w:autoSpaceDN w:val="0"/>
              <w:adjustRightInd w:val="0"/>
              <w:spacing w:after="120" w:line="360" w:lineRule="auto"/>
              <w:jc w:val="center"/>
              <w:rPr>
                <w:sz w:val="22"/>
                <w:szCs w:val="22"/>
              </w:rPr>
            </w:pPr>
          </w:p>
        </w:tc>
      </w:tr>
    </w:tbl>
    <w:p w:rsidR="00E64168" w:rsidRPr="0062011B" w:rsidRDefault="00E64168" w:rsidP="00E64168">
      <w:pPr>
        <w:widowControl w:val="0"/>
        <w:suppressAutoHyphens/>
        <w:autoSpaceDE w:val="0"/>
        <w:autoSpaceDN w:val="0"/>
        <w:adjustRightInd w:val="0"/>
        <w:spacing w:after="120" w:line="360" w:lineRule="auto"/>
        <w:jc w:val="center"/>
        <w:rPr>
          <w:sz w:val="22"/>
          <w:szCs w:val="22"/>
        </w:rPr>
      </w:pPr>
      <w:r w:rsidRPr="0062011B">
        <w:rPr>
          <w:sz w:val="22"/>
          <w:szCs w:val="22"/>
        </w:rPr>
        <w:t xml:space="preserve"> (imię i nazwisko osoby upoważnionej do reprezentowania podmiotu udostępniającego zasoby)</w:t>
      </w:r>
    </w:p>
    <w:p w:rsidR="00E64168" w:rsidRPr="0062011B" w:rsidRDefault="00E64168" w:rsidP="00E64168">
      <w:pPr>
        <w:widowControl w:val="0"/>
        <w:suppressAutoHyphens/>
        <w:autoSpaceDE w:val="0"/>
        <w:autoSpaceDN w:val="0"/>
        <w:adjustRightInd w:val="0"/>
        <w:spacing w:line="360" w:lineRule="auto"/>
        <w:jc w:val="both"/>
        <w:rPr>
          <w:sz w:val="22"/>
          <w:szCs w:val="22"/>
        </w:rPr>
      </w:pPr>
      <w:r w:rsidRPr="0062011B">
        <w:rPr>
          <w:sz w:val="22"/>
          <w:szCs w:val="22"/>
        </w:rPr>
        <w:t>działając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E64168" w:rsidRPr="0062011B" w:rsidTr="00D24CFA">
        <w:tc>
          <w:tcPr>
            <w:tcW w:w="9778" w:type="dxa"/>
          </w:tcPr>
          <w:p w:rsidR="00E64168" w:rsidRPr="0062011B" w:rsidRDefault="00E64168" w:rsidP="00D24CFA">
            <w:pPr>
              <w:widowControl w:val="0"/>
              <w:suppressAutoHyphens/>
              <w:autoSpaceDE w:val="0"/>
              <w:autoSpaceDN w:val="0"/>
              <w:adjustRightInd w:val="0"/>
              <w:spacing w:after="240" w:line="360" w:lineRule="auto"/>
              <w:jc w:val="center"/>
              <w:rPr>
                <w:sz w:val="22"/>
                <w:szCs w:val="22"/>
              </w:rPr>
            </w:pPr>
          </w:p>
        </w:tc>
      </w:tr>
    </w:tbl>
    <w:p w:rsidR="00E64168" w:rsidRPr="0062011B" w:rsidRDefault="00E64168" w:rsidP="00E64168">
      <w:pPr>
        <w:widowControl w:val="0"/>
        <w:suppressAutoHyphens/>
        <w:autoSpaceDE w:val="0"/>
        <w:autoSpaceDN w:val="0"/>
        <w:adjustRightInd w:val="0"/>
        <w:spacing w:after="240" w:line="360" w:lineRule="auto"/>
        <w:jc w:val="center"/>
        <w:rPr>
          <w:sz w:val="22"/>
          <w:szCs w:val="22"/>
        </w:rPr>
      </w:pPr>
      <w:r w:rsidRPr="0062011B">
        <w:rPr>
          <w:sz w:val="22"/>
          <w:szCs w:val="22"/>
        </w:rPr>
        <w:t xml:space="preserve"> (nazwa i adres  podmiotu udostępniającego zasoby)</w:t>
      </w:r>
    </w:p>
    <w:p w:rsidR="00E64168" w:rsidRPr="0062011B" w:rsidRDefault="00E64168" w:rsidP="00E64168">
      <w:pPr>
        <w:widowControl w:val="0"/>
        <w:suppressAutoHyphens/>
        <w:autoSpaceDE w:val="0"/>
        <w:autoSpaceDN w:val="0"/>
        <w:adjustRightInd w:val="0"/>
        <w:spacing w:after="120" w:line="360" w:lineRule="auto"/>
        <w:jc w:val="both"/>
        <w:rPr>
          <w:sz w:val="22"/>
          <w:szCs w:val="22"/>
        </w:rPr>
      </w:pPr>
      <w:r w:rsidRPr="0062011B">
        <w:rPr>
          <w:bCs/>
          <w:sz w:val="22"/>
          <w:szCs w:val="22"/>
        </w:rPr>
        <w:t>Zobowiązuję się</w:t>
      </w:r>
      <w:r w:rsidRPr="0062011B">
        <w:rPr>
          <w:sz w:val="22"/>
          <w:szCs w:val="22"/>
        </w:rPr>
        <w:t>, zgodnie z postanowieniami art. 118 ustawy z dnia 11 września 2019r. Prawo zamówień publicznych , do oddania nw. zasobów: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E64168" w:rsidRPr="0062011B" w:rsidTr="00D24CFA">
        <w:tc>
          <w:tcPr>
            <w:tcW w:w="9778" w:type="dxa"/>
          </w:tcPr>
          <w:p w:rsidR="00E64168" w:rsidRPr="0062011B" w:rsidRDefault="00E64168" w:rsidP="00D24CFA">
            <w:pPr>
              <w:widowControl w:val="0"/>
              <w:suppressAutoHyphens/>
              <w:autoSpaceDE w:val="0"/>
              <w:autoSpaceDN w:val="0"/>
              <w:adjustRightInd w:val="0"/>
              <w:spacing w:line="360" w:lineRule="auto"/>
              <w:jc w:val="center"/>
              <w:rPr>
                <w:sz w:val="22"/>
                <w:szCs w:val="22"/>
              </w:rPr>
            </w:pPr>
          </w:p>
        </w:tc>
      </w:tr>
    </w:tbl>
    <w:p w:rsidR="00E64168" w:rsidRPr="0062011B" w:rsidRDefault="00E64168" w:rsidP="00E64168">
      <w:pPr>
        <w:widowControl w:val="0"/>
        <w:suppressAutoHyphens/>
        <w:autoSpaceDE w:val="0"/>
        <w:autoSpaceDN w:val="0"/>
        <w:adjustRightInd w:val="0"/>
        <w:spacing w:line="360" w:lineRule="auto"/>
        <w:jc w:val="center"/>
        <w:rPr>
          <w:sz w:val="22"/>
          <w:szCs w:val="22"/>
        </w:rPr>
      </w:pPr>
      <w:r w:rsidRPr="0062011B">
        <w:rPr>
          <w:sz w:val="22"/>
          <w:szCs w:val="22"/>
        </w:rPr>
        <w:t>(określenie zasobów)</w:t>
      </w:r>
    </w:p>
    <w:p w:rsidR="00E64168" w:rsidRPr="0062011B" w:rsidRDefault="00E64168" w:rsidP="00E64168">
      <w:pPr>
        <w:widowControl w:val="0"/>
        <w:suppressAutoHyphens/>
        <w:autoSpaceDE w:val="0"/>
        <w:autoSpaceDN w:val="0"/>
        <w:adjustRightInd w:val="0"/>
        <w:spacing w:before="120" w:after="120" w:line="360" w:lineRule="auto"/>
        <w:jc w:val="both"/>
        <w:rPr>
          <w:sz w:val="22"/>
          <w:szCs w:val="22"/>
        </w:rPr>
      </w:pPr>
      <w:r w:rsidRPr="0062011B">
        <w:rPr>
          <w:sz w:val="22"/>
          <w:szCs w:val="22"/>
        </w:rPr>
        <w:t>do dyspozycji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E64168" w:rsidRPr="0062011B" w:rsidTr="00D24CFA">
        <w:tc>
          <w:tcPr>
            <w:tcW w:w="9778" w:type="dxa"/>
          </w:tcPr>
          <w:p w:rsidR="00E64168" w:rsidRPr="0062011B" w:rsidRDefault="00E64168" w:rsidP="00D24CFA">
            <w:pPr>
              <w:widowControl w:val="0"/>
              <w:suppressAutoHyphens/>
              <w:autoSpaceDE w:val="0"/>
              <w:autoSpaceDN w:val="0"/>
              <w:adjustRightInd w:val="0"/>
              <w:spacing w:line="360" w:lineRule="auto"/>
              <w:jc w:val="center"/>
              <w:rPr>
                <w:sz w:val="22"/>
                <w:szCs w:val="22"/>
              </w:rPr>
            </w:pPr>
          </w:p>
        </w:tc>
      </w:tr>
    </w:tbl>
    <w:p w:rsidR="00E64168" w:rsidRPr="0062011B" w:rsidRDefault="00E64168" w:rsidP="00E64168">
      <w:pPr>
        <w:widowControl w:val="0"/>
        <w:suppressAutoHyphens/>
        <w:autoSpaceDE w:val="0"/>
        <w:autoSpaceDN w:val="0"/>
        <w:adjustRightInd w:val="0"/>
        <w:spacing w:line="360" w:lineRule="auto"/>
        <w:jc w:val="center"/>
        <w:rPr>
          <w:sz w:val="22"/>
          <w:szCs w:val="22"/>
        </w:rPr>
      </w:pPr>
      <w:r w:rsidRPr="0062011B">
        <w:rPr>
          <w:sz w:val="22"/>
          <w:szCs w:val="22"/>
        </w:rPr>
        <w:t>(nazwa i adres Wykonawcy składającego ofertę)</w:t>
      </w:r>
    </w:p>
    <w:p w:rsidR="00E64168" w:rsidRPr="0062011B" w:rsidRDefault="00E64168" w:rsidP="00E64168">
      <w:pPr>
        <w:widowControl w:val="0"/>
        <w:suppressAutoHyphens/>
        <w:autoSpaceDE w:val="0"/>
        <w:autoSpaceDN w:val="0"/>
        <w:adjustRightInd w:val="0"/>
        <w:spacing w:before="120" w:after="120" w:line="360" w:lineRule="auto"/>
        <w:jc w:val="both"/>
        <w:rPr>
          <w:sz w:val="22"/>
          <w:szCs w:val="22"/>
        </w:rPr>
      </w:pPr>
      <w:r w:rsidRPr="0062011B">
        <w:rPr>
          <w:sz w:val="22"/>
          <w:szCs w:val="22"/>
        </w:rPr>
        <w:t>na potrzeby realizacji zamówienia 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E64168" w:rsidRPr="0062011B" w:rsidTr="00D24CFA">
        <w:trPr>
          <w:trHeight w:val="338"/>
        </w:trPr>
        <w:tc>
          <w:tcPr>
            <w:tcW w:w="9778" w:type="dxa"/>
          </w:tcPr>
          <w:p w:rsidR="00E64168" w:rsidRPr="0062011B" w:rsidRDefault="00E64168" w:rsidP="00D24CFA">
            <w:pPr>
              <w:widowControl w:val="0"/>
              <w:suppressAutoHyphens/>
              <w:autoSpaceDE w:val="0"/>
              <w:autoSpaceDN w:val="0"/>
              <w:adjustRightInd w:val="0"/>
              <w:spacing w:before="120" w:after="120" w:line="360" w:lineRule="auto"/>
              <w:jc w:val="both"/>
              <w:rPr>
                <w:sz w:val="22"/>
                <w:szCs w:val="22"/>
              </w:rPr>
            </w:pPr>
          </w:p>
        </w:tc>
      </w:tr>
    </w:tbl>
    <w:p w:rsidR="00E64168" w:rsidRPr="0062011B" w:rsidRDefault="00E64168" w:rsidP="00E64168">
      <w:pPr>
        <w:widowControl w:val="0"/>
        <w:suppressAutoHyphens/>
        <w:autoSpaceDE w:val="0"/>
        <w:autoSpaceDN w:val="0"/>
        <w:adjustRightInd w:val="0"/>
        <w:spacing w:before="120" w:after="120" w:line="360" w:lineRule="auto"/>
        <w:jc w:val="both"/>
        <w:rPr>
          <w:sz w:val="22"/>
          <w:szCs w:val="22"/>
        </w:rPr>
      </w:pPr>
      <w:r w:rsidRPr="0062011B">
        <w:rPr>
          <w:sz w:val="22"/>
          <w:szCs w:val="22"/>
        </w:rPr>
        <w:t xml:space="preserve">Wpisać nazwę postępowania </w:t>
      </w:r>
    </w:p>
    <w:p w:rsidR="00E64168" w:rsidRPr="0062011B" w:rsidRDefault="00E64168" w:rsidP="00E64168">
      <w:pPr>
        <w:widowControl w:val="0"/>
        <w:suppressAutoHyphens/>
        <w:autoSpaceDE w:val="0"/>
        <w:autoSpaceDN w:val="0"/>
        <w:adjustRightInd w:val="0"/>
        <w:spacing w:after="120" w:line="360" w:lineRule="auto"/>
        <w:rPr>
          <w:sz w:val="22"/>
          <w:szCs w:val="22"/>
        </w:rPr>
      </w:pPr>
      <w:r w:rsidRPr="0062011B">
        <w:rPr>
          <w:bCs/>
          <w:sz w:val="22"/>
          <w:szCs w:val="22"/>
        </w:rPr>
        <w:t>Oświadczam, że</w:t>
      </w:r>
      <w:r w:rsidRPr="0062011B">
        <w:rPr>
          <w:sz w:val="22"/>
          <w:szCs w:val="22"/>
        </w:rPr>
        <w:t>:</w:t>
      </w:r>
    </w:p>
    <w:p w:rsidR="00E64168" w:rsidRPr="0062011B" w:rsidRDefault="00E64168" w:rsidP="00991288">
      <w:pPr>
        <w:widowControl w:val="0"/>
        <w:numPr>
          <w:ilvl w:val="0"/>
          <w:numId w:val="45"/>
        </w:numPr>
        <w:suppressAutoHyphens/>
        <w:autoSpaceDE w:val="0"/>
        <w:autoSpaceDN w:val="0"/>
        <w:adjustRightInd w:val="0"/>
        <w:spacing w:after="120" w:line="360" w:lineRule="auto"/>
        <w:ind w:left="284" w:hanging="284"/>
        <w:rPr>
          <w:sz w:val="22"/>
          <w:szCs w:val="22"/>
        </w:rPr>
      </w:pPr>
      <w:r w:rsidRPr="0062011B">
        <w:rPr>
          <w:sz w:val="22"/>
          <w:szCs w:val="22"/>
        </w:rPr>
        <w:t>udostępnię Wykonawcy zasoby, w następującym zakresie: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0"/>
      </w:tblGrid>
      <w:tr w:rsidR="00E64168" w:rsidRPr="0062011B" w:rsidTr="00D24CFA">
        <w:tc>
          <w:tcPr>
            <w:tcW w:w="9778" w:type="dxa"/>
          </w:tcPr>
          <w:p w:rsidR="00E64168" w:rsidRPr="0062011B" w:rsidRDefault="00E64168" w:rsidP="00D24CFA">
            <w:pPr>
              <w:widowControl w:val="0"/>
              <w:suppressAutoHyphens/>
              <w:autoSpaceDE w:val="0"/>
              <w:autoSpaceDN w:val="0"/>
              <w:adjustRightInd w:val="0"/>
              <w:spacing w:after="120" w:line="360" w:lineRule="auto"/>
              <w:rPr>
                <w:sz w:val="22"/>
                <w:szCs w:val="22"/>
              </w:rPr>
            </w:pPr>
          </w:p>
        </w:tc>
      </w:tr>
    </w:tbl>
    <w:p w:rsidR="00E64168" w:rsidRPr="0062011B" w:rsidRDefault="00E64168" w:rsidP="00E64168">
      <w:pPr>
        <w:widowControl w:val="0"/>
        <w:suppressAutoHyphens/>
        <w:autoSpaceDE w:val="0"/>
        <w:autoSpaceDN w:val="0"/>
        <w:adjustRightInd w:val="0"/>
        <w:spacing w:after="120" w:line="360" w:lineRule="auto"/>
        <w:rPr>
          <w:sz w:val="22"/>
          <w:szCs w:val="22"/>
        </w:rPr>
      </w:pPr>
    </w:p>
    <w:p w:rsidR="00E64168" w:rsidRPr="0062011B" w:rsidRDefault="00E64168" w:rsidP="00991288">
      <w:pPr>
        <w:widowControl w:val="0"/>
        <w:numPr>
          <w:ilvl w:val="0"/>
          <w:numId w:val="45"/>
        </w:numPr>
        <w:suppressAutoHyphens/>
        <w:autoSpaceDE w:val="0"/>
        <w:autoSpaceDN w:val="0"/>
        <w:adjustRightInd w:val="0"/>
        <w:spacing w:after="120" w:line="360" w:lineRule="auto"/>
        <w:ind w:left="284" w:hanging="284"/>
        <w:jc w:val="both"/>
        <w:rPr>
          <w:sz w:val="22"/>
          <w:szCs w:val="22"/>
        </w:rPr>
      </w:pPr>
      <w:r w:rsidRPr="0062011B">
        <w:rPr>
          <w:sz w:val="22"/>
          <w:szCs w:val="22"/>
        </w:rPr>
        <w:t>sposób wykorzystania udostępnionych przeze mnie zasobów przy wykonywaniu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0"/>
      </w:tblGrid>
      <w:tr w:rsidR="00E64168" w:rsidRPr="0062011B" w:rsidTr="00D24CFA">
        <w:tc>
          <w:tcPr>
            <w:tcW w:w="9778" w:type="dxa"/>
          </w:tcPr>
          <w:p w:rsidR="00E64168" w:rsidRPr="0062011B" w:rsidRDefault="00E64168" w:rsidP="00D24CFA">
            <w:pPr>
              <w:widowControl w:val="0"/>
              <w:suppressAutoHyphens/>
              <w:autoSpaceDE w:val="0"/>
              <w:autoSpaceDN w:val="0"/>
              <w:adjustRightInd w:val="0"/>
              <w:spacing w:after="120" w:line="360" w:lineRule="auto"/>
              <w:jc w:val="both"/>
              <w:rPr>
                <w:sz w:val="22"/>
                <w:szCs w:val="22"/>
              </w:rPr>
            </w:pPr>
          </w:p>
        </w:tc>
      </w:tr>
    </w:tbl>
    <w:p w:rsidR="00E64168" w:rsidRPr="0062011B" w:rsidRDefault="00E64168" w:rsidP="00E64168">
      <w:pPr>
        <w:widowControl w:val="0"/>
        <w:suppressAutoHyphens/>
        <w:autoSpaceDE w:val="0"/>
        <w:autoSpaceDN w:val="0"/>
        <w:adjustRightInd w:val="0"/>
        <w:spacing w:after="120" w:line="360" w:lineRule="auto"/>
        <w:ind w:left="284"/>
        <w:jc w:val="both"/>
        <w:rPr>
          <w:sz w:val="22"/>
          <w:szCs w:val="22"/>
        </w:rPr>
      </w:pPr>
    </w:p>
    <w:p w:rsidR="00E64168" w:rsidRPr="0062011B" w:rsidRDefault="00E64168" w:rsidP="00991288">
      <w:pPr>
        <w:widowControl w:val="0"/>
        <w:numPr>
          <w:ilvl w:val="0"/>
          <w:numId w:val="45"/>
        </w:numPr>
        <w:suppressAutoHyphens/>
        <w:autoSpaceDE w:val="0"/>
        <w:autoSpaceDN w:val="0"/>
        <w:adjustRightInd w:val="0"/>
        <w:spacing w:after="120" w:line="360" w:lineRule="auto"/>
        <w:ind w:left="284" w:hanging="284"/>
        <w:jc w:val="both"/>
        <w:rPr>
          <w:sz w:val="22"/>
          <w:szCs w:val="22"/>
        </w:rPr>
      </w:pPr>
      <w:r w:rsidRPr="0062011B">
        <w:rPr>
          <w:sz w:val="22"/>
          <w:szCs w:val="22"/>
        </w:rPr>
        <w:t>zakres mojego udziału przy realizacji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0"/>
      </w:tblGrid>
      <w:tr w:rsidR="00E64168" w:rsidRPr="0062011B" w:rsidTr="00D24CFA">
        <w:tc>
          <w:tcPr>
            <w:tcW w:w="9778" w:type="dxa"/>
          </w:tcPr>
          <w:p w:rsidR="00E64168" w:rsidRPr="0062011B" w:rsidRDefault="00E64168" w:rsidP="00D24CFA">
            <w:pPr>
              <w:widowControl w:val="0"/>
              <w:suppressAutoHyphens/>
              <w:autoSpaceDE w:val="0"/>
              <w:autoSpaceDN w:val="0"/>
              <w:adjustRightInd w:val="0"/>
              <w:spacing w:after="120" w:line="360" w:lineRule="auto"/>
              <w:jc w:val="both"/>
              <w:rPr>
                <w:sz w:val="22"/>
                <w:szCs w:val="22"/>
              </w:rPr>
            </w:pPr>
          </w:p>
        </w:tc>
      </w:tr>
    </w:tbl>
    <w:p w:rsidR="00E64168" w:rsidRPr="0062011B" w:rsidRDefault="00E64168" w:rsidP="00E64168">
      <w:pPr>
        <w:widowControl w:val="0"/>
        <w:suppressAutoHyphens/>
        <w:autoSpaceDE w:val="0"/>
        <w:autoSpaceDN w:val="0"/>
        <w:adjustRightInd w:val="0"/>
        <w:spacing w:after="120" w:line="360" w:lineRule="auto"/>
        <w:ind w:left="284"/>
        <w:jc w:val="both"/>
        <w:rPr>
          <w:sz w:val="22"/>
          <w:szCs w:val="22"/>
        </w:rPr>
      </w:pPr>
    </w:p>
    <w:p w:rsidR="00E64168" w:rsidRPr="0062011B" w:rsidRDefault="00E64168" w:rsidP="00991288">
      <w:pPr>
        <w:widowControl w:val="0"/>
        <w:numPr>
          <w:ilvl w:val="0"/>
          <w:numId w:val="45"/>
        </w:numPr>
        <w:suppressAutoHyphens/>
        <w:autoSpaceDE w:val="0"/>
        <w:autoSpaceDN w:val="0"/>
        <w:adjustRightInd w:val="0"/>
        <w:spacing w:after="120" w:line="360" w:lineRule="auto"/>
        <w:ind w:left="284" w:hanging="284"/>
        <w:jc w:val="both"/>
        <w:rPr>
          <w:sz w:val="22"/>
          <w:szCs w:val="22"/>
        </w:rPr>
      </w:pPr>
      <w:r w:rsidRPr="0062011B">
        <w:rPr>
          <w:sz w:val="22"/>
          <w:szCs w:val="22"/>
        </w:rPr>
        <w:t>okres mojego udostępnienia zasobów Wykonawcy będzie następujący: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34"/>
      </w:tblGrid>
      <w:tr w:rsidR="00E64168" w:rsidRPr="0062011B" w:rsidTr="00D24CFA">
        <w:tc>
          <w:tcPr>
            <w:tcW w:w="8734" w:type="dxa"/>
          </w:tcPr>
          <w:p w:rsidR="00E64168" w:rsidRPr="0062011B" w:rsidRDefault="00E64168" w:rsidP="00D24CFA">
            <w:pPr>
              <w:widowControl w:val="0"/>
              <w:suppressAutoHyphens/>
              <w:autoSpaceDE w:val="0"/>
              <w:autoSpaceDN w:val="0"/>
              <w:adjustRightInd w:val="0"/>
              <w:spacing w:line="360" w:lineRule="auto"/>
              <w:jc w:val="both"/>
              <w:rPr>
                <w:sz w:val="22"/>
                <w:szCs w:val="22"/>
              </w:rPr>
            </w:pPr>
          </w:p>
        </w:tc>
      </w:tr>
    </w:tbl>
    <w:p w:rsidR="00E64168" w:rsidRPr="0062011B" w:rsidRDefault="00E64168" w:rsidP="00E64168">
      <w:pPr>
        <w:widowControl w:val="0"/>
        <w:suppressAutoHyphens/>
        <w:autoSpaceDE w:val="0"/>
        <w:autoSpaceDN w:val="0"/>
        <w:adjustRightInd w:val="0"/>
        <w:spacing w:line="360" w:lineRule="auto"/>
        <w:jc w:val="both"/>
        <w:rPr>
          <w:sz w:val="22"/>
          <w:szCs w:val="22"/>
        </w:rPr>
      </w:pPr>
      <w:r w:rsidRPr="0062011B">
        <w:rPr>
          <w:sz w:val="22"/>
          <w:szCs w:val="22"/>
        </w:rPr>
        <w:t xml:space="preserve">                   (miejsce i data)        </w:t>
      </w:r>
    </w:p>
    <w:p w:rsidR="00E64168" w:rsidRPr="0062011B" w:rsidRDefault="00E64168" w:rsidP="00E64168">
      <w:pPr>
        <w:widowControl w:val="0"/>
        <w:suppressAutoHyphens/>
        <w:autoSpaceDE w:val="0"/>
        <w:autoSpaceDN w:val="0"/>
        <w:adjustRightInd w:val="0"/>
        <w:spacing w:line="360" w:lineRule="auto"/>
        <w:jc w:val="both"/>
        <w:rPr>
          <w:sz w:val="22"/>
          <w:szCs w:val="22"/>
        </w:rPr>
      </w:pPr>
      <w:r w:rsidRPr="0062011B">
        <w:rPr>
          <w:sz w:val="22"/>
          <w:szCs w:val="22"/>
        </w:rPr>
        <w:t xml:space="preserve">        </w:t>
      </w:r>
    </w:p>
    <w:bookmarkEnd w:id="31"/>
    <w:p w:rsidR="00E64168" w:rsidRPr="0062011B" w:rsidRDefault="00E64168" w:rsidP="00E64168">
      <w:pPr>
        <w:spacing w:line="360" w:lineRule="auto"/>
        <w:jc w:val="right"/>
        <w:rPr>
          <w:b/>
          <w:bCs/>
          <w:snapToGrid w:val="0"/>
          <w:sz w:val="22"/>
          <w:szCs w:val="22"/>
        </w:rPr>
        <w:sectPr w:rsidR="00E64168" w:rsidRPr="0062011B" w:rsidSect="00D24CFA">
          <w:pgSz w:w="11909" w:h="16834"/>
          <w:pgMar w:top="1440" w:right="1440" w:bottom="1440" w:left="1701" w:header="708" w:footer="708" w:gutter="0"/>
          <w:pgNumType w:start="1"/>
          <w:cols w:space="708"/>
          <w:titlePg/>
        </w:sectPr>
      </w:pPr>
    </w:p>
    <w:p w:rsidR="00E64168" w:rsidRPr="0062011B" w:rsidRDefault="00E64168" w:rsidP="00E64168">
      <w:pPr>
        <w:spacing w:line="360" w:lineRule="auto"/>
        <w:jc w:val="right"/>
        <w:rPr>
          <w:b/>
          <w:bCs/>
          <w:snapToGrid w:val="0"/>
          <w:sz w:val="22"/>
          <w:szCs w:val="22"/>
        </w:rPr>
      </w:pPr>
      <w:r w:rsidRPr="0062011B">
        <w:rPr>
          <w:b/>
          <w:bCs/>
          <w:snapToGrid w:val="0"/>
          <w:sz w:val="22"/>
          <w:szCs w:val="22"/>
        </w:rPr>
        <w:lastRenderedPageBreak/>
        <w:t>Załącznik nr 7</w:t>
      </w:r>
      <w:r w:rsidR="00992526">
        <w:rPr>
          <w:b/>
          <w:bCs/>
          <w:snapToGrid w:val="0"/>
          <w:sz w:val="22"/>
          <w:szCs w:val="22"/>
        </w:rPr>
        <w:t xml:space="preserve"> </w:t>
      </w:r>
      <w:r w:rsidR="00992526">
        <w:rPr>
          <w:b/>
          <w:sz w:val="22"/>
          <w:szCs w:val="22"/>
        </w:rPr>
        <w:t>do SWZ</w:t>
      </w:r>
    </w:p>
    <w:p w:rsidR="00E64168" w:rsidRPr="0062011B" w:rsidRDefault="00E64168" w:rsidP="00E64168">
      <w:pPr>
        <w:spacing w:line="360" w:lineRule="auto"/>
        <w:jc w:val="both"/>
        <w:rPr>
          <w:bCs/>
          <w:sz w:val="22"/>
          <w:szCs w:val="22"/>
        </w:rPr>
      </w:pPr>
    </w:p>
    <w:p w:rsidR="00E64168" w:rsidRPr="0062011B" w:rsidRDefault="00E64168" w:rsidP="00895A57">
      <w:pPr>
        <w:spacing w:line="360" w:lineRule="auto"/>
        <w:jc w:val="center"/>
        <w:rPr>
          <w:b/>
          <w:bCs/>
          <w:sz w:val="22"/>
          <w:szCs w:val="22"/>
        </w:rPr>
      </w:pPr>
      <w:r w:rsidRPr="0062011B">
        <w:rPr>
          <w:b/>
          <w:bCs/>
          <w:sz w:val="22"/>
          <w:szCs w:val="22"/>
        </w:rPr>
        <w:t>Oświadczenie o przynależności, lub braku przynależności do tej samej grupy kapitałowej</w:t>
      </w:r>
    </w:p>
    <w:p w:rsidR="00E64168" w:rsidRPr="0062011B" w:rsidRDefault="00E64168" w:rsidP="00E64168">
      <w:pPr>
        <w:spacing w:line="360" w:lineRule="auto"/>
        <w:jc w:val="both"/>
        <w:rPr>
          <w:b/>
          <w:bCs/>
          <w:sz w:val="22"/>
          <w:szCs w:val="22"/>
        </w:rPr>
      </w:pPr>
    </w:p>
    <w:p w:rsidR="00E64168" w:rsidRPr="0062011B" w:rsidRDefault="00E64168" w:rsidP="00E64168">
      <w:pPr>
        <w:spacing w:line="360" w:lineRule="auto"/>
        <w:jc w:val="both"/>
        <w:rPr>
          <w:sz w:val="22"/>
          <w:szCs w:val="22"/>
        </w:rPr>
      </w:pPr>
      <w:r w:rsidRPr="0062011B">
        <w:rPr>
          <w:sz w:val="22"/>
          <w:szCs w:val="22"/>
        </w:rPr>
        <w:t>Oświadczam</w:t>
      </w:r>
      <w:r w:rsidR="00895A57" w:rsidRPr="0062011B">
        <w:rPr>
          <w:sz w:val="22"/>
          <w:szCs w:val="22"/>
        </w:rPr>
        <w:t>/y</w:t>
      </w:r>
      <w:r w:rsidRPr="0062011B">
        <w:rPr>
          <w:sz w:val="22"/>
          <w:szCs w:val="22"/>
        </w:rPr>
        <w:t>:</w:t>
      </w:r>
    </w:p>
    <w:p w:rsidR="00895A57" w:rsidRPr="0062011B" w:rsidRDefault="00895A57" w:rsidP="00E64168">
      <w:pPr>
        <w:spacing w:line="360" w:lineRule="auto"/>
        <w:jc w:val="both"/>
        <w:rPr>
          <w:sz w:val="22"/>
          <w:szCs w:val="22"/>
        </w:rPr>
      </w:pPr>
    </w:p>
    <w:p w:rsidR="00895A57" w:rsidRPr="0062011B" w:rsidRDefault="00895A57" w:rsidP="00991288">
      <w:pPr>
        <w:pStyle w:val="Akapitzlist"/>
        <w:numPr>
          <w:ilvl w:val="0"/>
          <w:numId w:val="77"/>
        </w:numPr>
        <w:spacing w:before="120" w:after="120" w:line="276" w:lineRule="auto"/>
        <w:ind w:left="426"/>
        <w:contextualSpacing w:val="0"/>
        <w:rPr>
          <w:sz w:val="22"/>
          <w:szCs w:val="22"/>
          <w:vertAlign w:val="superscript"/>
        </w:rPr>
      </w:pPr>
      <w:r w:rsidRPr="0062011B">
        <w:rPr>
          <w:sz w:val="22"/>
          <w:szCs w:val="22"/>
        </w:rPr>
        <w:t>nie należymy do grupy kapitałowej, w rozumieniu ustawy z dnia 16 lutego 2007 r. o ochronie konkurencji i konsumentów (</w:t>
      </w:r>
      <w:proofErr w:type="spellStart"/>
      <w:r w:rsidRPr="0062011B">
        <w:rPr>
          <w:sz w:val="22"/>
          <w:szCs w:val="22"/>
        </w:rPr>
        <w:t>t.j</w:t>
      </w:r>
      <w:proofErr w:type="spellEnd"/>
      <w:r w:rsidRPr="0062011B">
        <w:rPr>
          <w:sz w:val="22"/>
          <w:szCs w:val="22"/>
        </w:rPr>
        <w:t>. Dz. U. z 2021 r. poz. 275)</w:t>
      </w:r>
      <w:r w:rsidRPr="0062011B">
        <w:rPr>
          <w:sz w:val="22"/>
          <w:szCs w:val="22"/>
          <w:vertAlign w:val="superscript"/>
        </w:rPr>
        <w:t>*</w:t>
      </w:r>
      <w:r w:rsidRPr="0062011B">
        <w:rPr>
          <w:sz w:val="22"/>
          <w:szCs w:val="22"/>
        </w:rPr>
        <w:t xml:space="preserve"> z innym wykonawcą, który złożył odrębną ofertę/</w:t>
      </w:r>
      <w:r w:rsidRPr="0062011B">
        <w:rPr>
          <w:i/>
          <w:iCs/>
          <w:sz w:val="22"/>
          <w:szCs w:val="22"/>
        </w:rPr>
        <w:t>ofertę częściową</w:t>
      </w:r>
      <w:r w:rsidRPr="0062011B">
        <w:rPr>
          <w:sz w:val="22"/>
          <w:szCs w:val="22"/>
        </w:rPr>
        <w:t xml:space="preserve"> w postępowaniu;</w:t>
      </w:r>
    </w:p>
    <w:p w:rsidR="00895A57" w:rsidRPr="0062011B" w:rsidRDefault="00895A57" w:rsidP="00991288">
      <w:pPr>
        <w:pStyle w:val="Akapitzlist"/>
        <w:numPr>
          <w:ilvl w:val="0"/>
          <w:numId w:val="77"/>
        </w:numPr>
        <w:spacing w:before="120" w:line="276" w:lineRule="auto"/>
        <w:ind w:left="419" w:hanging="357"/>
        <w:contextualSpacing w:val="0"/>
        <w:jc w:val="both"/>
        <w:rPr>
          <w:sz w:val="22"/>
          <w:szCs w:val="22"/>
          <w:vertAlign w:val="superscript"/>
        </w:rPr>
      </w:pPr>
      <w:r w:rsidRPr="0062011B">
        <w:rPr>
          <w:sz w:val="22"/>
          <w:szCs w:val="22"/>
        </w:rPr>
        <w:t xml:space="preserve">po zapoznaniu się listą Wykonawców, którzy złożyli w oferty w postępowaniu o udzielenie zamówienia na </w:t>
      </w:r>
      <w:r w:rsidR="005A46D0" w:rsidRPr="005A46D0">
        <w:rPr>
          <w:b/>
          <w:bCs/>
          <w:i/>
          <w:iCs/>
          <w:color w:val="000000"/>
          <w:sz w:val="22"/>
          <w:szCs w:val="22"/>
        </w:rPr>
        <w:t>d</w:t>
      </w:r>
      <w:r w:rsidR="005A46D0" w:rsidRPr="0062011B">
        <w:rPr>
          <w:b/>
          <w:bCs/>
          <w:i/>
          <w:sz w:val="22"/>
          <w:szCs w:val="22"/>
        </w:rPr>
        <w:t>ostaw</w:t>
      </w:r>
      <w:r w:rsidR="005A46D0">
        <w:rPr>
          <w:b/>
          <w:bCs/>
          <w:i/>
          <w:sz w:val="22"/>
          <w:szCs w:val="22"/>
        </w:rPr>
        <w:t>ę</w:t>
      </w:r>
      <w:r w:rsidR="005A46D0" w:rsidRPr="0062011B">
        <w:rPr>
          <w:b/>
          <w:bCs/>
          <w:i/>
          <w:sz w:val="22"/>
          <w:szCs w:val="22"/>
        </w:rPr>
        <w:t xml:space="preserve"> </w:t>
      </w:r>
      <w:r w:rsidR="005A46D0">
        <w:rPr>
          <w:b/>
          <w:bCs/>
          <w:i/>
          <w:sz w:val="22"/>
          <w:szCs w:val="22"/>
        </w:rPr>
        <w:t xml:space="preserve">sprzętu i aparatury medycznej do Działu Sterylizacji i Pracowni Endoskopii </w:t>
      </w:r>
      <w:r w:rsidR="005A46D0" w:rsidRPr="0062011B">
        <w:rPr>
          <w:b/>
          <w:i/>
          <w:sz w:val="22"/>
          <w:szCs w:val="22"/>
        </w:rPr>
        <w:t>w SP ZOZ MSWiA im. Mariana Zyndrama-Kościałkowskiego w Białymstoku</w:t>
      </w:r>
      <w:r w:rsidR="005A46D0">
        <w:rPr>
          <w:b/>
          <w:sz w:val="22"/>
          <w:szCs w:val="22"/>
        </w:rPr>
        <w:t xml:space="preserve"> </w:t>
      </w:r>
      <w:r w:rsidRPr="0062011B">
        <w:rPr>
          <w:sz w:val="22"/>
          <w:szCs w:val="22"/>
        </w:rPr>
        <w:t>należymy do tej samej grupy kapitałowej, w rozumieniu ustawy z dnia 16 lutego 2007 r. o ochronie konkurencji i konsumentów (</w:t>
      </w:r>
      <w:proofErr w:type="spellStart"/>
      <w:r w:rsidRPr="0062011B">
        <w:rPr>
          <w:sz w:val="22"/>
          <w:szCs w:val="22"/>
        </w:rPr>
        <w:t>t.j</w:t>
      </w:r>
      <w:proofErr w:type="spellEnd"/>
      <w:r w:rsidRPr="0062011B">
        <w:rPr>
          <w:sz w:val="22"/>
          <w:szCs w:val="22"/>
        </w:rPr>
        <w:t>. Dz. U. z 2021 r. poz. 275)</w:t>
      </w:r>
      <w:r w:rsidRPr="0062011B">
        <w:rPr>
          <w:sz w:val="22"/>
          <w:szCs w:val="22"/>
          <w:vertAlign w:val="superscript"/>
        </w:rPr>
        <w:t>*</w:t>
      </w:r>
      <w:r w:rsidRPr="0062011B">
        <w:rPr>
          <w:sz w:val="22"/>
          <w:szCs w:val="22"/>
        </w:rPr>
        <w:t xml:space="preserve"> z innym wykonawcą, który złożył odrębną ofertę/</w:t>
      </w:r>
      <w:r w:rsidRPr="0062011B">
        <w:rPr>
          <w:i/>
          <w:iCs/>
          <w:sz w:val="22"/>
          <w:szCs w:val="22"/>
        </w:rPr>
        <w:t>ofertę częściową</w:t>
      </w:r>
      <w:r w:rsidRPr="0062011B">
        <w:rPr>
          <w:sz w:val="22"/>
          <w:szCs w:val="22"/>
        </w:rPr>
        <w:t xml:space="preserve"> w postępowaniu, tj. z następującym(-i) Wykonawcą(-</w:t>
      </w:r>
      <w:proofErr w:type="spellStart"/>
      <w:r w:rsidRPr="0062011B">
        <w:rPr>
          <w:sz w:val="22"/>
          <w:szCs w:val="22"/>
        </w:rPr>
        <w:t>ami</w:t>
      </w:r>
      <w:proofErr w:type="spellEnd"/>
      <w:r w:rsidRPr="0062011B">
        <w:rPr>
          <w:sz w:val="22"/>
          <w:szCs w:val="22"/>
        </w:rPr>
        <w:t>):</w:t>
      </w:r>
      <w:r w:rsidRPr="0062011B">
        <w:rPr>
          <w:sz w:val="22"/>
          <w:szCs w:val="22"/>
          <w:vertAlign w:val="superscript"/>
        </w:rPr>
        <w:t>*</w:t>
      </w:r>
      <w:r w:rsidRPr="0062011B">
        <w:rPr>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975"/>
      </w:tblGrid>
      <w:tr w:rsidR="00895A57" w:rsidRPr="0062011B" w:rsidTr="008F2A67">
        <w:tc>
          <w:tcPr>
            <w:tcW w:w="543" w:type="dxa"/>
          </w:tcPr>
          <w:p w:rsidR="00895A57" w:rsidRPr="0062011B" w:rsidRDefault="00895A57" w:rsidP="008F2A67">
            <w:pPr>
              <w:widowControl w:val="0"/>
              <w:spacing w:line="360" w:lineRule="auto"/>
              <w:jc w:val="both"/>
              <w:rPr>
                <w:sz w:val="22"/>
                <w:szCs w:val="22"/>
              </w:rPr>
            </w:pPr>
            <w:r w:rsidRPr="0062011B">
              <w:rPr>
                <w:sz w:val="22"/>
                <w:szCs w:val="22"/>
              </w:rPr>
              <w:t>Lp.</w:t>
            </w:r>
          </w:p>
        </w:tc>
        <w:tc>
          <w:tcPr>
            <w:tcW w:w="8172" w:type="dxa"/>
          </w:tcPr>
          <w:p w:rsidR="00895A57" w:rsidRPr="0062011B" w:rsidRDefault="00895A57" w:rsidP="008F2A67">
            <w:pPr>
              <w:widowControl w:val="0"/>
              <w:spacing w:line="360" w:lineRule="auto"/>
              <w:jc w:val="both"/>
              <w:rPr>
                <w:sz w:val="22"/>
                <w:szCs w:val="22"/>
              </w:rPr>
            </w:pPr>
            <w:r w:rsidRPr="0062011B">
              <w:rPr>
                <w:sz w:val="22"/>
                <w:szCs w:val="22"/>
              </w:rPr>
              <w:t>Podmioty należące do grupy kapitałowej</w:t>
            </w:r>
          </w:p>
        </w:tc>
      </w:tr>
      <w:tr w:rsidR="00895A57" w:rsidRPr="0062011B" w:rsidTr="008F2A67">
        <w:tc>
          <w:tcPr>
            <w:tcW w:w="543" w:type="dxa"/>
          </w:tcPr>
          <w:p w:rsidR="00895A57" w:rsidRPr="0062011B" w:rsidRDefault="00895A57" w:rsidP="008F2A67">
            <w:pPr>
              <w:widowControl w:val="0"/>
              <w:spacing w:line="360" w:lineRule="auto"/>
              <w:jc w:val="both"/>
              <w:rPr>
                <w:sz w:val="22"/>
                <w:szCs w:val="22"/>
              </w:rPr>
            </w:pPr>
            <w:r w:rsidRPr="0062011B">
              <w:rPr>
                <w:sz w:val="22"/>
                <w:szCs w:val="22"/>
              </w:rPr>
              <w:t>1</w:t>
            </w:r>
          </w:p>
        </w:tc>
        <w:tc>
          <w:tcPr>
            <w:tcW w:w="8172" w:type="dxa"/>
          </w:tcPr>
          <w:p w:rsidR="00895A57" w:rsidRPr="0062011B" w:rsidRDefault="00895A57" w:rsidP="008F2A67">
            <w:pPr>
              <w:widowControl w:val="0"/>
              <w:spacing w:line="360" w:lineRule="auto"/>
              <w:jc w:val="both"/>
              <w:rPr>
                <w:sz w:val="22"/>
                <w:szCs w:val="22"/>
              </w:rPr>
            </w:pPr>
          </w:p>
        </w:tc>
      </w:tr>
      <w:tr w:rsidR="00895A57" w:rsidRPr="0062011B" w:rsidTr="008F2A67">
        <w:tc>
          <w:tcPr>
            <w:tcW w:w="543" w:type="dxa"/>
          </w:tcPr>
          <w:p w:rsidR="00895A57" w:rsidRPr="0062011B" w:rsidRDefault="00895A57" w:rsidP="008F2A67">
            <w:pPr>
              <w:widowControl w:val="0"/>
              <w:spacing w:line="360" w:lineRule="auto"/>
              <w:jc w:val="both"/>
              <w:rPr>
                <w:sz w:val="22"/>
                <w:szCs w:val="22"/>
              </w:rPr>
            </w:pPr>
            <w:r w:rsidRPr="0062011B">
              <w:rPr>
                <w:sz w:val="22"/>
                <w:szCs w:val="22"/>
              </w:rPr>
              <w:t>2</w:t>
            </w:r>
          </w:p>
        </w:tc>
        <w:tc>
          <w:tcPr>
            <w:tcW w:w="8172" w:type="dxa"/>
          </w:tcPr>
          <w:p w:rsidR="00895A57" w:rsidRPr="0062011B" w:rsidRDefault="00895A57" w:rsidP="008F2A67">
            <w:pPr>
              <w:widowControl w:val="0"/>
              <w:spacing w:line="360" w:lineRule="auto"/>
              <w:jc w:val="both"/>
              <w:rPr>
                <w:sz w:val="22"/>
                <w:szCs w:val="22"/>
              </w:rPr>
            </w:pPr>
          </w:p>
        </w:tc>
      </w:tr>
      <w:tr w:rsidR="00895A57" w:rsidRPr="0062011B" w:rsidTr="008F2A67">
        <w:tc>
          <w:tcPr>
            <w:tcW w:w="543" w:type="dxa"/>
          </w:tcPr>
          <w:p w:rsidR="00895A57" w:rsidRPr="0062011B" w:rsidRDefault="00895A57" w:rsidP="008F2A67">
            <w:pPr>
              <w:widowControl w:val="0"/>
              <w:spacing w:line="360" w:lineRule="auto"/>
              <w:jc w:val="both"/>
              <w:rPr>
                <w:sz w:val="22"/>
                <w:szCs w:val="22"/>
              </w:rPr>
            </w:pPr>
            <w:r w:rsidRPr="0062011B">
              <w:rPr>
                <w:sz w:val="22"/>
                <w:szCs w:val="22"/>
              </w:rPr>
              <w:t>3</w:t>
            </w:r>
          </w:p>
        </w:tc>
        <w:tc>
          <w:tcPr>
            <w:tcW w:w="8172" w:type="dxa"/>
          </w:tcPr>
          <w:p w:rsidR="00895A57" w:rsidRPr="0062011B" w:rsidRDefault="00895A57" w:rsidP="008F2A67">
            <w:pPr>
              <w:widowControl w:val="0"/>
              <w:spacing w:line="360" w:lineRule="auto"/>
              <w:jc w:val="both"/>
              <w:rPr>
                <w:sz w:val="22"/>
                <w:szCs w:val="22"/>
              </w:rPr>
            </w:pPr>
          </w:p>
        </w:tc>
      </w:tr>
      <w:tr w:rsidR="00895A57" w:rsidRPr="0062011B" w:rsidTr="008F2A67">
        <w:tc>
          <w:tcPr>
            <w:tcW w:w="543" w:type="dxa"/>
          </w:tcPr>
          <w:p w:rsidR="00895A57" w:rsidRPr="0062011B" w:rsidRDefault="00895A57" w:rsidP="008F2A67">
            <w:pPr>
              <w:widowControl w:val="0"/>
              <w:spacing w:line="360" w:lineRule="auto"/>
              <w:jc w:val="both"/>
              <w:rPr>
                <w:sz w:val="22"/>
                <w:szCs w:val="22"/>
              </w:rPr>
            </w:pPr>
            <w:r w:rsidRPr="0062011B">
              <w:rPr>
                <w:sz w:val="22"/>
                <w:szCs w:val="22"/>
              </w:rPr>
              <w:t>4</w:t>
            </w:r>
          </w:p>
        </w:tc>
        <w:tc>
          <w:tcPr>
            <w:tcW w:w="8172" w:type="dxa"/>
          </w:tcPr>
          <w:p w:rsidR="00895A57" w:rsidRPr="0062011B" w:rsidRDefault="00895A57" w:rsidP="008F2A67">
            <w:pPr>
              <w:widowControl w:val="0"/>
              <w:spacing w:line="360" w:lineRule="auto"/>
              <w:jc w:val="both"/>
              <w:rPr>
                <w:sz w:val="22"/>
                <w:szCs w:val="22"/>
              </w:rPr>
            </w:pPr>
          </w:p>
        </w:tc>
      </w:tr>
    </w:tbl>
    <w:p w:rsidR="00895A57" w:rsidRPr="0062011B" w:rsidRDefault="00895A57" w:rsidP="00895A57">
      <w:pPr>
        <w:spacing w:before="120" w:after="120" w:line="276" w:lineRule="auto"/>
        <w:ind w:left="426"/>
        <w:rPr>
          <w:sz w:val="22"/>
          <w:szCs w:val="22"/>
        </w:rPr>
      </w:pPr>
      <w:r w:rsidRPr="0062011B">
        <w:rPr>
          <w:sz w:val="22"/>
          <w:szCs w:val="22"/>
        </w:rPr>
        <w:t>w załączeniu przekazujemy dokumenty lub informacje potwierdzające przygotowanie oferty/oferty częściowej w postępowaniu niezależnie od innego wykonawcy należącego do tej samej grupy kapitałowej: ……………………………………………………………………………………</w:t>
      </w:r>
      <w:r w:rsidR="00734B11">
        <w:rPr>
          <w:sz w:val="22"/>
          <w:szCs w:val="22"/>
        </w:rPr>
        <w:t>......................</w:t>
      </w:r>
      <w:r w:rsidRPr="0062011B">
        <w:rPr>
          <w:sz w:val="22"/>
          <w:szCs w:val="22"/>
        </w:rPr>
        <w:t>……………….</w:t>
      </w:r>
    </w:p>
    <w:p w:rsidR="00DB67D7" w:rsidRPr="0062011B" w:rsidRDefault="00DB67D7" w:rsidP="00DB67D7">
      <w:pPr>
        <w:pStyle w:val="Bezodstpw"/>
        <w:spacing w:line="360" w:lineRule="auto"/>
        <w:jc w:val="both"/>
        <w:rPr>
          <w:rFonts w:cs="Calibri"/>
        </w:rPr>
      </w:pPr>
      <w:r w:rsidRPr="0062011B">
        <w:rPr>
          <w:rFonts w:cs="Calibri"/>
        </w:rPr>
        <w:t xml:space="preserve">Wraz ze złożeniem oświadczenia o </w:t>
      </w:r>
      <w:r w:rsidRPr="0062011B">
        <w:rPr>
          <w:rFonts w:cs="Calibri"/>
          <w:bCs/>
        </w:rPr>
        <w:t>przynależności do tej samej grupy kapitałowej</w:t>
      </w:r>
      <w:r w:rsidR="00734B11">
        <w:rPr>
          <w:rFonts w:cs="Calibri"/>
          <w:bCs/>
        </w:rPr>
        <w:t xml:space="preserve">                                         </w:t>
      </w:r>
      <w:r w:rsidRPr="0062011B">
        <w:rPr>
          <w:rFonts w:cs="Calibri"/>
          <w:bCs/>
        </w:rPr>
        <w:t xml:space="preserve"> z Wykonawcami</w:t>
      </w:r>
      <w:r w:rsidRPr="0062011B">
        <w:rPr>
          <w:rFonts w:cs="Calibri"/>
        </w:rPr>
        <w:t xml:space="preserve">, </w:t>
      </w:r>
      <w:r w:rsidRPr="0062011B">
        <w:rPr>
          <w:rFonts w:cs="Calibri"/>
          <w:bCs/>
        </w:rPr>
        <w:t>którzy złożyli odrębne oferty,</w:t>
      </w:r>
      <w:r w:rsidRPr="0062011B">
        <w:rPr>
          <w:rFonts w:cs="Calibri"/>
        </w:rPr>
        <w:t xml:space="preserve"> Wykonawca może przedstawić dowody wykazujące, że istniejące powiązania z ww. Wykonawcami nie prowadzą do zakłócenia konkurencji w przedmiotowym postępowaniu o udzielenie zamówienia.</w:t>
      </w:r>
    </w:p>
    <w:p w:rsidR="00E64168" w:rsidRPr="0062011B" w:rsidRDefault="00E64168" w:rsidP="00E64168">
      <w:pPr>
        <w:widowControl w:val="0"/>
        <w:spacing w:line="360" w:lineRule="auto"/>
        <w:jc w:val="both"/>
        <w:rPr>
          <w:sz w:val="22"/>
          <w:szCs w:val="22"/>
        </w:rPr>
      </w:pPr>
    </w:p>
    <w:p w:rsidR="00F93345" w:rsidRDefault="00E64168" w:rsidP="00F93345">
      <w:pPr>
        <w:widowControl w:val="0"/>
        <w:spacing w:line="360" w:lineRule="auto"/>
        <w:ind w:left="720"/>
        <w:jc w:val="both"/>
        <w:rPr>
          <w:sz w:val="22"/>
          <w:szCs w:val="22"/>
        </w:rPr>
      </w:pPr>
      <w:r w:rsidRPr="0062011B">
        <w:rPr>
          <w:sz w:val="22"/>
          <w:szCs w:val="22"/>
        </w:rPr>
        <w:t>*niepotrzebne usuną</w:t>
      </w:r>
    </w:p>
    <w:p w:rsidR="00F93345" w:rsidRDefault="00F93345" w:rsidP="00F93345">
      <w:pPr>
        <w:widowControl w:val="0"/>
        <w:spacing w:line="360" w:lineRule="auto"/>
        <w:ind w:left="720"/>
        <w:jc w:val="both"/>
        <w:rPr>
          <w:sz w:val="22"/>
          <w:szCs w:val="22"/>
        </w:rPr>
      </w:pPr>
    </w:p>
    <w:p w:rsidR="00F93345" w:rsidRDefault="00F93345" w:rsidP="00F93345">
      <w:pPr>
        <w:widowControl w:val="0"/>
        <w:spacing w:line="360" w:lineRule="auto"/>
        <w:ind w:left="720"/>
        <w:jc w:val="both"/>
        <w:rPr>
          <w:sz w:val="22"/>
          <w:szCs w:val="22"/>
        </w:rPr>
        <w:sectPr w:rsidR="00F93345" w:rsidSect="00D24CFA">
          <w:pgSz w:w="11909" w:h="16834"/>
          <w:pgMar w:top="1440" w:right="1440" w:bottom="1440" w:left="1701" w:header="708" w:footer="708" w:gutter="0"/>
          <w:pgNumType w:start="1"/>
          <w:cols w:space="708"/>
          <w:titlePg/>
        </w:sectPr>
      </w:pPr>
    </w:p>
    <w:p w:rsidR="00E64168" w:rsidRPr="0062011B" w:rsidRDefault="00E64168" w:rsidP="00E64168">
      <w:pPr>
        <w:pStyle w:val="Nagwek"/>
        <w:spacing w:line="360" w:lineRule="auto"/>
        <w:jc w:val="right"/>
        <w:rPr>
          <w:rFonts w:cs="Calibri"/>
          <w:b/>
          <w:sz w:val="22"/>
          <w:szCs w:val="22"/>
        </w:rPr>
      </w:pPr>
      <w:r w:rsidRPr="0062011B">
        <w:rPr>
          <w:rFonts w:cs="Calibri"/>
          <w:b/>
          <w:noProof/>
          <w:sz w:val="22"/>
          <w:szCs w:val="22"/>
        </w:rPr>
        <w:lastRenderedPageBreak/>
        <w:t>Załącznik nr 8</w:t>
      </w:r>
      <w:r w:rsidR="00992526">
        <w:rPr>
          <w:rFonts w:cs="Calibri"/>
          <w:b/>
          <w:noProof/>
          <w:sz w:val="22"/>
          <w:szCs w:val="22"/>
        </w:rPr>
        <w:t xml:space="preserve"> </w:t>
      </w:r>
      <w:r w:rsidR="00992526">
        <w:rPr>
          <w:b/>
          <w:sz w:val="22"/>
          <w:szCs w:val="22"/>
        </w:rPr>
        <w:t>do SWZ</w:t>
      </w:r>
    </w:p>
    <w:p w:rsidR="00E64168" w:rsidRPr="0062011B" w:rsidRDefault="00E64168" w:rsidP="00E64168">
      <w:pPr>
        <w:spacing w:line="360" w:lineRule="auto"/>
        <w:rPr>
          <w:color w:val="000000"/>
          <w:sz w:val="22"/>
          <w:szCs w:val="22"/>
        </w:rPr>
      </w:pPr>
      <w:r w:rsidRPr="0062011B">
        <w:rPr>
          <w:color w:val="000000"/>
          <w:sz w:val="22"/>
          <w:szCs w:val="22"/>
        </w:rPr>
        <w:t>Podmiot, na którego zasoby powołuje się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E64168" w:rsidRPr="0062011B" w:rsidTr="00D24CFA">
        <w:tc>
          <w:tcPr>
            <w:tcW w:w="9212" w:type="dxa"/>
          </w:tcPr>
          <w:p w:rsidR="00E64168" w:rsidRPr="0062011B" w:rsidRDefault="00E64168" w:rsidP="00D24CFA">
            <w:pPr>
              <w:spacing w:line="360" w:lineRule="auto"/>
              <w:rPr>
                <w:color w:val="000000"/>
                <w:sz w:val="22"/>
                <w:szCs w:val="22"/>
              </w:rPr>
            </w:pPr>
          </w:p>
        </w:tc>
      </w:tr>
    </w:tbl>
    <w:p w:rsidR="00E64168" w:rsidRPr="0062011B" w:rsidRDefault="00E64168" w:rsidP="00E64168">
      <w:pPr>
        <w:spacing w:line="360" w:lineRule="auto"/>
        <w:ind w:right="-2"/>
        <w:jc w:val="both"/>
        <w:rPr>
          <w:color w:val="000000"/>
          <w:sz w:val="22"/>
          <w:szCs w:val="22"/>
        </w:rPr>
      </w:pPr>
      <w:r w:rsidRPr="0062011B">
        <w:rPr>
          <w:color w:val="000000"/>
          <w:sz w:val="22"/>
          <w:szCs w:val="22"/>
        </w:rPr>
        <w:t xml:space="preserve"> (pełna nazwa/firma, adres, zależności od podmiotu: NIP/PESEL, KRS/</w:t>
      </w:r>
      <w:proofErr w:type="spellStart"/>
      <w:r w:rsidRPr="0062011B">
        <w:rPr>
          <w:color w:val="000000"/>
          <w:sz w:val="22"/>
          <w:szCs w:val="22"/>
        </w:rPr>
        <w:t>CEiDG</w:t>
      </w:r>
      <w:proofErr w:type="spellEnd"/>
      <w:r w:rsidRPr="0062011B">
        <w:rPr>
          <w:color w:val="000000"/>
          <w:sz w:val="22"/>
          <w:szCs w:val="22"/>
        </w:rPr>
        <w:t>)</w:t>
      </w:r>
    </w:p>
    <w:p w:rsidR="00E64168" w:rsidRPr="0062011B" w:rsidRDefault="00E64168" w:rsidP="00E64168">
      <w:pPr>
        <w:spacing w:line="360" w:lineRule="auto"/>
        <w:jc w:val="center"/>
        <w:rPr>
          <w:color w:val="000000"/>
          <w:sz w:val="22"/>
          <w:szCs w:val="22"/>
          <w:u w:val="single"/>
        </w:rPr>
      </w:pPr>
      <w:r w:rsidRPr="0062011B">
        <w:rPr>
          <w:color w:val="000000"/>
          <w:sz w:val="22"/>
          <w:szCs w:val="22"/>
          <w:u w:val="single"/>
        </w:rPr>
        <w:t xml:space="preserve">OŚWIADCZENIE PODMIOTU, NA ZASOBY KTÓREGO POWOŁUJE SIĘ WYKONAWCA </w:t>
      </w:r>
    </w:p>
    <w:p w:rsidR="00E64168" w:rsidRPr="0062011B" w:rsidRDefault="00E64168" w:rsidP="00E64168">
      <w:pPr>
        <w:spacing w:line="360" w:lineRule="auto"/>
        <w:jc w:val="center"/>
        <w:rPr>
          <w:color w:val="000000"/>
          <w:sz w:val="22"/>
          <w:szCs w:val="22"/>
        </w:rPr>
      </w:pPr>
      <w:r w:rsidRPr="0062011B">
        <w:rPr>
          <w:color w:val="000000"/>
          <w:sz w:val="22"/>
          <w:szCs w:val="22"/>
        </w:rPr>
        <w:t xml:space="preserve">składane na podstawie art. 125 ust. 1 ustawy z dnia 11 września 2019 r. </w:t>
      </w:r>
    </w:p>
    <w:p w:rsidR="00E64168" w:rsidRPr="0062011B" w:rsidRDefault="00E64168" w:rsidP="00E64168">
      <w:pPr>
        <w:spacing w:line="360" w:lineRule="auto"/>
        <w:jc w:val="center"/>
        <w:rPr>
          <w:color w:val="000000"/>
          <w:sz w:val="22"/>
          <w:szCs w:val="22"/>
        </w:rPr>
      </w:pPr>
      <w:r w:rsidRPr="0062011B">
        <w:rPr>
          <w:color w:val="000000"/>
          <w:sz w:val="22"/>
          <w:szCs w:val="22"/>
        </w:rPr>
        <w:t xml:space="preserve"> Prawo zamówień publicznych (dalej jako: ustawa </w:t>
      </w:r>
      <w:proofErr w:type="spellStart"/>
      <w:r w:rsidRPr="0062011B">
        <w:rPr>
          <w:color w:val="000000"/>
          <w:sz w:val="22"/>
          <w:szCs w:val="22"/>
        </w:rPr>
        <w:t>Pzp</w:t>
      </w:r>
      <w:proofErr w:type="spellEnd"/>
      <w:r w:rsidRPr="0062011B">
        <w:rPr>
          <w:color w:val="000000"/>
          <w:sz w:val="22"/>
          <w:szCs w:val="22"/>
        </w:rPr>
        <w:t xml:space="preserve">.), </w:t>
      </w:r>
    </w:p>
    <w:p w:rsidR="00E64168" w:rsidRPr="0062011B" w:rsidRDefault="00E64168" w:rsidP="00E64168">
      <w:pPr>
        <w:spacing w:line="360" w:lineRule="auto"/>
        <w:jc w:val="both"/>
        <w:rPr>
          <w:color w:val="000000"/>
          <w:sz w:val="22"/>
          <w:szCs w:val="22"/>
        </w:rPr>
      </w:pPr>
      <w:r w:rsidRPr="0062011B">
        <w:rPr>
          <w:color w:val="000000"/>
          <w:sz w:val="22"/>
          <w:szCs w:val="22"/>
        </w:rPr>
        <w:t xml:space="preserve">Na potrzeby postępowania o udzielenie zamówienia publicznego pn. </w:t>
      </w:r>
      <w:r w:rsidR="00F93345">
        <w:rPr>
          <w:color w:val="000000"/>
          <w:sz w:val="22"/>
          <w:szCs w:val="22"/>
        </w:rPr>
        <w:t>„</w:t>
      </w:r>
      <w:r w:rsidR="00895A57" w:rsidRPr="0062011B">
        <w:rPr>
          <w:b/>
          <w:bCs/>
          <w:i/>
          <w:sz w:val="22"/>
          <w:szCs w:val="22"/>
        </w:rPr>
        <w:t xml:space="preserve">Dostawa </w:t>
      </w:r>
      <w:r w:rsidR="00D65BB2">
        <w:rPr>
          <w:b/>
          <w:bCs/>
          <w:i/>
          <w:sz w:val="22"/>
          <w:szCs w:val="22"/>
        </w:rPr>
        <w:t xml:space="preserve">sprzętu i aparatury medycznej do Działu Sterylizacji i Pracowni Endoskopii </w:t>
      </w:r>
      <w:r w:rsidR="00895A57" w:rsidRPr="0062011B">
        <w:rPr>
          <w:b/>
          <w:i/>
          <w:sz w:val="22"/>
          <w:szCs w:val="22"/>
        </w:rPr>
        <w:t>w SP ZOZ MSWiA im. Mariana Zyndrama-Kościałkowskiego w Białymstoku</w:t>
      </w:r>
      <w:r w:rsidR="00F93345">
        <w:rPr>
          <w:b/>
          <w:i/>
          <w:sz w:val="22"/>
          <w:szCs w:val="22"/>
        </w:rPr>
        <w:t>”</w:t>
      </w:r>
      <w:r w:rsidR="00F93345">
        <w:rPr>
          <w:color w:val="000000"/>
          <w:sz w:val="22"/>
          <w:szCs w:val="22"/>
        </w:rPr>
        <w:t xml:space="preserve">, </w:t>
      </w:r>
      <w:r w:rsidRPr="0062011B">
        <w:rPr>
          <w:color w:val="000000"/>
          <w:sz w:val="22"/>
          <w:szCs w:val="22"/>
        </w:rPr>
        <w:t>oświadczam, co</w:t>
      </w:r>
      <w:r w:rsidR="00895A57" w:rsidRPr="0062011B">
        <w:rPr>
          <w:color w:val="000000"/>
          <w:sz w:val="22"/>
          <w:szCs w:val="22"/>
        </w:rPr>
        <w:t> </w:t>
      </w:r>
      <w:r w:rsidRPr="0062011B">
        <w:rPr>
          <w:color w:val="000000"/>
          <w:sz w:val="22"/>
          <w:szCs w:val="22"/>
        </w:rPr>
        <w:t>następuje:</w:t>
      </w:r>
    </w:p>
    <w:p w:rsidR="00E64168" w:rsidRPr="0062011B" w:rsidRDefault="00E64168" w:rsidP="002D493E">
      <w:pPr>
        <w:pStyle w:val="Akapitzlist"/>
        <w:numPr>
          <w:ilvl w:val="0"/>
          <w:numId w:val="44"/>
        </w:numPr>
        <w:spacing w:line="276" w:lineRule="auto"/>
        <w:ind w:left="0" w:firstLine="0"/>
        <w:jc w:val="both"/>
        <w:rPr>
          <w:color w:val="000000"/>
          <w:sz w:val="22"/>
          <w:szCs w:val="22"/>
        </w:rPr>
      </w:pPr>
      <w:r w:rsidRPr="0062011B">
        <w:rPr>
          <w:color w:val="000000"/>
          <w:sz w:val="22"/>
          <w:szCs w:val="22"/>
        </w:rPr>
        <w:t xml:space="preserve">Oświadczam, że nie podlegam wykluczeniu z postępowania na podstawie </w:t>
      </w:r>
      <w:r w:rsidRPr="0062011B">
        <w:rPr>
          <w:color w:val="000000"/>
          <w:sz w:val="22"/>
          <w:szCs w:val="22"/>
        </w:rPr>
        <w:br/>
        <w:t xml:space="preserve">art. 108 ust. 1 ustawy </w:t>
      </w:r>
      <w:proofErr w:type="spellStart"/>
      <w:r w:rsidRPr="0062011B">
        <w:rPr>
          <w:color w:val="000000"/>
          <w:sz w:val="22"/>
          <w:szCs w:val="22"/>
        </w:rPr>
        <w:t>Pzp</w:t>
      </w:r>
      <w:proofErr w:type="spellEnd"/>
      <w:r w:rsidRPr="0062011B">
        <w:rPr>
          <w:color w:val="000000"/>
          <w:sz w:val="22"/>
          <w:szCs w:val="22"/>
        </w:rPr>
        <w:t>.</w:t>
      </w:r>
    </w:p>
    <w:p w:rsidR="00E64168" w:rsidRDefault="00E64168" w:rsidP="002D493E">
      <w:pPr>
        <w:pStyle w:val="Akapitzlist"/>
        <w:numPr>
          <w:ilvl w:val="0"/>
          <w:numId w:val="44"/>
        </w:numPr>
        <w:spacing w:line="276" w:lineRule="auto"/>
        <w:ind w:left="0" w:firstLine="0"/>
        <w:jc w:val="both"/>
        <w:rPr>
          <w:color w:val="000000"/>
          <w:sz w:val="22"/>
          <w:szCs w:val="22"/>
        </w:rPr>
      </w:pPr>
      <w:r w:rsidRPr="0062011B">
        <w:rPr>
          <w:color w:val="000000"/>
          <w:sz w:val="22"/>
          <w:szCs w:val="22"/>
        </w:rPr>
        <w:t xml:space="preserve">Oświadczam, że nie podlegam wykluczeniu z postępowania na podstawie </w:t>
      </w:r>
      <w:r w:rsidRPr="0062011B">
        <w:rPr>
          <w:color w:val="000000"/>
          <w:sz w:val="22"/>
          <w:szCs w:val="22"/>
        </w:rPr>
        <w:br/>
        <w:t xml:space="preserve">art. 109 ust. 1 </w:t>
      </w:r>
      <w:r w:rsidRPr="0062011B">
        <w:rPr>
          <w:iCs/>
          <w:color w:val="000000"/>
          <w:sz w:val="22"/>
          <w:szCs w:val="22"/>
        </w:rPr>
        <w:t xml:space="preserve">pkt.  4,  ustawy </w:t>
      </w:r>
      <w:proofErr w:type="spellStart"/>
      <w:r w:rsidRPr="0062011B">
        <w:rPr>
          <w:iCs/>
          <w:color w:val="000000"/>
          <w:sz w:val="22"/>
          <w:szCs w:val="22"/>
        </w:rPr>
        <w:t>Pzp</w:t>
      </w:r>
      <w:proofErr w:type="spellEnd"/>
      <w:r w:rsidRPr="0062011B">
        <w:rPr>
          <w:color w:val="000000"/>
          <w:sz w:val="22"/>
          <w:szCs w:val="22"/>
        </w:rPr>
        <w:t>.</w:t>
      </w:r>
    </w:p>
    <w:p w:rsidR="003F205B" w:rsidRPr="003F205B" w:rsidRDefault="003F205B" w:rsidP="002D493E">
      <w:pPr>
        <w:pStyle w:val="Nagwek2"/>
        <w:keepNext w:val="0"/>
        <w:keepLines w:val="0"/>
        <w:numPr>
          <w:ilvl w:val="0"/>
          <w:numId w:val="44"/>
        </w:numPr>
        <w:spacing w:before="60" w:after="0" w:line="276" w:lineRule="auto"/>
        <w:ind w:left="0" w:firstLine="0"/>
        <w:jc w:val="both"/>
        <w:rPr>
          <w:rFonts w:ascii="Calibri" w:hAnsi="Calibri" w:cs="Calibri"/>
          <w:b w:val="0"/>
          <w:i w:val="0"/>
          <w:sz w:val="22"/>
          <w:szCs w:val="22"/>
        </w:rPr>
      </w:pPr>
      <w:r w:rsidRPr="003F205B">
        <w:rPr>
          <w:rFonts w:ascii="Calibri" w:hAnsi="Calibri" w:cs="Calibri"/>
          <w:b w:val="0"/>
          <w:i w:val="0"/>
          <w:sz w:val="22"/>
          <w:szCs w:val="22"/>
        </w:rPr>
        <w:t>wobec którego zachodzą podstawy wykluczenia określone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rsidR="003F205B" w:rsidRDefault="003F205B" w:rsidP="002D493E">
      <w:pPr>
        <w:pStyle w:val="Nagwek2"/>
        <w:keepNext w:val="0"/>
        <w:keepLines w:val="0"/>
        <w:numPr>
          <w:ilvl w:val="0"/>
          <w:numId w:val="44"/>
        </w:numPr>
        <w:spacing w:before="60" w:after="0" w:line="276" w:lineRule="auto"/>
        <w:ind w:left="0" w:firstLine="0"/>
        <w:jc w:val="both"/>
        <w:rPr>
          <w:rFonts w:ascii="Calibri" w:hAnsi="Calibri" w:cs="Calibri"/>
          <w:b w:val="0"/>
          <w:i w:val="0"/>
          <w:sz w:val="22"/>
          <w:szCs w:val="22"/>
        </w:rPr>
      </w:pPr>
      <w:r w:rsidRPr="003F205B">
        <w:rPr>
          <w:rFonts w:ascii="Calibri" w:hAnsi="Calibri" w:cs="Calibri"/>
          <w:b w:val="0"/>
          <w:i w:val="0"/>
          <w:sz w:val="22"/>
          <w:szCs w:val="22"/>
        </w:rPr>
        <w:t>wobec którego zachodzą podstawy wykluczenia określone w art. 7 ust 1 ustawy z dnia 13 kwietnia 2022 r. o szczególnych rozwiązaniach w zakresie przeciwdziałania wspieraniu agresji na Ukrainę oraz służących ochronie bezpieczeństwa narodowego (</w:t>
      </w:r>
      <w:proofErr w:type="spellStart"/>
      <w:r w:rsidRPr="003F205B">
        <w:rPr>
          <w:rFonts w:ascii="Calibri" w:hAnsi="Calibri" w:cs="Calibri"/>
          <w:b w:val="0"/>
          <w:i w:val="0"/>
          <w:sz w:val="22"/>
          <w:szCs w:val="22"/>
        </w:rPr>
        <w:t>t.j</w:t>
      </w:r>
      <w:proofErr w:type="spellEnd"/>
      <w:r w:rsidRPr="003F205B">
        <w:rPr>
          <w:rFonts w:ascii="Calibri" w:hAnsi="Calibri" w:cs="Calibri"/>
          <w:b w:val="0"/>
          <w:i w:val="0"/>
          <w:sz w:val="22"/>
          <w:szCs w:val="22"/>
        </w:rPr>
        <w:t>. Dz.U. z 2023r. poz. 1497).</w:t>
      </w:r>
    </w:p>
    <w:p w:rsidR="003F205B" w:rsidRPr="0062011B" w:rsidRDefault="003F205B" w:rsidP="002D493E">
      <w:pPr>
        <w:pStyle w:val="Akapitzlist"/>
        <w:numPr>
          <w:ilvl w:val="0"/>
          <w:numId w:val="44"/>
        </w:numPr>
        <w:spacing w:line="276" w:lineRule="auto"/>
        <w:ind w:left="284" w:hanging="284"/>
        <w:jc w:val="both"/>
        <w:rPr>
          <w:color w:val="000000"/>
          <w:sz w:val="22"/>
          <w:szCs w:val="22"/>
        </w:rPr>
      </w:pPr>
    </w:p>
    <w:p w:rsidR="00E64168" w:rsidRPr="0062011B" w:rsidRDefault="00E64168" w:rsidP="002D493E">
      <w:pPr>
        <w:spacing w:line="276" w:lineRule="auto"/>
        <w:jc w:val="both"/>
        <w:rPr>
          <w:color w:val="000000"/>
          <w:sz w:val="22"/>
          <w:szCs w:val="22"/>
        </w:rPr>
      </w:pPr>
      <w:r w:rsidRPr="0062011B">
        <w:rPr>
          <w:color w:val="000000"/>
          <w:sz w:val="22"/>
          <w:szCs w:val="22"/>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E64168" w:rsidRPr="0062011B" w:rsidTr="00D24CFA">
        <w:tc>
          <w:tcPr>
            <w:tcW w:w="9212" w:type="dxa"/>
          </w:tcPr>
          <w:p w:rsidR="00E64168" w:rsidRPr="0062011B" w:rsidRDefault="00E64168" w:rsidP="00D24CFA">
            <w:pPr>
              <w:spacing w:line="360" w:lineRule="auto"/>
              <w:jc w:val="both"/>
              <w:rPr>
                <w:color w:val="000000"/>
                <w:sz w:val="22"/>
                <w:szCs w:val="22"/>
              </w:rPr>
            </w:pPr>
          </w:p>
        </w:tc>
      </w:tr>
    </w:tbl>
    <w:p w:rsidR="00E64168" w:rsidRPr="0062011B" w:rsidRDefault="00E64168" w:rsidP="00E64168">
      <w:pPr>
        <w:spacing w:line="360" w:lineRule="auto"/>
        <w:jc w:val="both"/>
        <w:rPr>
          <w:color w:val="000000"/>
          <w:sz w:val="22"/>
          <w:szCs w:val="22"/>
        </w:rPr>
      </w:pPr>
      <w:r w:rsidRPr="0062011B">
        <w:rPr>
          <w:color w:val="000000"/>
          <w:sz w:val="22"/>
          <w:szCs w:val="22"/>
        </w:rPr>
        <w:t xml:space="preserve"> ustawy </w:t>
      </w:r>
      <w:proofErr w:type="spellStart"/>
      <w:r w:rsidRPr="0062011B">
        <w:rPr>
          <w:color w:val="000000"/>
          <w:sz w:val="22"/>
          <w:szCs w:val="22"/>
        </w:rPr>
        <w:t>Pzp</w:t>
      </w:r>
      <w:proofErr w:type="spellEnd"/>
      <w:r w:rsidRPr="0062011B">
        <w:rPr>
          <w:color w:val="000000"/>
          <w:sz w:val="22"/>
          <w:szCs w:val="22"/>
        </w:rPr>
        <w:t xml:space="preserve">. (podać mającą zastosowanie podstawę wykluczenia spośród wymienionych w ustawie </w:t>
      </w:r>
      <w:proofErr w:type="spellStart"/>
      <w:r w:rsidRPr="0062011B">
        <w:rPr>
          <w:color w:val="000000"/>
          <w:sz w:val="22"/>
          <w:szCs w:val="22"/>
        </w:rPr>
        <w:t>Pzp</w:t>
      </w:r>
      <w:proofErr w:type="spellEnd"/>
      <w:r w:rsidRPr="0062011B">
        <w:rPr>
          <w:color w:val="000000"/>
          <w:sz w:val="22"/>
          <w:szCs w:val="22"/>
        </w:rPr>
        <w:t xml:space="preserve">). Jednocześnie oświadczam, że w związku z ww. okolicznością, na podstawie art. 110 ust. 2 ustawy </w:t>
      </w:r>
      <w:proofErr w:type="spellStart"/>
      <w:r w:rsidRPr="0062011B">
        <w:rPr>
          <w:color w:val="000000"/>
          <w:sz w:val="22"/>
          <w:szCs w:val="22"/>
        </w:rPr>
        <w:t>Pzp</w:t>
      </w:r>
      <w:proofErr w:type="spellEnd"/>
      <w:r w:rsidRPr="0062011B">
        <w:rPr>
          <w:color w:val="000000"/>
          <w:sz w:val="22"/>
          <w:szCs w:val="22"/>
        </w:rPr>
        <w:t xml:space="preserve">.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E64168" w:rsidRPr="0062011B" w:rsidTr="00D24CFA">
        <w:tc>
          <w:tcPr>
            <w:tcW w:w="9212" w:type="dxa"/>
          </w:tcPr>
          <w:p w:rsidR="00E64168" w:rsidRPr="0062011B" w:rsidRDefault="00E64168" w:rsidP="00D24CFA">
            <w:pPr>
              <w:spacing w:line="360" w:lineRule="auto"/>
              <w:jc w:val="both"/>
              <w:rPr>
                <w:color w:val="000000"/>
                <w:sz w:val="22"/>
                <w:szCs w:val="22"/>
              </w:rPr>
            </w:pPr>
          </w:p>
        </w:tc>
      </w:tr>
    </w:tbl>
    <w:p w:rsidR="00E64168" w:rsidRPr="0062011B" w:rsidRDefault="00E64168" w:rsidP="00E64168">
      <w:pPr>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E64168" w:rsidRPr="0062011B" w:rsidTr="00D24CFA">
        <w:tc>
          <w:tcPr>
            <w:tcW w:w="9212" w:type="dxa"/>
          </w:tcPr>
          <w:p w:rsidR="00E64168" w:rsidRPr="0062011B" w:rsidRDefault="00E64168" w:rsidP="00D24CFA">
            <w:pPr>
              <w:spacing w:line="360" w:lineRule="auto"/>
              <w:jc w:val="both"/>
              <w:rPr>
                <w:color w:val="000000"/>
                <w:sz w:val="22"/>
                <w:szCs w:val="22"/>
              </w:rPr>
            </w:pPr>
          </w:p>
        </w:tc>
      </w:tr>
    </w:tbl>
    <w:p w:rsidR="00E64168" w:rsidRPr="0062011B" w:rsidRDefault="00E64168" w:rsidP="00E64168">
      <w:pPr>
        <w:spacing w:line="360" w:lineRule="auto"/>
        <w:jc w:val="both"/>
        <w:rPr>
          <w:color w:val="000000"/>
          <w:sz w:val="22"/>
          <w:szCs w:val="22"/>
        </w:rPr>
      </w:pPr>
      <w:r w:rsidRPr="0062011B">
        <w:rPr>
          <w:color w:val="000000"/>
          <w:sz w:val="22"/>
          <w:szCs w:val="22"/>
        </w:rPr>
        <w:t>(miejscowość), dnia</w:t>
      </w:r>
      <w:r w:rsidRPr="0062011B">
        <w:rPr>
          <w:color w:val="000000"/>
          <w:sz w:val="22"/>
          <w:szCs w:val="22"/>
        </w:rPr>
        <w:tab/>
      </w:r>
      <w:r w:rsidRPr="0062011B">
        <w:rPr>
          <w:color w:val="000000"/>
          <w:sz w:val="22"/>
          <w:szCs w:val="22"/>
        </w:rPr>
        <w:tab/>
      </w:r>
      <w:r w:rsidRPr="0062011B">
        <w:rPr>
          <w:color w:val="000000"/>
          <w:sz w:val="22"/>
          <w:szCs w:val="22"/>
        </w:rPr>
        <w:tab/>
      </w:r>
      <w:r w:rsidRPr="0062011B">
        <w:rPr>
          <w:color w:val="000000"/>
          <w:sz w:val="22"/>
          <w:szCs w:val="22"/>
        </w:rPr>
        <w:tab/>
      </w:r>
      <w:r w:rsidRPr="0062011B">
        <w:rPr>
          <w:color w:val="000000"/>
          <w:sz w:val="22"/>
          <w:szCs w:val="22"/>
        </w:rPr>
        <w:tab/>
      </w:r>
      <w:r w:rsidRPr="0062011B">
        <w:rPr>
          <w:color w:val="000000"/>
          <w:sz w:val="22"/>
          <w:szCs w:val="22"/>
        </w:rPr>
        <w:tab/>
      </w:r>
      <w:r w:rsidRPr="0062011B">
        <w:rPr>
          <w:color w:val="000000"/>
          <w:sz w:val="22"/>
          <w:szCs w:val="22"/>
        </w:rPr>
        <w:tab/>
      </w:r>
    </w:p>
    <w:p w:rsidR="00E64168" w:rsidRPr="0062011B" w:rsidRDefault="00E64168" w:rsidP="00E64168">
      <w:pPr>
        <w:spacing w:line="360" w:lineRule="auto"/>
        <w:jc w:val="both"/>
        <w:rPr>
          <w:color w:val="000000"/>
          <w:sz w:val="22"/>
          <w:szCs w:val="22"/>
        </w:rPr>
      </w:pPr>
      <w:r w:rsidRPr="0062011B">
        <w:rPr>
          <w:color w:val="000000"/>
          <w:sz w:val="22"/>
          <w:szCs w:val="22"/>
        </w:rPr>
        <w:t>OŚWIADCZENIE DOTYCZĄCE PODANYCH INFORMACJI:</w:t>
      </w:r>
    </w:p>
    <w:p w:rsidR="00E64168" w:rsidRPr="0062011B" w:rsidRDefault="00E64168" w:rsidP="00E64168">
      <w:pPr>
        <w:spacing w:line="360" w:lineRule="auto"/>
        <w:jc w:val="both"/>
        <w:rPr>
          <w:color w:val="000000"/>
          <w:sz w:val="22"/>
          <w:szCs w:val="22"/>
        </w:rPr>
      </w:pPr>
      <w:r w:rsidRPr="0062011B">
        <w:rPr>
          <w:color w:val="000000"/>
          <w:sz w:val="22"/>
          <w:szCs w:val="22"/>
        </w:rPr>
        <w:lastRenderedPageBreak/>
        <w:t xml:space="preserve">Oświadczam, że wszystkie informacje podane w powyższych oświadczeniach są aktualne </w:t>
      </w:r>
      <w:r w:rsidRPr="0062011B">
        <w:rPr>
          <w:color w:val="000000"/>
          <w:sz w:val="22"/>
          <w:szCs w:val="22"/>
        </w:rPr>
        <w:br/>
        <w:t>i zgodne z prawdą oraz zostały przedstawione z pełną świadomością konsekwencji wprowadzenia zamawiającego w błąd przy przedstawianiu informacji.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E64168" w:rsidRPr="0062011B" w:rsidTr="00D24CFA">
        <w:tc>
          <w:tcPr>
            <w:tcW w:w="8984" w:type="dxa"/>
          </w:tcPr>
          <w:p w:rsidR="00E64168" w:rsidRPr="0062011B" w:rsidRDefault="00E64168" w:rsidP="00D24CFA">
            <w:pPr>
              <w:spacing w:line="360" w:lineRule="auto"/>
              <w:jc w:val="both"/>
              <w:rPr>
                <w:color w:val="000000"/>
                <w:sz w:val="22"/>
                <w:szCs w:val="22"/>
              </w:rPr>
            </w:pPr>
          </w:p>
        </w:tc>
      </w:tr>
    </w:tbl>
    <w:p w:rsidR="00E64168" w:rsidRPr="0062011B" w:rsidRDefault="00E64168" w:rsidP="00E64168">
      <w:pPr>
        <w:spacing w:line="360" w:lineRule="auto"/>
        <w:jc w:val="both"/>
        <w:rPr>
          <w:sz w:val="22"/>
          <w:szCs w:val="22"/>
        </w:rPr>
      </w:pPr>
      <w:r w:rsidRPr="0062011B">
        <w:rPr>
          <w:color w:val="000000"/>
          <w:sz w:val="22"/>
          <w:szCs w:val="22"/>
        </w:rPr>
        <w:t xml:space="preserve"> (miejscowość), dnia </w:t>
      </w:r>
      <w:bookmarkEnd w:id="0"/>
    </w:p>
    <w:p w:rsidR="008F43A3" w:rsidRDefault="008F43A3">
      <w:pPr>
        <w:rPr>
          <w:b/>
          <w:color w:val="000000"/>
          <w:sz w:val="22"/>
          <w:szCs w:val="22"/>
        </w:rPr>
        <w:sectPr w:rsidR="008F43A3" w:rsidSect="00574FA5">
          <w:headerReference w:type="default" r:id="rId57"/>
          <w:pgSz w:w="11906" w:h="16838"/>
          <w:pgMar w:top="2269" w:right="1286" w:bottom="1418" w:left="1440" w:header="709" w:footer="709" w:gutter="0"/>
          <w:pgNumType w:start="1"/>
          <w:cols w:space="708"/>
          <w:rtlGutter/>
        </w:sectPr>
      </w:pPr>
    </w:p>
    <w:p w:rsidR="00895A57" w:rsidRDefault="00886BFC" w:rsidP="00886BFC">
      <w:pPr>
        <w:jc w:val="right"/>
        <w:rPr>
          <w:b/>
          <w:sz w:val="22"/>
          <w:szCs w:val="22"/>
        </w:rPr>
      </w:pPr>
      <w:r>
        <w:rPr>
          <w:b/>
          <w:sz w:val="22"/>
          <w:szCs w:val="22"/>
        </w:rPr>
        <w:lastRenderedPageBreak/>
        <w:t>Załącznik nr 9 do SWZ</w:t>
      </w:r>
    </w:p>
    <w:p w:rsidR="00886BFC" w:rsidRDefault="00886BFC" w:rsidP="00886BFC">
      <w:pPr>
        <w:jc w:val="right"/>
        <w:rPr>
          <w:b/>
          <w:sz w:val="22"/>
          <w:szCs w:val="22"/>
        </w:rPr>
      </w:pPr>
    </w:p>
    <w:p w:rsidR="00C7660D" w:rsidRPr="0062011B" w:rsidRDefault="00C7660D" w:rsidP="00C7660D">
      <w:pPr>
        <w:spacing w:line="360" w:lineRule="auto"/>
        <w:rPr>
          <w:color w:val="000000"/>
          <w:sz w:val="22"/>
          <w:szCs w:val="22"/>
        </w:rPr>
      </w:pPr>
      <w:r w:rsidRPr="0062011B">
        <w:rPr>
          <w:color w:val="000000"/>
          <w:sz w:val="22"/>
          <w:szCs w:val="22"/>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C7660D" w:rsidRPr="0062011B" w:rsidTr="00943F6C">
        <w:trPr>
          <w:trHeight w:val="1176"/>
        </w:trPr>
        <w:tc>
          <w:tcPr>
            <w:tcW w:w="9212" w:type="dxa"/>
          </w:tcPr>
          <w:p w:rsidR="00C7660D" w:rsidRPr="0062011B" w:rsidRDefault="00C7660D" w:rsidP="005C3328">
            <w:pPr>
              <w:spacing w:line="360" w:lineRule="auto"/>
              <w:rPr>
                <w:color w:val="000000"/>
                <w:sz w:val="22"/>
                <w:szCs w:val="22"/>
              </w:rPr>
            </w:pPr>
          </w:p>
        </w:tc>
      </w:tr>
    </w:tbl>
    <w:p w:rsidR="00C7660D" w:rsidRPr="0062011B" w:rsidRDefault="00C7660D" w:rsidP="00C7660D">
      <w:pPr>
        <w:spacing w:line="360" w:lineRule="auto"/>
        <w:ind w:right="5953"/>
        <w:rPr>
          <w:color w:val="000000"/>
          <w:sz w:val="22"/>
          <w:szCs w:val="22"/>
        </w:rPr>
      </w:pPr>
      <w:r w:rsidRPr="0062011B">
        <w:rPr>
          <w:color w:val="000000"/>
          <w:sz w:val="22"/>
          <w:szCs w:val="22"/>
        </w:rPr>
        <w:t xml:space="preserve">(pełna nazwa/firma, adres, </w:t>
      </w:r>
      <w:r>
        <w:rPr>
          <w:color w:val="000000"/>
          <w:sz w:val="22"/>
          <w:szCs w:val="22"/>
        </w:rPr>
        <w:br/>
      </w:r>
      <w:r w:rsidRPr="0062011B">
        <w:rPr>
          <w:color w:val="000000"/>
          <w:sz w:val="22"/>
          <w:szCs w:val="22"/>
        </w:rPr>
        <w:t>w zależności od podmiotu: NIP/PESEL, KRS/</w:t>
      </w:r>
      <w:proofErr w:type="spellStart"/>
      <w:r w:rsidRPr="0062011B">
        <w:rPr>
          <w:color w:val="000000"/>
          <w:sz w:val="22"/>
          <w:szCs w:val="22"/>
        </w:rPr>
        <w:t>CEiDG</w:t>
      </w:r>
      <w:proofErr w:type="spellEnd"/>
      <w:r w:rsidRPr="0062011B">
        <w:rPr>
          <w:color w:val="000000"/>
          <w:sz w:val="22"/>
          <w:szCs w:val="22"/>
        </w:rPr>
        <w:t>)</w:t>
      </w:r>
    </w:p>
    <w:p w:rsidR="00C7660D" w:rsidRDefault="00C7660D" w:rsidP="00C7660D">
      <w:pPr>
        <w:jc w:val="center"/>
        <w:rPr>
          <w:sz w:val="22"/>
          <w:szCs w:val="22"/>
        </w:rPr>
      </w:pPr>
    </w:p>
    <w:p w:rsidR="00C7660D" w:rsidRDefault="00C7660D" w:rsidP="00C7660D">
      <w:pPr>
        <w:jc w:val="center"/>
        <w:rPr>
          <w:sz w:val="22"/>
          <w:szCs w:val="22"/>
        </w:rPr>
      </w:pPr>
      <w:r>
        <w:rPr>
          <w:sz w:val="22"/>
          <w:szCs w:val="22"/>
        </w:rPr>
        <w:t>OŚWIADCZENIE PO PRZEPROWADZENIU WIZJI LOKALNEJ</w:t>
      </w:r>
    </w:p>
    <w:p w:rsidR="00C7660D" w:rsidRDefault="00C7660D" w:rsidP="00C7660D">
      <w:pPr>
        <w:spacing w:line="360" w:lineRule="auto"/>
        <w:jc w:val="both"/>
        <w:rPr>
          <w:sz w:val="22"/>
          <w:szCs w:val="22"/>
        </w:rPr>
      </w:pPr>
    </w:p>
    <w:p w:rsidR="00C7660D" w:rsidRDefault="00C7660D" w:rsidP="00C7660D">
      <w:pPr>
        <w:pStyle w:val="Normalny1"/>
        <w:spacing w:line="271" w:lineRule="auto"/>
        <w:jc w:val="both"/>
        <w:rPr>
          <w:b/>
          <w:color w:val="000000"/>
          <w:sz w:val="22"/>
          <w:szCs w:val="22"/>
        </w:rPr>
      </w:pPr>
      <w:r w:rsidRPr="0062011B">
        <w:rPr>
          <w:color w:val="000000"/>
          <w:sz w:val="22"/>
          <w:szCs w:val="22"/>
        </w:rPr>
        <w:t xml:space="preserve">Na potrzeby postępowania o udzielenie zamówienia publicznego </w:t>
      </w:r>
      <w:r w:rsidRPr="008F2A67">
        <w:rPr>
          <w:b/>
          <w:color w:val="000000"/>
          <w:sz w:val="22"/>
          <w:szCs w:val="22"/>
        </w:rPr>
        <w:t>DZP.234</w:t>
      </w:r>
      <w:r>
        <w:rPr>
          <w:b/>
          <w:color w:val="000000"/>
          <w:sz w:val="22"/>
          <w:szCs w:val="22"/>
        </w:rPr>
        <w:t>4.20</w:t>
      </w:r>
      <w:r w:rsidRPr="008F2A67">
        <w:rPr>
          <w:b/>
          <w:color w:val="000000"/>
          <w:sz w:val="22"/>
          <w:szCs w:val="22"/>
        </w:rPr>
        <w:t>.202</w:t>
      </w:r>
      <w:r>
        <w:rPr>
          <w:b/>
          <w:color w:val="000000"/>
          <w:sz w:val="22"/>
          <w:szCs w:val="22"/>
        </w:rPr>
        <w:t>4</w:t>
      </w:r>
    </w:p>
    <w:p w:rsidR="0007647B" w:rsidRPr="0062011B" w:rsidRDefault="00C7660D" w:rsidP="00C7660D">
      <w:pPr>
        <w:pStyle w:val="Normalny1"/>
        <w:spacing w:line="271" w:lineRule="auto"/>
        <w:jc w:val="both"/>
        <w:rPr>
          <w:color w:val="000000"/>
          <w:sz w:val="22"/>
          <w:szCs w:val="22"/>
        </w:rPr>
      </w:pPr>
      <w:r w:rsidRPr="0062011B">
        <w:rPr>
          <w:color w:val="000000"/>
          <w:sz w:val="22"/>
          <w:szCs w:val="22"/>
        </w:rPr>
        <w:t xml:space="preserve">pn. </w:t>
      </w:r>
      <w:r>
        <w:rPr>
          <w:color w:val="000000"/>
          <w:sz w:val="22"/>
          <w:szCs w:val="22"/>
        </w:rPr>
        <w:t>„</w:t>
      </w:r>
      <w:r w:rsidRPr="0062011B">
        <w:rPr>
          <w:b/>
          <w:bCs/>
          <w:i/>
          <w:sz w:val="22"/>
          <w:szCs w:val="22"/>
        </w:rPr>
        <w:t xml:space="preserve">Dostawa </w:t>
      </w:r>
      <w:r>
        <w:rPr>
          <w:b/>
          <w:bCs/>
          <w:i/>
          <w:sz w:val="22"/>
          <w:szCs w:val="22"/>
        </w:rPr>
        <w:t xml:space="preserve">sprzęt i aparatury medycznej do Działu Sterylizacji i Pracowni Endoskopii </w:t>
      </w:r>
      <w:r w:rsidRPr="0062011B">
        <w:rPr>
          <w:b/>
          <w:i/>
          <w:sz w:val="22"/>
          <w:szCs w:val="22"/>
        </w:rPr>
        <w:t>w SP ZOZ MSWiA im. Mariana Zyndrama-Kościałkowskiego w Białymstoku</w:t>
      </w:r>
      <w:r w:rsidRPr="0062011B">
        <w:rPr>
          <w:b/>
          <w:sz w:val="22"/>
          <w:szCs w:val="22"/>
        </w:rPr>
        <w:t>”</w:t>
      </w:r>
      <w:r w:rsidRPr="0062011B">
        <w:rPr>
          <w:color w:val="000000"/>
          <w:sz w:val="22"/>
          <w:szCs w:val="22"/>
        </w:rPr>
        <w:t>, oświadczam</w:t>
      </w:r>
      <w:r w:rsidR="0007647B">
        <w:rPr>
          <w:color w:val="000000"/>
          <w:sz w:val="22"/>
          <w:szCs w:val="22"/>
        </w:rPr>
        <w:t>/y</w:t>
      </w:r>
      <w:r w:rsidRPr="0062011B">
        <w:rPr>
          <w:color w:val="000000"/>
          <w:sz w:val="22"/>
          <w:szCs w:val="22"/>
        </w:rPr>
        <w:t xml:space="preserve">, </w:t>
      </w:r>
      <w:r w:rsidR="0007647B">
        <w:rPr>
          <w:color w:val="000000"/>
          <w:sz w:val="22"/>
          <w:szCs w:val="22"/>
        </w:rPr>
        <w:t>że:</w:t>
      </w:r>
    </w:p>
    <w:p w:rsidR="00C7660D" w:rsidRDefault="00C7660D" w:rsidP="0007647B">
      <w:pPr>
        <w:pStyle w:val="Normalny1"/>
        <w:spacing w:line="271" w:lineRule="auto"/>
        <w:jc w:val="both"/>
        <w:rPr>
          <w:color w:val="000000"/>
          <w:sz w:val="22"/>
          <w:szCs w:val="22"/>
        </w:rPr>
      </w:pPr>
      <w:r w:rsidRPr="0007647B">
        <w:rPr>
          <w:color w:val="000000"/>
          <w:sz w:val="22"/>
          <w:szCs w:val="22"/>
        </w:rPr>
        <w:t>Wykonawca zobowiązuje się do wykonania we własnym zakresie prac instalacyjnych niezbędnych do montażu oraz instalacji przedmiotu zamówienia w pomieszczeniach wskazanych przez Zamawiającego, niezbędnych do prawidłowego funkcjonowania przedmiotu zamówienia.</w:t>
      </w:r>
    </w:p>
    <w:p w:rsidR="0011434B" w:rsidRDefault="0011434B" w:rsidP="0007647B">
      <w:pPr>
        <w:pStyle w:val="Normalny1"/>
        <w:spacing w:line="271" w:lineRule="auto"/>
        <w:jc w:val="both"/>
        <w:rPr>
          <w:color w:val="000000"/>
          <w:sz w:val="22"/>
          <w:szCs w:val="22"/>
        </w:rPr>
      </w:pPr>
    </w:p>
    <w:p w:rsidR="0011434B" w:rsidRPr="0062011B" w:rsidRDefault="0011434B" w:rsidP="0011434B">
      <w:pPr>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11434B" w:rsidRPr="0062011B" w:rsidTr="005C3328">
        <w:tc>
          <w:tcPr>
            <w:tcW w:w="8984" w:type="dxa"/>
          </w:tcPr>
          <w:p w:rsidR="0011434B" w:rsidRPr="0062011B" w:rsidRDefault="0011434B" w:rsidP="005C3328">
            <w:pPr>
              <w:spacing w:line="360" w:lineRule="auto"/>
              <w:jc w:val="both"/>
              <w:rPr>
                <w:color w:val="000000"/>
                <w:sz w:val="22"/>
                <w:szCs w:val="22"/>
              </w:rPr>
            </w:pPr>
          </w:p>
        </w:tc>
      </w:tr>
    </w:tbl>
    <w:p w:rsidR="0011434B" w:rsidRPr="0062011B" w:rsidRDefault="0011434B" w:rsidP="0011434B">
      <w:pPr>
        <w:spacing w:line="360" w:lineRule="auto"/>
        <w:jc w:val="both"/>
        <w:rPr>
          <w:sz w:val="22"/>
          <w:szCs w:val="22"/>
        </w:rPr>
      </w:pPr>
      <w:r w:rsidRPr="0062011B">
        <w:rPr>
          <w:color w:val="000000"/>
          <w:sz w:val="22"/>
          <w:szCs w:val="22"/>
        </w:rPr>
        <w:t xml:space="preserve"> (miejscowość), dnia </w:t>
      </w:r>
    </w:p>
    <w:p w:rsidR="0011434B" w:rsidRPr="0007647B" w:rsidRDefault="0011434B" w:rsidP="0007647B">
      <w:pPr>
        <w:pStyle w:val="Normalny1"/>
        <w:spacing w:line="271" w:lineRule="auto"/>
        <w:jc w:val="both"/>
        <w:rPr>
          <w:color w:val="000000"/>
          <w:sz w:val="22"/>
          <w:szCs w:val="22"/>
        </w:rPr>
      </w:pPr>
    </w:p>
    <w:p w:rsidR="00C7660D" w:rsidRPr="0062011B" w:rsidRDefault="00C7660D" w:rsidP="00C7660D">
      <w:pPr>
        <w:jc w:val="center"/>
        <w:rPr>
          <w:b/>
          <w:color w:val="000000"/>
          <w:sz w:val="22"/>
          <w:szCs w:val="22"/>
        </w:rPr>
      </w:pPr>
    </w:p>
    <w:sectPr w:rsidR="00C7660D" w:rsidRPr="0062011B" w:rsidSect="00574FA5">
      <w:pgSz w:w="11906" w:h="16838"/>
      <w:pgMar w:top="2269" w:right="1286" w:bottom="1418" w:left="1440" w:header="709" w:footer="709" w:gutter="0"/>
      <w:pgNumType w:start="1"/>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3B9" w:rsidRDefault="004833B9" w:rsidP="008E79F9">
      <w:r>
        <w:separator/>
      </w:r>
    </w:p>
  </w:endnote>
  <w:endnote w:type="continuationSeparator" w:id="0">
    <w:p w:rsidR="004833B9" w:rsidRDefault="004833B9" w:rsidP="008E79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sig w:usb0="00000001"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Quattrocento Sans">
    <w:charset w:val="00"/>
    <w:family w:val="swiss"/>
    <w:pitch w:val="variable"/>
    <w:sig w:usb0="800000BF" w:usb1="4000005B" w:usb2="00000000" w:usb3="00000000" w:csb0="00000001" w:csb1="00000000"/>
  </w:font>
  <w:font w:name="Noto Sans Symbols">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Liberation Mono">
    <w:charset w:val="EE"/>
    <w:family w:val="modern"/>
    <w:pitch w:val="fixed"/>
    <w:sig w:usb0="E0000AFF" w:usb1="400078FF" w:usb2="00000001" w:usb3="00000000" w:csb0="000001BF" w:csb1="00000000"/>
  </w:font>
  <w:font w:name="Trebuchet MS">
    <w:panose1 w:val="020B0603020202020204"/>
    <w:charset w:val="EE"/>
    <w:family w:val="swiss"/>
    <w:pitch w:val="variable"/>
    <w:sig w:usb0="00000687" w:usb1="00000000" w:usb2="00000000" w:usb3="00000000" w:csb0="0000009F" w:csb1="00000000"/>
  </w:font>
  <w:font w:name="Andale Sans U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28" w:rsidRDefault="00B53951">
    <w:pPr>
      <w:pStyle w:val="Normalny1"/>
      <w:jc w:val="right"/>
    </w:pPr>
    <w:fldSimple w:instr="PAGE">
      <w:r w:rsidR="00116B1A">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28" w:rsidRDefault="005C3328">
    <w:pPr>
      <w:pStyle w:val="LO-normal"/>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28" w:rsidRDefault="005C3328">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28" w:rsidRDefault="005C3328">
    <w:pPr>
      <w:pStyle w:val="LO-normal"/>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28" w:rsidRDefault="005C3328">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28" w:rsidRDefault="005C3328">
    <w:pPr>
      <w:pStyle w:val="LO-normal"/>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3B9" w:rsidRDefault="004833B9" w:rsidP="008E79F9">
      <w:r>
        <w:separator/>
      </w:r>
    </w:p>
  </w:footnote>
  <w:footnote w:type="continuationSeparator" w:id="0">
    <w:p w:rsidR="004833B9" w:rsidRDefault="004833B9" w:rsidP="008E79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28" w:rsidRPr="00574FA5" w:rsidRDefault="005C3328" w:rsidP="00E64168">
    <w:pPr>
      <w:pStyle w:val="Nagwek"/>
    </w:pPr>
  </w:p>
  <w:p w:rsidR="005C3328" w:rsidRPr="00E64168" w:rsidRDefault="005C3328" w:rsidP="00E6416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28" w:rsidRDefault="00B53951" w:rsidP="003E0A0A">
    <w:pPr>
      <w:pStyle w:val="Nagwek1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1" o:spid="_x0000_s1026" type="#_x0000_t75" style="position:absolute;left:0;text-align:left;margin-left:123.4pt;margin-top:-39.3pt;width:459pt;height:55.5pt;z-index:-251658752;visibility:visible;mso-wrap-distance-left:0;mso-wrap-distance-right:0" o:allowincell="f">
          <w10:wrap type="square" side="larges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28" w:rsidRDefault="005C3328">
    <w:pPr>
      <w:pStyle w:val="Nagwek"/>
    </w:pPr>
  </w:p>
  <w:p w:rsidR="005C3328" w:rsidRDefault="005C3328">
    <w:pPr>
      <w:pStyle w:val="Tekstpodstawowy"/>
    </w:pPr>
  </w:p>
  <w:p w:rsidR="005C3328" w:rsidRDefault="005C3328">
    <w:pPr>
      <w:pStyle w:val="Tekstpodstawowy"/>
    </w:pPr>
  </w:p>
  <w:p w:rsidR="005C3328" w:rsidRDefault="005C3328">
    <w:pPr>
      <w:pStyle w:val="Tekstpodstawowy"/>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28" w:rsidRDefault="005C3328">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28" w:rsidRDefault="005C3328">
    <w:pPr>
      <w:pStyle w:val="Nagwek"/>
    </w:pPr>
  </w:p>
  <w:p w:rsidR="005C3328" w:rsidRDefault="00116B1A" w:rsidP="00CE0A13">
    <w:pPr>
      <w:pStyle w:val="Tekstpodstawowy"/>
      <w:ind w:left="0" w:firstLine="0"/>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2" o:spid="_x0000_i1026" type="#_x0000_t75" style="width:454.5pt;height:53.25pt;visibility:visible">
          <v:imagedata r:id="rId1" o:titl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28" w:rsidRDefault="005C3328">
    <w:pPr>
      <w:pStyle w:val="Nagwek"/>
    </w:pPr>
    <w:r>
      <w:tab/>
    </w: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28" w:rsidRDefault="005C3328">
    <w:pPr>
      <w:pStyle w:val="Nagwek"/>
    </w:pPr>
  </w:p>
  <w:p w:rsidR="005C3328" w:rsidRDefault="005C3328" w:rsidP="00554927">
    <w:pPr>
      <w:pStyle w:val="Tekstpodstawowy"/>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28" w:rsidRDefault="005C3328">
    <w:pPr>
      <w:pStyle w:val="Nagwek"/>
    </w:pPr>
    <w:r>
      <w:tab/>
    </w: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28" w:rsidRPr="00D65BB2" w:rsidRDefault="005C3328" w:rsidP="00D65BB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4554FA28"/>
    <w:name w:val="WW8Num6"/>
    <w:lvl w:ilvl="0">
      <w:start w:val="9"/>
      <w:numFmt w:val="decimal"/>
      <w:lvlText w:val="%1."/>
      <w:lvlJc w:val="left"/>
      <w:pPr>
        <w:tabs>
          <w:tab w:val="num" w:pos="0"/>
        </w:tabs>
        <w:ind w:left="720" w:hanging="720"/>
      </w:pPr>
      <w:rPr>
        <w:rFonts w:ascii="Calibri" w:eastAsia="Times New Roman" w:hAnsi="Calibri" w:cs="Calibri" w:hint="default"/>
        <w:b w:val="0"/>
        <w:color w:val="000000"/>
        <w:position w:val="0"/>
        <w:sz w:val="22"/>
        <w:vertAlign w:val="baseline"/>
      </w:rPr>
    </w:lvl>
    <w:lvl w:ilvl="1">
      <w:start w:val="1"/>
      <w:numFmt w:val="decimal"/>
      <w:lvlText w:val="%2."/>
      <w:lvlJc w:val="left"/>
      <w:pPr>
        <w:tabs>
          <w:tab w:val="num" w:pos="0"/>
        </w:tabs>
        <w:ind w:left="720" w:hanging="360"/>
      </w:pPr>
      <w:rPr>
        <w:rFonts w:cs="Times New Roman" w:hint="default"/>
        <w:b w:val="0"/>
        <w:position w:val="0"/>
        <w:sz w:val="22"/>
        <w:vertAlign w:val="baseline"/>
      </w:rPr>
    </w:lvl>
    <w:lvl w:ilvl="2">
      <w:start w:val="1"/>
      <w:numFmt w:val="lowerRoman"/>
      <w:lvlText w:val="%3."/>
      <w:lvlJc w:val="right"/>
      <w:pPr>
        <w:tabs>
          <w:tab w:val="num" w:pos="0"/>
        </w:tabs>
        <w:ind w:left="2160" w:hanging="180"/>
      </w:pPr>
      <w:rPr>
        <w:rFonts w:cs="Times New Roman" w:hint="default"/>
        <w:position w:val="0"/>
        <w:sz w:val="22"/>
        <w:vertAlign w:val="baseline"/>
      </w:rPr>
    </w:lvl>
    <w:lvl w:ilvl="3">
      <w:start w:val="1"/>
      <w:numFmt w:val="decimal"/>
      <w:lvlText w:val="%4."/>
      <w:lvlJc w:val="left"/>
      <w:pPr>
        <w:tabs>
          <w:tab w:val="num" w:pos="0"/>
        </w:tabs>
        <w:ind w:left="2880" w:hanging="360"/>
      </w:pPr>
      <w:rPr>
        <w:rFonts w:cs="Times New Roman" w:hint="default"/>
        <w:position w:val="0"/>
        <w:sz w:val="22"/>
        <w:vertAlign w:val="baseline"/>
      </w:rPr>
    </w:lvl>
    <w:lvl w:ilvl="4">
      <w:start w:val="1"/>
      <w:numFmt w:val="lowerLetter"/>
      <w:lvlText w:val="%5."/>
      <w:lvlJc w:val="left"/>
      <w:pPr>
        <w:tabs>
          <w:tab w:val="num" w:pos="0"/>
        </w:tabs>
        <w:ind w:left="3600" w:hanging="360"/>
      </w:pPr>
      <w:rPr>
        <w:rFonts w:cs="Times New Roman" w:hint="default"/>
        <w:position w:val="0"/>
        <w:sz w:val="22"/>
        <w:vertAlign w:val="baseline"/>
      </w:rPr>
    </w:lvl>
    <w:lvl w:ilvl="5">
      <w:start w:val="1"/>
      <w:numFmt w:val="decimal"/>
      <w:lvlText w:val="%6."/>
      <w:lvlJc w:val="right"/>
      <w:pPr>
        <w:tabs>
          <w:tab w:val="num" w:pos="0"/>
        </w:tabs>
        <w:ind w:left="4320" w:hanging="180"/>
      </w:pPr>
      <w:rPr>
        <w:rFonts w:ascii="Arial" w:eastAsia="Times New Roman" w:hAnsi="Arial" w:cs="Arial" w:hint="default"/>
        <w:position w:val="0"/>
        <w:sz w:val="22"/>
        <w:vertAlign w:val="baseline"/>
      </w:rPr>
    </w:lvl>
    <w:lvl w:ilvl="6">
      <w:start w:val="1"/>
      <w:numFmt w:val="decimal"/>
      <w:lvlText w:val="%7."/>
      <w:lvlJc w:val="left"/>
      <w:pPr>
        <w:tabs>
          <w:tab w:val="num" w:pos="0"/>
        </w:tabs>
        <w:ind w:left="5040" w:hanging="360"/>
      </w:pPr>
      <w:rPr>
        <w:rFonts w:cs="Times New Roman" w:hint="default"/>
        <w:position w:val="0"/>
        <w:sz w:val="22"/>
        <w:vertAlign w:val="baseline"/>
      </w:rPr>
    </w:lvl>
    <w:lvl w:ilvl="7">
      <w:start w:val="1"/>
      <w:numFmt w:val="lowerLetter"/>
      <w:lvlText w:val="%8."/>
      <w:lvlJc w:val="left"/>
      <w:pPr>
        <w:tabs>
          <w:tab w:val="num" w:pos="0"/>
        </w:tabs>
        <w:ind w:left="5760" w:hanging="360"/>
      </w:pPr>
      <w:rPr>
        <w:rFonts w:cs="Times New Roman" w:hint="default"/>
        <w:position w:val="0"/>
        <w:sz w:val="22"/>
        <w:vertAlign w:val="baseline"/>
      </w:rPr>
    </w:lvl>
    <w:lvl w:ilvl="8">
      <w:start w:val="1"/>
      <w:numFmt w:val="lowerRoman"/>
      <w:lvlText w:val="%9."/>
      <w:lvlJc w:val="right"/>
      <w:pPr>
        <w:tabs>
          <w:tab w:val="num" w:pos="0"/>
        </w:tabs>
        <w:ind w:left="6480" w:hanging="180"/>
      </w:pPr>
      <w:rPr>
        <w:rFonts w:cs="Times New Roman" w:hint="default"/>
        <w:position w:val="0"/>
        <w:sz w:val="22"/>
        <w:vertAlign w:val="baseline"/>
      </w:rPr>
    </w:lvl>
  </w:abstractNum>
  <w:abstractNum w:abstractNumId="1">
    <w:nsid w:val="00000009"/>
    <w:multiLevelType w:val="multilevel"/>
    <w:tmpl w:val="CD586480"/>
    <w:name w:val="WW8Num21"/>
    <w:lvl w:ilvl="0">
      <w:numFmt w:val="bullet"/>
      <w:lvlText w:val="-"/>
      <w:lvlJc w:val="left"/>
      <w:pPr>
        <w:tabs>
          <w:tab w:val="num" w:pos="1273"/>
        </w:tabs>
        <w:ind w:left="1273" w:hanging="360"/>
      </w:pPr>
      <w:rPr>
        <w:rFonts w:ascii="OpenSymbol" w:hAnsi="OpenSymbol" w:hint="default"/>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
    <w:nsid w:val="00000015"/>
    <w:multiLevelType w:val="singleLevel"/>
    <w:tmpl w:val="00000015"/>
    <w:name w:val="WW8Num23"/>
    <w:lvl w:ilvl="0">
      <w:start w:val="1"/>
      <w:numFmt w:val="bullet"/>
      <w:lvlText w:val=""/>
      <w:lvlJc w:val="left"/>
      <w:pPr>
        <w:tabs>
          <w:tab w:val="num" w:pos="0"/>
        </w:tabs>
        <w:ind w:left="1788" w:hanging="360"/>
      </w:pPr>
      <w:rPr>
        <w:rFonts w:ascii="Symbol" w:hAnsi="Symbol" w:cs="Symbol" w:hint="default"/>
      </w:rPr>
    </w:lvl>
  </w:abstractNum>
  <w:abstractNum w:abstractNumId="3">
    <w:nsid w:val="0000001E"/>
    <w:multiLevelType w:val="singleLevel"/>
    <w:tmpl w:val="0000001E"/>
    <w:name w:val="WW8Num32"/>
    <w:lvl w:ilvl="0">
      <w:start w:val="1"/>
      <w:numFmt w:val="decimal"/>
      <w:lvlText w:val="%1."/>
      <w:lvlJc w:val="left"/>
      <w:pPr>
        <w:tabs>
          <w:tab w:val="num" w:pos="0"/>
        </w:tabs>
        <w:ind w:left="1068" w:hanging="360"/>
      </w:pPr>
      <w:rPr>
        <w:rFonts w:ascii="Calibri" w:eastAsia="Arial" w:hAnsi="Calibri" w:cs="Calibri" w:hint="default"/>
        <w:b w:val="0"/>
        <w:i w:val="0"/>
        <w:sz w:val="22"/>
        <w:szCs w:val="22"/>
      </w:rPr>
    </w:lvl>
  </w:abstractNum>
  <w:abstractNum w:abstractNumId="4">
    <w:nsid w:val="00000021"/>
    <w:multiLevelType w:val="singleLevel"/>
    <w:tmpl w:val="00000021"/>
    <w:name w:val="WW8Num35"/>
    <w:lvl w:ilvl="0">
      <w:start w:val="1"/>
      <w:numFmt w:val="bullet"/>
      <w:lvlText w:val=""/>
      <w:lvlJc w:val="left"/>
      <w:pPr>
        <w:tabs>
          <w:tab w:val="num" w:pos="0"/>
        </w:tabs>
        <w:ind w:left="1834" w:hanging="360"/>
      </w:pPr>
      <w:rPr>
        <w:rFonts w:ascii="Symbol" w:hAnsi="Symbol" w:cs="Symbol" w:hint="default"/>
        <w:sz w:val="22"/>
        <w:szCs w:val="22"/>
      </w:rPr>
    </w:lvl>
  </w:abstractNum>
  <w:abstractNum w:abstractNumId="5">
    <w:nsid w:val="00000035"/>
    <w:multiLevelType w:val="singleLevel"/>
    <w:tmpl w:val="00000035"/>
    <w:name w:val="WW8Num57"/>
    <w:lvl w:ilvl="0">
      <w:start w:val="1"/>
      <w:numFmt w:val="decimal"/>
      <w:lvlText w:val="%1."/>
      <w:lvlJc w:val="left"/>
      <w:pPr>
        <w:tabs>
          <w:tab w:val="num" w:pos="0"/>
        </w:tabs>
        <w:ind w:left="720" w:hanging="360"/>
      </w:pPr>
      <w:rPr>
        <w:b w:val="0"/>
        <w:sz w:val="22"/>
      </w:rPr>
    </w:lvl>
  </w:abstractNum>
  <w:abstractNum w:abstractNumId="6">
    <w:nsid w:val="01DE5F64"/>
    <w:multiLevelType w:val="multilevel"/>
    <w:tmpl w:val="B2A4DA9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
    <w:nsid w:val="044509D7"/>
    <w:multiLevelType w:val="hybridMultilevel"/>
    <w:tmpl w:val="102E15CA"/>
    <w:lvl w:ilvl="0" w:tplc="237805E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4526EB0"/>
    <w:multiLevelType w:val="multilevel"/>
    <w:tmpl w:val="6CC08E18"/>
    <w:lvl w:ilvl="0">
      <w:start w:val="1"/>
      <w:numFmt w:val="lowerLetter"/>
      <w:lvlText w:val="%1)"/>
      <w:lvlJc w:val="left"/>
      <w:pPr>
        <w:tabs>
          <w:tab w:val="num" w:pos="0"/>
        </w:tabs>
        <w:ind w:left="72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7282CF9"/>
    <w:multiLevelType w:val="multilevel"/>
    <w:tmpl w:val="EE3E7A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0923248A"/>
    <w:multiLevelType w:val="multilevel"/>
    <w:tmpl w:val="1C02B7EE"/>
    <w:styleLink w:val="WWNum15"/>
    <w:lvl w:ilvl="0">
      <w:start w:val="1"/>
      <w:numFmt w:val="decimal"/>
      <w:lvlText w:val="%1."/>
      <w:lvlJc w:val="left"/>
      <w:pPr>
        <w:ind w:left="720" w:hanging="720"/>
      </w:pPr>
      <w:rPr>
        <w:rFonts w:eastAsia="Times New Roman" w:cs="Arial"/>
        <w:b w:val="0"/>
        <w:i w:val="0"/>
        <w:strike w:val="0"/>
        <w:dstrike w:val="0"/>
        <w:color w:val="000000"/>
        <w:position w:val="0"/>
        <w:sz w:val="22"/>
        <w:szCs w:val="22"/>
        <w:u w:val="none"/>
        <w:vertAlign w:val="baseline"/>
      </w:rPr>
    </w:lvl>
    <w:lvl w:ilvl="1">
      <w:start w:val="1"/>
      <w:numFmt w:val="bullet"/>
      <w:lvlText w:val=""/>
      <w:lvlJc w:val="left"/>
      <w:pPr>
        <w:ind w:left="720" w:hanging="720"/>
      </w:pPr>
      <w:rPr>
        <w:rFonts w:ascii="Symbol" w:hAnsi="Symbol" w:hint="default"/>
        <w:b w:val="0"/>
        <w:i w:val="0"/>
        <w:strike w:val="0"/>
        <w:dstrike w:val="0"/>
        <w:color w:val="000000"/>
        <w:position w:val="0"/>
        <w:sz w:val="22"/>
        <w:u w:val="none"/>
        <w:vertAlign w:val="baseline"/>
      </w:rPr>
    </w:lvl>
    <w:lvl w:ilvl="2">
      <w:numFmt w:val="bullet"/>
      <w:lvlText w:val="▪"/>
      <w:lvlJc w:val="left"/>
      <w:pPr>
        <w:ind w:left="1440" w:hanging="1440"/>
      </w:pPr>
      <w:rPr>
        <w:rFonts w:ascii="Quattrocento Sans" w:eastAsia="Times New Roman" w:hAnsi="Quattrocento Sans"/>
        <w:b w:val="0"/>
        <w:i w:val="0"/>
        <w:strike w:val="0"/>
        <w:dstrike w:val="0"/>
        <w:color w:val="000000"/>
        <w:position w:val="0"/>
        <w:sz w:val="22"/>
        <w:u w:val="none"/>
        <w:vertAlign w:val="baseline"/>
      </w:rPr>
    </w:lvl>
    <w:lvl w:ilvl="3">
      <w:numFmt w:val="bullet"/>
      <w:lvlText w:val="•"/>
      <w:lvlJc w:val="left"/>
      <w:pPr>
        <w:ind w:left="2160" w:hanging="2160"/>
      </w:pPr>
      <w:rPr>
        <w:rFonts w:ascii="Arial" w:eastAsia="Times New Roman" w:hAnsi="Arial"/>
        <w:b w:val="0"/>
        <w:i w:val="0"/>
        <w:strike w:val="0"/>
        <w:dstrike w:val="0"/>
        <w:color w:val="000000"/>
        <w:position w:val="0"/>
        <w:sz w:val="22"/>
        <w:u w:val="none"/>
        <w:vertAlign w:val="baseline"/>
      </w:rPr>
    </w:lvl>
    <w:lvl w:ilvl="4">
      <w:numFmt w:val="bullet"/>
      <w:lvlText w:val="o"/>
      <w:lvlJc w:val="left"/>
      <w:pPr>
        <w:ind w:left="2880" w:hanging="2880"/>
      </w:pPr>
      <w:rPr>
        <w:rFonts w:ascii="Quattrocento Sans" w:eastAsia="Times New Roman" w:hAnsi="Quattrocento Sans"/>
        <w:b w:val="0"/>
        <w:i w:val="0"/>
        <w:strike w:val="0"/>
        <w:dstrike w:val="0"/>
        <w:color w:val="000000"/>
        <w:position w:val="0"/>
        <w:sz w:val="22"/>
        <w:u w:val="none"/>
        <w:vertAlign w:val="baseline"/>
      </w:rPr>
    </w:lvl>
    <w:lvl w:ilvl="5">
      <w:numFmt w:val="bullet"/>
      <w:lvlText w:val="▪"/>
      <w:lvlJc w:val="left"/>
      <w:pPr>
        <w:ind w:left="3600" w:hanging="3600"/>
      </w:pPr>
      <w:rPr>
        <w:rFonts w:ascii="Quattrocento Sans" w:eastAsia="Times New Roman" w:hAnsi="Quattrocento Sans"/>
        <w:b w:val="0"/>
        <w:i w:val="0"/>
        <w:strike w:val="0"/>
        <w:dstrike w:val="0"/>
        <w:color w:val="000000"/>
        <w:position w:val="0"/>
        <w:sz w:val="22"/>
        <w:u w:val="none"/>
        <w:vertAlign w:val="baseline"/>
      </w:rPr>
    </w:lvl>
    <w:lvl w:ilvl="6">
      <w:numFmt w:val="bullet"/>
      <w:lvlText w:val="•"/>
      <w:lvlJc w:val="left"/>
      <w:pPr>
        <w:ind w:left="4320" w:hanging="4320"/>
      </w:pPr>
      <w:rPr>
        <w:rFonts w:ascii="Arial" w:eastAsia="Times New Roman" w:hAnsi="Arial"/>
        <w:b w:val="0"/>
        <w:i w:val="0"/>
        <w:strike w:val="0"/>
        <w:dstrike w:val="0"/>
        <w:color w:val="000000"/>
        <w:position w:val="0"/>
        <w:sz w:val="22"/>
        <w:u w:val="none"/>
        <w:vertAlign w:val="baseline"/>
      </w:rPr>
    </w:lvl>
    <w:lvl w:ilvl="7">
      <w:numFmt w:val="bullet"/>
      <w:lvlText w:val="o"/>
      <w:lvlJc w:val="left"/>
      <w:pPr>
        <w:ind w:left="5040" w:hanging="5040"/>
      </w:pPr>
      <w:rPr>
        <w:rFonts w:ascii="Quattrocento Sans" w:eastAsia="Times New Roman" w:hAnsi="Quattrocento Sans"/>
        <w:b w:val="0"/>
        <w:i w:val="0"/>
        <w:strike w:val="0"/>
        <w:dstrike w:val="0"/>
        <w:color w:val="000000"/>
        <w:position w:val="0"/>
        <w:sz w:val="22"/>
        <w:u w:val="none"/>
        <w:vertAlign w:val="baseline"/>
      </w:rPr>
    </w:lvl>
    <w:lvl w:ilvl="8">
      <w:numFmt w:val="bullet"/>
      <w:lvlText w:val="▪"/>
      <w:lvlJc w:val="left"/>
      <w:pPr>
        <w:ind w:left="5760" w:hanging="5760"/>
      </w:pPr>
      <w:rPr>
        <w:rFonts w:ascii="Quattrocento Sans" w:eastAsia="Times New Roman" w:hAnsi="Quattrocento Sans"/>
        <w:b w:val="0"/>
        <w:i w:val="0"/>
        <w:strike w:val="0"/>
        <w:dstrike w:val="0"/>
        <w:color w:val="000000"/>
        <w:position w:val="0"/>
        <w:sz w:val="22"/>
        <w:u w:val="none"/>
        <w:vertAlign w:val="baseline"/>
      </w:rPr>
    </w:lvl>
  </w:abstractNum>
  <w:abstractNum w:abstractNumId="11">
    <w:nsid w:val="0ABE539B"/>
    <w:multiLevelType w:val="multilevel"/>
    <w:tmpl w:val="76A07828"/>
    <w:lvl w:ilvl="0">
      <w:numFmt w:val="bullet"/>
      <w:lvlText w:val="-"/>
      <w:lvlJc w:val="left"/>
      <w:pPr>
        <w:tabs>
          <w:tab w:val="num" w:pos="1273"/>
        </w:tabs>
        <w:ind w:left="1273" w:hanging="360"/>
      </w:pPr>
      <w:rPr>
        <w:rFonts w:ascii="OpenSymbol" w:hAnsi="OpenSymbol" w:cs="OpenSymbol" w:hint="default"/>
      </w:rPr>
    </w:lvl>
    <w:lvl w:ilvl="1">
      <w:start w:val="1"/>
      <w:numFmt w:val="lowerLetter"/>
      <w:lvlText w:val="%2."/>
      <w:lvlJc w:val="left"/>
      <w:pPr>
        <w:tabs>
          <w:tab w:val="num" w:pos="1582"/>
        </w:tabs>
        <w:ind w:left="1582" w:hanging="360"/>
      </w:pPr>
      <w:rPr>
        <w:rFonts w:cs="Times New Roman"/>
      </w:rPr>
    </w:lvl>
    <w:lvl w:ilvl="2">
      <w:start w:val="1"/>
      <w:numFmt w:val="lowerRoman"/>
      <w:lvlText w:val="%3."/>
      <w:lvlJc w:val="right"/>
      <w:pPr>
        <w:tabs>
          <w:tab w:val="num" w:pos="2302"/>
        </w:tabs>
        <w:ind w:left="2302" w:hanging="180"/>
      </w:pPr>
      <w:rPr>
        <w:rFonts w:cs="Times New Roman"/>
      </w:rPr>
    </w:lvl>
    <w:lvl w:ilvl="3">
      <w:start w:val="1"/>
      <w:numFmt w:val="decimal"/>
      <w:lvlText w:val="%4."/>
      <w:lvlJc w:val="left"/>
      <w:pPr>
        <w:tabs>
          <w:tab w:val="num" w:pos="3022"/>
        </w:tabs>
        <w:ind w:left="3022" w:hanging="360"/>
      </w:pPr>
      <w:rPr>
        <w:rFonts w:ascii="Times New Roman" w:hAnsi="Times New Roman" w:cs="Times New Roman"/>
        <w:sz w:val="24"/>
        <w:szCs w:val="24"/>
      </w:rPr>
    </w:lvl>
    <w:lvl w:ilvl="4">
      <w:start w:val="1"/>
      <w:numFmt w:val="lowerLetter"/>
      <w:lvlText w:val="%5."/>
      <w:lvlJc w:val="left"/>
      <w:pPr>
        <w:tabs>
          <w:tab w:val="num" w:pos="3742"/>
        </w:tabs>
        <w:ind w:left="3742" w:hanging="360"/>
      </w:pPr>
      <w:rPr>
        <w:rFonts w:cs="Times New Roman"/>
      </w:rPr>
    </w:lvl>
    <w:lvl w:ilvl="5">
      <w:start w:val="1"/>
      <w:numFmt w:val="lowerRoman"/>
      <w:lvlText w:val="%6."/>
      <w:lvlJc w:val="righ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right"/>
      <w:pPr>
        <w:tabs>
          <w:tab w:val="num" w:pos="6622"/>
        </w:tabs>
        <w:ind w:left="6622" w:hanging="180"/>
      </w:pPr>
      <w:rPr>
        <w:rFonts w:cs="Times New Roman"/>
      </w:rPr>
    </w:lvl>
  </w:abstractNum>
  <w:abstractNum w:abstractNumId="12">
    <w:nsid w:val="0BA43E7A"/>
    <w:multiLevelType w:val="multilevel"/>
    <w:tmpl w:val="AFF843F0"/>
    <w:lvl w:ilvl="0">
      <w:start w:val="1"/>
      <w:numFmt w:val="lowerLetter"/>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13">
    <w:nsid w:val="108C7B5B"/>
    <w:multiLevelType w:val="multilevel"/>
    <w:tmpl w:val="819A97EC"/>
    <w:lvl w:ilvl="0">
      <w:start w:val="1"/>
      <w:numFmt w:val="decimal"/>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14">
    <w:nsid w:val="11192E63"/>
    <w:multiLevelType w:val="hybridMultilevel"/>
    <w:tmpl w:val="71DECB2A"/>
    <w:lvl w:ilvl="0" w:tplc="88A0DB3C">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1D3FF9"/>
    <w:multiLevelType w:val="multilevel"/>
    <w:tmpl w:val="E4D2E24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nsid w:val="11AF20C3"/>
    <w:multiLevelType w:val="multilevel"/>
    <w:tmpl w:val="2F44945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nsid w:val="122702CB"/>
    <w:multiLevelType w:val="multilevel"/>
    <w:tmpl w:val="BA38938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nsid w:val="15215774"/>
    <w:multiLevelType w:val="multilevel"/>
    <w:tmpl w:val="82962E9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9">
    <w:nsid w:val="16697C1E"/>
    <w:multiLevelType w:val="multilevel"/>
    <w:tmpl w:val="0FBE45DA"/>
    <w:lvl w:ilvl="0">
      <w:start w:val="1"/>
      <w:numFmt w:val="decimal"/>
      <w:lvlText w:val="%1."/>
      <w:lvlJc w:val="left"/>
      <w:pPr>
        <w:ind w:left="644" w:hanging="359"/>
      </w:pPr>
      <w:rPr>
        <w:rFonts w:cs="Times New Roman"/>
        <w:b w:val="0"/>
        <w:vertAlign w:val="baseline"/>
      </w:rPr>
    </w:lvl>
    <w:lvl w:ilvl="1">
      <w:start w:val="1"/>
      <w:numFmt w:val="lowerLetter"/>
      <w:lvlText w:val="%2."/>
      <w:lvlJc w:val="left"/>
      <w:pPr>
        <w:ind w:left="1364" w:hanging="360"/>
      </w:pPr>
      <w:rPr>
        <w:rFonts w:cs="Times New Roman"/>
        <w:vertAlign w:val="baseline"/>
      </w:rPr>
    </w:lvl>
    <w:lvl w:ilvl="2">
      <w:start w:val="1"/>
      <w:numFmt w:val="lowerRoman"/>
      <w:lvlText w:val="%3."/>
      <w:lvlJc w:val="right"/>
      <w:pPr>
        <w:ind w:left="2084" w:hanging="180"/>
      </w:pPr>
      <w:rPr>
        <w:rFonts w:cs="Times New Roman"/>
        <w:vertAlign w:val="baseline"/>
      </w:rPr>
    </w:lvl>
    <w:lvl w:ilvl="3">
      <w:start w:val="1"/>
      <w:numFmt w:val="decimal"/>
      <w:lvlText w:val="%4."/>
      <w:lvlJc w:val="left"/>
      <w:pPr>
        <w:ind w:left="2804" w:hanging="360"/>
      </w:pPr>
      <w:rPr>
        <w:rFonts w:cs="Times New Roman"/>
        <w:vertAlign w:val="baseline"/>
      </w:rPr>
    </w:lvl>
    <w:lvl w:ilvl="4">
      <w:start w:val="1"/>
      <w:numFmt w:val="lowerLetter"/>
      <w:lvlText w:val="%5."/>
      <w:lvlJc w:val="left"/>
      <w:pPr>
        <w:ind w:left="3524" w:hanging="360"/>
      </w:pPr>
      <w:rPr>
        <w:rFonts w:cs="Times New Roman"/>
        <w:vertAlign w:val="baseline"/>
      </w:rPr>
    </w:lvl>
    <w:lvl w:ilvl="5">
      <w:start w:val="1"/>
      <w:numFmt w:val="lowerRoman"/>
      <w:lvlText w:val="%6."/>
      <w:lvlJc w:val="right"/>
      <w:pPr>
        <w:ind w:left="4244" w:hanging="180"/>
      </w:pPr>
      <w:rPr>
        <w:rFonts w:cs="Times New Roman"/>
        <w:vertAlign w:val="baseline"/>
      </w:rPr>
    </w:lvl>
    <w:lvl w:ilvl="6">
      <w:start w:val="1"/>
      <w:numFmt w:val="decimal"/>
      <w:lvlText w:val="%7."/>
      <w:lvlJc w:val="left"/>
      <w:pPr>
        <w:ind w:left="4964" w:hanging="360"/>
      </w:pPr>
      <w:rPr>
        <w:rFonts w:cs="Times New Roman"/>
        <w:vertAlign w:val="baseline"/>
      </w:rPr>
    </w:lvl>
    <w:lvl w:ilvl="7">
      <w:start w:val="1"/>
      <w:numFmt w:val="lowerLetter"/>
      <w:lvlText w:val="%8."/>
      <w:lvlJc w:val="left"/>
      <w:pPr>
        <w:ind w:left="5684" w:hanging="360"/>
      </w:pPr>
      <w:rPr>
        <w:rFonts w:cs="Times New Roman"/>
        <w:vertAlign w:val="baseline"/>
      </w:rPr>
    </w:lvl>
    <w:lvl w:ilvl="8">
      <w:start w:val="1"/>
      <w:numFmt w:val="lowerRoman"/>
      <w:lvlText w:val="%9."/>
      <w:lvlJc w:val="right"/>
      <w:pPr>
        <w:ind w:left="6404" w:hanging="180"/>
      </w:pPr>
      <w:rPr>
        <w:rFonts w:cs="Times New Roman"/>
        <w:vertAlign w:val="baseline"/>
      </w:rPr>
    </w:lvl>
  </w:abstractNum>
  <w:abstractNum w:abstractNumId="20">
    <w:nsid w:val="18407E87"/>
    <w:multiLevelType w:val="multilevel"/>
    <w:tmpl w:val="AFD4FEB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nsid w:val="186520FF"/>
    <w:multiLevelType w:val="multilevel"/>
    <w:tmpl w:val="75D02284"/>
    <w:lvl w:ilvl="0">
      <w:start w:val="1"/>
      <w:numFmt w:val="decimal"/>
      <w:lvlText w:val="%1."/>
      <w:lvlJc w:val="left"/>
      <w:pPr>
        <w:ind w:left="1800" w:hanging="363"/>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2">
    <w:nsid w:val="18A5351E"/>
    <w:multiLevelType w:val="multilevel"/>
    <w:tmpl w:val="209C4CE6"/>
    <w:styleLink w:val="WWNum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3">
    <w:nsid w:val="19784166"/>
    <w:multiLevelType w:val="multilevel"/>
    <w:tmpl w:val="16DC4DAE"/>
    <w:lvl w:ilvl="0">
      <w:start w:val="1"/>
      <w:numFmt w:val="decimal"/>
      <w:lvlText w:val="%1."/>
      <w:lvlJc w:val="left"/>
      <w:pPr>
        <w:ind w:left="453" w:hanging="453"/>
      </w:pPr>
      <w:rPr>
        <w:rFonts w:cs="Times New Roman"/>
        <w:b w:val="0"/>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24">
    <w:nsid w:val="1C465798"/>
    <w:multiLevelType w:val="multilevel"/>
    <w:tmpl w:val="5128BDF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nsid w:val="1F734822"/>
    <w:multiLevelType w:val="multilevel"/>
    <w:tmpl w:val="1CFC41B6"/>
    <w:styleLink w:val="WWNum1"/>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26">
    <w:nsid w:val="21A438F2"/>
    <w:multiLevelType w:val="multilevel"/>
    <w:tmpl w:val="C31A4B10"/>
    <w:lvl w:ilvl="0">
      <w:start w:val="1"/>
      <w:numFmt w:val="lowerLetter"/>
      <w:lvlText w:val="%1)"/>
      <w:lvlJc w:val="left"/>
      <w:pPr>
        <w:tabs>
          <w:tab w:val="num" w:pos="0"/>
        </w:tabs>
        <w:ind w:left="644" w:hanging="360"/>
      </w:pPr>
      <w:rPr>
        <w:rFonts w:cs="Times New Roman"/>
        <w:color w:val="auto"/>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25252771"/>
    <w:multiLevelType w:val="hybridMultilevel"/>
    <w:tmpl w:val="1B141B50"/>
    <w:lvl w:ilvl="0" w:tplc="81E8288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nsid w:val="25C22BDF"/>
    <w:multiLevelType w:val="multilevel"/>
    <w:tmpl w:val="0D54BD28"/>
    <w:lvl w:ilvl="0">
      <w:start w:val="1"/>
      <w:numFmt w:val="lowerLetter"/>
      <w:lvlText w:val="%1)"/>
      <w:lvlJc w:val="left"/>
      <w:pPr>
        <w:ind w:left="1850" w:hanging="360"/>
      </w:pPr>
      <w:rPr>
        <w:rFonts w:cs="Times New Roman"/>
        <w:b w:val="0"/>
        <w:vertAlign w:val="baseline"/>
      </w:rPr>
    </w:lvl>
    <w:lvl w:ilvl="1">
      <w:start w:val="1"/>
      <w:numFmt w:val="lowerLetter"/>
      <w:lvlText w:val="%2."/>
      <w:lvlJc w:val="left"/>
      <w:pPr>
        <w:ind w:left="2570" w:hanging="360"/>
      </w:pPr>
      <w:rPr>
        <w:rFonts w:cs="Times New Roman"/>
        <w:vertAlign w:val="baseline"/>
      </w:rPr>
    </w:lvl>
    <w:lvl w:ilvl="2">
      <w:start w:val="1"/>
      <w:numFmt w:val="lowerRoman"/>
      <w:lvlText w:val="%3."/>
      <w:lvlJc w:val="right"/>
      <w:pPr>
        <w:ind w:left="3290" w:hanging="180"/>
      </w:pPr>
      <w:rPr>
        <w:rFonts w:cs="Times New Roman"/>
        <w:vertAlign w:val="baseline"/>
      </w:rPr>
    </w:lvl>
    <w:lvl w:ilvl="3">
      <w:start w:val="1"/>
      <w:numFmt w:val="decimal"/>
      <w:lvlText w:val="%4."/>
      <w:lvlJc w:val="left"/>
      <w:pPr>
        <w:ind w:left="4010" w:hanging="360"/>
      </w:pPr>
      <w:rPr>
        <w:rFonts w:cs="Times New Roman"/>
        <w:vertAlign w:val="baseline"/>
      </w:rPr>
    </w:lvl>
    <w:lvl w:ilvl="4">
      <w:start w:val="1"/>
      <w:numFmt w:val="lowerLetter"/>
      <w:lvlText w:val="%5."/>
      <w:lvlJc w:val="left"/>
      <w:pPr>
        <w:ind w:left="4730" w:hanging="360"/>
      </w:pPr>
      <w:rPr>
        <w:rFonts w:cs="Times New Roman"/>
        <w:vertAlign w:val="baseline"/>
      </w:rPr>
    </w:lvl>
    <w:lvl w:ilvl="5">
      <w:start w:val="1"/>
      <w:numFmt w:val="lowerRoman"/>
      <w:lvlText w:val="%6."/>
      <w:lvlJc w:val="right"/>
      <w:pPr>
        <w:ind w:left="5450" w:hanging="180"/>
      </w:pPr>
      <w:rPr>
        <w:rFonts w:cs="Times New Roman"/>
        <w:vertAlign w:val="baseline"/>
      </w:rPr>
    </w:lvl>
    <w:lvl w:ilvl="6">
      <w:start w:val="1"/>
      <w:numFmt w:val="decimal"/>
      <w:lvlText w:val="%7."/>
      <w:lvlJc w:val="left"/>
      <w:pPr>
        <w:ind w:left="6170" w:hanging="360"/>
      </w:pPr>
      <w:rPr>
        <w:rFonts w:cs="Times New Roman"/>
        <w:vertAlign w:val="baseline"/>
      </w:rPr>
    </w:lvl>
    <w:lvl w:ilvl="7">
      <w:start w:val="1"/>
      <w:numFmt w:val="lowerLetter"/>
      <w:lvlText w:val="%8."/>
      <w:lvlJc w:val="left"/>
      <w:pPr>
        <w:ind w:left="6890" w:hanging="360"/>
      </w:pPr>
      <w:rPr>
        <w:rFonts w:cs="Times New Roman"/>
        <w:vertAlign w:val="baseline"/>
      </w:rPr>
    </w:lvl>
    <w:lvl w:ilvl="8">
      <w:start w:val="1"/>
      <w:numFmt w:val="lowerRoman"/>
      <w:lvlText w:val="%9."/>
      <w:lvlJc w:val="right"/>
      <w:pPr>
        <w:ind w:left="7610" w:hanging="180"/>
      </w:pPr>
      <w:rPr>
        <w:rFonts w:cs="Times New Roman"/>
        <w:vertAlign w:val="baseline"/>
      </w:rPr>
    </w:lvl>
  </w:abstractNum>
  <w:abstractNum w:abstractNumId="30">
    <w:nsid w:val="27B32E09"/>
    <w:multiLevelType w:val="multilevel"/>
    <w:tmpl w:val="5DAAC472"/>
    <w:lvl w:ilvl="0">
      <w:start w:val="1"/>
      <w:numFmt w:val="decimal"/>
      <w:lvlText w:val="%1."/>
      <w:lvlJc w:val="left"/>
      <w:pPr>
        <w:ind w:left="720" w:hanging="720"/>
      </w:pPr>
      <w:rPr>
        <w:rFonts w:ascii="Calibri" w:eastAsia="Times New Roman" w:hAnsi="Calibri" w:cs="Calibri" w:hint="default"/>
        <w:b w:val="0"/>
        <w:color w:val="000000"/>
        <w:vertAlign w:val="baseline"/>
      </w:rPr>
    </w:lvl>
    <w:lvl w:ilvl="1">
      <w:start w:val="1"/>
      <w:numFmt w:val="decimal"/>
      <w:lvlText w:val="%2."/>
      <w:lvlJc w:val="left"/>
      <w:pPr>
        <w:ind w:left="720" w:hanging="360"/>
      </w:pPr>
      <w:rPr>
        <w:rFonts w:cs="Times New Roman"/>
        <w:b w:val="0"/>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decimal"/>
      <w:lvlText w:val="%6."/>
      <w:lvlJc w:val="right"/>
      <w:pPr>
        <w:ind w:left="4320" w:hanging="180"/>
      </w:pPr>
      <w:rPr>
        <w:rFonts w:ascii="Arial" w:eastAsia="Times New Roman" w:hAnsi="Arial" w:cs="Arial"/>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1">
    <w:nsid w:val="2852033E"/>
    <w:multiLevelType w:val="multilevel"/>
    <w:tmpl w:val="EB2EE788"/>
    <w:lvl w:ilvl="0">
      <w:start w:val="1"/>
      <w:numFmt w:val="decimal"/>
      <w:lvlText w:val="%1."/>
      <w:lvlJc w:val="left"/>
      <w:pPr>
        <w:ind w:left="1146" w:hanging="360"/>
      </w:pPr>
      <w:rPr>
        <w:rFonts w:ascii="Calibri" w:eastAsia="Times New Roman" w:hAnsi="Calibri" w:cs="Calibri" w:hint="default"/>
        <w:b w:val="0"/>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b w:val="0"/>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32">
    <w:nsid w:val="29155717"/>
    <w:multiLevelType w:val="multilevel"/>
    <w:tmpl w:val="B324F1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2BF16C60"/>
    <w:multiLevelType w:val="multilevel"/>
    <w:tmpl w:val="F754E2AE"/>
    <w:styleLink w:val="WWNum7"/>
    <w:lvl w:ilvl="0">
      <w:start w:val="5"/>
      <w:numFmt w:val="lowerLetter"/>
      <w:lvlText w:val="%1)"/>
      <w:lvlJc w:val="left"/>
      <w:pPr>
        <w:ind w:left="10" w:hanging="10"/>
      </w:pPr>
      <w:rPr>
        <w:rFonts w:eastAsia="Times New Roman" w:cs="Arial"/>
        <w:b w:val="0"/>
        <w:i w:val="0"/>
        <w:strike w:val="0"/>
        <w:dstrike w:val="0"/>
        <w:color w:val="000000"/>
        <w:position w:val="0"/>
        <w:sz w:val="22"/>
        <w:szCs w:val="22"/>
        <w:u w:val="none"/>
        <w:vertAlign w:val="baseline"/>
      </w:rPr>
    </w:lvl>
    <w:lvl w:ilvl="1">
      <w:start w:val="1"/>
      <w:numFmt w:val="lowerLetter"/>
      <w:lvlText w:val="%2"/>
      <w:lvlJc w:val="left"/>
      <w:pPr>
        <w:ind w:left="1080" w:hanging="1080"/>
      </w:pPr>
      <w:rPr>
        <w:rFonts w:eastAsia="Times New Roman" w:cs="Arial"/>
        <w:b w:val="0"/>
        <w:i w:val="0"/>
        <w:strike w:val="0"/>
        <w:dstrike w:val="0"/>
        <w:color w:val="000000"/>
        <w:position w:val="0"/>
        <w:sz w:val="22"/>
        <w:szCs w:val="22"/>
        <w:u w:val="none"/>
        <w:vertAlign w:val="baseline"/>
      </w:rPr>
    </w:lvl>
    <w:lvl w:ilvl="2">
      <w:start w:val="1"/>
      <w:numFmt w:val="lowerRoman"/>
      <w:lvlText w:val="%1.%2.%3"/>
      <w:lvlJc w:val="left"/>
      <w:pPr>
        <w:ind w:left="1800" w:hanging="1800"/>
      </w:pPr>
      <w:rPr>
        <w:rFonts w:eastAsia="Times New Roman" w:cs="Arial"/>
        <w:b w:val="0"/>
        <w:i w:val="0"/>
        <w:strike w:val="0"/>
        <w:dstrike w:val="0"/>
        <w:color w:val="000000"/>
        <w:position w:val="0"/>
        <w:sz w:val="22"/>
        <w:szCs w:val="22"/>
        <w:u w:val="none"/>
        <w:vertAlign w:val="baseline"/>
      </w:rPr>
    </w:lvl>
    <w:lvl w:ilvl="3">
      <w:start w:val="1"/>
      <w:numFmt w:val="decimal"/>
      <w:lvlText w:val="%1.%2.%3.%4"/>
      <w:lvlJc w:val="left"/>
      <w:pPr>
        <w:ind w:left="2520" w:hanging="2520"/>
      </w:pPr>
      <w:rPr>
        <w:rFonts w:eastAsia="Times New Roman" w:cs="Arial"/>
        <w:b w:val="0"/>
        <w:i w:val="0"/>
        <w:strike w:val="0"/>
        <w:dstrike w:val="0"/>
        <w:color w:val="000000"/>
        <w:position w:val="0"/>
        <w:sz w:val="22"/>
        <w:szCs w:val="22"/>
        <w:u w:val="none"/>
        <w:vertAlign w:val="baseline"/>
      </w:rPr>
    </w:lvl>
    <w:lvl w:ilvl="4">
      <w:start w:val="1"/>
      <w:numFmt w:val="lowerLetter"/>
      <w:lvlText w:val="%1.%2.%3.%4.%5"/>
      <w:lvlJc w:val="left"/>
      <w:pPr>
        <w:ind w:left="3240" w:hanging="3240"/>
      </w:pPr>
      <w:rPr>
        <w:rFonts w:eastAsia="Times New Roman" w:cs="Arial"/>
        <w:b w:val="0"/>
        <w:i w:val="0"/>
        <w:strike w:val="0"/>
        <w:dstrike w:val="0"/>
        <w:color w:val="000000"/>
        <w:position w:val="0"/>
        <w:sz w:val="22"/>
        <w:szCs w:val="22"/>
        <w:u w:val="none"/>
        <w:vertAlign w:val="baseline"/>
      </w:rPr>
    </w:lvl>
    <w:lvl w:ilvl="5">
      <w:start w:val="1"/>
      <w:numFmt w:val="lowerRoman"/>
      <w:lvlText w:val="%1.%2.%3.%4.%5.%6"/>
      <w:lvlJc w:val="left"/>
      <w:pPr>
        <w:ind w:left="3960" w:hanging="3960"/>
      </w:pPr>
      <w:rPr>
        <w:rFonts w:eastAsia="Times New Roman" w:cs="Arial"/>
        <w:b w:val="0"/>
        <w:i w:val="0"/>
        <w:strike w:val="0"/>
        <w:dstrike w:val="0"/>
        <w:color w:val="000000"/>
        <w:position w:val="0"/>
        <w:sz w:val="22"/>
        <w:szCs w:val="22"/>
        <w:u w:val="none"/>
        <w:vertAlign w:val="baseline"/>
      </w:rPr>
    </w:lvl>
    <w:lvl w:ilvl="6">
      <w:start w:val="1"/>
      <w:numFmt w:val="decimal"/>
      <w:lvlText w:val="%1.%2.%3.%4.%5.%6.%7"/>
      <w:lvlJc w:val="left"/>
      <w:pPr>
        <w:ind w:left="4680" w:hanging="4680"/>
      </w:pPr>
      <w:rPr>
        <w:rFonts w:eastAsia="Times New Roman" w:cs="Arial"/>
        <w:b w:val="0"/>
        <w:i w:val="0"/>
        <w:strike w:val="0"/>
        <w:dstrike w:val="0"/>
        <w:color w:val="000000"/>
        <w:position w:val="0"/>
        <w:sz w:val="22"/>
        <w:szCs w:val="22"/>
        <w:u w:val="none"/>
        <w:vertAlign w:val="baseline"/>
      </w:rPr>
    </w:lvl>
    <w:lvl w:ilvl="7">
      <w:start w:val="1"/>
      <w:numFmt w:val="lowerLetter"/>
      <w:lvlText w:val="%1.%2.%3.%4.%5.%6.%7.%8"/>
      <w:lvlJc w:val="left"/>
      <w:pPr>
        <w:ind w:left="5400" w:hanging="5400"/>
      </w:pPr>
      <w:rPr>
        <w:rFonts w:eastAsia="Times New Roman" w:cs="Arial"/>
        <w:b w:val="0"/>
        <w:i w:val="0"/>
        <w:strike w:val="0"/>
        <w:dstrike w:val="0"/>
        <w:color w:val="000000"/>
        <w:position w:val="0"/>
        <w:sz w:val="22"/>
        <w:szCs w:val="22"/>
        <w:u w:val="none"/>
        <w:vertAlign w:val="baseline"/>
      </w:rPr>
    </w:lvl>
    <w:lvl w:ilvl="8">
      <w:start w:val="1"/>
      <w:numFmt w:val="lowerRoman"/>
      <w:lvlText w:val="%1.%2.%3.%4.%5.%6.%7.%8.%9"/>
      <w:lvlJc w:val="left"/>
      <w:pPr>
        <w:ind w:left="6120" w:hanging="6120"/>
      </w:pPr>
      <w:rPr>
        <w:rFonts w:eastAsia="Times New Roman" w:cs="Arial"/>
        <w:b w:val="0"/>
        <w:i w:val="0"/>
        <w:strike w:val="0"/>
        <w:dstrike w:val="0"/>
        <w:color w:val="000000"/>
        <w:position w:val="0"/>
        <w:sz w:val="22"/>
        <w:szCs w:val="22"/>
        <w:u w:val="none"/>
        <w:vertAlign w:val="baseline"/>
      </w:rPr>
    </w:lvl>
  </w:abstractNum>
  <w:abstractNum w:abstractNumId="34">
    <w:nsid w:val="2D111C00"/>
    <w:multiLevelType w:val="multilevel"/>
    <w:tmpl w:val="DD12BFA0"/>
    <w:lvl w:ilvl="0">
      <w:start w:val="1"/>
      <w:numFmt w:val="decimal"/>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35">
    <w:nsid w:val="2E594539"/>
    <w:multiLevelType w:val="multilevel"/>
    <w:tmpl w:val="B3B25F3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6">
    <w:nsid w:val="31496DEE"/>
    <w:multiLevelType w:val="multilevel"/>
    <w:tmpl w:val="F87AF660"/>
    <w:lvl w:ilvl="0">
      <w:start w:val="1"/>
      <w:numFmt w:val="upperLetter"/>
      <w:lvlText w:val="%1)"/>
      <w:lvlJc w:val="left"/>
      <w:pPr>
        <w:ind w:left="502" w:hanging="360"/>
      </w:pPr>
      <w:rPr>
        <w:rFonts w:ascii="Calibri" w:eastAsia="Calibri" w:hAnsi="Calibri" w:cs="Calibri"/>
        <w:b w:val="0"/>
        <w:vertAlign w:val="baseline"/>
      </w:rPr>
    </w:lvl>
    <w:lvl w:ilvl="1">
      <w:start w:val="1"/>
      <w:numFmt w:val="lowerLetter"/>
      <w:lvlText w:val="%2."/>
      <w:lvlJc w:val="left"/>
      <w:pPr>
        <w:ind w:left="1222" w:hanging="360"/>
      </w:pPr>
      <w:rPr>
        <w:rFonts w:cs="Times New Roman"/>
        <w:vertAlign w:val="baseline"/>
      </w:rPr>
    </w:lvl>
    <w:lvl w:ilvl="2">
      <w:start w:val="1"/>
      <w:numFmt w:val="lowerRoman"/>
      <w:lvlText w:val="%3."/>
      <w:lvlJc w:val="right"/>
      <w:pPr>
        <w:ind w:left="1942" w:hanging="180"/>
      </w:pPr>
      <w:rPr>
        <w:rFonts w:cs="Times New Roman"/>
        <w:vertAlign w:val="baseline"/>
      </w:rPr>
    </w:lvl>
    <w:lvl w:ilvl="3">
      <w:start w:val="1"/>
      <w:numFmt w:val="decimal"/>
      <w:lvlText w:val="%4."/>
      <w:lvlJc w:val="left"/>
      <w:pPr>
        <w:ind w:left="2662" w:hanging="360"/>
      </w:pPr>
      <w:rPr>
        <w:rFonts w:cs="Times New Roman"/>
        <w:vertAlign w:val="baseline"/>
      </w:rPr>
    </w:lvl>
    <w:lvl w:ilvl="4">
      <w:start w:val="1"/>
      <w:numFmt w:val="lowerLetter"/>
      <w:lvlText w:val="%5."/>
      <w:lvlJc w:val="left"/>
      <w:pPr>
        <w:ind w:left="3382" w:hanging="360"/>
      </w:pPr>
      <w:rPr>
        <w:rFonts w:cs="Times New Roman"/>
        <w:vertAlign w:val="baseline"/>
      </w:rPr>
    </w:lvl>
    <w:lvl w:ilvl="5">
      <w:start w:val="1"/>
      <w:numFmt w:val="lowerRoman"/>
      <w:lvlText w:val="%6."/>
      <w:lvlJc w:val="right"/>
      <w:pPr>
        <w:ind w:left="4102" w:hanging="180"/>
      </w:pPr>
      <w:rPr>
        <w:rFonts w:cs="Times New Roman"/>
        <w:vertAlign w:val="baseline"/>
      </w:rPr>
    </w:lvl>
    <w:lvl w:ilvl="6">
      <w:start w:val="1"/>
      <w:numFmt w:val="decimal"/>
      <w:lvlText w:val="%7."/>
      <w:lvlJc w:val="left"/>
      <w:pPr>
        <w:ind w:left="4822" w:hanging="360"/>
      </w:pPr>
      <w:rPr>
        <w:rFonts w:cs="Times New Roman"/>
        <w:vertAlign w:val="baseline"/>
      </w:rPr>
    </w:lvl>
    <w:lvl w:ilvl="7">
      <w:start w:val="1"/>
      <w:numFmt w:val="lowerLetter"/>
      <w:lvlText w:val="%8."/>
      <w:lvlJc w:val="left"/>
      <w:pPr>
        <w:ind w:left="5542" w:hanging="360"/>
      </w:pPr>
      <w:rPr>
        <w:rFonts w:cs="Times New Roman"/>
        <w:vertAlign w:val="baseline"/>
      </w:rPr>
    </w:lvl>
    <w:lvl w:ilvl="8">
      <w:start w:val="1"/>
      <w:numFmt w:val="lowerRoman"/>
      <w:lvlText w:val="%9."/>
      <w:lvlJc w:val="right"/>
      <w:pPr>
        <w:ind w:left="6262" w:hanging="180"/>
      </w:pPr>
      <w:rPr>
        <w:rFonts w:cs="Times New Roman"/>
        <w:vertAlign w:val="baseline"/>
      </w:rPr>
    </w:lvl>
  </w:abstractNum>
  <w:abstractNum w:abstractNumId="37">
    <w:nsid w:val="3652370C"/>
    <w:multiLevelType w:val="multilevel"/>
    <w:tmpl w:val="09508C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3B2946EE"/>
    <w:multiLevelType w:val="multilevel"/>
    <w:tmpl w:val="0BB68CD0"/>
    <w:lvl w:ilvl="0">
      <w:start w:val="1"/>
      <w:numFmt w:val="lowerLetter"/>
      <w:lvlText w:val="%1)"/>
      <w:lvlJc w:val="left"/>
      <w:pPr>
        <w:ind w:left="786" w:hanging="360"/>
      </w:pPr>
      <w:rPr>
        <w:rFonts w:cs="Times New Roman"/>
        <w:b w:val="0"/>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39">
    <w:nsid w:val="3BD529D8"/>
    <w:multiLevelType w:val="multilevel"/>
    <w:tmpl w:val="59545A3C"/>
    <w:lvl w:ilvl="0">
      <w:start w:val="1"/>
      <w:numFmt w:val="decimal"/>
      <w:lvlText w:val="%1)"/>
      <w:lvlJc w:val="left"/>
      <w:pPr>
        <w:ind w:left="1009" w:hanging="452"/>
      </w:pPr>
      <w:rPr>
        <w:rFonts w:ascii="Calibri" w:eastAsia="Calibri" w:hAnsi="Calibri" w:cs="Calibri"/>
        <w:b w:val="0"/>
        <w:vertAlign w:val="baseline"/>
      </w:rPr>
    </w:lvl>
    <w:lvl w:ilvl="1">
      <w:start w:val="1"/>
      <w:numFmt w:val="lowerLetter"/>
      <w:lvlText w:val="%2)"/>
      <w:lvlJc w:val="left"/>
      <w:pPr>
        <w:ind w:left="1440" w:hanging="360"/>
      </w:pPr>
      <w:rPr>
        <w:rFonts w:ascii="Calibri" w:eastAsia="Times New Roman" w:hAnsi="Calibri" w:cs="Calibri" w:hint="default"/>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0">
    <w:nsid w:val="3D413933"/>
    <w:multiLevelType w:val="multilevel"/>
    <w:tmpl w:val="2104E9C4"/>
    <w:styleLink w:val="WWNum9"/>
    <w:lvl w:ilvl="0">
      <w:numFmt w:val="bullet"/>
      <w:lvlText w:val="-"/>
      <w:lvlJc w:val="left"/>
      <w:pPr>
        <w:ind w:left="720" w:hanging="360"/>
      </w:pPr>
      <w:rPr>
        <w:rFonts w:ascii="Courier New" w:eastAsia="Times New Roman" w:hAnsi="Courier New"/>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41">
    <w:nsid w:val="3EAA4FCE"/>
    <w:multiLevelType w:val="multilevel"/>
    <w:tmpl w:val="A0BE47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3F421ACF"/>
    <w:multiLevelType w:val="multilevel"/>
    <w:tmpl w:val="563CC288"/>
    <w:lvl w:ilvl="0">
      <w:start w:val="1"/>
      <w:numFmt w:val="decimal"/>
      <w:lvlText w:val="%1."/>
      <w:lvlJc w:val="left"/>
      <w:pPr>
        <w:tabs>
          <w:tab w:val="num" w:pos="0"/>
        </w:tabs>
        <w:ind w:left="1800" w:hanging="36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ascii="Calibri" w:hAnsi="Calibri"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43">
    <w:nsid w:val="3F5E3D3D"/>
    <w:multiLevelType w:val="multilevel"/>
    <w:tmpl w:val="3530F84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4">
    <w:nsid w:val="3F93223E"/>
    <w:multiLevelType w:val="multilevel"/>
    <w:tmpl w:val="06205C38"/>
    <w:lvl w:ilvl="0">
      <w:start w:val="1"/>
      <w:numFmt w:val="decimal"/>
      <w:lvlText w:val="%1."/>
      <w:lvlJc w:val="left"/>
      <w:pPr>
        <w:ind w:left="1800" w:hanging="363"/>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5">
    <w:nsid w:val="3FBB1780"/>
    <w:multiLevelType w:val="multilevel"/>
    <w:tmpl w:val="6D105C1E"/>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6">
    <w:nsid w:val="46336114"/>
    <w:multiLevelType w:val="multilevel"/>
    <w:tmpl w:val="FACAB726"/>
    <w:styleLink w:val="WWNum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7">
    <w:nsid w:val="49365B9F"/>
    <w:multiLevelType w:val="hybridMultilevel"/>
    <w:tmpl w:val="B162A554"/>
    <w:lvl w:ilvl="0" w:tplc="187C9782">
      <w:start w:val="1"/>
      <w:numFmt w:val="lowerLetter"/>
      <w:lvlText w:val="%1)"/>
      <w:lvlJc w:val="left"/>
      <w:pPr>
        <w:ind w:left="360" w:hanging="360"/>
      </w:pPr>
      <w:rPr>
        <w:rFonts w:cs="Times New Roman" w:hint="default"/>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9D775A7"/>
    <w:multiLevelType w:val="multilevel"/>
    <w:tmpl w:val="C45EC4A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9">
    <w:nsid w:val="49FA37E0"/>
    <w:multiLevelType w:val="multilevel"/>
    <w:tmpl w:val="383CA352"/>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0">
    <w:nsid w:val="4A724176"/>
    <w:multiLevelType w:val="hybridMultilevel"/>
    <w:tmpl w:val="7884CD4A"/>
    <w:lvl w:ilvl="0" w:tplc="2DC8AD6C">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4BB94403"/>
    <w:multiLevelType w:val="multilevel"/>
    <w:tmpl w:val="CF50EE82"/>
    <w:styleLink w:val="WWNum10"/>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52">
    <w:nsid w:val="4DC71E80"/>
    <w:multiLevelType w:val="hybridMultilevel"/>
    <w:tmpl w:val="D7D0E86E"/>
    <w:name w:val="WW8Num15"/>
    <w:lvl w:ilvl="0" w:tplc="F8D8FE0C">
      <w:start w:val="1"/>
      <w:numFmt w:val="lowerLetter"/>
      <w:lvlText w:val="%1)"/>
      <w:lvlJc w:val="left"/>
      <w:pPr>
        <w:tabs>
          <w:tab w:val="num" w:pos="709"/>
        </w:tabs>
        <w:ind w:left="709" w:hanging="352"/>
      </w:pPr>
      <w:rPr>
        <w:rFonts w:cs="Times New Roman" w:hint="default"/>
      </w:rPr>
    </w:lvl>
    <w:lvl w:ilvl="1" w:tplc="04E0799A">
      <w:start w:val="5"/>
      <w:numFmt w:val="decimal"/>
      <w:lvlText w:val="%2."/>
      <w:lvlJc w:val="left"/>
      <w:pPr>
        <w:tabs>
          <w:tab w:val="num" w:pos="357"/>
        </w:tabs>
        <w:ind w:left="357" w:hanging="357"/>
      </w:pPr>
      <w:rPr>
        <w:rFonts w:cs="Times New Roman" w:hint="default"/>
      </w:rPr>
    </w:lvl>
    <w:lvl w:ilvl="2" w:tplc="4C4EBC9C">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0977C6A"/>
    <w:multiLevelType w:val="multilevel"/>
    <w:tmpl w:val="77546F00"/>
    <w:lvl w:ilvl="0">
      <w:start w:val="1"/>
      <w:numFmt w:val="decimal"/>
      <w:lvlText w:val="%1."/>
      <w:lvlJc w:val="left"/>
      <w:pPr>
        <w:ind w:left="720" w:hanging="360"/>
      </w:pPr>
      <w:rPr>
        <w:rFonts w:cs="Times New Roman"/>
        <w:b w:val="0"/>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4">
    <w:nsid w:val="509D6D17"/>
    <w:multiLevelType w:val="hybridMultilevel"/>
    <w:tmpl w:val="9736947E"/>
    <w:lvl w:ilvl="0" w:tplc="48F40B56">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2067B26"/>
    <w:multiLevelType w:val="multilevel"/>
    <w:tmpl w:val="327ACD36"/>
    <w:lvl w:ilvl="0">
      <w:start w:val="1"/>
      <w:numFmt w:val="lowerLetter"/>
      <w:lvlText w:val="%1)"/>
      <w:lvlJc w:val="left"/>
      <w:pPr>
        <w:ind w:left="502" w:hanging="360"/>
      </w:pPr>
      <w:rPr>
        <w:rFonts w:cs="Times New Roman"/>
        <w:b w:val="0"/>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6">
    <w:nsid w:val="52623324"/>
    <w:multiLevelType w:val="multilevel"/>
    <w:tmpl w:val="75DE3654"/>
    <w:styleLink w:val="WWNum4"/>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57">
    <w:nsid w:val="555152D4"/>
    <w:multiLevelType w:val="multilevel"/>
    <w:tmpl w:val="9732C2A4"/>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8">
    <w:nsid w:val="5715150D"/>
    <w:multiLevelType w:val="multilevel"/>
    <w:tmpl w:val="CA14F558"/>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57E83B00"/>
    <w:multiLevelType w:val="multilevel"/>
    <w:tmpl w:val="7E44961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0">
    <w:nsid w:val="580D29CC"/>
    <w:multiLevelType w:val="multilevel"/>
    <w:tmpl w:val="8D1E189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1">
    <w:nsid w:val="587A029E"/>
    <w:multiLevelType w:val="multilevel"/>
    <w:tmpl w:val="3A2E8060"/>
    <w:styleLink w:val="WWNum6"/>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62">
    <w:nsid w:val="58F90779"/>
    <w:multiLevelType w:val="multilevel"/>
    <w:tmpl w:val="7E62EA4A"/>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3">
    <w:nsid w:val="5A0F3ED0"/>
    <w:multiLevelType w:val="multilevel"/>
    <w:tmpl w:val="C56A20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5A1355F2"/>
    <w:multiLevelType w:val="hybridMultilevel"/>
    <w:tmpl w:val="F33AC30C"/>
    <w:lvl w:ilvl="0" w:tplc="BBBA6A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ECF7E61"/>
    <w:multiLevelType w:val="multilevel"/>
    <w:tmpl w:val="62B05D40"/>
    <w:lvl w:ilvl="0">
      <w:start w:val="1"/>
      <w:numFmt w:val="decimal"/>
      <w:lvlText w:val="%1."/>
      <w:lvlJc w:val="left"/>
      <w:pPr>
        <w:tabs>
          <w:tab w:val="num" w:pos="0"/>
        </w:tabs>
        <w:ind w:left="360" w:hanging="360"/>
      </w:pPr>
      <w:rPr>
        <w:rFonts w:cs="Times New Roman"/>
        <w:strike w:val="0"/>
        <w:dstrike w:val="0"/>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6">
    <w:nsid w:val="5F242237"/>
    <w:multiLevelType w:val="multilevel"/>
    <w:tmpl w:val="3D9CFDE0"/>
    <w:lvl w:ilvl="0">
      <w:start w:val="1"/>
      <w:numFmt w:val="decimal"/>
      <w:lvlText w:val="%1."/>
      <w:lvlJc w:val="left"/>
      <w:pPr>
        <w:ind w:left="360" w:hanging="360"/>
      </w:pPr>
      <w:rPr>
        <w:rFonts w:cs="Times New Roman"/>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7">
    <w:nsid w:val="60AB50B9"/>
    <w:multiLevelType w:val="multilevel"/>
    <w:tmpl w:val="09B2392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8">
    <w:nsid w:val="60AE306A"/>
    <w:multiLevelType w:val="multilevel"/>
    <w:tmpl w:val="1D720D92"/>
    <w:styleLink w:val="WWNum1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9">
    <w:nsid w:val="613B7290"/>
    <w:multiLevelType w:val="multilevel"/>
    <w:tmpl w:val="92E4BA2C"/>
    <w:styleLink w:val="WWNum5"/>
    <w:lvl w:ilvl="0">
      <w:start w:val="4"/>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0">
    <w:nsid w:val="61943C51"/>
    <w:multiLevelType w:val="multilevel"/>
    <w:tmpl w:val="69740726"/>
    <w:lvl w:ilvl="0">
      <w:start w:val="1"/>
      <w:numFmt w:val="decimal"/>
      <w:lvlText w:val="%1."/>
      <w:lvlJc w:val="left"/>
      <w:pPr>
        <w:ind w:left="1009" w:hanging="452"/>
      </w:pPr>
      <w:rPr>
        <w:rFonts w:ascii="Arial" w:eastAsia="Times New Roman" w:hAnsi="Arial" w:cs="Arial"/>
        <w:b w:val="0"/>
        <w:i w:val="0"/>
        <w:sz w:val="20"/>
        <w:szCs w:val="2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71">
    <w:nsid w:val="61B22905"/>
    <w:multiLevelType w:val="multilevel"/>
    <w:tmpl w:val="D4D6B9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2">
    <w:nsid w:val="62CB4B03"/>
    <w:multiLevelType w:val="multilevel"/>
    <w:tmpl w:val="8B023C7E"/>
    <w:lvl w:ilvl="0">
      <w:start w:val="1"/>
      <w:numFmt w:val="decimal"/>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73">
    <w:nsid w:val="631D181A"/>
    <w:multiLevelType w:val="multilevel"/>
    <w:tmpl w:val="834C7608"/>
    <w:styleLink w:val="WWNum8"/>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1.%2.%3."/>
      <w:lvlJc w:val="right"/>
      <w:pPr>
        <w:ind w:left="2160" w:firstLine="1800"/>
      </w:pPr>
      <w:rPr>
        <w:rFonts w:cs="Times New Roman"/>
        <w:u w:val="none"/>
      </w:rPr>
    </w:lvl>
    <w:lvl w:ilvl="3">
      <w:start w:val="1"/>
      <w:numFmt w:val="decimal"/>
      <w:lvlText w:val="%1.%2.%3.%4."/>
      <w:lvlJc w:val="left"/>
      <w:pPr>
        <w:ind w:left="2880" w:firstLine="2520"/>
      </w:pPr>
      <w:rPr>
        <w:rFonts w:cs="Times New Roman"/>
        <w:u w:val="none"/>
      </w:rPr>
    </w:lvl>
    <w:lvl w:ilvl="4">
      <w:start w:val="1"/>
      <w:numFmt w:val="lowerLetter"/>
      <w:lvlText w:val="%1.%2.%3.%4.%5."/>
      <w:lvlJc w:val="left"/>
      <w:pPr>
        <w:ind w:left="3600" w:firstLine="3240"/>
      </w:pPr>
      <w:rPr>
        <w:rFonts w:cs="Times New Roman"/>
        <w:u w:val="none"/>
      </w:rPr>
    </w:lvl>
    <w:lvl w:ilvl="5">
      <w:start w:val="1"/>
      <w:numFmt w:val="lowerRoman"/>
      <w:lvlText w:val="%1.%2.%3.%4.%5.%6."/>
      <w:lvlJc w:val="right"/>
      <w:pPr>
        <w:ind w:left="4320" w:firstLine="3960"/>
      </w:pPr>
      <w:rPr>
        <w:rFonts w:cs="Times New Roman"/>
        <w:u w:val="none"/>
      </w:rPr>
    </w:lvl>
    <w:lvl w:ilvl="6">
      <w:start w:val="1"/>
      <w:numFmt w:val="decimal"/>
      <w:lvlText w:val="%1.%2.%3.%4.%5.%6.%7."/>
      <w:lvlJc w:val="left"/>
      <w:pPr>
        <w:ind w:left="5040" w:firstLine="4680"/>
      </w:pPr>
      <w:rPr>
        <w:rFonts w:cs="Times New Roman"/>
        <w:u w:val="none"/>
      </w:rPr>
    </w:lvl>
    <w:lvl w:ilvl="7">
      <w:start w:val="1"/>
      <w:numFmt w:val="lowerLetter"/>
      <w:lvlText w:val="%1.%2.%3.%4.%5.%6.%7.%8."/>
      <w:lvlJc w:val="left"/>
      <w:pPr>
        <w:ind w:left="5760" w:firstLine="5400"/>
      </w:pPr>
      <w:rPr>
        <w:rFonts w:cs="Times New Roman"/>
        <w:u w:val="none"/>
      </w:rPr>
    </w:lvl>
    <w:lvl w:ilvl="8">
      <w:start w:val="1"/>
      <w:numFmt w:val="lowerRoman"/>
      <w:lvlText w:val="%1.%2.%3.%4.%5.%6.%7.%8.%9."/>
      <w:lvlJc w:val="right"/>
      <w:pPr>
        <w:ind w:left="6480" w:firstLine="6120"/>
      </w:pPr>
      <w:rPr>
        <w:rFonts w:cs="Times New Roman"/>
        <w:u w:val="none"/>
      </w:rPr>
    </w:lvl>
  </w:abstractNum>
  <w:abstractNum w:abstractNumId="74">
    <w:nsid w:val="646E29EA"/>
    <w:multiLevelType w:val="multilevel"/>
    <w:tmpl w:val="60143CFC"/>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5">
    <w:nsid w:val="64C76B29"/>
    <w:multiLevelType w:val="multilevel"/>
    <w:tmpl w:val="94D0729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6">
    <w:nsid w:val="661636C4"/>
    <w:multiLevelType w:val="hybridMultilevel"/>
    <w:tmpl w:val="A112D8E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7">
    <w:nsid w:val="674E5F97"/>
    <w:multiLevelType w:val="multilevel"/>
    <w:tmpl w:val="FE324AE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8">
    <w:nsid w:val="67E93558"/>
    <w:multiLevelType w:val="multilevel"/>
    <w:tmpl w:val="819A97EC"/>
    <w:lvl w:ilvl="0">
      <w:start w:val="1"/>
      <w:numFmt w:val="decimal"/>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79">
    <w:nsid w:val="689A3558"/>
    <w:multiLevelType w:val="multilevel"/>
    <w:tmpl w:val="53788ABA"/>
    <w:lvl w:ilvl="0">
      <w:start w:val="1"/>
      <w:numFmt w:val="decimal"/>
      <w:lvlText w:val="%1."/>
      <w:lvlJc w:val="left"/>
      <w:pPr>
        <w:ind w:left="454" w:hanging="454"/>
      </w:pPr>
      <w:rPr>
        <w:rFonts w:cs="Times New Roman"/>
        <w:b w:val="0"/>
        <w:vertAlign w:val="baseline"/>
      </w:rPr>
    </w:lvl>
    <w:lvl w:ilvl="1">
      <w:start w:val="1"/>
      <w:numFmt w:val="lowerLetter"/>
      <w:lvlText w:val="%2)"/>
      <w:lvlJc w:val="left"/>
      <w:pPr>
        <w:ind w:left="884" w:hanging="360"/>
      </w:pPr>
      <w:rPr>
        <w:rFonts w:cs="Times New Roman"/>
        <w:vertAlign w:val="baseline"/>
      </w:rPr>
    </w:lvl>
    <w:lvl w:ilvl="2">
      <w:start w:val="1"/>
      <w:numFmt w:val="lowerLetter"/>
      <w:lvlText w:val="%3)"/>
      <w:lvlJc w:val="left"/>
      <w:pPr>
        <w:ind w:left="1784" w:hanging="360"/>
      </w:pPr>
      <w:rPr>
        <w:rFonts w:cs="Times New Roman"/>
        <w:b w:val="0"/>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80">
    <w:nsid w:val="6BCD571A"/>
    <w:multiLevelType w:val="multilevel"/>
    <w:tmpl w:val="AC024C5C"/>
    <w:lvl w:ilvl="0">
      <w:start w:val="1"/>
      <w:numFmt w:val="lowerLetter"/>
      <w:lvlText w:val="%1)"/>
      <w:lvlJc w:val="left"/>
      <w:pPr>
        <w:tabs>
          <w:tab w:val="num" w:pos="0"/>
        </w:tabs>
        <w:ind w:left="107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6CF54C8D"/>
    <w:multiLevelType w:val="hybridMultilevel"/>
    <w:tmpl w:val="04BABB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6D3D7C61"/>
    <w:multiLevelType w:val="multilevel"/>
    <w:tmpl w:val="B888E400"/>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nsid w:val="6FD3373E"/>
    <w:multiLevelType w:val="hybridMultilevel"/>
    <w:tmpl w:val="4830CB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71D11F96"/>
    <w:multiLevelType w:val="multilevel"/>
    <w:tmpl w:val="F8FEDA14"/>
    <w:styleLink w:val="WWNum13"/>
    <w:lvl w:ilvl="0">
      <w:start w:val="1"/>
      <w:numFmt w:val="decimal"/>
      <w:lvlText w:val="%1."/>
      <w:lvlJc w:val="left"/>
      <w:pPr>
        <w:ind w:left="720" w:hanging="720"/>
      </w:pPr>
      <w:rPr>
        <w:rFonts w:eastAsia="Times New Roman" w:cs="Arial"/>
        <w:b w:val="0"/>
        <w:i w:val="0"/>
        <w:strike w:val="0"/>
        <w:dstrike w:val="0"/>
        <w:color w:val="000000"/>
        <w:position w:val="0"/>
        <w:sz w:val="22"/>
        <w:szCs w:val="22"/>
        <w:u w:val="none"/>
        <w:vertAlign w:val="baseline"/>
      </w:rPr>
    </w:lvl>
    <w:lvl w:ilvl="1">
      <w:numFmt w:val="bullet"/>
      <w:lvlText w:val="•"/>
      <w:lvlJc w:val="left"/>
      <w:pPr>
        <w:ind w:left="720" w:hanging="720"/>
      </w:pPr>
      <w:rPr>
        <w:rFonts w:ascii="Arial" w:eastAsia="Times New Roman" w:hAnsi="Arial"/>
        <w:b w:val="0"/>
        <w:i w:val="0"/>
        <w:strike w:val="0"/>
        <w:dstrike w:val="0"/>
        <w:color w:val="000000"/>
        <w:position w:val="0"/>
        <w:sz w:val="22"/>
        <w:u w:val="none"/>
        <w:vertAlign w:val="baseline"/>
      </w:rPr>
    </w:lvl>
    <w:lvl w:ilvl="2">
      <w:numFmt w:val="bullet"/>
      <w:lvlText w:val="▪"/>
      <w:lvlJc w:val="left"/>
      <w:pPr>
        <w:ind w:left="1440" w:hanging="1440"/>
      </w:pPr>
      <w:rPr>
        <w:rFonts w:ascii="Quattrocento Sans" w:eastAsia="Times New Roman" w:hAnsi="Quattrocento Sans"/>
        <w:b w:val="0"/>
        <w:i w:val="0"/>
        <w:strike w:val="0"/>
        <w:dstrike w:val="0"/>
        <w:color w:val="000000"/>
        <w:position w:val="0"/>
        <w:sz w:val="22"/>
        <w:u w:val="none"/>
        <w:vertAlign w:val="baseline"/>
      </w:rPr>
    </w:lvl>
    <w:lvl w:ilvl="3">
      <w:numFmt w:val="bullet"/>
      <w:lvlText w:val="•"/>
      <w:lvlJc w:val="left"/>
      <w:pPr>
        <w:ind w:left="2160" w:hanging="2160"/>
      </w:pPr>
      <w:rPr>
        <w:rFonts w:ascii="Arial" w:eastAsia="Times New Roman" w:hAnsi="Arial"/>
        <w:b w:val="0"/>
        <w:i w:val="0"/>
        <w:strike w:val="0"/>
        <w:dstrike w:val="0"/>
        <w:color w:val="000000"/>
        <w:position w:val="0"/>
        <w:sz w:val="22"/>
        <w:u w:val="none"/>
        <w:vertAlign w:val="baseline"/>
      </w:rPr>
    </w:lvl>
    <w:lvl w:ilvl="4">
      <w:numFmt w:val="bullet"/>
      <w:lvlText w:val="o"/>
      <w:lvlJc w:val="left"/>
      <w:pPr>
        <w:ind w:left="2880" w:hanging="2880"/>
      </w:pPr>
      <w:rPr>
        <w:rFonts w:ascii="Quattrocento Sans" w:eastAsia="Times New Roman" w:hAnsi="Quattrocento Sans"/>
        <w:b w:val="0"/>
        <w:i w:val="0"/>
        <w:strike w:val="0"/>
        <w:dstrike w:val="0"/>
        <w:color w:val="000000"/>
        <w:position w:val="0"/>
        <w:sz w:val="22"/>
        <w:u w:val="none"/>
        <w:vertAlign w:val="baseline"/>
      </w:rPr>
    </w:lvl>
    <w:lvl w:ilvl="5">
      <w:numFmt w:val="bullet"/>
      <w:lvlText w:val="▪"/>
      <w:lvlJc w:val="left"/>
      <w:pPr>
        <w:ind w:left="3600" w:hanging="3600"/>
      </w:pPr>
      <w:rPr>
        <w:rFonts w:ascii="Quattrocento Sans" w:eastAsia="Times New Roman" w:hAnsi="Quattrocento Sans"/>
        <w:b w:val="0"/>
        <w:i w:val="0"/>
        <w:strike w:val="0"/>
        <w:dstrike w:val="0"/>
        <w:color w:val="000000"/>
        <w:position w:val="0"/>
        <w:sz w:val="22"/>
        <w:u w:val="none"/>
        <w:vertAlign w:val="baseline"/>
      </w:rPr>
    </w:lvl>
    <w:lvl w:ilvl="6">
      <w:numFmt w:val="bullet"/>
      <w:lvlText w:val="•"/>
      <w:lvlJc w:val="left"/>
      <w:pPr>
        <w:ind w:left="4320" w:hanging="4320"/>
      </w:pPr>
      <w:rPr>
        <w:rFonts w:ascii="Arial" w:eastAsia="Times New Roman" w:hAnsi="Arial"/>
        <w:b w:val="0"/>
        <w:i w:val="0"/>
        <w:strike w:val="0"/>
        <w:dstrike w:val="0"/>
        <w:color w:val="000000"/>
        <w:position w:val="0"/>
        <w:sz w:val="22"/>
        <w:u w:val="none"/>
        <w:vertAlign w:val="baseline"/>
      </w:rPr>
    </w:lvl>
    <w:lvl w:ilvl="7">
      <w:numFmt w:val="bullet"/>
      <w:lvlText w:val="o"/>
      <w:lvlJc w:val="left"/>
      <w:pPr>
        <w:ind w:left="5040" w:hanging="5040"/>
      </w:pPr>
      <w:rPr>
        <w:rFonts w:ascii="Quattrocento Sans" w:eastAsia="Times New Roman" w:hAnsi="Quattrocento Sans"/>
        <w:b w:val="0"/>
        <w:i w:val="0"/>
        <w:strike w:val="0"/>
        <w:dstrike w:val="0"/>
        <w:color w:val="000000"/>
        <w:position w:val="0"/>
        <w:sz w:val="22"/>
        <w:u w:val="none"/>
        <w:vertAlign w:val="baseline"/>
      </w:rPr>
    </w:lvl>
    <w:lvl w:ilvl="8">
      <w:numFmt w:val="bullet"/>
      <w:lvlText w:val="▪"/>
      <w:lvlJc w:val="left"/>
      <w:pPr>
        <w:ind w:left="5760" w:hanging="5760"/>
      </w:pPr>
      <w:rPr>
        <w:rFonts w:ascii="Quattrocento Sans" w:eastAsia="Times New Roman" w:hAnsi="Quattrocento Sans"/>
        <w:b w:val="0"/>
        <w:i w:val="0"/>
        <w:strike w:val="0"/>
        <w:dstrike w:val="0"/>
        <w:color w:val="000000"/>
        <w:position w:val="0"/>
        <w:sz w:val="22"/>
        <w:u w:val="none"/>
        <w:vertAlign w:val="baseline"/>
      </w:rPr>
    </w:lvl>
  </w:abstractNum>
  <w:abstractNum w:abstractNumId="85">
    <w:nsid w:val="72EF0EC5"/>
    <w:multiLevelType w:val="multilevel"/>
    <w:tmpl w:val="8BCEE210"/>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nsid w:val="76AF7808"/>
    <w:multiLevelType w:val="hybridMultilevel"/>
    <w:tmpl w:val="DC2401D2"/>
    <w:lvl w:ilvl="0" w:tplc="D2F0DF1C">
      <w:start w:val="3"/>
      <w:numFmt w:val="decimal"/>
      <w:lvlText w:val="%1."/>
      <w:lvlJc w:val="left"/>
      <w:pPr>
        <w:tabs>
          <w:tab w:val="num" w:pos="502"/>
        </w:tabs>
        <w:ind w:left="50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78A484B"/>
    <w:multiLevelType w:val="multilevel"/>
    <w:tmpl w:val="3CC005A6"/>
    <w:styleLink w:val="WWNum14"/>
    <w:lvl w:ilvl="0">
      <w:numFmt w:val="bullet"/>
      <w:lvlText w:val="•"/>
      <w:lvlJc w:val="left"/>
      <w:pPr>
        <w:ind w:left="780" w:hanging="360"/>
      </w:pPr>
      <w:rPr>
        <w:rFonts w:ascii="Arial" w:eastAsia="Times New Roman" w:hAnsi="Arial"/>
        <w:b w:val="0"/>
        <w:i w:val="0"/>
        <w:strike w:val="0"/>
        <w:dstrike w:val="0"/>
        <w:color w:val="000000"/>
        <w:position w:val="0"/>
        <w:sz w:val="22"/>
        <w:u w:val="none"/>
        <w:vertAlign w:val="baseline"/>
      </w:rPr>
    </w:lvl>
    <w:lvl w:ilvl="1">
      <w:numFmt w:val="bullet"/>
      <w:lvlText w:val="o"/>
      <w:lvlJc w:val="left"/>
      <w:pPr>
        <w:ind w:left="1500" w:hanging="360"/>
      </w:pPr>
      <w:rPr>
        <w:rFonts w:ascii="Courier New" w:eastAsia="Times New Roman" w:hAnsi="Courier New"/>
      </w:rPr>
    </w:lvl>
    <w:lvl w:ilvl="2">
      <w:numFmt w:val="bullet"/>
      <w:lvlText w:val="▪"/>
      <w:lvlJc w:val="left"/>
      <w:pPr>
        <w:ind w:left="2220" w:hanging="360"/>
      </w:pPr>
      <w:rPr>
        <w:rFonts w:ascii="Noto Sans Symbols" w:eastAsia="Times New Roman" w:hAnsi="Noto Sans Symbols"/>
      </w:rPr>
    </w:lvl>
    <w:lvl w:ilvl="3">
      <w:numFmt w:val="bullet"/>
      <w:lvlText w:val="●"/>
      <w:lvlJc w:val="left"/>
      <w:pPr>
        <w:ind w:left="2940" w:hanging="360"/>
      </w:pPr>
      <w:rPr>
        <w:rFonts w:ascii="Noto Sans Symbols" w:eastAsia="Times New Roman" w:hAnsi="Noto Sans Symbols"/>
      </w:rPr>
    </w:lvl>
    <w:lvl w:ilvl="4">
      <w:numFmt w:val="bullet"/>
      <w:lvlText w:val="o"/>
      <w:lvlJc w:val="left"/>
      <w:pPr>
        <w:ind w:left="3660" w:hanging="360"/>
      </w:pPr>
      <w:rPr>
        <w:rFonts w:ascii="Courier New" w:eastAsia="Times New Roman" w:hAnsi="Courier New"/>
      </w:rPr>
    </w:lvl>
    <w:lvl w:ilvl="5">
      <w:numFmt w:val="bullet"/>
      <w:lvlText w:val="▪"/>
      <w:lvlJc w:val="left"/>
      <w:pPr>
        <w:ind w:left="4380" w:hanging="360"/>
      </w:pPr>
      <w:rPr>
        <w:rFonts w:ascii="Noto Sans Symbols" w:eastAsia="Times New Roman" w:hAnsi="Noto Sans Symbols"/>
      </w:rPr>
    </w:lvl>
    <w:lvl w:ilvl="6">
      <w:numFmt w:val="bullet"/>
      <w:lvlText w:val="●"/>
      <w:lvlJc w:val="left"/>
      <w:pPr>
        <w:ind w:left="5100" w:hanging="360"/>
      </w:pPr>
      <w:rPr>
        <w:rFonts w:ascii="Noto Sans Symbols" w:eastAsia="Times New Roman" w:hAnsi="Noto Sans Symbols"/>
      </w:rPr>
    </w:lvl>
    <w:lvl w:ilvl="7">
      <w:numFmt w:val="bullet"/>
      <w:lvlText w:val="o"/>
      <w:lvlJc w:val="left"/>
      <w:pPr>
        <w:ind w:left="5820" w:hanging="360"/>
      </w:pPr>
      <w:rPr>
        <w:rFonts w:ascii="Courier New" w:eastAsia="Times New Roman" w:hAnsi="Courier New"/>
      </w:rPr>
    </w:lvl>
    <w:lvl w:ilvl="8">
      <w:numFmt w:val="bullet"/>
      <w:lvlText w:val="▪"/>
      <w:lvlJc w:val="left"/>
      <w:pPr>
        <w:ind w:left="6540" w:hanging="360"/>
      </w:pPr>
      <w:rPr>
        <w:rFonts w:ascii="Noto Sans Symbols" w:eastAsia="Times New Roman" w:hAnsi="Noto Sans Symbols"/>
      </w:rPr>
    </w:lvl>
  </w:abstractNum>
  <w:abstractNum w:abstractNumId="88">
    <w:nsid w:val="7D4810A8"/>
    <w:multiLevelType w:val="multilevel"/>
    <w:tmpl w:val="ACB88C58"/>
    <w:lvl w:ilvl="0">
      <w:start w:val="1"/>
      <w:numFmt w:val="decimal"/>
      <w:lvlText w:val="%1."/>
      <w:lvlJc w:val="left"/>
      <w:pPr>
        <w:ind w:left="36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num w:numId="1">
    <w:abstractNumId w:val="39"/>
  </w:num>
  <w:num w:numId="2">
    <w:abstractNumId w:val="77"/>
  </w:num>
  <w:num w:numId="3">
    <w:abstractNumId w:val="12"/>
  </w:num>
  <w:num w:numId="4">
    <w:abstractNumId w:val="55"/>
  </w:num>
  <w:num w:numId="5">
    <w:abstractNumId w:val="30"/>
  </w:num>
  <w:num w:numId="6">
    <w:abstractNumId w:val="88"/>
  </w:num>
  <w:num w:numId="7">
    <w:abstractNumId w:val="21"/>
  </w:num>
  <w:num w:numId="8">
    <w:abstractNumId w:val="29"/>
  </w:num>
  <w:num w:numId="9">
    <w:abstractNumId w:val="31"/>
  </w:num>
  <w:num w:numId="10">
    <w:abstractNumId w:val="23"/>
  </w:num>
  <w:num w:numId="11">
    <w:abstractNumId w:val="19"/>
  </w:num>
  <w:num w:numId="12">
    <w:abstractNumId w:val="35"/>
  </w:num>
  <w:num w:numId="13">
    <w:abstractNumId w:val="72"/>
  </w:num>
  <w:num w:numId="14">
    <w:abstractNumId w:val="62"/>
  </w:num>
  <w:num w:numId="15">
    <w:abstractNumId w:val="53"/>
  </w:num>
  <w:num w:numId="16">
    <w:abstractNumId w:val="70"/>
  </w:num>
  <w:num w:numId="17">
    <w:abstractNumId w:val="9"/>
  </w:num>
  <w:num w:numId="18">
    <w:abstractNumId w:val="79"/>
  </w:num>
  <w:num w:numId="19">
    <w:abstractNumId w:val="36"/>
  </w:num>
  <w:num w:numId="20">
    <w:abstractNumId w:val="18"/>
  </w:num>
  <w:num w:numId="21">
    <w:abstractNumId w:val="45"/>
  </w:num>
  <w:num w:numId="22">
    <w:abstractNumId w:val="75"/>
  </w:num>
  <w:num w:numId="23">
    <w:abstractNumId w:val="34"/>
  </w:num>
  <w:num w:numId="24">
    <w:abstractNumId w:val="6"/>
  </w:num>
  <w:num w:numId="25">
    <w:abstractNumId w:val="59"/>
  </w:num>
  <w:num w:numId="26">
    <w:abstractNumId w:val="44"/>
  </w:num>
  <w:num w:numId="27">
    <w:abstractNumId w:val="25"/>
  </w:num>
  <w:num w:numId="28">
    <w:abstractNumId w:val="22"/>
  </w:num>
  <w:num w:numId="29">
    <w:abstractNumId w:val="46"/>
  </w:num>
  <w:num w:numId="30">
    <w:abstractNumId w:val="56"/>
  </w:num>
  <w:num w:numId="31">
    <w:abstractNumId w:val="69"/>
  </w:num>
  <w:num w:numId="32">
    <w:abstractNumId w:val="61"/>
  </w:num>
  <w:num w:numId="33">
    <w:abstractNumId w:val="33"/>
  </w:num>
  <w:num w:numId="34">
    <w:abstractNumId w:val="73"/>
  </w:num>
  <w:num w:numId="35">
    <w:abstractNumId w:val="40"/>
  </w:num>
  <w:num w:numId="36">
    <w:abstractNumId w:val="51"/>
  </w:num>
  <w:num w:numId="37">
    <w:abstractNumId w:val="57"/>
  </w:num>
  <w:num w:numId="38">
    <w:abstractNumId w:val="68"/>
  </w:num>
  <w:num w:numId="39">
    <w:abstractNumId w:val="84"/>
  </w:num>
  <w:num w:numId="40">
    <w:abstractNumId w:val="87"/>
  </w:num>
  <w:num w:numId="41">
    <w:abstractNumId w:val="10"/>
  </w:num>
  <w:num w:numId="42">
    <w:abstractNumId w:val="7"/>
  </w:num>
  <w:num w:numId="43">
    <w:abstractNumId w:val="32"/>
    <w:lvlOverride w:ilvl="0">
      <w:lvl w:ilvl="0">
        <w:numFmt w:val="lowerLetter"/>
        <w:lvlText w:val="%1."/>
        <w:lvlJc w:val="left"/>
        <w:rPr>
          <w:rFonts w:cs="Times New Roman"/>
        </w:rPr>
      </w:lvl>
    </w:lvlOverride>
  </w:num>
  <w:num w:numId="44">
    <w:abstractNumId w:val="83"/>
  </w:num>
  <w:num w:numId="45">
    <w:abstractNumId w:val="81"/>
  </w:num>
  <w:num w:numId="46">
    <w:abstractNumId w:val="76"/>
  </w:num>
  <w:num w:numId="47">
    <w:abstractNumId w:val="58"/>
  </w:num>
  <w:num w:numId="48">
    <w:abstractNumId w:val="0"/>
  </w:num>
  <w:num w:numId="49">
    <w:abstractNumId w:val="86"/>
  </w:num>
  <w:num w:numId="50">
    <w:abstractNumId w:val="37"/>
  </w:num>
  <w:num w:numId="51">
    <w:abstractNumId w:val="17"/>
  </w:num>
  <w:num w:numId="52">
    <w:abstractNumId w:val="49"/>
  </w:num>
  <w:num w:numId="53">
    <w:abstractNumId w:val="67"/>
  </w:num>
  <w:num w:numId="54">
    <w:abstractNumId w:val="66"/>
  </w:num>
  <w:num w:numId="55">
    <w:abstractNumId w:val="24"/>
  </w:num>
  <w:num w:numId="56">
    <w:abstractNumId w:val="48"/>
  </w:num>
  <w:num w:numId="57">
    <w:abstractNumId w:val="16"/>
  </w:num>
  <w:num w:numId="58">
    <w:abstractNumId w:val="60"/>
  </w:num>
  <w:num w:numId="59">
    <w:abstractNumId w:val="15"/>
  </w:num>
  <w:num w:numId="60">
    <w:abstractNumId w:val="71"/>
  </w:num>
  <w:num w:numId="61">
    <w:abstractNumId w:val="43"/>
  </w:num>
  <w:num w:numId="62">
    <w:abstractNumId w:val="78"/>
  </w:num>
  <w:num w:numId="63">
    <w:abstractNumId w:val="14"/>
  </w:num>
  <w:num w:numId="64">
    <w:abstractNumId w:val="47"/>
  </w:num>
  <w:num w:numId="65">
    <w:abstractNumId w:val="38"/>
  </w:num>
  <w:num w:numId="66">
    <w:abstractNumId w:val="64"/>
  </w:num>
  <w:num w:numId="67">
    <w:abstractNumId w:val="85"/>
  </w:num>
  <w:num w:numId="68">
    <w:abstractNumId w:val="20"/>
  </w:num>
  <w:num w:numId="69">
    <w:abstractNumId w:val="11"/>
  </w:num>
  <w:num w:numId="70">
    <w:abstractNumId w:val="26"/>
  </w:num>
  <w:num w:numId="71">
    <w:abstractNumId w:val="42"/>
  </w:num>
  <w:num w:numId="72">
    <w:abstractNumId w:val="8"/>
  </w:num>
  <w:num w:numId="73">
    <w:abstractNumId w:val="80"/>
  </w:num>
  <w:num w:numId="74">
    <w:abstractNumId w:val="82"/>
  </w:num>
  <w:num w:numId="75">
    <w:abstractNumId w:val="63"/>
  </w:num>
  <w:num w:numId="76">
    <w:abstractNumId w:val="74"/>
  </w:num>
  <w:num w:numId="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7"/>
  </w:num>
  <w:num w:numId="79">
    <w:abstractNumId w:val="65"/>
  </w:num>
  <w:num w:numId="80">
    <w:abstractNumId w:val="28"/>
  </w:num>
  <w:num w:numId="81">
    <w:abstractNumId w:val="13"/>
  </w:num>
  <w:num w:numId="82">
    <w:abstractNumId w:val="54"/>
  </w:num>
  <w:num w:numId="83">
    <w:abstractNumId w:val="41"/>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8E79F9"/>
    <w:rsid w:val="00000CCA"/>
    <w:rsid w:val="00002570"/>
    <w:rsid w:val="000027E6"/>
    <w:rsid w:val="00002C8C"/>
    <w:rsid w:val="00003160"/>
    <w:rsid w:val="00004AE8"/>
    <w:rsid w:val="00006B76"/>
    <w:rsid w:val="00012492"/>
    <w:rsid w:val="0001289A"/>
    <w:rsid w:val="000131C5"/>
    <w:rsid w:val="000138B6"/>
    <w:rsid w:val="00014099"/>
    <w:rsid w:val="000141A6"/>
    <w:rsid w:val="00014DDE"/>
    <w:rsid w:val="00017F21"/>
    <w:rsid w:val="00021735"/>
    <w:rsid w:val="000226ED"/>
    <w:rsid w:val="00022E08"/>
    <w:rsid w:val="000261C6"/>
    <w:rsid w:val="000338B6"/>
    <w:rsid w:val="00033FE7"/>
    <w:rsid w:val="00043379"/>
    <w:rsid w:val="000435F7"/>
    <w:rsid w:val="00050043"/>
    <w:rsid w:val="0005416F"/>
    <w:rsid w:val="00055AB7"/>
    <w:rsid w:val="000570DE"/>
    <w:rsid w:val="00062A5F"/>
    <w:rsid w:val="000636D0"/>
    <w:rsid w:val="00067636"/>
    <w:rsid w:val="00071B45"/>
    <w:rsid w:val="00073574"/>
    <w:rsid w:val="000742E8"/>
    <w:rsid w:val="00074735"/>
    <w:rsid w:val="0007647B"/>
    <w:rsid w:val="00080063"/>
    <w:rsid w:val="00081B07"/>
    <w:rsid w:val="00082DF1"/>
    <w:rsid w:val="00092B8B"/>
    <w:rsid w:val="00092E93"/>
    <w:rsid w:val="0009396E"/>
    <w:rsid w:val="0009549D"/>
    <w:rsid w:val="0009633B"/>
    <w:rsid w:val="000A0437"/>
    <w:rsid w:val="000A3522"/>
    <w:rsid w:val="000A370F"/>
    <w:rsid w:val="000A4C08"/>
    <w:rsid w:val="000B3706"/>
    <w:rsid w:val="000B3C95"/>
    <w:rsid w:val="000B561F"/>
    <w:rsid w:val="000B5690"/>
    <w:rsid w:val="000B6857"/>
    <w:rsid w:val="000B7FF1"/>
    <w:rsid w:val="000C2DFF"/>
    <w:rsid w:val="000C3445"/>
    <w:rsid w:val="000C5696"/>
    <w:rsid w:val="000C7491"/>
    <w:rsid w:val="000D132D"/>
    <w:rsid w:val="000D2505"/>
    <w:rsid w:val="000D35BB"/>
    <w:rsid w:val="000E5067"/>
    <w:rsid w:val="000E63B2"/>
    <w:rsid w:val="000F389E"/>
    <w:rsid w:val="000F4464"/>
    <w:rsid w:val="000F659D"/>
    <w:rsid w:val="00100611"/>
    <w:rsid w:val="0010459E"/>
    <w:rsid w:val="00112D32"/>
    <w:rsid w:val="00113112"/>
    <w:rsid w:val="0011434B"/>
    <w:rsid w:val="00115B70"/>
    <w:rsid w:val="0011642E"/>
    <w:rsid w:val="00116B1A"/>
    <w:rsid w:val="00116C55"/>
    <w:rsid w:val="00116E1E"/>
    <w:rsid w:val="00121270"/>
    <w:rsid w:val="001256E4"/>
    <w:rsid w:val="00127A5B"/>
    <w:rsid w:val="00131E44"/>
    <w:rsid w:val="0013357C"/>
    <w:rsid w:val="001379FE"/>
    <w:rsid w:val="00140650"/>
    <w:rsid w:val="00142677"/>
    <w:rsid w:val="0014498A"/>
    <w:rsid w:val="00146913"/>
    <w:rsid w:val="001515B5"/>
    <w:rsid w:val="00155FDF"/>
    <w:rsid w:val="00163435"/>
    <w:rsid w:val="001646B6"/>
    <w:rsid w:val="00166546"/>
    <w:rsid w:val="00166846"/>
    <w:rsid w:val="00167ADA"/>
    <w:rsid w:val="00173C50"/>
    <w:rsid w:val="00175ED0"/>
    <w:rsid w:val="00176EE2"/>
    <w:rsid w:val="0018285C"/>
    <w:rsid w:val="00185EB8"/>
    <w:rsid w:val="00187D00"/>
    <w:rsid w:val="00193B28"/>
    <w:rsid w:val="00196DFC"/>
    <w:rsid w:val="00196E67"/>
    <w:rsid w:val="001A1A0E"/>
    <w:rsid w:val="001A2689"/>
    <w:rsid w:val="001A2CB2"/>
    <w:rsid w:val="001A624B"/>
    <w:rsid w:val="001A78A1"/>
    <w:rsid w:val="001B23E4"/>
    <w:rsid w:val="001B5292"/>
    <w:rsid w:val="001B5A90"/>
    <w:rsid w:val="001C0E55"/>
    <w:rsid w:val="001C24CB"/>
    <w:rsid w:val="001C27E4"/>
    <w:rsid w:val="001C7541"/>
    <w:rsid w:val="001C7568"/>
    <w:rsid w:val="001D0AC5"/>
    <w:rsid w:val="001D2030"/>
    <w:rsid w:val="001D3216"/>
    <w:rsid w:val="001D5059"/>
    <w:rsid w:val="001D6067"/>
    <w:rsid w:val="001E09C1"/>
    <w:rsid w:val="001E3942"/>
    <w:rsid w:val="001E489F"/>
    <w:rsid w:val="001F2154"/>
    <w:rsid w:val="001F2BCD"/>
    <w:rsid w:val="001F7FE6"/>
    <w:rsid w:val="00201F5E"/>
    <w:rsid w:val="00202DAB"/>
    <w:rsid w:val="00202EE9"/>
    <w:rsid w:val="0020428D"/>
    <w:rsid w:val="002045FB"/>
    <w:rsid w:val="00205A05"/>
    <w:rsid w:val="0020619F"/>
    <w:rsid w:val="00207A40"/>
    <w:rsid w:val="00207AB5"/>
    <w:rsid w:val="00210532"/>
    <w:rsid w:val="00210ADB"/>
    <w:rsid w:val="002133E5"/>
    <w:rsid w:val="0021384C"/>
    <w:rsid w:val="0021390C"/>
    <w:rsid w:val="00215966"/>
    <w:rsid w:val="00215AD0"/>
    <w:rsid w:val="00215E74"/>
    <w:rsid w:val="00220219"/>
    <w:rsid w:val="0022066B"/>
    <w:rsid w:val="002235F3"/>
    <w:rsid w:val="0022403B"/>
    <w:rsid w:val="00227C8C"/>
    <w:rsid w:val="0023088A"/>
    <w:rsid w:val="00235B3A"/>
    <w:rsid w:val="002423DA"/>
    <w:rsid w:val="0024285C"/>
    <w:rsid w:val="00246997"/>
    <w:rsid w:val="00250089"/>
    <w:rsid w:val="00263E19"/>
    <w:rsid w:val="0026610F"/>
    <w:rsid w:val="002704F7"/>
    <w:rsid w:val="00272DB0"/>
    <w:rsid w:val="0027361A"/>
    <w:rsid w:val="00274F65"/>
    <w:rsid w:val="00275930"/>
    <w:rsid w:val="00277140"/>
    <w:rsid w:val="002817B6"/>
    <w:rsid w:val="0028325E"/>
    <w:rsid w:val="002832F1"/>
    <w:rsid w:val="002876C3"/>
    <w:rsid w:val="00291D2E"/>
    <w:rsid w:val="002923AC"/>
    <w:rsid w:val="002945B8"/>
    <w:rsid w:val="00295F7D"/>
    <w:rsid w:val="00296D84"/>
    <w:rsid w:val="002976B4"/>
    <w:rsid w:val="002A0F31"/>
    <w:rsid w:val="002A2240"/>
    <w:rsid w:val="002A4727"/>
    <w:rsid w:val="002A55C6"/>
    <w:rsid w:val="002A61C3"/>
    <w:rsid w:val="002B19C0"/>
    <w:rsid w:val="002B30F9"/>
    <w:rsid w:val="002B6F71"/>
    <w:rsid w:val="002B74B8"/>
    <w:rsid w:val="002B7AFB"/>
    <w:rsid w:val="002C1B96"/>
    <w:rsid w:val="002C1CA0"/>
    <w:rsid w:val="002C452A"/>
    <w:rsid w:val="002C4660"/>
    <w:rsid w:val="002D014C"/>
    <w:rsid w:val="002D0590"/>
    <w:rsid w:val="002D0B25"/>
    <w:rsid w:val="002D1FFE"/>
    <w:rsid w:val="002D493E"/>
    <w:rsid w:val="002D64E4"/>
    <w:rsid w:val="002D71BD"/>
    <w:rsid w:val="002E179E"/>
    <w:rsid w:val="002E1F75"/>
    <w:rsid w:val="002E7A33"/>
    <w:rsid w:val="002F24A4"/>
    <w:rsid w:val="002F29F4"/>
    <w:rsid w:val="002F3766"/>
    <w:rsid w:val="002F5B44"/>
    <w:rsid w:val="002F78D2"/>
    <w:rsid w:val="00302E21"/>
    <w:rsid w:val="00304D31"/>
    <w:rsid w:val="00304DD7"/>
    <w:rsid w:val="00307353"/>
    <w:rsid w:val="00314620"/>
    <w:rsid w:val="00322147"/>
    <w:rsid w:val="00323343"/>
    <w:rsid w:val="00327247"/>
    <w:rsid w:val="0033497A"/>
    <w:rsid w:val="00337A06"/>
    <w:rsid w:val="00337FF9"/>
    <w:rsid w:val="003400E1"/>
    <w:rsid w:val="003418B8"/>
    <w:rsid w:val="003428B0"/>
    <w:rsid w:val="003510AD"/>
    <w:rsid w:val="00351718"/>
    <w:rsid w:val="00351B1A"/>
    <w:rsid w:val="00356053"/>
    <w:rsid w:val="003566F3"/>
    <w:rsid w:val="00356E33"/>
    <w:rsid w:val="00360FF5"/>
    <w:rsid w:val="00362B46"/>
    <w:rsid w:val="003643FE"/>
    <w:rsid w:val="003645BB"/>
    <w:rsid w:val="00366304"/>
    <w:rsid w:val="00367F7D"/>
    <w:rsid w:val="00371C6F"/>
    <w:rsid w:val="003721FC"/>
    <w:rsid w:val="00372CEB"/>
    <w:rsid w:val="00374369"/>
    <w:rsid w:val="00374EE7"/>
    <w:rsid w:val="00380B53"/>
    <w:rsid w:val="00380F82"/>
    <w:rsid w:val="00381123"/>
    <w:rsid w:val="00390599"/>
    <w:rsid w:val="00391C5D"/>
    <w:rsid w:val="003921B2"/>
    <w:rsid w:val="00396251"/>
    <w:rsid w:val="00397B56"/>
    <w:rsid w:val="003A1D1A"/>
    <w:rsid w:val="003A2179"/>
    <w:rsid w:val="003A4700"/>
    <w:rsid w:val="003A6533"/>
    <w:rsid w:val="003A7E72"/>
    <w:rsid w:val="003A7F2E"/>
    <w:rsid w:val="003B0BCB"/>
    <w:rsid w:val="003B6AA0"/>
    <w:rsid w:val="003C70F5"/>
    <w:rsid w:val="003D1E85"/>
    <w:rsid w:val="003D3FE2"/>
    <w:rsid w:val="003D49C1"/>
    <w:rsid w:val="003D5D22"/>
    <w:rsid w:val="003D5F36"/>
    <w:rsid w:val="003D7802"/>
    <w:rsid w:val="003D7FF5"/>
    <w:rsid w:val="003E0A0A"/>
    <w:rsid w:val="003E17BD"/>
    <w:rsid w:val="003E1D6F"/>
    <w:rsid w:val="003E200F"/>
    <w:rsid w:val="003E3185"/>
    <w:rsid w:val="003E4D86"/>
    <w:rsid w:val="003E54E3"/>
    <w:rsid w:val="003F0B7C"/>
    <w:rsid w:val="003F1A09"/>
    <w:rsid w:val="003F205B"/>
    <w:rsid w:val="00402D0D"/>
    <w:rsid w:val="00402D3E"/>
    <w:rsid w:val="00403BF1"/>
    <w:rsid w:val="00411F3E"/>
    <w:rsid w:val="00412863"/>
    <w:rsid w:val="00420E32"/>
    <w:rsid w:val="00421D37"/>
    <w:rsid w:val="00422D34"/>
    <w:rsid w:val="00426893"/>
    <w:rsid w:val="00426903"/>
    <w:rsid w:val="0043055F"/>
    <w:rsid w:val="00432A8C"/>
    <w:rsid w:val="00432C58"/>
    <w:rsid w:val="00433EDD"/>
    <w:rsid w:val="00434292"/>
    <w:rsid w:val="004362D7"/>
    <w:rsid w:val="0043703D"/>
    <w:rsid w:val="004370A1"/>
    <w:rsid w:val="00440358"/>
    <w:rsid w:val="00441E04"/>
    <w:rsid w:val="0044369F"/>
    <w:rsid w:val="00443843"/>
    <w:rsid w:val="00444007"/>
    <w:rsid w:val="00445AB8"/>
    <w:rsid w:val="00447FE4"/>
    <w:rsid w:val="00451E60"/>
    <w:rsid w:val="004525E6"/>
    <w:rsid w:val="00455FEF"/>
    <w:rsid w:val="00456ADE"/>
    <w:rsid w:val="0045738C"/>
    <w:rsid w:val="00463BFC"/>
    <w:rsid w:val="004642FE"/>
    <w:rsid w:val="004660D7"/>
    <w:rsid w:val="004667AC"/>
    <w:rsid w:val="00466976"/>
    <w:rsid w:val="00467F1F"/>
    <w:rsid w:val="00471FD7"/>
    <w:rsid w:val="0048150C"/>
    <w:rsid w:val="0048178B"/>
    <w:rsid w:val="00481A50"/>
    <w:rsid w:val="00481D26"/>
    <w:rsid w:val="004833B9"/>
    <w:rsid w:val="00484944"/>
    <w:rsid w:val="00486B64"/>
    <w:rsid w:val="004919E2"/>
    <w:rsid w:val="00491D1C"/>
    <w:rsid w:val="00493460"/>
    <w:rsid w:val="004935FD"/>
    <w:rsid w:val="00494298"/>
    <w:rsid w:val="00494372"/>
    <w:rsid w:val="00494C9F"/>
    <w:rsid w:val="00495232"/>
    <w:rsid w:val="004A1E17"/>
    <w:rsid w:val="004B7528"/>
    <w:rsid w:val="004C252C"/>
    <w:rsid w:val="004C3D8A"/>
    <w:rsid w:val="004C3F06"/>
    <w:rsid w:val="004C5E27"/>
    <w:rsid w:val="004D3269"/>
    <w:rsid w:val="004D3A2D"/>
    <w:rsid w:val="004D6B64"/>
    <w:rsid w:val="004E16EB"/>
    <w:rsid w:val="004E4DC6"/>
    <w:rsid w:val="004E6ABC"/>
    <w:rsid w:val="004E6D5C"/>
    <w:rsid w:val="004F4B61"/>
    <w:rsid w:val="004F59CA"/>
    <w:rsid w:val="004F68D5"/>
    <w:rsid w:val="00501957"/>
    <w:rsid w:val="00502564"/>
    <w:rsid w:val="00503897"/>
    <w:rsid w:val="005078B1"/>
    <w:rsid w:val="00510127"/>
    <w:rsid w:val="005124F3"/>
    <w:rsid w:val="00512B3A"/>
    <w:rsid w:val="00513801"/>
    <w:rsid w:val="00514E65"/>
    <w:rsid w:val="00515896"/>
    <w:rsid w:val="00517A1F"/>
    <w:rsid w:val="005266C7"/>
    <w:rsid w:val="0053143D"/>
    <w:rsid w:val="00532338"/>
    <w:rsid w:val="00532957"/>
    <w:rsid w:val="00532FEE"/>
    <w:rsid w:val="00534341"/>
    <w:rsid w:val="00535C18"/>
    <w:rsid w:val="00537056"/>
    <w:rsid w:val="00542674"/>
    <w:rsid w:val="005428B1"/>
    <w:rsid w:val="00542E26"/>
    <w:rsid w:val="0054560B"/>
    <w:rsid w:val="005468C7"/>
    <w:rsid w:val="00553E89"/>
    <w:rsid w:val="00553EFE"/>
    <w:rsid w:val="00554927"/>
    <w:rsid w:val="00554A4B"/>
    <w:rsid w:val="005557BD"/>
    <w:rsid w:val="0056273E"/>
    <w:rsid w:val="00562862"/>
    <w:rsid w:val="005631E1"/>
    <w:rsid w:val="00564149"/>
    <w:rsid w:val="00564553"/>
    <w:rsid w:val="005646F6"/>
    <w:rsid w:val="00565212"/>
    <w:rsid w:val="005658AA"/>
    <w:rsid w:val="00567122"/>
    <w:rsid w:val="00574634"/>
    <w:rsid w:val="00574FA5"/>
    <w:rsid w:val="0057612B"/>
    <w:rsid w:val="00576C86"/>
    <w:rsid w:val="00583BFC"/>
    <w:rsid w:val="00584E0F"/>
    <w:rsid w:val="00585CEC"/>
    <w:rsid w:val="005877B6"/>
    <w:rsid w:val="00591F2D"/>
    <w:rsid w:val="00593667"/>
    <w:rsid w:val="005953D1"/>
    <w:rsid w:val="005957D8"/>
    <w:rsid w:val="005A0960"/>
    <w:rsid w:val="005A0ACA"/>
    <w:rsid w:val="005A28FA"/>
    <w:rsid w:val="005A46D0"/>
    <w:rsid w:val="005A49C7"/>
    <w:rsid w:val="005A50FE"/>
    <w:rsid w:val="005A5525"/>
    <w:rsid w:val="005A7B78"/>
    <w:rsid w:val="005B5BF7"/>
    <w:rsid w:val="005C2A55"/>
    <w:rsid w:val="005C3328"/>
    <w:rsid w:val="005C6CBF"/>
    <w:rsid w:val="005D38E1"/>
    <w:rsid w:val="005D7B1D"/>
    <w:rsid w:val="005E3A1C"/>
    <w:rsid w:val="005E65F5"/>
    <w:rsid w:val="005E6EB0"/>
    <w:rsid w:val="005F0DDA"/>
    <w:rsid w:val="005F28CE"/>
    <w:rsid w:val="00600015"/>
    <w:rsid w:val="00600AE8"/>
    <w:rsid w:val="0060480C"/>
    <w:rsid w:val="0060547A"/>
    <w:rsid w:val="00606AB6"/>
    <w:rsid w:val="0060713A"/>
    <w:rsid w:val="0061138F"/>
    <w:rsid w:val="00611AF4"/>
    <w:rsid w:val="0062011B"/>
    <w:rsid w:val="0062037F"/>
    <w:rsid w:val="006320EE"/>
    <w:rsid w:val="00633A09"/>
    <w:rsid w:val="006344C3"/>
    <w:rsid w:val="00635152"/>
    <w:rsid w:val="006421FA"/>
    <w:rsid w:val="00643DC3"/>
    <w:rsid w:val="00644B6C"/>
    <w:rsid w:val="0065328A"/>
    <w:rsid w:val="0065340B"/>
    <w:rsid w:val="00653ADC"/>
    <w:rsid w:val="00656B81"/>
    <w:rsid w:val="00657A0A"/>
    <w:rsid w:val="00657CE0"/>
    <w:rsid w:val="00657E35"/>
    <w:rsid w:val="00660A41"/>
    <w:rsid w:val="0066173F"/>
    <w:rsid w:val="006618EF"/>
    <w:rsid w:val="00663E7C"/>
    <w:rsid w:val="00665AA4"/>
    <w:rsid w:val="00670886"/>
    <w:rsid w:val="0067143F"/>
    <w:rsid w:val="00672D0E"/>
    <w:rsid w:val="006764A0"/>
    <w:rsid w:val="0068198F"/>
    <w:rsid w:val="00682E3C"/>
    <w:rsid w:val="00683FA1"/>
    <w:rsid w:val="006858CF"/>
    <w:rsid w:val="0068639B"/>
    <w:rsid w:val="0069030D"/>
    <w:rsid w:val="00693AE8"/>
    <w:rsid w:val="0069540C"/>
    <w:rsid w:val="00695813"/>
    <w:rsid w:val="006A1E02"/>
    <w:rsid w:val="006A44D2"/>
    <w:rsid w:val="006B2929"/>
    <w:rsid w:val="006B49AF"/>
    <w:rsid w:val="006B7AE6"/>
    <w:rsid w:val="006C736B"/>
    <w:rsid w:val="006D1638"/>
    <w:rsid w:val="006D3202"/>
    <w:rsid w:val="006D3FCE"/>
    <w:rsid w:val="006D5898"/>
    <w:rsid w:val="006E2821"/>
    <w:rsid w:val="006E4FFB"/>
    <w:rsid w:val="006E6FB6"/>
    <w:rsid w:val="006E7FC0"/>
    <w:rsid w:val="006F456D"/>
    <w:rsid w:val="006F4B05"/>
    <w:rsid w:val="006F7C7F"/>
    <w:rsid w:val="00700E69"/>
    <w:rsid w:val="00703208"/>
    <w:rsid w:val="00707DED"/>
    <w:rsid w:val="0071222A"/>
    <w:rsid w:val="0071278E"/>
    <w:rsid w:val="0072180E"/>
    <w:rsid w:val="00723466"/>
    <w:rsid w:val="007237A7"/>
    <w:rsid w:val="007248EE"/>
    <w:rsid w:val="00725252"/>
    <w:rsid w:val="00725B0A"/>
    <w:rsid w:val="00725D8F"/>
    <w:rsid w:val="007261C9"/>
    <w:rsid w:val="00734B11"/>
    <w:rsid w:val="00735A33"/>
    <w:rsid w:val="00735EF8"/>
    <w:rsid w:val="00741CC8"/>
    <w:rsid w:val="00741D71"/>
    <w:rsid w:val="007442CC"/>
    <w:rsid w:val="007469AD"/>
    <w:rsid w:val="007525C4"/>
    <w:rsid w:val="00752BC0"/>
    <w:rsid w:val="007534BF"/>
    <w:rsid w:val="0075440C"/>
    <w:rsid w:val="00754610"/>
    <w:rsid w:val="00754BDA"/>
    <w:rsid w:val="00756389"/>
    <w:rsid w:val="00757986"/>
    <w:rsid w:val="00760B71"/>
    <w:rsid w:val="00760FF6"/>
    <w:rsid w:val="00762D85"/>
    <w:rsid w:val="00764437"/>
    <w:rsid w:val="00765346"/>
    <w:rsid w:val="0076601C"/>
    <w:rsid w:val="00772859"/>
    <w:rsid w:val="00774D7C"/>
    <w:rsid w:val="00780007"/>
    <w:rsid w:val="0078093E"/>
    <w:rsid w:val="0078257B"/>
    <w:rsid w:val="00784B37"/>
    <w:rsid w:val="00786937"/>
    <w:rsid w:val="00786F3B"/>
    <w:rsid w:val="0079094B"/>
    <w:rsid w:val="007929A2"/>
    <w:rsid w:val="00795EC1"/>
    <w:rsid w:val="0079775A"/>
    <w:rsid w:val="007978E2"/>
    <w:rsid w:val="007A2ABC"/>
    <w:rsid w:val="007A48A5"/>
    <w:rsid w:val="007A48DA"/>
    <w:rsid w:val="007B1A14"/>
    <w:rsid w:val="007B1F6D"/>
    <w:rsid w:val="007B3A0E"/>
    <w:rsid w:val="007B7FD7"/>
    <w:rsid w:val="007C0F84"/>
    <w:rsid w:val="007C4627"/>
    <w:rsid w:val="007C6F2D"/>
    <w:rsid w:val="007D1C9E"/>
    <w:rsid w:val="007D4E6D"/>
    <w:rsid w:val="007D7714"/>
    <w:rsid w:val="007D7C78"/>
    <w:rsid w:val="007E0703"/>
    <w:rsid w:val="007E08C7"/>
    <w:rsid w:val="007E63DD"/>
    <w:rsid w:val="007E6781"/>
    <w:rsid w:val="007E7C6B"/>
    <w:rsid w:val="007E7F24"/>
    <w:rsid w:val="007F006C"/>
    <w:rsid w:val="007F3F55"/>
    <w:rsid w:val="008002C2"/>
    <w:rsid w:val="00805B95"/>
    <w:rsid w:val="00811022"/>
    <w:rsid w:val="00812723"/>
    <w:rsid w:val="00815015"/>
    <w:rsid w:val="0081635B"/>
    <w:rsid w:val="00817180"/>
    <w:rsid w:val="00824820"/>
    <w:rsid w:val="0082522D"/>
    <w:rsid w:val="00825F23"/>
    <w:rsid w:val="00833093"/>
    <w:rsid w:val="0083376B"/>
    <w:rsid w:val="00843A53"/>
    <w:rsid w:val="008441A7"/>
    <w:rsid w:val="00846630"/>
    <w:rsid w:val="008472B6"/>
    <w:rsid w:val="00847CFA"/>
    <w:rsid w:val="00847D02"/>
    <w:rsid w:val="00851185"/>
    <w:rsid w:val="0085342E"/>
    <w:rsid w:val="0085658D"/>
    <w:rsid w:val="00856940"/>
    <w:rsid w:val="00856F19"/>
    <w:rsid w:val="008578C9"/>
    <w:rsid w:val="00857EAB"/>
    <w:rsid w:val="00860292"/>
    <w:rsid w:val="00862DC4"/>
    <w:rsid w:val="008723EF"/>
    <w:rsid w:val="00873FD3"/>
    <w:rsid w:val="00875B3A"/>
    <w:rsid w:val="008775EA"/>
    <w:rsid w:val="0088052F"/>
    <w:rsid w:val="008807DB"/>
    <w:rsid w:val="00880F2C"/>
    <w:rsid w:val="00881689"/>
    <w:rsid w:val="00882EA2"/>
    <w:rsid w:val="00884896"/>
    <w:rsid w:val="00885C57"/>
    <w:rsid w:val="00886BFC"/>
    <w:rsid w:val="00891330"/>
    <w:rsid w:val="008917B1"/>
    <w:rsid w:val="00891DE9"/>
    <w:rsid w:val="00893D7C"/>
    <w:rsid w:val="00893F61"/>
    <w:rsid w:val="00895A57"/>
    <w:rsid w:val="00897DA0"/>
    <w:rsid w:val="008A25A5"/>
    <w:rsid w:val="008B36D1"/>
    <w:rsid w:val="008B6450"/>
    <w:rsid w:val="008B7468"/>
    <w:rsid w:val="008C05F2"/>
    <w:rsid w:val="008C20C3"/>
    <w:rsid w:val="008C2B67"/>
    <w:rsid w:val="008C3289"/>
    <w:rsid w:val="008C4303"/>
    <w:rsid w:val="008C4306"/>
    <w:rsid w:val="008D3FDE"/>
    <w:rsid w:val="008D51FF"/>
    <w:rsid w:val="008D6480"/>
    <w:rsid w:val="008E1DD2"/>
    <w:rsid w:val="008E3338"/>
    <w:rsid w:val="008E3E1A"/>
    <w:rsid w:val="008E40C4"/>
    <w:rsid w:val="008E79F9"/>
    <w:rsid w:val="008F038E"/>
    <w:rsid w:val="008F2A67"/>
    <w:rsid w:val="008F43A3"/>
    <w:rsid w:val="008F7E7A"/>
    <w:rsid w:val="00902295"/>
    <w:rsid w:val="00903C29"/>
    <w:rsid w:val="009041FF"/>
    <w:rsid w:val="00904508"/>
    <w:rsid w:val="009074C5"/>
    <w:rsid w:val="00911007"/>
    <w:rsid w:val="00913553"/>
    <w:rsid w:val="00913725"/>
    <w:rsid w:val="00917220"/>
    <w:rsid w:val="00920578"/>
    <w:rsid w:val="00924635"/>
    <w:rsid w:val="009321E6"/>
    <w:rsid w:val="00932497"/>
    <w:rsid w:val="009348A0"/>
    <w:rsid w:val="00934A13"/>
    <w:rsid w:val="009410B7"/>
    <w:rsid w:val="00941C4A"/>
    <w:rsid w:val="00943963"/>
    <w:rsid w:val="00943F6C"/>
    <w:rsid w:val="009441B6"/>
    <w:rsid w:val="009465CF"/>
    <w:rsid w:val="0094663D"/>
    <w:rsid w:val="00946A4E"/>
    <w:rsid w:val="009476C8"/>
    <w:rsid w:val="0095763B"/>
    <w:rsid w:val="00963095"/>
    <w:rsid w:val="00967F8C"/>
    <w:rsid w:val="009750EE"/>
    <w:rsid w:val="00975CE9"/>
    <w:rsid w:val="00977166"/>
    <w:rsid w:val="00977B20"/>
    <w:rsid w:val="00982260"/>
    <w:rsid w:val="00983AF8"/>
    <w:rsid w:val="009853DA"/>
    <w:rsid w:val="0098549A"/>
    <w:rsid w:val="00985F61"/>
    <w:rsid w:val="009862CF"/>
    <w:rsid w:val="00991288"/>
    <w:rsid w:val="00992526"/>
    <w:rsid w:val="0099327C"/>
    <w:rsid w:val="00993AED"/>
    <w:rsid w:val="009941F2"/>
    <w:rsid w:val="0099473E"/>
    <w:rsid w:val="00996CAD"/>
    <w:rsid w:val="00997539"/>
    <w:rsid w:val="009A046C"/>
    <w:rsid w:val="009A1F98"/>
    <w:rsid w:val="009A48A2"/>
    <w:rsid w:val="009A55F1"/>
    <w:rsid w:val="009A5F8E"/>
    <w:rsid w:val="009B0928"/>
    <w:rsid w:val="009B0C3A"/>
    <w:rsid w:val="009B18D1"/>
    <w:rsid w:val="009B4716"/>
    <w:rsid w:val="009B5AE3"/>
    <w:rsid w:val="009B763E"/>
    <w:rsid w:val="009C484D"/>
    <w:rsid w:val="009C5FD2"/>
    <w:rsid w:val="009C70AD"/>
    <w:rsid w:val="009D2F11"/>
    <w:rsid w:val="009D70BB"/>
    <w:rsid w:val="009E095C"/>
    <w:rsid w:val="009E18D1"/>
    <w:rsid w:val="009E19B8"/>
    <w:rsid w:val="009E3D1C"/>
    <w:rsid w:val="009E5AB9"/>
    <w:rsid w:val="009F2A4E"/>
    <w:rsid w:val="009F30CE"/>
    <w:rsid w:val="009F3D3F"/>
    <w:rsid w:val="009F6D42"/>
    <w:rsid w:val="00A127D0"/>
    <w:rsid w:val="00A157B8"/>
    <w:rsid w:val="00A161EF"/>
    <w:rsid w:val="00A234F7"/>
    <w:rsid w:val="00A2384C"/>
    <w:rsid w:val="00A23E5D"/>
    <w:rsid w:val="00A2481B"/>
    <w:rsid w:val="00A250F8"/>
    <w:rsid w:val="00A35C4C"/>
    <w:rsid w:val="00A36648"/>
    <w:rsid w:val="00A3764A"/>
    <w:rsid w:val="00A37E9D"/>
    <w:rsid w:val="00A40A81"/>
    <w:rsid w:val="00A42A88"/>
    <w:rsid w:val="00A43DEB"/>
    <w:rsid w:val="00A51DEB"/>
    <w:rsid w:val="00A5204B"/>
    <w:rsid w:val="00A55E11"/>
    <w:rsid w:val="00A560BA"/>
    <w:rsid w:val="00A61D1C"/>
    <w:rsid w:val="00A61E3F"/>
    <w:rsid w:val="00A6537E"/>
    <w:rsid w:val="00A711DE"/>
    <w:rsid w:val="00A72B07"/>
    <w:rsid w:val="00A72DDD"/>
    <w:rsid w:val="00A761BC"/>
    <w:rsid w:val="00A76EED"/>
    <w:rsid w:val="00A771DD"/>
    <w:rsid w:val="00A80421"/>
    <w:rsid w:val="00A8378A"/>
    <w:rsid w:val="00A848DE"/>
    <w:rsid w:val="00A872D7"/>
    <w:rsid w:val="00A872FF"/>
    <w:rsid w:val="00A920E7"/>
    <w:rsid w:val="00A923EC"/>
    <w:rsid w:val="00A9414B"/>
    <w:rsid w:val="00A94768"/>
    <w:rsid w:val="00AA3109"/>
    <w:rsid w:val="00AA593D"/>
    <w:rsid w:val="00AB20A0"/>
    <w:rsid w:val="00AB4596"/>
    <w:rsid w:val="00AB6492"/>
    <w:rsid w:val="00AC441A"/>
    <w:rsid w:val="00AC7DE0"/>
    <w:rsid w:val="00AD0BE2"/>
    <w:rsid w:val="00AD14D0"/>
    <w:rsid w:val="00AD1D86"/>
    <w:rsid w:val="00AD30C6"/>
    <w:rsid w:val="00AD5519"/>
    <w:rsid w:val="00AD580E"/>
    <w:rsid w:val="00AD5986"/>
    <w:rsid w:val="00AD59F7"/>
    <w:rsid w:val="00AD6FD6"/>
    <w:rsid w:val="00AE403B"/>
    <w:rsid w:val="00AE5608"/>
    <w:rsid w:val="00AF0D2B"/>
    <w:rsid w:val="00AF44C2"/>
    <w:rsid w:val="00B00287"/>
    <w:rsid w:val="00B03B95"/>
    <w:rsid w:val="00B03F1D"/>
    <w:rsid w:val="00B0590D"/>
    <w:rsid w:val="00B06331"/>
    <w:rsid w:val="00B155DA"/>
    <w:rsid w:val="00B16C22"/>
    <w:rsid w:val="00B21B5F"/>
    <w:rsid w:val="00B23DF7"/>
    <w:rsid w:val="00B25204"/>
    <w:rsid w:val="00B259B8"/>
    <w:rsid w:val="00B26B0A"/>
    <w:rsid w:val="00B27983"/>
    <w:rsid w:val="00B30F81"/>
    <w:rsid w:val="00B321DA"/>
    <w:rsid w:val="00B35F65"/>
    <w:rsid w:val="00B3721B"/>
    <w:rsid w:val="00B4253B"/>
    <w:rsid w:val="00B430A9"/>
    <w:rsid w:val="00B431B3"/>
    <w:rsid w:val="00B432AA"/>
    <w:rsid w:val="00B44531"/>
    <w:rsid w:val="00B450AB"/>
    <w:rsid w:val="00B45FA1"/>
    <w:rsid w:val="00B4762D"/>
    <w:rsid w:val="00B50DED"/>
    <w:rsid w:val="00B52046"/>
    <w:rsid w:val="00B53951"/>
    <w:rsid w:val="00B546F1"/>
    <w:rsid w:val="00B55999"/>
    <w:rsid w:val="00B62DDA"/>
    <w:rsid w:val="00B63E96"/>
    <w:rsid w:val="00B650B7"/>
    <w:rsid w:val="00B656E1"/>
    <w:rsid w:val="00B66AB4"/>
    <w:rsid w:val="00B71247"/>
    <w:rsid w:val="00B7251D"/>
    <w:rsid w:val="00B7312F"/>
    <w:rsid w:val="00B77574"/>
    <w:rsid w:val="00B77922"/>
    <w:rsid w:val="00B77CE9"/>
    <w:rsid w:val="00B814CB"/>
    <w:rsid w:val="00B824C4"/>
    <w:rsid w:val="00B84BD6"/>
    <w:rsid w:val="00B87EF9"/>
    <w:rsid w:val="00B91819"/>
    <w:rsid w:val="00B94F9B"/>
    <w:rsid w:val="00B95303"/>
    <w:rsid w:val="00B96679"/>
    <w:rsid w:val="00BA145F"/>
    <w:rsid w:val="00BA36B8"/>
    <w:rsid w:val="00BA4755"/>
    <w:rsid w:val="00BA4829"/>
    <w:rsid w:val="00BA4D7B"/>
    <w:rsid w:val="00BA7CFA"/>
    <w:rsid w:val="00BB2C46"/>
    <w:rsid w:val="00BB405C"/>
    <w:rsid w:val="00BB75E0"/>
    <w:rsid w:val="00BC0551"/>
    <w:rsid w:val="00BC2DFE"/>
    <w:rsid w:val="00BC3BC6"/>
    <w:rsid w:val="00BD36E3"/>
    <w:rsid w:val="00BD3F1A"/>
    <w:rsid w:val="00BD4684"/>
    <w:rsid w:val="00BD4C99"/>
    <w:rsid w:val="00BE016D"/>
    <w:rsid w:val="00BE39C8"/>
    <w:rsid w:val="00BE47D2"/>
    <w:rsid w:val="00BE53A0"/>
    <w:rsid w:val="00BE587F"/>
    <w:rsid w:val="00BF3F4B"/>
    <w:rsid w:val="00C05E07"/>
    <w:rsid w:val="00C0639F"/>
    <w:rsid w:val="00C06666"/>
    <w:rsid w:val="00C10CF3"/>
    <w:rsid w:val="00C10F0B"/>
    <w:rsid w:val="00C115A7"/>
    <w:rsid w:val="00C122B8"/>
    <w:rsid w:val="00C13078"/>
    <w:rsid w:val="00C1354F"/>
    <w:rsid w:val="00C14F6F"/>
    <w:rsid w:val="00C16D9E"/>
    <w:rsid w:val="00C2061F"/>
    <w:rsid w:val="00C23F8A"/>
    <w:rsid w:val="00C24660"/>
    <w:rsid w:val="00C2637B"/>
    <w:rsid w:val="00C264EE"/>
    <w:rsid w:val="00C27956"/>
    <w:rsid w:val="00C27BC7"/>
    <w:rsid w:val="00C27C9B"/>
    <w:rsid w:val="00C323E3"/>
    <w:rsid w:val="00C3500F"/>
    <w:rsid w:val="00C3692E"/>
    <w:rsid w:val="00C42115"/>
    <w:rsid w:val="00C44C1A"/>
    <w:rsid w:val="00C50ABD"/>
    <w:rsid w:val="00C5194C"/>
    <w:rsid w:val="00C51DFC"/>
    <w:rsid w:val="00C54092"/>
    <w:rsid w:val="00C5594E"/>
    <w:rsid w:val="00C62A1A"/>
    <w:rsid w:val="00C62B62"/>
    <w:rsid w:val="00C63B1C"/>
    <w:rsid w:val="00C6661C"/>
    <w:rsid w:val="00C719A8"/>
    <w:rsid w:val="00C74CF8"/>
    <w:rsid w:val="00C7660D"/>
    <w:rsid w:val="00C77BFD"/>
    <w:rsid w:val="00C8384F"/>
    <w:rsid w:val="00C9225B"/>
    <w:rsid w:val="00C938C5"/>
    <w:rsid w:val="00C93A94"/>
    <w:rsid w:val="00C94961"/>
    <w:rsid w:val="00C9515F"/>
    <w:rsid w:val="00CA20A5"/>
    <w:rsid w:val="00CA370A"/>
    <w:rsid w:val="00CA7061"/>
    <w:rsid w:val="00CB1DD0"/>
    <w:rsid w:val="00CB60E3"/>
    <w:rsid w:val="00CC1188"/>
    <w:rsid w:val="00CC3D68"/>
    <w:rsid w:val="00CC40C0"/>
    <w:rsid w:val="00CC7526"/>
    <w:rsid w:val="00CE0A13"/>
    <w:rsid w:val="00CE7C64"/>
    <w:rsid w:val="00CF312D"/>
    <w:rsid w:val="00CF55D6"/>
    <w:rsid w:val="00D01A1D"/>
    <w:rsid w:val="00D04701"/>
    <w:rsid w:val="00D06691"/>
    <w:rsid w:val="00D120CF"/>
    <w:rsid w:val="00D17264"/>
    <w:rsid w:val="00D21C0E"/>
    <w:rsid w:val="00D2233E"/>
    <w:rsid w:val="00D22AFB"/>
    <w:rsid w:val="00D24CFA"/>
    <w:rsid w:val="00D2570E"/>
    <w:rsid w:val="00D30CF9"/>
    <w:rsid w:val="00D31233"/>
    <w:rsid w:val="00D33C90"/>
    <w:rsid w:val="00D34563"/>
    <w:rsid w:val="00D417DE"/>
    <w:rsid w:val="00D418D5"/>
    <w:rsid w:val="00D465A2"/>
    <w:rsid w:val="00D465D9"/>
    <w:rsid w:val="00D51C46"/>
    <w:rsid w:val="00D535A5"/>
    <w:rsid w:val="00D53B8E"/>
    <w:rsid w:val="00D57722"/>
    <w:rsid w:val="00D63857"/>
    <w:rsid w:val="00D65BB2"/>
    <w:rsid w:val="00D70CD6"/>
    <w:rsid w:val="00D70EEB"/>
    <w:rsid w:val="00D720AE"/>
    <w:rsid w:val="00D726DF"/>
    <w:rsid w:val="00D758F2"/>
    <w:rsid w:val="00D76291"/>
    <w:rsid w:val="00D77924"/>
    <w:rsid w:val="00D82B9E"/>
    <w:rsid w:val="00D83160"/>
    <w:rsid w:val="00D84557"/>
    <w:rsid w:val="00D92980"/>
    <w:rsid w:val="00D94343"/>
    <w:rsid w:val="00D94EE6"/>
    <w:rsid w:val="00D95265"/>
    <w:rsid w:val="00D9545A"/>
    <w:rsid w:val="00DA12FC"/>
    <w:rsid w:val="00DA2131"/>
    <w:rsid w:val="00DA3CFE"/>
    <w:rsid w:val="00DA7C99"/>
    <w:rsid w:val="00DB006C"/>
    <w:rsid w:val="00DB0C5F"/>
    <w:rsid w:val="00DB1475"/>
    <w:rsid w:val="00DB251C"/>
    <w:rsid w:val="00DB67D7"/>
    <w:rsid w:val="00DB7A74"/>
    <w:rsid w:val="00DC0CFB"/>
    <w:rsid w:val="00DC0FA4"/>
    <w:rsid w:val="00DC264A"/>
    <w:rsid w:val="00DC3076"/>
    <w:rsid w:val="00DC4FA5"/>
    <w:rsid w:val="00DC58A2"/>
    <w:rsid w:val="00DC610D"/>
    <w:rsid w:val="00DC7D7E"/>
    <w:rsid w:val="00DD0F2C"/>
    <w:rsid w:val="00DE0D57"/>
    <w:rsid w:val="00DE0DD0"/>
    <w:rsid w:val="00DE38F1"/>
    <w:rsid w:val="00DE40F3"/>
    <w:rsid w:val="00DE438B"/>
    <w:rsid w:val="00DE4B3C"/>
    <w:rsid w:val="00DE695F"/>
    <w:rsid w:val="00DE787E"/>
    <w:rsid w:val="00DF001E"/>
    <w:rsid w:val="00DF2B04"/>
    <w:rsid w:val="00DF373D"/>
    <w:rsid w:val="00DF48CC"/>
    <w:rsid w:val="00DF5221"/>
    <w:rsid w:val="00E02A6D"/>
    <w:rsid w:val="00E03267"/>
    <w:rsid w:val="00E06772"/>
    <w:rsid w:val="00E07BB6"/>
    <w:rsid w:val="00E07C31"/>
    <w:rsid w:val="00E07F91"/>
    <w:rsid w:val="00E10EF0"/>
    <w:rsid w:val="00E1260B"/>
    <w:rsid w:val="00E12A4B"/>
    <w:rsid w:val="00E12FC0"/>
    <w:rsid w:val="00E132BF"/>
    <w:rsid w:val="00E142E6"/>
    <w:rsid w:val="00E15E3E"/>
    <w:rsid w:val="00E202AA"/>
    <w:rsid w:val="00E250A0"/>
    <w:rsid w:val="00E32211"/>
    <w:rsid w:val="00E32BA3"/>
    <w:rsid w:val="00E34A71"/>
    <w:rsid w:val="00E35527"/>
    <w:rsid w:val="00E36659"/>
    <w:rsid w:val="00E37565"/>
    <w:rsid w:val="00E37886"/>
    <w:rsid w:val="00E40106"/>
    <w:rsid w:val="00E4061D"/>
    <w:rsid w:val="00E424E3"/>
    <w:rsid w:val="00E427C3"/>
    <w:rsid w:val="00E43DC4"/>
    <w:rsid w:val="00E44BED"/>
    <w:rsid w:val="00E450CD"/>
    <w:rsid w:val="00E50B46"/>
    <w:rsid w:val="00E52D0C"/>
    <w:rsid w:val="00E53BF1"/>
    <w:rsid w:val="00E54ADE"/>
    <w:rsid w:val="00E56C45"/>
    <w:rsid w:val="00E62EC7"/>
    <w:rsid w:val="00E6389B"/>
    <w:rsid w:val="00E64168"/>
    <w:rsid w:val="00E6569F"/>
    <w:rsid w:val="00E6625C"/>
    <w:rsid w:val="00E6721A"/>
    <w:rsid w:val="00E6754A"/>
    <w:rsid w:val="00E67676"/>
    <w:rsid w:val="00E723AA"/>
    <w:rsid w:val="00E7360F"/>
    <w:rsid w:val="00E81061"/>
    <w:rsid w:val="00E813F5"/>
    <w:rsid w:val="00E84636"/>
    <w:rsid w:val="00E857C5"/>
    <w:rsid w:val="00E90443"/>
    <w:rsid w:val="00E9540D"/>
    <w:rsid w:val="00E958EB"/>
    <w:rsid w:val="00EA0EE2"/>
    <w:rsid w:val="00EA22BD"/>
    <w:rsid w:val="00EA26E0"/>
    <w:rsid w:val="00EA3277"/>
    <w:rsid w:val="00EA3B11"/>
    <w:rsid w:val="00EA4290"/>
    <w:rsid w:val="00EA4A23"/>
    <w:rsid w:val="00EA5A14"/>
    <w:rsid w:val="00EA68CC"/>
    <w:rsid w:val="00EA68E0"/>
    <w:rsid w:val="00EB02B1"/>
    <w:rsid w:val="00EB0362"/>
    <w:rsid w:val="00EB1233"/>
    <w:rsid w:val="00EB137D"/>
    <w:rsid w:val="00EB2404"/>
    <w:rsid w:val="00EB397F"/>
    <w:rsid w:val="00EB6405"/>
    <w:rsid w:val="00EB6F19"/>
    <w:rsid w:val="00EB7053"/>
    <w:rsid w:val="00EC05FA"/>
    <w:rsid w:val="00EC0B44"/>
    <w:rsid w:val="00EC29CD"/>
    <w:rsid w:val="00EC2D5E"/>
    <w:rsid w:val="00EC7209"/>
    <w:rsid w:val="00ED0F7B"/>
    <w:rsid w:val="00ED156C"/>
    <w:rsid w:val="00ED230F"/>
    <w:rsid w:val="00EE51F5"/>
    <w:rsid w:val="00EF0E9F"/>
    <w:rsid w:val="00EF4138"/>
    <w:rsid w:val="00EF5B9E"/>
    <w:rsid w:val="00EF6B7A"/>
    <w:rsid w:val="00F0158E"/>
    <w:rsid w:val="00F050B9"/>
    <w:rsid w:val="00F0551E"/>
    <w:rsid w:val="00F058DA"/>
    <w:rsid w:val="00F0642C"/>
    <w:rsid w:val="00F112EA"/>
    <w:rsid w:val="00F143E6"/>
    <w:rsid w:val="00F1676A"/>
    <w:rsid w:val="00F21A20"/>
    <w:rsid w:val="00F21F90"/>
    <w:rsid w:val="00F236EB"/>
    <w:rsid w:val="00F23CE9"/>
    <w:rsid w:val="00F24687"/>
    <w:rsid w:val="00F24906"/>
    <w:rsid w:val="00F24CE1"/>
    <w:rsid w:val="00F3140F"/>
    <w:rsid w:val="00F315B9"/>
    <w:rsid w:val="00F31CFA"/>
    <w:rsid w:val="00F33C8A"/>
    <w:rsid w:val="00F33CD2"/>
    <w:rsid w:val="00F34350"/>
    <w:rsid w:val="00F37741"/>
    <w:rsid w:val="00F378B5"/>
    <w:rsid w:val="00F41CF5"/>
    <w:rsid w:val="00F431ED"/>
    <w:rsid w:val="00F4386A"/>
    <w:rsid w:val="00F43D0B"/>
    <w:rsid w:val="00F467BD"/>
    <w:rsid w:val="00F46AE2"/>
    <w:rsid w:val="00F511EB"/>
    <w:rsid w:val="00F51B42"/>
    <w:rsid w:val="00F54411"/>
    <w:rsid w:val="00F62666"/>
    <w:rsid w:val="00F64D90"/>
    <w:rsid w:val="00F65E16"/>
    <w:rsid w:val="00F66BA8"/>
    <w:rsid w:val="00F7026C"/>
    <w:rsid w:val="00F72609"/>
    <w:rsid w:val="00F737BE"/>
    <w:rsid w:val="00F752B8"/>
    <w:rsid w:val="00F827CB"/>
    <w:rsid w:val="00F914D1"/>
    <w:rsid w:val="00F93345"/>
    <w:rsid w:val="00F93B34"/>
    <w:rsid w:val="00F94342"/>
    <w:rsid w:val="00F964E0"/>
    <w:rsid w:val="00F971AB"/>
    <w:rsid w:val="00FA0688"/>
    <w:rsid w:val="00FA0FA2"/>
    <w:rsid w:val="00FA4226"/>
    <w:rsid w:val="00FA62DC"/>
    <w:rsid w:val="00FA681E"/>
    <w:rsid w:val="00FA776A"/>
    <w:rsid w:val="00FB302B"/>
    <w:rsid w:val="00FB3CFD"/>
    <w:rsid w:val="00FB483C"/>
    <w:rsid w:val="00FC0E47"/>
    <w:rsid w:val="00FC12E4"/>
    <w:rsid w:val="00FC3B2A"/>
    <w:rsid w:val="00FC5F12"/>
    <w:rsid w:val="00FC6112"/>
    <w:rsid w:val="00FC7B0A"/>
    <w:rsid w:val="00FC7D4F"/>
    <w:rsid w:val="00FD2600"/>
    <w:rsid w:val="00FD310E"/>
    <w:rsid w:val="00FD43C9"/>
    <w:rsid w:val="00FD526C"/>
    <w:rsid w:val="00FD622F"/>
    <w:rsid w:val="00FD6FCE"/>
    <w:rsid w:val="00FD7312"/>
    <w:rsid w:val="00FE08D3"/>
    <w:rsid w:val="00FE10F6"/>
    <w:rsid w:val="00FF253E"/>
    <w:rsid w:val="00FF551F"/>
    <w:rsid w:val="00FF702E"/>
    <w:rsid w:val="00FF71F6"/>
    <w:rsid w:val="00FF7B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footer" w:uiPriority="0"/>
    <w:lsdException w:name="caption" w:locked="1" w:uiPriority="0" w:qFormat="1"/>
    <w:lsdException w:name="annotation reference" w:locked="1" w:semiHidden="0" w:unhideWhenUsed="0"/>
    <w:lsdException w:name="List" w:uiPriority="0"/>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nhideWhenUsed="0" w:qFormat="1"/>
    <w:lsdException w:name="Hyperlink" w:uiPriority="0"/>
    <w:lsdException w:name="Strong" w:locked="1" w:semiHidden="0" w:unhideWhenUsed="0" w:qFormat="1"/>
    <w:lsdException w:name="Emphasis" w:locked="1" w:semiHidden="0" w:uiPriority="20" w:unhideWhenUsed="0" w:qFormat="1"/>
    <w:lsdException w:name="Balloon Text" w:uiPriority="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0B46"/>
    <w:rPr>
      <w:sz w:val="20"/>
      <w:szCs w:val="20"/>
    </w:rPr>
  </w:style>
  <w:style w:type="paragraph" w:styleId="Nagwek1">
    <w:name w:val="heading 1"/>
    <w:basedOn w:val="Normalny1"/>
    <w:next w:val="Normalny1"/>
    <w:link w:val="Nagwek1Znak"/>
    <w:qFormat/>
    <w:rsid w:val="008E79F9"/>
    <w:pPr>
      <w:keepNext/>
      <w:keepLines/>
      <w:spacing w:before="480" w:after="120"/>
      <w:outlineLvl w:val="0"/>
    </w:pPr>
    <w:rPr>
      <w:rFonts w:ascii="Cambria" w:hAnsi="Cambria" w:cs="Times New Roman"/>
      <w:b/>
      <w:bCs/>
      <w:kern w:val="32"/>
      <w:sz w:val="32"/>
      <w:szCs w:val="32"/>
    </w:rPr>
  </w:style>
  <w:style w:type="paragraph" w:styleId="Nagwek2">
    <w:name w:val="heading 2"/>
    <w:basedOn w:val="Normalny1"/>
    <w:next w:val="Normalny1"/>
    <w:link w:val="Nagwek2Znak"/>
    <w:qFormat/>
    <w:rsid w:val="008E79F9"/>
    <w:pPr>
      <w:keepNext/>
      <w:keepLines/>
      <w:spacing w:before="360" w:after="80"/>
      <w:outlineLvl w:val="1"/>
    </w:pPr>
    <w:rPr>
      <w:rFonts w:ascii="Cambria" w:hAnsi="Cambria" w:cs="Times New Roman"/>
      <w:b/>
      <w:bCs/>
      <w:i/>
      <w:iCs/>
      <w:sz w:val="28"/>
      <w:szCs w:val="28"/>
    </w:rPr>
  </w:style>
  <w:style w:type="paragraph" w:styleId="Nagwek3">
    <w:name w:val="heading 3"/>
    <w:basedOn w:val="Normalny1"/>
    <w:next w:val="Normalny1"/>
    <w:link w:val="Nagwek3Znak"/>
    <w:uiPriority w:val="99"/>
    <w:qFormat/>
    <w:rsid w:val="008E79F9"/>
    <w:pPr>
      <w:keepNext/>
      <w:keepLines/>
      <w:spacing w:before="280" w:after="80"/>
      <w:outlineLvl w:val="2"/>
    </w:pPr>
    <w:rPr>
      <w:rFonts w:ascii="Cambria" w:hAnsi="Cambria" w:cs="Times New Roman"/>
      <w:b/>
      <w:bCs/>
      <w:sz w:val="26"/>
      <w:szCs w:val="26"/>
    </w:rPr>
  </w:style>
  <w:style w:type="paragraph" w:styleId="Nagwek4">
    <w:name w:val="heading 4"/>
    <w:basedOn w:val="Normalny1"/>
    <w:next w:val="Normalny1"/>
    <w:link w:val="Nagwek4Znak"/>
    <w:uiPriority w:val="99"/>
    <w:qFormat/>
    <w:rsid w:val="008E79F9"/>
    <w:pPr>
      <w:keepNext/>
      <w:keepLines/>
      <w:spacing w:before="240" w:after="40"/>
      <w:outlineLvl w:val="3"/>
    </w:pPr>
    <w:rPr>
      <w:rFonts w:cs="Times New Roman"/>
      <w:b/>
      <w:bCs/>
      <w:sz w:val="28"/>
      <w:szCs w:val="28"/>
    </w:rPr>
  </w:style>
  <w:style w:type="paragraph" w:styleId="Nagwek5">
    <w:name w:val="heading 5"/>
    <w:basedOn w:val="Normalny1"/>
    <w:next w:val="Normalny1"/>
    <w:link w:val="Nagwek5Znak"/>
    <w:uiPriority w:val="99"/>
    <w:qFormat/>
    <w:rsid w:val="008E79F9"/>
    <w:pPr>
      <w:keepNext/>
      <w:keepLines/>
      <w:spacing w:before="220" w:after="40"/>
      <w:outlineLvl w:val="4"/>
    </w:pPr>
    <w:rPr>
      <w:rFonts w:cs="Times New Roman"/>
      <w:b/>
      <w:bCs/>
      <w:i/>
      <w:iCs/>
      <w:sz w:val="26"/>
      <w:szCs w:val="26"/>
    </w:rPr>
  </w:style>
  <w:style w:type="paragraph" w:styleId="Nagwek6">
    <w:name w:val="heading 6"/>
    <w:basedOn w:val="Normalny1"/>
    <w:next w:val="Normalny1"/>
    <w:link w:val="Nagwek6Znak"/>
    <w:uiPriority w:val="99"/>
    <w:qFormat/>
    <w:rsid w:val="008E79F9"/>
    <w:pPr>
      <w:keepNext/>
      <w:keepLines/>
      <w:spacing w:before="200" w:after="40"/>
      <w:outlineLvl w:val="5"/>
    </w:pPr>
    <w:rPr>
      <w:rFonts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locked/>
    <w:rsid w:val="003E54E3"/>
    <w:rPr>
      <w:rFonts w:ascii="Cambria" w:hAnsi="Cambria" w:cs="Times New Roman"/>
      <w:b/>
      <w:kern w:val="32"/>
      <w:sz w:val="32"/>
    </w:rPr>
  </w:style>
  <w:style w:type="character" w:customStyle="1" w:styleId="Nagwek2Znak">
    <w:name w:val="Nagłówek 2 Znak"/>
    <w:basedOn w:val="Domylnaczcionkaakapitu"/>
    <w:link w:val="Nagwek2"/>
    <w:qFormat/>
    <w:locked/>
    <w:rsid w:val="003E54E3"/>
    <w:rPr>
      <w:rFonts w:ascii="Cambria" w:hAnsi="Cambria" w:cs="Times New Roman"/>
      <w:b/>
      <w:i/>
      <w:sz w:val="28"/>
    </w:rPr>
  </w:style>
  <w:style w:type="character" w:customStyle="1" w:styleId="Nagwek3Znak">
    <w:name w:val="Nagłówek 3 Znak"/>
    <w:basedOn w:val="Domylnaczcionkaakapitu"/>
    <w:link w:val="Nagwek3"/>
    <w:uiPriority w:val="99"/>
    <w:semiHidden/>
    <w:locked/>
    <w:rsid w:val="003E54E3"/>
    <w:rPr>
      <w:rFonts w:ascii="Cambria" w:hAnsi="Cambria" w:cs="Times New Roman"/>
      <w:b/>
      <w:sz w:val="26"/>
    </w:rPr>
  </w:style>
  <w:style w:type="character" w:customStyle="1" w:styleId="Nagwek4Znak">
    <w:name w:val="Nagłówek 4 Znak"/>
    <w:basedOn w:val="Domylnaczcionkaakapitu"/>
    <w:link w:val="Nagwek4"/>
    <w:uiPriority w:val="99"/>
    <w:semiHidden/>
    <w:locked/>
    <w:rsid w:val="003E54E3"/>
    <w:rPr>
      <w:rFonts w:ascii="Calibri" w:hAnsi="Calibri" w:cs="Times New Roman"/>
      <w:b/>
      <w:sz w:val="28"/>
    </w:rPr>
  </w:style>
  <w:style w:type="character" w:customStyle="1" w:styleId="Nagwek5Znak">
    <w:name w:val="Nagłówek 5 Znak"/>
    <w:basedOn w:val="Domylnaczcionkaakapitu"/>
    <w:link w:val="Nagwek5"/>
    <w:uiPriority w:val="99"/>
    <w:semiHidden/>
    <w:locked/>
    <w:rsid w:val="003E54E3"/>
    <w:rPr>
      <w:rFonts w:ascii="Calibri" w:hAnsi="Calibri" w:cs="Times New Roman"/>
      <w:b/>
      <w:i/>
      <w:sz w:val="26"/>
    </w:rPr>
  </w:style>
  <w:style w:type="character" w:customStyle="1" w:styleId="Nagwek6Znak">
    <w:name w:val="Nagłówek 6 Znak"/>
    <w:basedOn w:val="Domylnaczcionkaakapitu"/>
    <w:link w:val="Nagwek6"/>
    <w:uiPriority w:val="99"/>
    <w:semiHidden/>
    <w:locked/>
    <w:rsid w:val="003E54E3"/>
    <w:rPr>
      <w:rFonts w:ascii="Calibri" w:hAnsi="Calibri" w:cs="Times New Roman"/>
      <w:b/>
    </w:rPr>
  </w:style>
  <w:style w:type="paragraph" w:customStyle="1" w:styleId="Normalny1">
    <w:name w:val="Normalny1"/>
    <w:uiPriority w:val="99"/>
    <w:qFormat/>
    <w:rsid w:val="008E79F9"/>
    <w:rPr>
      <w:sz w:val="20"/>
      <w:szCs w:val="20"/>
    </w:rPr>
  </w:style>
  <w:style w:type="table" w:customStyle="1" w:styleId="TableNormal1">
    <w:name w:val="Table Normal1"/>
    <w:uiPriority w:val="99"/>
    <w:rsid w:val="008E79F9"/>
    <w:rPr>
      <w:sz w:val="20"/>
      <w:szCs w:val="20"/>
    </w:rPr>
    <w:tblPr>
      <w:tblCellMar>
        <w:top w:w="0" w:type="dxa"/>
        <w:left w:w="0" w:type="dxa"/>
        <w:bottom w:w="0" w:type="dxa"/>
        <w:right w:w="0" w:type="dxa"/>
      </w:tblCellMar>
    </w:tblPr>
  </w:style>
  <w:style w:type="paragraph" w:styleId="Tytu">
    <w:name w:val="Title"/>
    <w:basedOn w:val="Normalny1"/>
    <w:next w:val="Normalny1"/>
    <w:link w:val="TytuZnak"/>
    <w:uiPriority w:val="99"/>
    <w:qFormat/>
    <w:rsid w:val="008E79F9"/>
    <w:pPr>
      <w:keepNext/>
      <w:keepLines/>
      <w:spacing w:before="480" w:after="120"/>
    </w:pPr>
    <w:rPr>
      <w:rFonts w:ascii="Cambria" w:hAnsi="Cambria" w:cs="Times New Roman"/>
      <w:b/>
      <w:bCs/>
      <w:kern w:val="28"/>
      <w:sz w:val="32"/>
      <w:szCs w:val="32"/>
    </w:rPr>
  </w:style>
  <w:style w:type="character" w:customStyle="1" w:styleId="TytuZnak">
    <w:name w:val="Tytuł Znak"/>
    <w:basedOn w:val="Domylnaczcionkaakapitu"/>
    <w:link w:val="Tytu"/>
    <w:uiPriority w:val="99"/>
    <w:locked/>
    <w:rsid w:val="003E54E3"/>
    <w:rPr>
      <w:rFonts w:ascii="Cambria" w:hAnsi="Cambria" w:cs="Times New Roman"/>
      <w:b/>
      <w:kern w:val="28"/>
      <w:sz w:val="32"/>
    </w:rPr>
  </w:style>
  <w:style w:type="paragraph" w:styleId="Podtytu">
    <w:name w:val="Subtitle"/>
    <w:basedOn w:val="Normalny1"/>
    <w:next w:val="Normalny1"/>
    <w:link w:val="PodtytuZnak"/>
    <w:uiPriority w:val="99"/>
    <w:qFormat/>
    <w:rsid w:val="008E79F9"/>
    <w:pPr>
      <w:keepNext/>
      <w:keepLines/>
      <w:spacing w:before="360" w:after="80"/>
    </w:pPr>
    <w:rPr>
      <w:rFonts w:ascii="Cambria" w:hAnsi="Cambria" w:cs="Times New Roman"/>
      <w:sz w:val="24"/>
      <w:szCs w:val="24"/>
    </w:rPr>
  </w:style>
  <w:style w:type="character" w:customStyle="1" w:styleId="PodtytuZnak">
    <w:name w:val="Podtytuł Znak"/>
    <w:basedOn w:val="Domylnaczcionkaakapitu"/>
    <w:link w:val="Podtytu"/>
    <w:uiPriority w:val="99"/>
    <w:locked/>
    <w:rsid w:val="003E54E3"/>
    <w:rPr>
      <w:rFonts w:ascii="Cambria" w:hAnsi="Cambria" w:cs="Times New Roman"/>
      <w:sz w:val="24"/>
    </w:rPr>
  </w:style>
  <w:style w:type="character" w:styleId="Odwoaniedokomentarza">
    <w:name w:val="annotation reference"/>
    <w:basedOn w:val="Domylnaczcionkaakapitu"/>
    <w:uiPriority w:val="99"/>
    <w:semiHidden/>
    <w:rsid w:val="002235F3"/>
    <w:rPr>
      <w:rFonts w:cs="Times New Roman"/>
      <w:sz w:val="16"/>
    </w:rPr>
  </w:style>
  <w:style w:type="paragraph" w:styleId="Tekstkomentarza">
    <w:name w:val="annotation text"/>
    <w:basedOn w:val="Normalny"/>
    <w:link w:val="TekstkomentarzaZnak"/>
    <w:uiPriority w:val="99"/>
    <w:semiHidden/>
    <w:rsid w:val="002235F3"/>
    <w:rPr>
      <w:rFonts w:cs="Times New Roman"/>
    </w:rPr>
  </w:style>
  <w:style w:type="character" w:customStyle="1" w:styleId="TekstkomentarzaZnak">
    <w:name w:val="Tekst komentarza Znak"/>
    <w:basedOn w:val="Domylnaczcionkaakapitu"/>
    <w:link w:val="Tekstkomentarza"/>
    <w:uiPriority w:val="99"/>
    <w:semiHidden/>
    <w:locked/>
    <w:rsid w:val="002235F3"/>
    <w:rPr>
      <w:rFonts w:cs="Times New Roman"/>
    </w:rPr>
  </w:style>
  <w:style w:type="paragraph" w:styleId="Tematkomentarza">
    <w:name w:val="annotation subject"/>
    <w:basedOn w:val="Tekstkomentarza"/>
    <w:next w:val="Tekstkomentarza"/>
    <w:link w:val="TematkomentarzaZnak"/>
    <w:uiPriority w:val="99"/>
    <w:semiHidden/>
    <w:rsid w:val="002235F3"/>
    <w:rPr>
      <w:b/>
      <w:bCs/>
    </w:rPr>
  </w:style>
  <w:style w:type="character" w:customStyle="1" w:styleId="TematkomentarzaZnak">
    <w:name w:val="Temat komentarza Znak"/>
    <w:basedOn w:val="TekstkomentarzaZnak"/>
    <w:link w:val="Tematkomentarza"/>
    <w:uiPriority w:val="99"/>
    <w:semiHidden/>
    <w:locked/>
    <w:rsid w:val="002235F3"/>
    <w:rPr>
      <w:rFonts w:cs="Times New Roman"/>
      <w:b/>
    </w:rPr>
  </w:style>
  <w:style w:type="paragraph" w:styleId="Tekstdymka">
    <w:name w:val="Balloon Text"/>
    <w:basedOn w:val="Normalny"/>
    <w:link w:val="TekstdymkaZnak"/>
    <w:qFormat/>
    <w:rsid w:val="002235F3"/>
    <w:rPr>
      <w:rFonts w:ascii="Tahoma" w:hAnsi="Tahoma" w:cs="Times New Roman"/>
      <w:sz w:val="16"/>
      <w:szCs w:val="16"/>
    </w:rPr>
  </w:style>
  <w:style w:type="character" w:customStyle="1" w:styleId="TekstdymkaZnak">
    <w:name w:val="Tekst dymka Znak"/>
    <w:basedOn w:val="Domylnaczcionkaakapitu"/>
    <w:link w:val="Tekstdymka"/>
    <w:qFormat/>
    <w:locked/>
    <w:rsid w:val="002235F3"/>
    <w:rPr>
      <w:rFonts w:ascii="Tahoma" w:hAnsi="Tahoma" w:cs="Times New Roman"/>
      <w:sz w:val="16"/>
    </w:rPr>
  </w:style>
  <w:style w:type="paragraph" w:styleId="Tekstpodstawowy">
    <w:name w:val="Body Text"/>
    <w:basedOn w:val="Normalny"/>
    <w:link w:val="TekstpodstawowyZnak"/>
    <w:rsid w:val="00EA4290"/>
    <w:pPr>
      <w:widowControl w:val="0"/>
      <w:autoSpaceDE w:val="0"/>
      <w:autoSpaceDN w:val="0"/>
      <w:ind w:left="630" w:firstLine="511"/>
      <w:jc w:val="both"/>
    </w:pPr>
    <w:rPr>
      <w:rFonts w:ascii="Times New Roman" w:hAnsi="Times New Roman" w:cs="Times New Roman"/>
      <w:sz w:val="24"/>
      <w:szCs w:val="24"/>
      <w:lang w:eastAsia="en-US"/>
    </w:rPr>
  </w:style>
  <w:style w:type="character" w:customStyle="1" w:styleId="TekstpodstawowyZnak">
    <w:name w:val="Tekst podstawowy Znak"/>
    <w:basedOn w:val="Domylnaczcionkaakapitu"/>
    <w:link w:val="Tekstpodstawowy"/>
    <w:qFormat/>
    <w:locked/>
    <w:rsid w:val="00EA4290"/>
    <w:rPr>
      <w:rFonts w:ascii="Times New Roman" w:hAnsi="Times New Roman" w:cs="Times New Roman"/>
      <w:sz w:val="24"/>
      <w:lang w:eastAsia="en-US"/>
    </w:rPr>
  </w:style>
  <w:style w:type="paragraph" w:styleId="Akapitzlist">
    <w:name w:val="List Paragraph"/>
    <w:aliases w:val="Preambuła,T_SZ_List Paragraph,Numerowanie,Akapit z listą BS,zwykły tekst,List Paragraph1,BulletC,normalny tekst,Obiekt,L1,Wyliczanie,Akapit z listą31,Bullets,Wypunktowanie,Akapit z listą5,Bulleted list,Odstavec,Nagłowek 3,CW_Lista,lp1"/>
    <w:basedOn w:val="Normalny"/>
    <w:link w:val="AkapitzlistZnak"/>
    <w:uiPriority w:val="34"/>
    <w:qFormat/>
    <w:rsid w:val="00C62A1A"/>
    <w:pPr>
      <w:ind w:left="720"/>
      <w:contextualSpacing/>
    </w:pPr>
  </w:style>
  <w:style w:type="character" w:styleId="Uwydatnienie">
    <w:name w:val="Emphasis"/>
    <w:basedOn w:val="Domylnaczcionkaakapitu"/>
    <w:uiPriority w:val="20"/>
    <w:qFormat/>
    <w:rsid w:val="00AD6FD6"/>
    <w:rPr>
      <w:rFonts w:cs="Times New Roman"/>
      <w:i/>
    </w:rPr>
  </w:style>
  <w:style w:type="paragraph" w:styleId="Nagwek">
    <w:name w:val="header"/>
    <w:aliases w:val="Nagłówek strony"/>
    <w:basedOn w:val="Normalny"/>
    <w:link w:val="NagwekZnak"/>
    <w:uiPriority w:val="99"/>
    <w:qFormat/>
    <w:rsid w:val="00481D26"/>
    <w:pPr>
      <w:tabs>
        <w:tab w:val="center" w:pos="4536"/>
        <w:tab w:val="right" w:pos="9072"/>
      </w:tabs>
      <w:suppressAutoHyphens/>
    </w:pPr>
    <w:rPr>
      <w:rFonts w:cs="Times New Roman"/>
    </w:rPr>
  </w:style>
  <w:style w:type="character" w:customStyle="1" w:styleId="NagwekZnak">
    <w:name w:val="Nagłówek Znak"/>
    <w:aliases w:val="Nagłówek strony Znak"/>
    <w:basedOn w:val="Domylnaczcionkaakapitu"/>
    <w:link w:val="Nagwek"/>
    <w:uiPriority w:val="99"/>
    <w:qFormat/>
    <w:locked/>
    <w:rsid w:val="003E54E3"/>
    <w:rPr>
      <w:rFonts w:cs="Times New Roman"/>
      <w:sz w:val="20"/>
    </w:rPr>
  </w:style>
  <w:style w:type="paragraph" w:styleId="Stopka">
    <w:name w:val="footer"/>
    <w:basedOn w:val="Normalny"/>
    <w:link w:val="StopkaZnak"/>
    <w:rsid w:val="00E07BB6"/>
    <w:pPr>
      <w:tabs>
        <w:tab w:val="center" w:pos="4536"/>
        <w:tab w:val="right" w:pos="9072"/>
      </w:tabs>
    </w:pPr>
    <w:rPr>
      <w:rFonts w:cs="Times New Roman"/>
    </w:rPr>
  </w:style>
  <w:style w:type="character" w:customStyle="1" w:styleId="StopkaZnak">
    <w:name w:val="Stopka Znak"/>
    <w:basedOn w:val="Domylnaczcionkaakapitu"/>
    <w:link w:val="Stopka"/>
    <w:qFormat/>
    <w:locked/>
    <w:rsid w:val="00695813"/>
    <w:rPr>
      <w:rFonts w:cs="Times New Roman"/>
      <w:sz w:val="20"/>
    </w:rPr>
  </w:style>
  <w:style w:type="paragraph" w:styleId="Tekstprzypisudolnego">
    <w:name w:val="footnote text"/>
    <w:basedOn w:val="Normalny"/>
    <w:link w:val="TekstprzypisudolnegoZnak"/>
    <w:uiPriority w:val="99"/>
    <w:rsid w:val="00B52046"/>
    <w:rPr>
      <w:rFonts w:cs="Times New Roman"/>
      <w:lang w:eastAsia="en-US"/>
    </w:rPr>
  </w:style>
  <w:style w:type="character" w:customStyle="1" w:styleId="FootnoteTextChar">
    <w:name w:val="Footnote Text Char"/>
    <w:basedOn w:val="Domylnaczcionkaakapitu"/>
    <w:uiPriority w:val="99"/>
    <w:semiHidden/>
    <w:locked/>
    <w:rsid w:val="00695813"/>
    <w:rPr>
      <w:rFonts w:cs="Times New Roman"/>
      <w:sz w:val="20"/>
    </w:rPr>
  </w:style>
  <w:style w:type="character" w:customStyle="1" w:styleId="TekstprzypisudolnegoZnak">
    <w:name w:val="Tekst przypisu dolnego Znak"/>
    <w:link w:val="Tekstprzypisudolnego"/>
    <w:uiPriority w:val="99"/>
    <w:locked/>
    <w:rsid w:val="00B52046"/>
    <w:rPr>
      <w:rFonts w:ascii="Calibri" w:hAnsi="Calibri"/>
      <w:lang w:val="pl-PL" w:eastAsia="en-US"/>
    </w:rPr>
  </w:style>
  <w:style w:type="character" w:styleId="Odwoanieprzypisudolnego">
    <w:name w:val="footnote reference"/>
    <w:basedOn w:val="Domylnaczcionkaakapitu"/>
    <w:uiPriority w:val="99"/>
    <w:semiHidden/>
    <w:rsid w:val="00B52046"/>
    <w:rPr>
      <w:rFonts w:cs="Times New Roman"/>
      <w:vertAlign w:val="superscript"/>
    </w:rPr>
  </w:style>
  <w:style w:type="paragraph" w:customStyle="1" w:styleId="Standard">
    <w:name w:val="Standard"/>
    <w:qFormat/>
    <w:rsid w:val="00BD4684"/>
    <w:pPr>
      <w:autoSpaceDN w:val="0"/>
      <w:textAlignment w:val="baseline"/>
    </w:pPr>
    <w:rPr>
      <w:rFonts w:ascii="Liberation Serif" w:eastAsia="SimSun" w:hAnsi="Liberation Serif" w:cs="Mangal"/>
      <w:kern w:val="3"/>
      <w:sz w:val="24"/>
      <w:szCs w:val="24"/>
      <w:lang w:val="en-US" w:eastAsia="zh-CN" w:bidi="hi-IN"/>
    </w:rPr>
  </w:style>
  <w:style w:type="character" w:customStyle="1" w:styleId="markedcontent">
    <w:name w:val="markedcontent"/>
    <w:basedOn w:val="Domylnaczcionkaakapitu"/>
    <w:rsid w:val="00DF373D"/>
    <w:rPr>
      <w:rFonts w:cs="Times New Roman"/>
    </w:rPr>
  </w:style>
  <w:style w:type="table" w:styleId="Tabela-Siatka">
    <w:name w:val="Table Grid"/>
    <w:basedOn w:val="Standardowy"/>
    <w:locked/>
    <w:rsid w:val="001406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semiHidden/>
    <w:rsid w:val="00074735"/>
    <w:pPr>
      <w:spacing w:after="120" w:line="480" w:lineRule="auto"/>
    </w:pPr>
  </w:style>
  <w:style w:type="character" w:customStyle="1" w:styleId="Tekstpodstawowy2Znak">
    <w:name w:val="Tekst podstawowy 2 Znak"/>
    <w:basedOn w:val="Domylnaczcionkaakapitu"/>
    <w:link w:val="Tekstpodstawowy2"/>
    <w:uiPriority w:val="99"/>
    <w:semiHidden/>
    <w:locked/>
    <w:rsid w:val="00074735"/>
    <w:rPr>
      <w:rFonts w:cs="Times New Roman"/>
      <w:sz w:val="20"/>
      <w:szCs w:val="20"/>
    </w:rPr>
  </w:style>
  <w:style w:type="paragraph" w:customStyle="1" w:styleId="TableContents">
    <w:name w:val="Table Contents"/>
    <w:basedOn w:val="Normalny"/>
    <w:uiPriority w:val="99"/>
    <w:rsid w:val="00272DB0"/>
    <w:pPr>
      <w:suppressLineNumbers/>
      <w:suppressAutoHyphens/>
    </w:pPr>
    <w:rPr>
      <w:rFonts w:ascii="Liberation Serif" w:eastAsia="SimSun" w:hAnsi="Liberation Serif" w:cs="Mangal"/>
      <w:kern w:val="1"/>
      <w:sz w:val="24"/>
      <w:szCs w:val="24"/>
      <w:lang w:eastAsia="hi-IN" w:bidi="hi-IN"/>
    </w:rPr>
  </w:style>
  <w:style w:type="character" w:customStyle="1" w:styleId="czeinternetowe">
    <w:name w:val="Łącze internetowe"/>
    <w:basedOn w:val="Domylnaczcionkaakapitu"/>
    <w:uiPriority w:val="99"/>
    <w:unhideWhenUsed/>
    <w:rsid w:val="00633A09"/>
    <w:rPr>
      <w:color w:val="0000FF" w:themeColor="hyperlink"/>
      <w:u w:val="single"/>
    </w:rPr>
  </w:style>
  <w:style w:type="character" w:styleId="Hipercze">
    <w:name w:val="Hyperlink"/>
    <w:basedOn w:val="Domylnaczcionkaakapitu"/>
    <w:unhideWhenUsed/>
    <w:rsid w:val="00227C8C"/>
    <w:rPr>
      <w:color w:val="0000FF" w:themeColor="hyperlink"/>
      <w:u w:val="single"/>
    </w:rPr>
  </w:style>
  <w:style w:type="paragraph" w:customStyle="1" w:styleId="Default">
    <w:name w:val="Default"/>
    <w:uiPriority w:val="99"/>
    <w:qFormat/>
    <w:rsid w:val="00E64168"/>
    <w:pPr>
      <w:autoSpaceDE w:val="0"/>
      <w:autoSpaceDN w:val="0"/>
      <w:adjustRightInd w:val="0"/>
    </w:pPr>
    <w:rPr>
      <w:rFonts w:ascii="Times New Roman" w:eastAsia="Times New Roman" w:hAnsi="Times New Roman" w:cs="Times New Roman"/>
      <w:color w:val="000000"/>
      <w:sz w:val="24"/>
      <w:szCs w:val="24"/>
    </w:rPr>
  </w:style>
  <w:style w:type="character" w:customStyle="1" w:styleId="AkapitzlistZnak">
    <w:name w:val="Akapit z listą Znak"/>
    <w:aliases w:val="Preambuła Znak,T_SZ_List Paragraph Znak,Numerowanie Znak,Akapit z listą BS Znak,zwykły tekst Znak,List Paragraph1 Znak,BulletC Znak,normalny tekst Znak,Obiekt Znak,L1 Znak,Wyliczanie Znak,Akapit z listą31 Znak,Bullets Znak,lp1 Znak"/>
    <w:link w:val="Akapitzlist"/>
    <w:uiPriority w:val="99"/>
    <w:qFormat/>
    <w:locked/>
    <w:rsid w:val="00E64168"/>
    <w:rPr>
      <w:sz w:val="20"/>
      <w:szCs w:val="20"/>
    </w:rPr>
  </w:style>
  <w:style w:type="paragraph" w:customStyle="1" w:styleId="Akapitzlist1">
    <w:name w:val="Akapit z listą1"/>
    <w:basedOn w:val="Normalny"/>
    <w:link w:val="ListParagraphChar"/>
    <w:uiPriority w:val="99"/>
    <w:rsid w:val="00E64168"/>
    <w:pPr>
      <w:ind w:left="720"/>
      <w:contextualSpacing/>
    </w:pPr>
    <w:rPr>
      <w:rFonts w:ascii="Times New Roman" w:eastAsia="Arial" w:hAnsi="Times New Roman" w:cs="Times New Roman"/>
      <w:sz w:val="24"/>
    </w:rPr>
  </w:style>
  <w:style w:type="paragraph" w:styleId="Tekstpodstawowywcity">
    <w:name w:val="Body Text Indent"/>
    <w:basedOn w:val="Normalny"/>
    <w:link w:val="TekstpodstawowywcityZnak"/>
    <w:uiPriority w:val="99"/>
    <w:rsid w:val="00E64168"/>
    <w:pPr>
      <w:jc w:val="center"/>
    </w:pPr>
    <w:rPr>
      <w:rFonts w:ascii="Times New Roman" w:eastAsia="Times New Roman" w:hAnsi="Times New Roman" w:cs="Times New Roman"/>
      <w:sz w:val="40"/>
    </w:rPr>
  </w:style>
  <w:style w:type="character" w:customStyle="1" w:styleId="TekstpodstawowywcityZnak">
    <w:name w:val="Tekst podstawowy wcięty Znak"/>
    <w:basedOn w:val="Domylnaczcionkaakapitu"/>
    <w:link w:val="Tekstpodstawowywcity"/>
    <w:uiPriority w:val="99"/>
    <w:rsid w:val="00E64168"/>
    <w:rPr>
      <w:rFonts w:ascii="Times New Roman" w:eastAsia="Times New Roman" w:hAnsi="Times New Roman" w:cs="Times New Roman"/>
      <w:sz w:val="40"/>
      <w:szCs w:val="20"/>
    </w:rPr>
  </w:style>
  <w:style w:type="character" w:customStyle="1" w:styleId="normaltextrun">
    <w:name w:val="normaltextrun"/>
    <w:uiPriority w:val="99"/>
    <w:rsid w:val="00E64168"/>
    <w:rPr>
      <w:rFonts w:cs="Times New Roman"/>
    </w:rPr>
  </w:style>
  <w:style w:type="character" w:customStyle="1" w:styleId="contextualspellingandgrammarerror">
    <w:name w:val="contextualspellingandgrammarerror"/>
    <w:uiPriority w:val="99"/>
    <w:rsid w:val="00E64168"/>
    <w:rPr>
      <w:rFonts w:cs="Times New Roman"/>
    </w:rPr>
  </w:style>
  <w:style w:type="paragraph" w:customStyle="1" w:styleId="paragraph">
    <w:name w:val="paragraph"/>
    <w:basedOn w:val="Normalny"/>
    <w:uiPriority w:val="99"/>
    <w:rsid w:val="00E64168"/>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uiPriority w:val="99"/>
    <w:rsid w:val="00E64168"/>
    <w:rPr>
      <w:rFonts w:cs="Times New Roman"/>
    </w:rPr>
  </w:style>
  <w:style w:type="paragraph" w:customStyle="1" w:styleId="Tekstpodstawowywcity31">
    <w:name w:val="Tekst podstawowy wcięty 31"/>
    <w:basedOn w:val="Normalny"/>
    <w:uiPriority w:val="99"/>
    <w:rsid w:val="00E64168"/>
    <w:pPr>
      <w:suppressAutoHyphens/>
      <w:ind w:left="360" w:hanging="360"/>
      <w:jc w:val="both"/>
    </w:pPr>
    <w:rPr>
      <w:rFonts w:ascii="Times New Roman" w:eastAsia="Arial" w:hAnsi="Times New Roman" w:cs="Times New Roman"/>
      <w:bCs/>
      <w:sz w:val="24"/>
      <w:szCs w:val="24"/>
      <w:lang w:eastAsia="ar-SA"/>
    </w:rPr>
  </w:style>
  <w:style w:type="paragraph" w:customStyle="1" w:styleId="Punkttekstu">
    <w:name w:val="Punkttekstu"/>
    <w:basedOn w:val="Normalny"/>
    <w:uiPriority w:val="99"/>
    <w:rsid w:val="00E64168"/>
    <w:pPr>
      <w:ind w:left="283" w:hanging="283"/>
      <w:jc w:val="both"/>
    </w:pPr>
    <w:rPr>
      <w:rFonts w:ascii="Times New Roman" w:eastAsia="Arial" w:hAnsi="Times New Roman" w:cs="Times New Roman"/>
      <w:lang w:eastAsia="ar-SA"/>
    </w:rPr>
  </w:style>
  <w:style w:type="character" w:customStyle="1" w:styleId="ListParagraphChar">
    <w:name w:val="List Paragraph Char"/>
    <w:aliases w:val="CW_Lista Char"/>
    <w:link w:val="Akapitzlist1"/>
    <w:uiPriority w:val="99"/>
    <w:locked/>
    <w:rsid w:val="00E64168"/>
    <w:rPr>
      <w:rFonts w:ascii="Times New Roman" w:eastAsia="Arial" w:hAnsi="Times New Roman" w:cs="Times New Roman"/>
      <w:sz w:val="24"/>
      <w:szCs w:val="20"/>
    </w:rPr>
  </w:style>
  <w:style w:type="paragraph" w:styleId="Tekstpodstawowywcity2">
    <w:name w:val="Body Text Indent 2"/>
    <w:basedOn w:val="Normalny"/>
    <w:link w:val="Tekstpodstawowywcity2Znak"/>
    <w:uiPriority w:val="99"/>
    <w:semiHidden/>
    <w:rsid w:val="00E64168"/>
    <w:pPr>
      <w:spacing w:after="120" w:line="480" w:lineRule="auto"/>
      <w:ind w:left="283"/>
    </w:pPr>
    <w:rPr>
      <w:rFonts w:ascii="Arial" w:eastAsia="Arial" w:hAnsi="Arial" w:cs="Arial"/>
      <w:sz w:val="22"/>
      <w:szCs w:val="22"/>
    </w:rPr>
  </w:style>
  <w:style w:type="character" w:customStyle="1" w:styleId="Tekstpodstawowywcity2Znak">
    <w:name w:val="Tekst podstawowy wcięty 2 Znak"/>
    <w:basedOn w:val="Domylnaczcionkaakapitu"/>
    <w:link w:val="Tekstpodstawowywcity2"/>
    <w:uiPriority w:val="99"/>
    <w:semiHidden/>
    <w:rsid w:val="00E64168"/>
    <w:rPr>
      <w:rFonts w:ascii="Arial" w:eastAsia="Arial" w:hAnsi="Arial" w:cs="Arial"/>
    </w:rPr>
  </w:style>
  <w:style w:type="paragraph" w:styleId="NormalnyWeb">
    <w:name w:val="Normal (Web)"/>
    <w:basedOn w:val="Normalny"/>
    <w:uiPriority w:val="99"/>
    <w:rsid w:val="00E64168"/>
    <w:rPr>
      <w:rFonts w:ascii="Times New Roman" w:eastAsia="Arial" w:hAnsi="Times New Roman" w:cs="Times New Roman"/>
      <w:sz w:val="24"/>
      <w:szCs w:val="24"/>
    </w:rPr>
  </w:style>
  <w:style w:type="paragraph" w:styleId="Bezodstpw">
    <w:name w:val="No Spacing"/>
    <w:link w:val="BezodstpwZnak"/>
    <w:uiPriority w:val="99"/>
    <w:qFormat/>
    <w:rsid w:val="00E64168"/>
    <w:rPr>
      <w:rFonts w:eastAsia="Arial" w:cs="Times New Roman"/>
      <w:lang w:eastAsia="en-US"/>
    </w:rPr>
  </w:style>
  <w:style w:type="character" w:customStyle="1" w:styleId="BezodstpwZnak">
    <w:name w:val="Bez odstępów Znak"/>
    <w:link w:val="Bezodstpw"/>
    <w:uiPriority w:val="99"/>
    <w:locked/>
    <w:rsid w:val="00E64168"/>
    <w:rPr>
      <w:rFonts w:eastAsia="Arial" w:cs="Times New Roman"/>
      <w:lang w:eastAsia="en-US"/>
    </w:rPr>
  </w:style>
  <w:style w:type="paragraph" w:customStyle="1" w:styleId="Akapitzlist2">
    <w:name w:val="Akapit z listą2"/>
    <w:basedOn w:val="Normalny"/>
    <w:uiPriority w:val="99"/>
    <w:rsid w:val="00E64168"/>
    <w:pPr>
      <w:spacing w:after="200" w:line="276" w:lineRule="auto"/>
      <w:ind w:left="720"/>
      <w:contextualSpacing/>
    </w:pPr>
    <w:rPr>
      <w:rFonts w:ascii="Times New Roman" w:eastAsia="Times New Roman" w:hAnsi="Times New Roman" w:cs="Times New Roman"/>
      <w:sz w:val="24"/>
      <w:szCs w:val="22"/>
      <w:lang w:eastAsia="en-US"/>
    </w:rPr>
  </w:style>
  <w:style w:type="character" w:styleId="Pogrubienie">
    <w:name w:val="Strong"/>
    <w:uiPriority w:val="99"/>
    <w:qFormat/>
    <w:locked/>
    <w:rsid w:val="00E64168"/>
    <w:rPr>
      <w:rFonts w:cs="Times New Roman"/>
      <w:b/>
    </w:rPr>
  </w:style>
  <w:style w:type="paragraph" w:customStyle="1" w:styleId="Akapitzlist3">
    <w:name w:val="Akapit z listą3"/>
    <w:basedOn w:val="Normalny"/>
    <w:uiPriority w:val="99"/>
    <w:rsid w:val="00E64168"/>
    <w:pPr>
      <w:widowControl w:val="0"/>
      <w:suppressAutoHyphens/>
      <w:ind w:left="720"/>
      <w:contextualSpacing/>
    </w:pPr>
    <w:rPr>
      <w:rFonts w:ascii="Times New Roman" w:eastAsia="Arial" w:hAnsi="Times New Roman" w:cs="Times New Roman"/>
      <w:lang w:eastAsia="ar-SA"/>
    </w:rPr>
  </w:style>
  <w:style w:type="numbering" w:customStyle="1" w:styleId="WWNum15">
    <w:name w:val="WWNum15"/>
    <w:rsid w:val="00E64168"/>
    <w:pPr>
      <w:numPr>
        <w:numId w:val="41"/>
      </w:numPr>
    </w:pPr>
  </w:style>
  <w:style w:type="numbering" w:customStyle="1" w:styleId="WWNum2">
    <w:name w:val="WWNum2"/>
    <w:rsid w:val="00E64168"/>
    <w:pPr>
      <w:numPr>
        <w:numId w:val="28"/>
      </w:numPr>
    </w:pPr>
  </w:style>
  <w:style w:type="numbering" w:customStyle="1" w:styleId="WWNum1">
    <w:name w:val="WWNum1"/>
    <w:rsid w:val="00E64168"/>
    <w:pPr>
      <w:numPr>
        <w:numId w:val="27"/>
      </w:numPr>
    </w:pPr>
  </w:style>
  <w:style w:type="numbering" w:customStyle="1" w:styleId="WWNum7">
    <w:name w:val="WWNum7"/>
    <w:rsid w:val="00E64168"/>
    <w:pPr>
      <w:numPr>
        <w:numId w:val="33"/>
      </w:numPr>
    </w:pPr>
  </w:style>
  <w:style w:type="numbering" w:customStyle="1" w:styleId="WWNum9">
    <w:name w:val="WWNum9"/>
    <w:rsid w:val="00E64168"/>
    <w:pPr>
      <w:numPr>
        <w:numId w:val="35"/>
      </w:numPr>
    </w:pPr>
  </w:style>
  <w:style w:type="numbering" w:customStyle="1" w:styleId="WWNum3">
    <w:name w:val="WWNum3"/>
    <w:rsid w:val="00E64168"/>
    <w:pPr>
      <w:numPr>
        <w:numId w:val="29"/>
      </w:numPr>
    </w:pPr>
  </w:style>
  <w:style w:type="numbering" w:customStyle="1" w:styleId="WWNum10">
    <w:name w:val="WWNum10"/>
    <w:rsid w:val="00E64168"/>
    <w:pPr>
      <w:numPr>
        <w:numId w:val="36"/>
      </w:numPr>
    </w:pPr>
  </w:style>
  <w:style w:type="numbering" w:customStyle="1" w:styleId="WWNum4">
    <w:name w:val="WWNum4"/>
    <w:rsid w:val="00E64168"/>
    <w:pPr>
      <w:numPr>
        <w:numId w:val="30"/>
      </w:numPr>
    </w:pPr>
  </w:style>
  <w:style w:type="numbering" w:customStyle="1" w:styleId="WWNum11">
    <w:name w:val="WWNum11"/>
    <w:rsid w:val="00E64168"/>
    <w:pPr>
      <w:numPr>
        <w:numId w:val="37"/>
      </w:numPr>
    </w:pPr>
  </w:style>
  <w:style w:type="numbering" w:customStyle="1" w:styleId="WWNum6">
    <w:name w:val="WWNum6"/>
    <w:rsid w:val="00E64168"/>
    <w:pPr>
      <w:numPr>
        <w:numId w:val="32"/>
      </w:numPr>
    </w:pPr>
  </w:style>
  <w:style w:type="numbering" w:customStyle="1" w:styleId="WWNum12">
    <w:name w:val="WWNum12"/>
    <w:rsid w:val="00E64168"/>
    <w:pPr>
      <w:numPr>
        <w:numId w:val="38"/>
      </w:numPr>
    </w:pPr>
  </w:style>
  <w:style w:type="numbering" w:customStyle="1" w:styleId="WWNum5">
    <w:name w:val="WWNum5"/>
    <w:rsid w:val="00E64168"/>
    <w:pPr>
      <w:numPr>
        <w:numId w:val="31"/>
      </w:numPr>
    </w:pPr>
  </w:style>
  <w:style w:type="numbering" w:customStyle="1" w:styleId="WWNum8">
    <w:name w:val="WWNum8"/>
    <w:rsid w:val="00E64168"/>
    <w:pPr>
      <w:numPr>
        <w:numId w:val="34"/>
      </w:numPr>
    </w:pPr>
  </w:style>
  <w:style w:type="numbering" w:customStyle="1" w:styleId="WWNum13">
    <w:name w:val="WWNum13"/>
    <w:rsid w:val="00E64168"/>
    <w:pPr>
      <w:numPr>
        <w:numId w:val="39"/>
      </w:numPr>
    </w:pPr>
  </w:style>
  <w:style w:type="numbering" w:customStyle="1" w:styleId="WWNum14">
    <w:name w:val="WWNum14"/>
    <w:rsid w:val="00E64168"/>
    <w:pPr>
      <w:numPr>
        <w:numId w:val="40"/>
      </w:numPr>
    </w:pPr>
  </w:style>
  <w:style w:type="paragraph" w:customStyle="1" w:styleId="Normalny2">
    <w:name w:val="Normalny2"/>
    <w:rsid w:val="00E64168"/>
    <w:rPr>
      <w:rFonts w:ascii="Times New Roman" w:eastAsia="Times New Roman" w:hAnsi="Times New Roman" w:cs="Times New Roman"/>
      <w:sz w:val="20"/>
      <w:szCs w:val="20"/>
    </w:rPr>
  </w:style>
  <w:style w:type="paragraph" w:customStyle="1" w:styleId="Bezodstpw1">
    <w:name w:val="Bez odstępów1"/>
    <w:link w:val="NoSpacingChar"/>
    <w:rsid w:val="00E64168"/>
    <w:rPr>
      <w:rFonts w:eastAsia="Times New Roman" w:cs="Times New Roman"/>
      <w:lang w:eastAsia="en-US"/>
    </w:rPr>
  </w:style>
  <w:style w:type="character" w:customStyle="1" w:styleId="NoSpacingChar">
    <w:name w:val="No Spacing Char"/>
    <w:link w:val="Bezodstpw1"/>
    <w:locked/>
    <w:rsid w:val="00E64168"/>
    <w:rPr>
      <w:rFonts w:eastAsia="Times New Roman" w:cs="Times New Roman"/>
      <w:lang w:eastAsia="en-US"/>
    </w:rPr>
  </w:style>
  <w:style w:type="character" w:customStyle="1" w:styleId="attribute-nameis-regular">
    <w:name w:val="attribute-name is-regular"/>
    <w:rsid w:val="00E64168"/>
    <w:rPr>
      <w:rFonts w:cs="Times New Roman"/>
    </w:rPr>
  </w:style>
  <w:style w:type="character" w:customStyle="1" w:styleId="attribute-valuesis-regular">
    <w:name w:val="attribute-values is-regular"/>
    <w:rsid w:val="00E64168"/>
    <w:rPr>
      <w:rFonts w:cs="Times New Roman"/>
    </w:rPr>
  </w:style>
  <w:style w:type="paragraph" w:customStyle="1" w:styleId="Akapitzlist4">
    <w:name w:val="Akapit z listą4"/>
    <w:basedOn w:val="Normalny"/>
    <w:rsid w:val="00E64168"/>
    <w:pPr>
      <w:spacing w:after="160" w:line="259" w:lineRule="auto"/>
      <w:ind w:left="720"/>
      <w:contextualSpacing/>
    </w:pPr>
    <w:rPr>
      <w:rFonts w:eastAsia="Times New Roman" w:cs="Times New Roman"/>
      <w:sz w:val="22"/>
      <w:szCs w:val="22"/>
      <w:lang w:eastAsia="en-US"/>
    </w:rPr>
  </w:style>
  <w:style w:type="character" w:customStyle="1" w:styleId="FontStyle58">
    <w:name w:val="Font Style58"/>
    <w:qFormat/>
    <w:rsid w:val="00E64168"/>
    <w:rPr>
      <w:rFonts w:ascii="Times New Roman" w:hAnsi="Times New Roman"/>
      <w:sz w:val="16"/>
    </w:rPr>
  </w:style>
  <w:style w:type="numbering" w:customStyle="1" w:styleId="WW8Num17">
    <w:name w:val="WW8Num17"/>
    <w:basedOn w:val="Bezlisty"/>
    <w:rsid w:val="00E64168"/>
    <w:pPr>
      <w:numPr>
        <w:numId w:val="47"/>
      </w:numPr>
    </w:pPr>
  </w:style>
  <w:style w:type="paragraph" w:customStyle="1" w:styleId="LO-normal">
    <w:name w:val="LO-normal"/>
    <w:uiPriority w:val="99"/>
    <w:qFormat/>
    <w:rsid w:val="00E64168"/>
    <w:pPr>
      <w:suppressAutoHyphens/>
      <w:spacing w:line="276" w:lineRule="auto"/>
    </w:pPr>
    <w:rPr>
      <w:rFonts w:ascii="Arial" w:eastAsia="Arial" w:hAnsi="Arial" w:cs="Arial"/>
      <w:lang w:eastAsia="zh-CN"/>
    </w:rPr>
  </w:style>
  <w:style w:type="character" w:styleId="HTML-kod">
    <w:name w:val="HTML Code"/>
    <w:basedOn w:val="Domylnaczcionkaakapitu"/>
    <w:uiPriority w:val="99"/>
    <w:semiHidden/>
    <w:unhideWhenUsed/>
    <w:rsid w:val="00E81061"/>
    <w:rPr>
      <w:rFonts w:ascii="Courier New" w:eastAsia="Times New Roman" w:hAnsi="Courier New" w:cs="Courier New"/>
      <w:sz w:val="20"/>
      <w:szCs w:val="20"/>
    </w:rPr>
  </w:style>
  <w:style w:type="character" w:customStyle="1" w:styleId="highlighted">
    <w:name w:val="highlighted"/>
    <w:basedOn w:val="Domylnaczcionkaakapitu"/>
    <w:rsid w:val="00E81061"/>
  </w:style>
  <w:style w:type="character" w:customStyle="1" w:styleId="Nierozpoznanawzmianka1">
    <w:name w:val="Nierozpoznana wzmianka1"/>
    <w:basedOn w:val="Domylnaczcionkaakapitu"/>
    <w:uiPriority w:val="99"/>
    <w:semiHidden/>
    <w:unhideWhenUsed/>
    <w:rsid w:val="00CC1188"/>
    <w:rPr>
      <w:color w:val="605E5C"/>
      <w:shd w:val="clear" w:color="auto" w:fill="E1DFDD"/>
    </w:rPr>
  </w:style>
  <w:style w:type="paragraph" w:customStyle="1" w:styleId="Styl">
    <w:name w:val="Styl"/>
    <w:qFormat/>
    <w:rsid w:val="004525E6"/>
    <w:pPr>
      <w:widowControl w:val="0"/>
      <w:suppressAutoHyphens/>
    </w:pPr>
    <w:rPr>
      <w:rFonts w:ascii="Times New Roman" w:eastAsia="Times New Roman" w:hAnsi="Times New Roman" w:cs="Times New Roman"/>
      <w:sz w:val="24"/>
      <w:szCs w:val="24"/>
    </w:rPr>
  </w:style>
  <w:style w:type="paragraph" w:customStyle="1" w:styleId="Styltabeli2">
    <w:name w:val="Styl tabeli 2"/>
    <w:qFormat/>
    <w:rsid w:val="004525E6"/>
    <w:pPr>
      <w:suppressAutoHyphens/>
    </w:pPr>
    <w:rPr>
      <w:rFonts w:ascii="Helvetica" w:eastAsia="Arial Unicode MS" w:hAnsi="Helvetica" w:cs="Times New Roman"/>
      <w:color w:val="000000"/>
      <w:sz w:val="20"/>
      <w:szCs w:val="20"/>
      <w:lang w:val="en-US"/>
    </w:rPr>
  </w:style>
  <w:style w:type="paragraph" w:customStyle="1" w:styleId="Tekstpodstawowy32">
    <w:name w:val="Tekst podstawowy 32"/>
    <w:basedOn w:val="Normalny"/>
    <w:rsid w:val="0021390C"/>
    <w:pPr>
      <w:spacing w:after="120"/>
    </w:pPr>
    <w:rPr>
      <w:rFonts w:ascii="Times New Roman" w:eastAsia="Times New Roman" w:hAnsi="Times New Roman" w:cs="Times New Roman"/>
      <w:sz w:val="16"/>
      <w:szCs w:val="16"/>
      <w:lang w:eastAsia="ar-SA"/>
    </w:rPr>
  </w:style>
  <w:style w:type="paragraph" w:customStyle="1" w:styleId="Normalny3">
    <w:name w:val="Normalny3"/>
    <w:uiPriority w:val="99"/>
    <w:rsid w:val="00C06666"/>
    <w:pPr>
      <w:spacing w:line="276" w:lineRule="auto"/>
    </w:pPr>
    <w:rPr>
      <w:rFonts w:ascii="Arial" w:eastAsia="Arial" w:hAnsi="Arial" w:cs="Arial"/>
    </w:rPr>
  </w:style>
  <w:style w:type="paragraph" w:customStyle="1" w:styleId="NormalBold">
    <w:name w:val="NormalBold"/>
    <w:basedOn w:val="Normalny"/>
    <w:link w:val="NormalBoldChar"/>
    <w:rsid w:val="00C06666"/>
    <w:pPr>
      <w:widowControl w:val="0"/>
    </w:pPr>
    <w:rPr>
      <w:rFonts w:ascii="Times New Roman" w:eastAsia="Arial" w:hAnsi="Times New Roman" w:cs="Times New Roman"/>
      <w:b/>
      <w:lang w:eastAsia="en-GB"/>
    </w:rPr>
  </w:style>
  <w:style w:type="character" w:customStyle="1" w:styleId="NormalBoldChar">
    <w:name w:val="NormalBold Char"/>
    <w:link w:val="NormalBold"/>
    <w:locked/>
    <w:rsid w:val="00C06666"/>
    <w:rPr>
      <w:rFonts w:ascii="Times New Roman" w:eastAsia="Arial" w:hAnsi="Times New Roman" w:cs="Times New Roman"/>
      <w:b/>
      <w:sz w:val="20"/>
      <w:szCs w:val="20"/>
      <w:lang w:eastAsia="en-GB"/>
    </w:rPr>
  </w:style>
  <w:style w:type="character" w:customStyle="1" w:styleId="DeltaViewInsertion">
    <w:name w:val="DeltaView Insertion"/>
    <w:rsid w:val="00C06666"/>
    <w:rPr>
      <w:b/>
      <w:i/>
      <w:spacing w:val="0"/>
    </w:rPr>
  </w:style>
  <w:style w:type="paragraph" w:customStyle="1" w:styleId="Text1">
    <w:name w:val="Text 1"/>
    <w:basedOn w:val="Normalny"/>
    <w:rsid w:val="00C06666"/>
    <w:pPr>
      <w:spacing w:before="120" w:after="120"/>
      <w:ind w:left="850"/>
      <w:jc w:val="both"/>
    </w:pPr>
    <w:rPr>
      <w:rFonts w:ascii="Times New Roman" w:eastAsia="Arial" w:hAnsi="Times New Roman" w:cs="Times New Roman"/>
      <w:sz w:val="24"/>
      <w:szCs w:val="22"/>
      <w:lang w:eastAsia="en-GB"/>
    </w:rPr>
  </w:style>
  <w:style w:type="paragraph" w:customStyle="1" w:styleId="NormalLeft">
    <w:name w:val="Normal Left"/>
    <w:basedOn w:val="Normalny"/>
    <w:rsid w:val="00C06666"/>
    <w:pPr>
      <w:spacing w:before="120" w:after="120"/>
    </w:pPr>
    <w:rPr>
      <w:rFonts w:ascii="Times New Roman" w:eastAsia="Arial" w:hAnsi="Times New Roman" w:cs="Times New Roman"/>
      <w:sz w:val="24"/>
      <w:szCs w:val="22"/>
      <w:lang w:eastAsia="en-GB"/>
    </w:rPr>
  </w:style>
  <w:style w:type="paragraph" w:customStyle="1" w:styleId="Tiret0">
    <w:name w:val="Tiret 0"/>
    <w:basedOn w:val="Normalny"/>
    <w:rsid w:val="00C06666"/>
    <w:pPr>
      <w:spacing w:before="120" w:after="120"/>
      <w:jc w:val="both"/>
    </w:pPr>
    <w:rPr>
      <w:rFonts w:ascii="Times New Roman" w:eastAsia="Arial" w:hAnsi="Times New Roman" w:cs="Times New Roman"/>
      <w:sz w:val="24"/>
      <w:szCs w:val="22"/>
      <w:lang w:eastAsia="en-GB"/>
    </w:rPr>
  </w:style>
  <w:style w:type="paragraph" w:customStyle="1" w:styleId="Tiret1">
    <w:name w:val="Tiret 1"/>
    <w:basedOn w:val="Normalny"/>
    <w:rsid w:val="00C06666"/>
    <w:pPr>
      <w:spacing w:before="120" w:after="120"/>
      <w:jc w:val="both"/>
    </w:pPr>
    <w:rPr>
      <w:rFonts w:ascii="Times New Roman" w:eastAsia="Arial" w:hAnsi="Times New Roman" w:cs="Times New Roman"/>
      <w:sz w:val="24"/>
      <w:szCs w:val="22"/>
      <w:lang w:eastAsia="en-GB"/>
    </w:rPr>
  </w:style>
  <w:style w:type="paragraph" w:customStyle="1" w:styleId="NumPar1">
    <w:name w:val="NumPar 1"/>
    <w:basedOn w:val="Normalny"/>
    <w:next w:val="Text1"/>
    <w:rsid w:val="00C06666"/>
    <w:pPr>
      <w:numPr>
        <w:numId w:val="78"/>
      </w:numPr>
      <w:spacing w:before="120" w:after="120"/>
      <w:jc w:val="both"/>
    </w:pPr>
    <w:rPr>
      <w:rFonts w:ascii="Times New Roman" w:eastAsia="Arial" w:hAnsi="Times New Roman" w:cs="Times New Roman"/>
      <w:sz w:val="24"/>
      <w:szCs w:val="22"/>
      <w:lang w:eastAsia="en-GB"/>
    </w:rPr>
  </w:style>
  <w:style w:type="paragraph" w:customStyle="1" w:styleId="NumPar2">
    <w:name w:val="NumPar 2"/>
    <w:basedOn w:val="Normalny"/>
    <w:next w:val="Text1"/>
    <w:rsid w:val="00C06666"/>
    <w:pPr>
      <w:numPr>
        <w:ilvl w:val="1"/>
        <w:numId w:val="78"/>
      </w:numPr>
      <w:spacing w:before="120" w:after="120"/>
      <w:jc w:val="both"/>
    </w:pPr>
    <w:rPr>
      <w:rFonts w:ascii="Times New Roman" w:eastAsia="Arial" w:hAnsi="Times New Roman" w:cs="Times New Roman"/>
      <w:sz w:val="24"/>
      <w:szCs w:val="22"/>
      <w:lang w:eastAsia="en-GB"/>
    </w:rPr>
  </w:style>
  <w:style w:type="paragraph" w:customStyle="1" w:styleId="NumPar3">
    <w:name w:val="NumPar 3"/>
    <w:basedOn w:val="Normalny"/>
    <w:next w:val="Text1"/>
    <w:rsid w:val="00C06666"/>
    <w:pPr>
      <w:numPr>
        <w:ilvl w:val="2"/>
        <w:numId w:val="78"/>
      </w:numPr>
      <w:spacing w:before="120" w:after="120"/>
      <w:jc w:val="both"/>
    </w:pPr>
    <w:rPr>
      <w:rFonts w:ascii="Times New Roman" w:eastAsia="Arial" w:hAnsi="Times New Roman" w:cs="Times New Roman"/>
      <w:sz w:val="24"/>
      <w:szCs w:val="22"/>
      <w:lang w:eastAsia="en-GB"/>
    </w:rPr>
  </w:style>
  <w:style w:type="paragraph" w:customStyle="1" w:styleId="NumPar4">
    <w:name w:val="NumPar 4"/>
    <w:basedOn w:val="Normalny"/>
    <w:next w:val="Text1"/>
    <w:rsid w:val="00C06666"/>
    <w:pPr>
      <w:numPr>
        <w:ilvl w:val="3"/>
        <w:numId w:val="78"/>
      </w:numPr>
      <w:spacing w:before="120" w:after="120"/>
      <w:jc w:val="both"/>
    </w:pPr>
    <w:rPr>
      <w:rFonts w:ascii="Times New Roman" w:eastAsia="Arial" w:hAnsi="Times New Roman" w:cs="Times New Roman"/>
      <w:sz w:val="24"/>
      <w:szCs w:val="22"/>
      <w:lang w:eastAsia="en-GB"/>
    </w:rPr>
  </w:style>
  <w:style w:type="paragraph" w:customStyle="1" w:styleId="ChapterTitle">
    <w:name w:val="ChapterTitle"/>
    <w:basedOn w:val="Normalny"/>
    <w:next w:val="Normalny"/>
    <w:rsid w:val="00C06666"/>
    <w:pPr>
      <w:keepNext/>
      <w:spacing w:before="120" w:after="360"/>
      <w:jc w:val="center"/>
    </w:pPr>
    <w:rPr>
      <w:rFonts w:ascii="Times New Roman" w:eastAsia="Arial" w:hAnsi="Times New Roman" w:cs="Times New Roman"/>
      <w:b/>
      <w:sz w:val="32"/>
      <w:szCs w:val="22"/>
      <w:lang w:eastAsia="en-GB"/>
    </w:rPr>
  </w:style>
  <w:style w:type="paragraph" w:customStyle="1" w:styleId="SectionTitle">
    <w:name w:val="SectionTitle"/>
    <w:basedOn w:val="Normalny"/>
    <w:next w:val="Nagwek1"/>
    <w:rsid w:val="00C06666"/>
    <w:pPr>
      <w:keepNext/>
      <w:spacing w:before="120" w:after="360"/>
      <w:jc w:val="center"/>
    </w:pPr>
    <w:rPr>
      <w:rFonts w:ascii="Times New Roman" w:eastAsia="Arial" w:hAnsi="Times New Roman" w:cs="Times New Roman"/>
      <w:b/>
      <w:smallCaps/>
      <w:sz w:val="28"/>
      <w:szCs w:val="22"/>
      <w:lang w:eastAsia="en-GB"/>
    </w:rPr>
  </w:style>
  <w:style w:type="paragraph" w:customStyle="1" w:styleId="Annexetitre">
    <w:name w:val="Annexe titre"/>
    <w:basedOn w:val="Normalny"/>
    <w:next w:val="Normalny"/>
    <w:rsid w:val="00C06666"/>
    <w:pPr>
      <w:spacing w:before="120" w:after="120"/>
      <w:jc w:val="center"/>
    </w:pPr>
    <w:rPr>
      <w:rFonts w:ascii="Times New Roman" w:eastAsia="Arial" w:hAnsi="Times New Roman" w:cs="Times New Roman"/>
      <w:b/>
      <w:sz w:val="24"/>
      <w:szCs w:val="22"/>
      <w:u w:val="single"/>
      <w:lang w:eastAsia="en-GB"/>
    </w:rPr>
  </w:style>
  <w:style w:type="character" w:customStyle="1" w:styleId="Wyrnienie">
    <w:name w:val="Wyróżnienie"/>
    <w:uiPriority w:val="20"/>
    <w:qFormat/>
    <w:rsid w:val="00C06666"/>
    <w:rPr>
      <w:i/>
      <w:iCs/>
    </w:rPr>
  </w:style>
  <w:style w:type="paragraph" w:styleId="Lista">
    <w:name w:val="List"/>
    <w:basedOn w:val="Tekstpodstawowy"/>
    <w:rsid w:val="00C06666"/>
    <w:pPr>
      <w:widowControl/>
      <w:suppressAutoHyphens/>
      <w:autoSpaceDE/>
      <w:autoSpaceDN/>
      <w:ind w:left="0" w:firstLine="0"/>
    </w:pPr>
    <w:rPr>
      <w:rFonts w:eastAsia="Times New Roman" w:cs="Lucida Sans"/>
      <w:sz w:val="20"/>
      <w:szCs w:val="20"/>
      <w:lang w:eastAsia="pl-PL"/>
    </w:rPr>
  </w:style>
  <w:style w:type="paragraph" w:customStyle="1" w:styleId="Legenda1">
    <w:name w:val="Legenda1"/>
    <w:basedOn w:val="Normalny"/>
    <w:qFormat/>
    <w:rsid w:val="00C06666"/>
    <w:pPr>
      <w:suppressLineNumbers/>
      <w:suppressAutoHyphens/>
      <w:spacing w:before="120" w:after="120" w:line="259" w:lineRule="auto"/>
    </w:pPr>
    <w:rPr>
      <w:rFonts w:cs="Lucida Sans"/>
      <w:i/>
      <w:iCs/>
      <w:sz w:val="24"/>
      <w:szCs w:val="24"/>
      <w:lang w:eastAsia="en-US"/>
    </w:rPr>
  </w:style>
  <w:style w:type="paragraph" w:customStyle="1" w:styleId="Indeks">
    <w:name w:val="Indeks"/>
    <w:basedOn w:val="Normalny"/>
    <w:qFormat/>
    <w:rsid w:val="00C06666"/>
    <w:pPr>
      <w:suppressLineNumbers/>
      <w:suppressAutoHyphens/>
      <w:spacing w:after="160" w:line="259" w:lineRule="auto"/>
    </w:pPr>
    <w:rPr>
      <w:rFonts w:cs="Lucida Sans"/>
      <w:sz w:val="22"/>
      <w:szCs w:val="22"/>
      <w:lang w:eastAsia="en-US"/>
    </w:rPr>
  </w:style>
  <w:style w:type="paragraph" w:customStyle="1" w:styleId="Nagwek11">
    <w:name w:val="Nagłówek 11"/>
    <w:basedOn w:val="Normalny"/>
    <w:next w:val="Normalny"/>
    <w:qFormat/>
    <w:rsid w:val="00C06666"/>
    <w:pPr>
      <w:keepNext/>
      <w:suppressAutoHyphens/>
      <w:outlineLvl w:val="0"/>
    </w:pPr>
    <w:rPr>
      <w:rFonts w:ascii="Arial" w:eastAsia="Times New Roman" w:hAnsi="Arial" w:cs="Arial"/>
      <w:b/>
      <w:bCs/>
      <w:color w:val="000000"/>
      <w:lang w:eastAsia="zh-CN"/>
    </w:rPr>
  </w:style>
  <w:style w:type="paragraph" w:customStyle="1" w:styleId="Nagwek21">
    <w:name w:val="Nagłówek 21"/>
    <w:basedOn w:val="Normalny"/>
    <w:next w:val="Normalny"/>
    <w:qFormat/>
    <w:rsid w:val="00C06666"/>
    <w:pPr>
      <w:keepNext/>
      <w:suppressAutoHyphens/>
      <w:outlineLvl w:val="1"/>
    </w:pPr>
    <w:rPr>
      <w:rFonts w:ascii="Arial" w:eastAsia="Times New Roman" w:hAnsi="Arial" w:cs="Arial"/>
      <w:b/>
      <w:szCs w:val="24"/>
      <w:lang w:eastAsia="zh-CN"/>
    </w:rPr>
  </w:style>
  <w:style w:type="character" w:customStyle="1" w:styleId="FontStyle24">
    <w:name w:val="Font Style24"/>
    <w:qFormat/>
    <w:rsid w:val="00C06666"/>
    <w:rPr>
      <w:rFonts w:ascii="Bookman Old Style" w:hAnsi="Bookman Old Style" w:cs="Bookman Old Style"/>
      <w:sz w:val="16"/>
      <w:szCs w:val="16"/>
    </w:rPr>
  </w:style>
  <w:style w:type="character" w:customStyle="1" w:styleId="StopkaZnak1">
    <w:name w:val="Stopka Znak1"/>
    <w:link w:val="Stopka1"/>
    <w:qFormat/>
    <w:rsid w:val="00C06666"/>
    <w:rPr>
      <w:sz w:val="24"/>
      <w:szCs w:val="24"/>
    </w:rPr>
  </w:style>
  <w:style w:type="paragraph" w:customStyle="1" w:styleId="Gwkaistopka">
    <w:name w:val="Główka i stopka"/>
    <w:basedOn w:val="Normalny"/>
    <w:qFormat/>
    <w:rsid w:val="00C06666"/>
    <w:pPr>
      <w:suppressLineNumbers/>
      <w:tabs>
        <w:tab w:val="center" w:pos="4536"/>
        <w:tab w:val="right" w:pos="9072"/>
      </w:tabs>
      <w:suppressAutoHyphens/>
    </w:pPr>
    <w:rPr>
      <w:rFonts w:ascii="Times New Roman" w:eastAsia="Times New Roman" w:hAnsi="Times New Roman" w:cs="Times New Roman"/>
      <w:sz w:val="24"/>
      <w:szCs w:val="24"/>
    </w:rPr>
  </w:style>
  <w:style w:type="paragraph" w:customStyle="1" w:styleId="Nagwek10">
    <w:name w:val="Nagłówek1"/>
    <w:basedOn w:val="Gwkaistopka"/>
    <w:next w:val="Tekstpodstawowy"/>
    <w:qFormat/>
    <w:rsid w:val="00C06666"/>
  </w:style>
  <w:style w:type="paragraph" w:customStyle="1" w:styleId="Zawartotabeli">
    <w:name w:val="Zawartość tabeli"/>
    <w:basedOn w:val="Normalny"/>
    <w:qFormat/>
    <w:rsid w:val="00C06666"/>
    <w:pPr>
      <w:widowControl w:val="0"/>
      <w:suppressLineNumbers/>
      <w:suppressAutoHyphens/>
    </w:pPr>
    <w:rPr>
      <w:rFonts w:ascii="Times New Roman" w:eastAsia="Times New Roman" w:hAnsi="Times New Roman" w:cs="Times New Roman"/>
      <w:sz w:val="24"/>
      <w:szCs w:val="24"/>
    </w:rPr>
  </w:style>
  <w:style w:type="paragraph" w:customStyle="1" w:styleId="Nagwektabeli">
    <w:name w:val="Nagłówek tabeli"/>
    <w:basedOn w:val="Zawartotabeli"/>
    <w:qFormat/>
    <w:rsid w:val="00C06666"/>
    <w:pPr>
      <w:jc w:val="center"/>
    </w:pPr>
    <w:rPr>
      <w:b/>
      <w:bCs/>
    </w:rPr>
  </w:style>
  <w:style w:type="paragraph" w:styleId="Legenda">
    <w:name w:val="caption"/>
    <w:basedOn w:val="Normalny"/>
    <w:next w:val="Normalny"/>
    <w:qFormat/>
    <w:locked/>
    <w:rsid w:val="00C06666"/>
    <w:pPr>
      <w:jc w:val="center"/>
    </w:pPr>
    <w:rPr>
      <w:rFonts w:ascii="Times New Roman" w:eastAsia="Times New Roman" w:hAnsi="Times New Roman" w:cs="Times New Roman"/>
      <w:b/>
      <w:sz w:val="28"/>
    </w:rPr>
  </w:style>
  <w:style w:type="paragraph" w:customStyle="1" w:styleId="Stopka1">
    <w:name w:val="Stopka1"/>
    <w:basedOn w:val="Normalny"/>
    <w:link w:val="StopkaZnak1"/>
    <w:rsid w:val="00C06666"/>
    <w:pPr>
      <w:tabs>
        <w:tab w:val="center" w:pos="4536"/>
        <w:tab w:val="right" w:pos="9072"/>
      </w:tabs>
      <w:suppressAutoHyphens/>
    </w:pPr>
    <w:rPr>
      <w:sz w:val="24"/>
      <w:szCs w:val="24"/>
    </w:rPr>
  </w:style>
  <w:style w:type="character" w:customStyle="1" w:styleId="WW8Num3z0">
    <w:name w:val="WW8Num3z0"/>
    <w:qFormat/>
    <w:rsid w:val="00C06666"/>
    <w:rPr>
      <w:b w:val="0"/>
    </w:rPr>
  </w:style>
  <w:style w:type="character" w:customStyle="1" w:styleId="WW8Num3z1">
    <w:name w:val="WW8Num3z1"/>
    <w:qFormat/>
    <w:rsid w:val="00C06666"/>
  </w:style>
  <w:style w:type="character" w:customStyle="1" w:styleId="WW8Num3z2">
    <w:name w:val="WW8Num3z2"/>
    <w:qFormat/>
    <w:rsid w:val="00C06666"/>
  </w:style>
  <w:style w:type="character" w:customStyle="1" w:styleId="WW8Num3z3">
    <w:name w:val="WW8Num3z3"/>
    <w:qFormat/>
    <w:rsid w:val="00C06666"/>
    <w:rPr>
      <w:rFonts w:ascii="Calibri" w:hAnsi="Calibri" w:cs="Calibri"/>
      <w:b w:val="0"/>
      <w:sz w:val="22"/>
      <w:szCs w:val="22"/>
      <w:lang w:val="pl-PL"/>
    </w:rPr>
  </w:style>
  <w:style w:type="character" w:customStyle="1" w:styleId="WW8Num3z4">
    <w:name w:val="WW8Num3z4"/>
    <w:qFormat/>
    <w:rsid w:val="00C06666"/>
  </w:style>
  <w:style w:type="character" w:customStyle="1" w:styleId="WW8Num3z5">
    <w:name w:val="WW8Num3z5"/>
    <w:qFormat/>
    <w:rsid w:val="00C06666"/>
  </w:style>
  <w:style w:type="character" w:customStyle="1" w:styleId="WW8Num3z6">
    <w:name w:val="WW8Num3z6"/>
    <w:qFormat/>
    <w:rsid w:val="00C06666"/>
  </w:style>
  <w:style w:type="character" w:customStyle="1" w:styleId="WW8Num3z7">
    <w:name w:val="WW8Num3z7"/>
    <w:qFormat/>
    <w:rsid w:val="00C06666"/>
  </w:style>
  <w:style w:type="character" w:customStyle="1" w:styleId="WW8Num3z8">
    <w:name w:val="WW8Num3z8"/>
    <w:qFormat/>
    <w:rsid w:val="00C06666"/>
  </w:style>
  <w:style w:type="character" w:customStyle="1" w:styleId="WW8Num6z0">
    <w:name w:val="WW8Num6z0"/>
    <w:qFormat/>
    <w:rsid w:val="00C06666"/>
    <w:rPr>
      <w:b w:val="0"/>
    </w:rPr>
  </w:style>
  <w:style w:type="character" w:customStyle="1" w:styleId="WW8Num6z1">
    <w:name w:val="WW8Num6z1"/>
    <w:qFormat/>
    <w:rsid w:val="00C06666"/>
  </w:style>
  <w:style w:type="character" w:customStyle="1" w:styleId="WW8Num6z3">
    <w:name w:val="WW8Num6z3"/>
    <w:qFormat/>
    <w:rsid w:val="00C06666"/>
    <w:rPr>
      <w:rFonts w:ascii="Calibri" w:hAnsi="Calibri" w:cs="Calibri"/>
      <w:b w:val="0"/>
      <w:sz w:val="22"/>
      <w:szCs w:val="22"/>
      <w:lang w:val="pl-PL"/>
    </w:rPr>
  </w:style>
  <w:style w:type="character" w:customStyle="1" w:styleId="WW8Num2z0">
    <w:name w:val="WW8Num2z0"/>
    <w:qFormat/>
    <w:rsid w:val="00C06666"/>
  </w:style>
  <w:style w:type="character" w:customStyle="1" w:styleId="WW8Num28z0">
    <w:name w:val="WW8Num28z0"/>
    <w:qFormat/>
    <w:rsid w:val="00C06666"/>
    <w:rPr>
      <w:rFonts w:ascii="Times New Roman" w:hAnsi="Times New Roman" w:cs="Times New Roman"/>
    </w:rPr>
  </w:style>
  <w:style w:type="character" w:customStyle="1" w:styleId="WW8Num28z1">
    <w:name w:val="WW8Num28z1"/>
    <w:qFormat/>
    <w:rsid w:val="00C06666"/>
    <w:rPr>
      <w:rFonts w:ascii="Courier New" w:hAnsi="Courier New" w:cs="Courier New"/>
    </w:rPr>
  </w:style>
  <w:style w:type="character" w:customStyle="1" w:styleId="WW8Num28z2">
    <w:name w:val="WW8Num28z2"/>
    <w:qFormat/>
    <w:rsid w:val="00C06666"/>
    <w:rPr>
      <w:rFonts w:ascii="Wingdings" w:hAnsi="Wingdings" w:cs="Wingdings"/>
    </w:rPr>
  </w:style>
  <w:style w:type="character" w:customStyle="1" w:styleId="WW8Num28z3">
    <w:name w:val="WW8Num28z3"/>
    <w:qFormat/>
    <w:rsid w:val="00C06666"/>
    <w:rPr>
      <w:rFonts w:ascii="Symbol" w:hAnsi="Symbol" w:cs="Symbol"/>
    </w:rPr>
  </w:style>
  <w:style w:type="character" w:customStyle="1" w:styleId="WW8Num1z0">
    <w:name w:val="WW8Num1z0"/>
    <w:qFormat/>
    <w:rsid w:val="00C06666"/>
    <w:rPr>
      <w:rFonts w:ascii="Times New Roman" w:eastAsia="Times New Roman" w:hAnsi="Times New Roman" w:cs="Times New Roman"/>
      <w:sz w:val="24"/>
    </w:rPr>
  </w:style>
  <w:style w:type="character" w:customStyle="1" w:styleId="WW8Num1z1">
    <w:name w:val="WW8Num1z1"/>
    <w:qFormat/>
    <w:rsid w:val="00C06666"/>
    <w:rPr>
      <w:rFonts w:ascii="Courier New" w:hAnsi="Courier New" w:cs="Courier New"/>
    </w:rPr>
  </w:style>
  <w:style w:type="character" w:customStyle="1" w:styleId="WW8Num1z2">
    <w:name w:val="WW8Num1z2"/>
    <w:qFormat/>
    <w:rsid w:val="00C06666"/>
    <w:rPr>
      <w:rFonts w:ascii="Wingdings" w:hAnsi="Wingdings" w:cs="Wingdings"/>
    </w:rPr>
  </w:style>
  <w:style w:type="character" w:customStyle="1" w:styleId="WW8Num1z3">
    <w:name w:val="WW8Num1z3"/>
    <w:qFormat/>
    <w:rsid w:val="00C06666"/>
    <w:rPr>
      <w:rFonts w:ascii="Symbol" w:hAnsi="Symbol" w:cs="Symbol"/>
    </w:rPr>
  </w:style>
  <w:style w:type="character" w:customStyle="1" w:styleId="Znakiwypunktowania">
    <w:name w:val="Znaki wypunktowania"/>
    <w:qFormat/>
    <w:rsid w:val="00C06666"/>
    <w:rPr>
      <w:rFonts w:ascii="OpenSymbol" w:eastAsia="OpenSymbol" w:hAnsi="OpenSymbol" w:cs="OpenSymbol"/>
    </w:rPr>
  </w:style>
  <w:style w:type="paragraph" w:customStyle="1" w:styleId="Textbody">
    <w:name w:val="Text body"/>
    <w:basedOn w:val="Standard"/>
    <w:qFormat/>
    <w:rsid w:val="00C06666"/>
    <w:pPr>
      <w:suppressAutoHyphens/>
      <w:autoSpaceDN/>
      <w:spacing w:after="140" w:line="276" w:lineRule="auto"/>
    </w:pPr>
    <w:rPr>
      <w:rFonts w:eastAsia="NSimSun" w:cs="Lucida Sans"/>
      <w:kern w:val="2"/>
      <w:lang w:val="pl-PL"/>
    </w:rPr>
  </w:style>
  <w:style w:type="paragraph" w:customStyle="1" w:styleId="Tekstwstpniesformatowany">
    <w:name w:val="Tekst wstępnie sformatowany"/>
    <w:basedOn w:val="Standard"/>
    <w:qFormat/>
    <w:rsid w:val="00C06666"/>
    <w:pPr>
      <w:suppressAutoHyphens/>
      <w:autoSpaceDN/>
    </w:pPr>
    <w:rPr>
      <w:rFonts w:ascii="Liberation Mono" w:eastAsia="NSimSun" w:hAnsi="Liberation Mono" w:cs="Liberation Mono"/>
      <w:kern w:val="2"/>
      <w:sz w:val="20"/>
      <w:szCs w:val="20"/>
      <w:lang w:val="pl-PL"/>
    </w:rPr>
  </w:style>
  <w:style w:type="paragraph" w:customStyle="1" w:styleId="TableParagraph">
    <w:name w:val="Table Paragraph"/>
    <w:basedOn w:val="Standard"/>
    <w:qFormat/>
    <w:rsid w:val="00C06666"/>
    <w:pPr>
      <w:widowControl w:val="0"/>
      <w:suppressAutoHyphens/>
      <w:autoSpaceDN/>
    </w:pPr>
    <w:rPr>
      <w:rFonts w:eastAsia="NSimSun" w:cs="Lucida Sans"/>
      <w:kern w:val="2"/>
      <w:sz w:val="22"/>
      <w:szCs w:val="22"/>
    </w:rPr>
  </w:style>
  <w:style w:type="paragraph" w:customStyle="1" w:styleId="Style10">
    <w:name w:val="Style10"/>
    <w:basedOn w:val="Standard"/>
    <w:qFormat/>
    <w:rsid w:val="00C06666"/>
    <w:pPr>
      <w:widowControl w:val="0"/>
      <w:suppressAutoHyphens/>
      <w:autoSpaceDN/>
      <w:jc w:val="center"/>
    </w:pPr>
    <w:rPr>
      <w:rFonts w:ascii="Trebuchet MS" w:eastAsia="Times New Roman" w:hAnsi="Trebuchet MS" w:cs="Times New Roman"/>
      <w:kern w:val="2"/>
      <w:lang w:val="pl-PL"/>
    </w:rPr>
  </w:style>
  <w:style w:type="paragraph" w:customStyle="1" w:styleId="Standarduser">
    <w:name w:val="Standard (user)"/>
    <w:rsid w:val="00C06666"/>
    <w:pPr>
      <w:suppressAutoHyphens/>
      <w:autoSpaceDN w:val="0"/>
      <w:spacing w:after="200" w:line="244" w:lineRule="auto"/>
    </w:pPr>
    <w:rPr>
      <w:rFonts w:ascii="Times New Roman" w:hAnsi="Times New Roman" w:cs="Times New Roman"/>
      <w:color w:val="000000"/>
    </w:rPr>
  </w:style>
  <w:style w:type="paragraph" w:customStyle="1" w:styleId="Style5">
    <w:name w:val="Style5"/>
    <w:basedOn w:val="Normalny"/>
    <w:uiPriority w:val="99"/>
    <w:rsid w:val="00C06666"/>
    <w:pPr>
      <w:widowControl w:val="0"/>
      <w:autoSpaceDE w:val="0"/>
      <w:autoSpaceDN w:val="0"/>
      <w:adjustRightInd w:val="0"/>
      <w:spacing w:line="230" w:lineRule="exact"/>
    </w:pPr>
    <w:rPr>
      <w:rFonts w:ascii="Times New Roman" w:eastAsia="Times New Roman" w:hAnsi="Times New Roman" w:cs="Times New Roman"/>
      <w:sz w:val="24"/>
      <w:szCs w:val="24"/>
    </w:rPr>
  </w:style>
  <w:style w:type="character" w:customStyle="1" w:styleId="FontStyle12">
    <w:name w:val="Font Style12"/>
    <w:uiPriority w:val="99"/>
    <w:rsid w:val="00C06666"/>
    <w:rPr>
      <w:rFonts w:ascii="Times New Roman" w:hAnsi="Times New Roman" w:cs="Times New Roman"/>
      <w:color w:val="000000"/>
      <w:sz w:val="20"/>
      <w:szCs w:val="20"/>
    </w:rPr>
  </w:style>
  <w:style w:type="paragraph" w:customStyle="1" w:styleId="Style8">
    <w:name w:val="Style8"/>
    <w:basedOn w:val="Normalny"/>
    <w:uiPriority w:val="99"/>
    <w:rsid w:val="00C06666"/>
    <w:pPr>
      <w:widowControl w:val="0"/>
      <w:autoSpaceDE w:val="0"/>
      <w:autoSpaceDN w:val="0"/>
      <w:adjustRightInd w:val="0"/>
    </w:pPr>
    <w:rPr>
      <w:rFonts w:ascii="Times New Roman" w:eastAsia="Times New Roman" w:hAnsi="Times New Roman" w:cs="Times New Roman"/>
      <w:sz w:val="24"/>
      <w:szCs w:val="24"/>
    </w:rPr>
  </w:style>
  <w:style w:type="character" w:customStyle="1" w:styleId="hps">
    <w:name w:val="hps"/>
    <w:rsid w:val="00C06666"/>
  </w:style>
</w:styles>
</file>

<file path=word/webSettings.xml><?xml version="1.0" encoding="utf-8"?>
<w:webSettings xmlns:r="http://schemas.openxmlformats.org/officeDocument/2006/relationships" xmlns:w="http://schemas.openxmlformats.org/wordprocessingml/2006/main">
  <w:divs>
    <w:div w:id="146165717">
      <w:bodyDiv w:val="1"/>
      <w:marLeft w:val="0"/>
      <w:marRight w:val="0"/>
      <w:marTop w:val="0"/>
      <w:marBottom w:val="0"/>
      <w:divBdr>
        <w:top w:val="none" w:sz="0" w:space="0" w:color="auto"/>
        <w:left w:val="none" w:sz="0" w:space="0" w:color="auto"/>
        <w:bottom w:val="none" w:sz="0" w:space="0" w:color="auto"/>
        <w:right w:val="none" w:sz="0" w:space="0" w:color="auto"/>
      </w:divBdr>
    </w:div>
    <w:div w:id="222914249">
      <w:bodyDiv w:val="1"/>
      <w:marLeft w:val="0"/>
      <w:marRight w:val="0"/>
      <w:marTop w:val="0"/>
      <w:marBottom w:val="0"/>
      <w:divBdr>
        <w:top w:val="none" w:sz="0" w:space="0" w:color="auto"/>
        <w:left w:val="none" w:sz="0" w:space="0" w:color="auto"/>
        <w:bottom w:val="none" w:sz="0" w:space="0" w:color="auto"/>
        <w:right w:val="none" w:sz="0" w:space="0" w:color="auto"/>
      </w:divBdr>
    </w:div>
    <w:div w:id="377782053">
      <w:bodyDiv w:val="1"/>
      <w:marLeft w:val="0"/>
      <w:marRight w:val="0"/>
      <w:marTop w:val="0"/>
      <w:marBottom w:val="0"/>
      <w:divBdr>
        <w:top w:val="none" w:sz="0" w:space="0" w:color="auto"/>
        <w:left w:val="none" w:sz="0" w:space="0" w:color="auto"/>
        <w:bottom w:val="none" w:sz="0" w:space="0" w:color="auto"/>
        <w:right w:val="none" w:sz="0" w:space="0" w:color="auto"/>
      </w:divBdr>
    </w:div>
    <w:div w:id="517163392">
      <w:bodyDiv w:val="1"/>
      <w:marLeft w:val="0"/>
      <w:marRight w:val="0"/>
      <w:marTop w:val="0"/>
      <w:marBottom w:val="0"/>
      <w:divBdr>
        <w:top w:val="none" w:sz="0" w:space="0" w:color="auto"/>
        <w:left w:val="none" w:sz="0" w:space="0" w:color="auto"/>
        <w:bottom w:val="none" w:sz="0" w:space="0" w:color="auto"/>
        <w:right w:val="none" w:sz="0" w:space="0" w:color="auto"/>
      </w:divBdr>
    </w:div>
    <w:div w:id="1168591511">
      <w:marLeft w:val="0"/>
      <w:marRight w:val="91"/>
      <w:marTop w:val="0"/>
      <w:marBottom w:val="0"/>
      <w:divBdr>
        <w:top w:val="none" w:sz="0" w:space="0" w:color="auto"/>
        <w:left w:val="none" w:sz="0" w:space="0" w:color="auto"/>
        <w:bottom w:val="none" w:sz="0" w:space="0" w:color="auto"/>
        <w:right w:val="none" w:sz="0" w:space="0" w:color="auto"/>
      </w:divBdr>
      <w:divsChild>
        <w:div w:id="1168591513">
          <w:marLeft w:val="0"/>
          <w:marRight w:val="0"/>
          <w:marTop w:val="0"/>
          <w:marBottom w:val="0"/>
          <w:divBdr>
            <w:top w:val="none" w:sz="0" w:space="0" w:color="auto"/>
            <w:left w:val="none" w:sz="0" w:space="0" w:color="auto"/>
            <w:bottom w:val="none" w:sz="0" w:space="0" w:color="auto"/>
            <w:right w:val="none" w:sz="0" w:space="0" w:color="auto"/>
          </w:divBdr>
          <w:divsChild>
            <w:div w:id="1168591517">
              <w:marLeft w:val="0"/>
              <w:marRight w:val="0"/>
              <w:marTop w:val="0"/>
              <w:marBottom w:val="0"/>
              <w:divBdr>
                <w:top w:val="none" w:sz="0" w:space="0" w:color="auto"/>
                <w:left w:val="none" w:sz="0" w:space="0" w:color="auto"/>
                <w:bottom w:val="none" w:sz="0" w:space="0" w:color="auto"/>
                <w:right w:val="none" w:sz="0" w:space="0" w:color="auto"/>
              </w:divBdr>
              <w:divsChild>
                <w:div w:id="1168591509">
                  <w:marLeft w:val="0"/>
                  <w:marRight w:val="0"/>
                  <w:marTop w:val="0"/>
                  <w:marBottom w:val="0"/>
                  <w:divBdr>
                    <w:top w:val="none" w:sz="0" w:space="0" w:color="auto"/>
                    <w:left w:val="none" w:sz="0" w:space="0" w:color="auto"/>
                    <w:bottom w:val="none" w:sz="0" w:space="0" w:color="auto"/>
                    <w:right w:val="none" w:sz="0" w:space="0" w:color="auto"/>
                  </w:divBdr>
                  <w:divsChild>
                    <w:div w:id="11685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1518">
      <w:marLeft w:val="0"/>
      <w:marRight w:val="91"/>
      <w:marTop w:val="0"/>
      <w:marBottom w:val="0"/>
      <w:divBdr>
        <w:top w:val="none" w:sz="0" w:space="0" w:color="auto"/>
        <w:left w:val="none" w:sz="0" w:space="0" w:color="auto"/>
        <w:bottom w:val="none" w:sz="0" w:space="0" w:color="auto"/>
        <w:right w:val="none" w:sz="0" w:space="0" w:color="auto"/>
      </w:divBdr>
      <w:divsChild>
        <w:div w:id="1168591512">
          <w:marLeft w:val="0"/>
          <w:marRight w:val="0"/>
          <w:marTop w:val="0"/>
          <w:marBottom w:val="0"/>
          <w:divBdr>
            <w:top w:val="none" w:sz="0" w:space="0" w:color="auto"/>
            <w:left w:val="none" w:sz="0" w:space="0" w:color="auto"/>
            <w:bottom w:val="none" w:sz="0" w:space="0" w:color="auto"/>
            <w:right w:val="none" w:sz="0" w:space="0" w:color="auto"/>
          </w:divBdr>
          <w:divsChild>
            <w:div w:id="1168591516">
              <w:marLeft w:val="0"/>
              <w:marRight w:val="0"/>
              <w:marTop w:val="0"/>
              <w:marBottom w:val="0"/>
              <w:divBdr>
                <w:top w:val="none" w:sz="0" w:space="0" w:color="auto"/>
                <w:left w:val="none" w:sz="0" w:space="0" w:color="auto"/>
                <w:bottom w:val="none" w:sz="0" w:space="0" w:color="auto"/>
                <w:right w:val="none" w:sz="0" w:space="0" w:color="auto"/>
              </w:divBdr>
              <w:divsChild>
                <w:div w:id="1168591510">
                  <w:marLeft w:val="0"/>
                  <w:marRight w:val="0"/>
                  <w:marTop w:val="0"/>
                  <w:marBottom w:val="0"/>
                  <w:divBdr>
                    <w:top w:val="none" w:sz="0" w:space="0" w:color="auto"/>
                    <w:left w:val="none" w:sz="0" w:space="0" w:color="auto"/>
                    <w:bottom w:val="none" w:sz="0" w:space="0" w:color="auto"/>
                    <w:right w:val="none" w:sz="0" w:space="0" w:color="auto"/>
                  </w:divBdr>
                  <w:divsChild>
                    <w:div w:id="11685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1519">
      <w:marLeft w:val="0"/>
      <w:marRight w:val="0"/>
      <w:marTop w:val="0"/>
      <w:marBottom w:val="0"/>
      <w:divBdr>
        <w:top w:val="none" w:sz="0" w:space="0" w:color="auto"/>
        <w:left w:val="none" w:sz="0" w:space="0" w:color="auto"/>
        <w:bottom w:val="none" w:sz="0" w:space="0" w:color="auto"/>
        <w:right w:val="none" w:sz="0" w:space="0" w:color="auto"/>
      </w:divBdr>
    </w:div>
    <w:div w:id="1518040727">
      <w:bodyDiv w:val="1"/>
      <w:marLeft w:val="0"/>
      <w:marRight w:val="0"/>
      <w:marTop w:val="0"/>
      <w:marBottom w:val="0"/>
      <w:divBdr>
        <w:top w:val="none" w:sz="0" w:space="0" w:color="auto"/>
        <w:left w:val="none" w:sz="0" w:space="0" w:color="auto"/>
        <w:bottom w:val="none" w:sz="0" w:space="0" w:color="auto"/>
        <w:right w:val="none" w:sz="0" w:space="0" w:color="auto"/>
      </w:divBdr>
    </w:div>
    <w:div w:id="1879734018">
      <w:bodyDiv w:val="1"/>
      <w:marLeft w:val="0"/>
      <w:marRight w:val="0"/>
      <w:marTop w:val="0"/>
      <w:marBottom w:val="0"/>
      <w:divBdr>
        <w:top w:val="none" w:sz="0" w:space="0" w:color="auto"/>
        <w:left w:val="none" w:sz="0" w:space="0" w:color="auto"/>
        <w:bottom w:val="none" w:sz="0" w:space="0" w:color="auto"/>
        <w:right w:val="none" w:sz="0" w:space="0" w:color="auto"/>
      </w:divBdr>
    </w:div>
    <w:div w:id="1905943153">
      <w:bodyDiv w:val="1"/>
      <w:marLeft w:val="0"/>
      <w:marRight w:val="0"/>
      <w:marTop w:val="0"/>
      <w:marBottom w:val="0"/>
      <w:divBdr>
        <w:top w:val="none" w:sz="0" w:space="0" w:color="auto"/>
        <w:left w:val="none" w:sz="0" w:space="0" w:color="auto"/>
        <w:bottom w:val="none" w:sz="0" w:space="0" w:color="auto"/>
        <w:right w:val="none" w:sz="0" w:space="0" w:color="auto"/>
      </w:divBdr>
    </w:div>
    <w:div w:id="212306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zdrojewska@zozmswia.bialystok.pl" TargetMode="External"/><Relationship Id="rId18" Type="http://schemas.openxmlformats.org/officeDocument/2006/relationships/hyperlink" Target="https://platformazakupowa.pl/pn/zozmswia_bialystok"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eader" Target="header1.xml"/><Relationship Id="rId47" Type="http://schemas.openxmlformats.org/officeDocument/2006/relationships/hyperlink" Target="mailto:faktury@zozmswia.bialystok.pl" TargetMode="External"/><Relationship Id="rId50" Type="http://schemas.openxmlformats.org/officeDocument/2006/relationships/footer" Target="footer3.xml"/><Relationship Id="rId55"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yperlink" Target="mailto:od@zozmswia.bialystok.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zamowienia1@zozmswia.bialystok.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zozmswia.bialystok.pl" TargetMode="External"/><Relationship Id="rId24" Type="http://schemas.openxmlformats.org/officeDocument/2006/relationships/hyperlink" Target="https://platformazakupowa.pl/"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eader" Target="header3.xml"/><Relationship Id="rId53" Type="http://schemas.openxmlformats.org/officeDocument/2006/relationships/footer" Target="footer5.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zamowienia2@zozmswia.bialystok.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eader" Target="header5.xml"/><Relationship Id="rId57" Type="http://schemas.openxmlformats.org/officeDocument/2006/relationships/header" Target="header9.xml"/><Relationship Id="rId10" Type="http://schemas.openxmlformats.org/officeDocument/2006/relationships/hyperlink" Target="https://platformazakupowa.pl/pn/zozmswia_bialystok"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2.xml"/><Relationship Id="rId52"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wzielinski@zozmswia.bialystok.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 Id="rId48" Type="http://schemas.openxmlformats.org/officeDocument/2006/relationships/header" Target="header4.xml"/><Relationship Id="rId56" Type="http://schemas.openxmlformats.org/officeDocument/2006/relationships/header" Target="header8.xml"/><Relationship Id="rId8" Type="http://schemas.openxmlformats.org/officeDocument/2006/relationships/image" Target="media/image2.png"/><Relationship Id="rId51" Type="http://schemas.openxmlformats.org/officeDocument/2006/relationships/footer" Target="footer4.xml"/><Relationship Id="rId3" Type="http://schemas.openxmlformats.org/officeDocument/2006/relationships/settings" Target="settings.xml"/></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20647</Words>
  <Characters>123883</Characters>
  <Application>Microsoft Office Word</Application>
  <DocSecurity>0</DocSecurity>
  <Lines>1032</Lines>
  <Paragraphs>288</Paragraphs>
  <ScaleCrop>false</ScaleCrop>
  <HeadingPairs>
    <vt:vector size="2" baseType="variant">
      <vt:variant>
        <vt:lpstr>Tytuł</vt:lpstr>
      </vt:variant>
      <vt:variant>
        <vt:i4>1</vt:i4>
      </vt:variant>
    </vt:vector>
  </HeadingPairs>
  <TitlesOfParts>
    <vt:vector size="1" baseType="lpstr">
      <vt:lpstr>Zarządzenie Wewnętrzne Nr  ……/2022</vt:lpstr>
    </vt:vector>
  </TitlesOfParts>
  <Company>HP</Company>
  <LinksUpToDate>false</LinksUpToDate>
  <CharactersWithSpaces>144242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Wewnętrzne Nr  ……/2022</dc:title>
  <dc:creator>User</dc:creator>
  <cp:lastModifiedBy>HP</cp:lastModifiedBy>
  <cp:revision>80</cp:revision>
  <cp:lastPrinted>2024-04-16T10:51:00Z</cp:lastPrinted>
  <dcterms:created xsi:type="dcterms:W3CDTF">2024-04-16T06:40:00Z</dcterms:created>
  <dcterms:modified xsi:type="dcterms:W3CDTF">2024-04-16T10:52:00Z</dcterms:modified>
</cp:coreProperties>
</file>