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F30B" w14:textId="6A6F3C44" w:rsidR="00CC39E5" w:rsidRDefault="00AC5386" w:rsidP="00AC5386">
      <w:pPr>
        <w:rPr>
          <w:rFonts w:ascii="Times New Roman" w:hAnsi="Times New Roman" w:cs="Times New Roman"/>
          <w:b/>
        </w:rPr>
      </w:pPr>
      <w:r w:rsidRPr="00EF33CE">
        <w:rPr>
          <w:rFonts w:ascii="Times New Roman" w:hAnsi="Times New Roman" w:cs="Times New Roman"/>
          <w:b/>
        </w:rPr>
        <w:t>Znak sprawy R.27</w:t>
      </w:r>
      <w:r w:rsidR="00184155" w:rsidRPr="00EF33CE">
        <w:rPr>
          <w:rFonts w:ascii="Times New Roman" w:hAnsi="Times New Roman" w:cs="Times New Roman"/>
          <w:b/>
        </w:rPr>
        <w:t>1.1</w:t>
      </w:r>
      <w:r w:rsidR="00EF33CE" w:rsidRPr="00EF33CE">
        <w:rPr>
          <w:rFonts w:ascii="Times New Roman" w:hAnsi="Times New Roman" w:cs="Times New Roman"/>
          <w:b/>
        </w:rPr>
        <w:t>2.</w:t>
      </w:r>
      <w:r w:rsidRPr="00EF33CE">
        <w:rPr>
          <w:rFonts w:ascii="Times New Roman" w:hAnsi="Times New Roman" w:cs="Times New Roman"/>
          <w:b/>
        </w:rPr>
        <w:t>20</w:t>
      </w:r>
      <w:r w:rsidR="00CC39E5" w:rsidRPr="00EF33CE">
        <w:rPr>
          <w:rFonts w:ascii="Times New Roman" w:hAnsi="Times New Roman" w:cs="Times New Roman"/>
          <w:b/>
        </w:rPr>
        <w:t>23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Default="00AC5386" w:rsidP="008F29BB">
      <w:pPr>
        <w:spacing w:after="0"/>
        <w:jc w:val="center"/>
        <w:rPr>
          <w:rFonts w:ascii="Times New Roman" w:hAnsi="Times New Roman" w:cs="Times New Roman"/>
          <w:sz w:val="36"/>
          <w:szCs w:val="36"/>
        </w:rPr>
      </w:pPr>
    </w:p>
    <w:p w14:paraId="76E44B03" w14:textId="77777777" w:rsidR="00EF33CE" w:rsidRPr="008F29BB" w:rsidRDefault="00EF33CE" w:rsidP="008F29BB">
      <w:pPr>
        <w:spacing w:after="0"/>
        <w:jc w:val="center"/>
        <w:rPr>
          <w:rFonts w:ascii="Times New Roman" w:hAnsi="Times New Roman" w:cs="Times New Roman"/>
          <w:sz w:val="36"/>
          <w:szCs w:val="36"/>
        </w:rPr>
      </w:pPr>
    </w:p>
    <w:p w14:paraId="32B89905" w14:textId="4D9AE93B"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A932E1">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22ED4805" w14:textId="46B8F61F" w:rsidR="008F29BB" w:rsidRPr="00CC39E5" w:rsidRDefault="00AC5386" w:rsidP="00CC39E5">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57FE21BF" w14:textId="77777777" w:rsidR="00EF33CE" w:rsidRPr="00CC39E5" w:rsidRDefault="00EF33CE" w:rsidP="008F29BB">
      <w:pPr>
        <w:spacing w:after="0"/>
        <w:jc w:val="center"/>
        <w:rPr>
          <w:rFonts w:ascii="Times New Roman" w:hAnsi="Times New Roman" w:cs="Times New Roman"/>
          <w:b/>
          <w:sz w:val="36"/>
          <w:szCs w:val="36"/>
        </w:rPr>
      </w:pPr>
    </w:p>
    <w:p w14:paraId="3DD47D1A" w14:textId="7BF8B242" w:rsidR="00AC5386" w:rsidRPr="00B60AC1" w:rsidRDefault="00AC5386" w:rsidP="00A81EC4">
      <w:pPr>
        <w:spacing w:after="0"/>
        <w:jc w:val="center"/>
        <w:rPr>
          <w:rFonts w:ascii="Times New Roman" w:hAnsi="Times New Roman" w:cs="Times New Roman"/>
          <w:b/>
          <w:sz w:val="32"/>
          <w:szCs w:val="32"/>
        </w:rPr>
      </w:pPr>
      <w:r w:rsidRPr="00EF33CE">
        <w:rPr>
          <w:rFonts w:ascii="Times New Roman" w:hAnsi="Times New Roman" w:cs="Times New Roman"/>
          <w:b/>
          <w:sz w:val="32"/>
          <w:szCs w:val="32"/>
        </w:rPr>
        <w:t>„</w:t>
      </w:r>
      <w:bookmarkStart w:id="0" w:name="_Hlk101781306"/>
      <w:r w:rsidR="00A81EC4" w:rsidRPr="00EF33CE">
        <w:rPr>
          <w:rFonts w:ascii="Times New Roman" w:hAnsi="Times New Roman" w:cs="Times New Roman"/>
          <w:b/>
          <w:sz w:val="32"/>
          <w:szCs w:val="32"/>
        </w:rPr>
        <w:t xml:space="preserve">BUDOWA </w:t>
      </w:r>
      <w:bookmarkEnd w:id="0"/>
      <w:r w:rsidR="00CC39E5" w:rsidRPr="00EF33CE">
        <w:rPr>
          <w:rFonts w:ascii="Times New Roman" w:hAnsi="Times New Roman" w:cs="Times New Roman"/>
          <w:b/>
          <w:sz w:val="32"/>
          <w:szCs w:val="32"/>
        </w:rPr>
        <w:t xml:space="preserve">GMINNEGO OŚRODKA POMOCY SPOŁECZNEJ </w:t>
      </w:r>
      <w:r w:rsidR="00124F66">
        <w:rPr>
          <w:rFonts w:ascii="Times New Roman" w:hAnsi="Times New Roman" w:cs="Times New Roman"/>
          <w:b/>
          <w:sz w:val="32"/>
          <w:szCs w:val="32"/>
        </w:rPr>
        <w:t>WRAZ Z POPRAWĄ EFEKTYWNOŚCI E</w:t>
      </w:r>
      <w:r w:rsidR="00EC27D0">
        <w:rPr>
          <w:rFonts w:ascii="Times New Roman" w:hAnsi="Times New Roman" w:cs="Times New Roman"/>
          <w:b/>
          <w:sz w:val="32"/>
          <w:szCs w:val="32"/>
        </w:rPr>
        <w:t>NERGETY</w:t>
      </w:r>
      <w:r w:rsidR="00124F66">
        <w:rPr>
          <w:rFonts w:ascii="Times New Roman" w:hAnsi="Times New Roman" w:cs="Times New Roman"/>
          <w:b/>
          <w:sz w:val="32"/>
          <w:szCs w:val="32"/>
        </w:rPr>
        <w:t>CZNEJ     W URZĘDZIE GMINY MIŁORADZ</w:t>
      </w:r>
      <w:r w:rsidR="00A81EC4" w:rsidRPr="00EF33CE">
        <w:rPr>
          <w:rFonts w:ascii="Times New Roman" w:hAnsi="Times New Roman" w:cs="Times New Roman"/>
          <w:b/>
          <w:sz w:val="32"/>
          <w:szCs w:val="32"/>
        </w:rPr>
        <w:t>”</w:t>
      </w:r>
    </w:p>
    <w:p w14:paraId="69547646" w14:textId="77777777" w:rsidR="00B60AC1" w:rsidRDefault="00B60AC1" w:rsidP="008F29BB">
      <w:pPr>
        <w:jc w:val="center"/>
        <w:rPr>
          <w:rFonts w:ascii="Times New Roman" w:hAnsi="Times New Roman" w:cs="Times New Roman"/>
          <w:b/>
          <w:sz w:val="28"/>
          <w:szCs w:val="28"/>
        </w:rPr>
      </w:pPr>
    </w:p>
    <w:p w14:paraId="7FC2E01E" w14:textId="77777777" w:rsidR="00EF33CE" w:rsidRPr="00785662" w:rsidRDefault="00EF33CE" w:rsidP="008F29BB">
      <w:pPr>
        <w:jc w:val="center"/>
        <w:rPr>
          <w:rFonts w:ascii="Times New Roman" w:hAnsi="Times New Roman" w:cs="Times New Roman"/>
          <w:b/>
          <w:sz w:val="28"/>
          <w:szCs w:val="28"/>
        </w:rPr>
      </w:pPr>
    </w:p>
    <w:p w14:paraId="50214C3F" w14:textId="0256297C" w:rsidR="00AC5386" w:rsidRPr="00124F66" w:rsidRDefault="00AC5386" w:rsidP="00124F66">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o wartości zamówienia nieprzekraczającej progów unijnych</w:t>
      </w:r>
      <w:r w:rsidR="00CC39E5">
        <w:rPr>
          <w:rFonts w:ascii="Times New Roman" w:hAnsi="Times New Roman" w:cs="Times New Roman"/>
          <w:color w:val="000000"/>
          <w:sz w:val="24"/>
          <w:szCs w:val="24"/>
        </w:rPr>
        <w:t>,</w:t>
      </w:r>
      <w:r w:rsidRPr="00785662">
        <w:rPr>
          <w:rFonts w:ascii="Times New Roman" w:hAnsi="Times New Roman" w:cs="Times New Roman"/>
          <w:color w:val="000000"/>
          <w:sz w:val="24"/>
          <w:szCs w:val="24"/>
        </w:rPr>
        <w:t xml:space="preserve"> o jakich stanowi art. 3 ustawy</w:t>
      </w:r>
      <w:r w:rsidR="00237798">
        <w:rPr>
          <w:rFonts w:ascii="Times New Roman" w:hAnsi="Times New Roman" w:cs="Times New Roman"/>
          <w:color w:val="000000"/>
          <w:sz w:val="24"/>
          <w:szCs w:val="24"/>
        </w:rPr>
        <w:t xml:space="preserve">   </w:t>
      </w:r>
      <w:r w:rsidRPr="00785662">
        <w:rPr>
          <w:rFonts w:ascii="Times New Roman" w:hAnsi="Times New Roman" w:cs="Times New Roman"/>
          <w:color w:val="000000"/>
          <w:sz w:val="24"/>
          <w:szCs w:val="24"/>
        </w:rPr>
        <w:t xml:space="preserve">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w:t>
      </w:r>
      <w:r w:rsidR="00CC39E5">
        <w:rPr>
          <w:rFonts w:ascii="Times New Roman" w:hAnsi="Times New Roman" w:cs="Times New Roman"/>
          <w:color w:val="000000"/>
          <w:sz w:val="24"/>
          <w:szCs w:val="24"/>
        </w:rPr>
        <w:t>3</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w:t>
      </w:r>
      <w:r w:rsidR="00CC39E5">
        <w:rPr>
          <w:rFonts w:ascii="Times New Roman" w:hAnsi="Times New Roman" w:cs="Times New Roman"/>
          <w:color w:val="000000"/>
          <w:sz w:val="24"/>
          <w:szCs w:val="24"/>
        </w:rPr>
        <w:t>605</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0C6F69C8" w14:textId="60DFFBE5" w:rsidR="00AC5386" w:rsidRPr="00124F66" w:rsidRDefault="00AC5386" w:rsidP="00124F6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1186C72D" w14:textId="77777777" w:rsidR="00F6494A" w:rsidRDefault="00F6494A" w:rsidP="00AC5386">
      <w:pPr>
        <w:rPr>
          <w:rFonts w:ascii="Times New Roman" w:hAnsi="Times New Roman" w:cs="Times New Roman"/>
          <w:sz w:val="24"/>
          <w:szCs w:val="24"/>
        </w:rPr>
      </w:pPr>
    </w:p>
    <w:p w14:paraId="1B6EA4D2" w14:textId="77777777"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4"/>
          <w:szCs w:val="24"/>
        </w:rPr>
      </w:pPr>
    </w:p>
    <w:p w14:paraId="7EB5CE72" w14:textId="432B2F68" w:rsidR="002C6403" w:rsidRPr="002C6403" w:rsidRDefault="002C6403" w:rsidP="002C6403">
      <w:pPr>
        <w:autoSpaceDE w:val="0"/>
        <w:autoSpaceDN w:val="0"/>
        <w:adjustRightInd w:val="0"/>
        <w:spacing w:after="0" w:line="240" w:lineRule="auto"/>
        <w:jc w:val="center"/>
        <w:rPr>
          <w:rFonts w:ascii="Times New Roman" w:hAnsi="Times New Roman" w:cs="Times New Roman"/>
          <w:color w:val="000000"/>
          <w:sz w:val="23"/>
          <w:szCs w:val="23"/>
        </w:rPr>
      </w:pPr>
      <w:r w:rsidRPr="002C6403">
        <w:rPr>
          <w:rFonts w:ascii="Times New Roman" w:hAnsi="Times New Roman" w:cs="Times New Roman"/>
          <w:i/>
          <w:iCs/>
          <w:color w:val="000000"/>
          <w:sz w:val="23"/>
          <w:szCs w:val="23"/>
        </w:rPr>
        <w:t>Wójt Gminy Miłoradz</w:t>
      </w:r>
    </w:p>
    <w:p w14:paraId="10F4E557" w14:textId="1FBDFA88" w:rsidR="00EE27F0" w:rsidRDefault="002C6403" w:rsidP="002C6403">
      <w:pPr>
        <w:jc w:val="center"/>
        <w:rPr>
          <w:rFonts w:ascii="Times New Roman" w:hAnsi="Times New Roman" w:cs="Times New Roman"/>
          <w:sz w:val="24"/>
          <w:szCs w:val="24"/>
        </w:rPr>
      </w:pPr>
      <w:r w:rsidRPr="002C6403">
        <w:rPr>
          <w:rFonts w:ascii="Times New Roman" w:hAnsi="Times New Roman" w:cs="Times New Roman"/>
          <w:i/>
          <w:iCs/>
          <w:color w:val="000000"/>
          <w:sz w:val="23"/>
          <w:szCs w:val="23"/>
        </w:rPr>
        <w:t>/-/ Arkadiusz Skorek</w:t>
      </w:r>
    </w:p>
    <w:p w14:paraId="6C71829A" w14:textId="77777777" w:rsidR="00124F66" w:rsidRDefault="00124F66"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37952AAA" w14:textId="77777777" w:rsidR="00184155" w:rsidRPr="00785662" w:rsidRDefault="00184155" w:rsidP="00AC5386">
      <w:pPr>
        <w:rPr>
          <w:rFonts w:ascii="Times New Roman" w:hAnsi="Times New Roman" w:cs="Times New Roman"/>
          <w:sz w:val="24"/>
          <w:szCs w:val="24"/>
        </w:rPr>
      </w:pPr>
    </w:p>
    <w:p w14:paraId="4D27A184" w14:textId="77777777" w:rsidR="00BC1234" w:rsidRDefault="00BC1234" w:rsidP="00EF33CE">
      <w:pPr>
        <w:spacing w:after="0"/>
        <w:jc w:val="center"/>
        <w:rPr>
          <w:rFonts w:ascii="Times New Roman" w:hAnsi="Times New Roman" w:cs="Times New Roman"/>
          <w:sz w:val="24"/>
          <w:szCs w:val="24"/>
          <w:highlight w:val="yellow"/>
        </w:rPr>
      </w:pPr>
    </w:p>
    <w:p w14:paraId="17A9E619" w14:textId="54EBE96A" w:rsidR="00AC5386" w:rsidRPr="00785662" w:rsidRDefault="00AC5386" w:rsidP="00EF33CE">
      <w:pPr>
        <w:spacing w:after="0"/>
        <w:jc w:val="center"/>
        <w:rPr>
          <w:rFonts w:ascii="Times New Roman" w:hAnsi="Times New Roman" w:cs="Times New Roman"/>
          <w:sz w:val="24"/>
          <w:szCs w:val="24"/>
        </w:rPr>
      </w:pPr>
      <w:r w:rsidRPr="00842998">
        <w:rPr>
          <w:rFonts w:ascii="Times New Roman" w:hAnsi="Times New Roman" w:cs="Times New Roman"/>
          <w:sz w:val="24"/>
          <w:szCs w:val="24"/>
        </w:rPr>
        <w:t xml:space="preserve">Miłoradz, </w:t>
      </w:r>
      <w:r w:rsidR="00842998" w:rsidRPr="00842998">
        <w:rPr>
          <w:rFonts w:ascii="Times New Roman" w:hAnsi="Times New Roman" w:cs="Times New Roman"/>
          <w:sz w:val="24"/>
          <w:szCs w:val="24"/>
        </w:rPr>
        <w:t>10</w:t>
      </w:r>
      <w:r w:rsidR="0091436A" w:rsidRPr="00842998">
        <w:rPr>
          <w:rFonts w:ascii="Times New Roman" w:hAnsi="Times New Roman" w:cs="Times New Roman"/>
          <w:sz w:val="24"/>
          <w:szCs w:val="24"/>
        </w:rPr>
        <w:t>.</w:t>
      </w:r>
      <w:r w:rsidR="00EF33CE" w:rsidRPr="00842998">
        <w:rPr>
          <w:rFonts w:ascii="Times New Roman" w:hAnsi="Times New Roman" w:cs="Times New Roman"/>
          <w:sz w:val="24"/>
          <w:szCs w:val="24"/>
        </w:rPr>
        <w:t>10</w:t>
      </w:r>
      <w:r w:rsidR="0091436A" w:rsidRPr="00842998">
        <w:rPr>
          <w:rFonts w:ascii="Times New Roman" w:hAnsi="Times New Roman" w:cs="Times New Roman"/>
          <w:sz w:val="24"/>
          <w:szCs w:val="24"/>
        </w:rPr>
        <w:t>.202</w:t>
      </w:r>
      <w:r w:rsidR="00CC39E5" w:rsidRPr="00842998">
        <w:rPr>
          <w:rFonts w:ascii="Times New Roman" w:hAnsi="Times New Roman" w:cs="Times New Roman"/>
          <w:sz w:val="24"/>
          <w:szCs w:val="24"/>
        </w:rPr>
        <w:t>3</w:t>
      </w:r>
      <w:r w:rsidRPr="00842998">
        <w:rPr>
          <w:rFonts w:ascii="Times New Roman" w:hAnsi="Times New Roman" w:cs="Times New Roman"/>
          <w:sz w:val="24"/>
          <w:szCs w:val="24"/>
        </w:rPr>
        <w:t xml:space="preserve"> 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Content>
        <w:p w14:paraId="7C4E531F" w14:textId="3F5C24AB" w:rsidR="001C0653" w:rsidRPr="00237798" w:rsidRDefault="001C0653" w:rsidP="001C0653">
          <w:pPr>
            <w:pStyle w:val="Nagwekspisutreci"/>
            <w:jc w:val="both"/>
            <w:rPr>
              <w:sz w:val="22"/>
              <w:szCs w:val="22"/>
            </w:rPr>
          </w:pPr>
          <w:r w:rsidRPr="00237798">
            <w:rPr>
              <w:sz w:val="22"/>
              <w:szCs w:val="22"/>
            </w:rPr>
            <w:t>Spis treści</w:t>
          </w:r>
        </w:p>
        <w:p w14:paraId="443FD60F" w14:textId="20682EDE" w:rsidR="002C6403" w:rsidRDefault="001C0653">
          <w:pPr>
            <w:pStyle w:val="Spistreci1"/>
            <w:rPr>
              <w:rFonts w:eastAsiaTheme="minorEastAsia"/>
              <w:noProof/>
              <w:kern w:val="2"/>
              <w:lang w:eastAsia="pl-PL"/>
              <w14:ligatures w14:val="standardContextual"/>
            </w:rPr>
          </w:pPr>
          <w:r w:rsidRPr="00237798">
            <w:fldChar w:fldCharType="begin"/>
          </w:r>
          <w:r w:rsidRPr="00237798">
            <w:instrText xml:space="preserve"> TOC \o "1-3" \h \z \u </w:instrText>
          </w:r>
          <w:r w:rsidRPr="00237798">
            <w:fldChar w:fldCharType="separate"/>
          </w:r>
          <w:hyperlink w:anchor="_Toc147839329" w:history="1">
            <w:r w:rsidR="002C6403" w:rsidRPr="0044496B">
              <w:rPr>
                <w:rStyle w:val="Hipercze"/>
                <w:rFonts w:ascii="Times New Roman" w:hAnsi="Times New Roman" w:cs="Times New Roman"/>
                <w:b/>
                <w:bCs/>
                <w:noProof/>
              </w:rPr>
              <w:t>ROZDZIAŁ I. NAZWA, ADRES ZAMAWIAJĄCEGO, NUMER TELEFONU, ADRES POCZTY ELEKTRONICZNEJ ORAZ STRONY INTERNETOWEJ PROWADZONEGO POSTĘPOWANIA</w:t>
            </w:r>
            <w:r w:rsidR="002C6403">
              <w:rPr>
                <w:noProof/>
                <w:webHidden/>
              </w:rPr>
              <w:tab/>
            </w:r>
            <w:r w:rsidR="002C6403">
              <w:rPr>
                <w:noProof/>
                <w:webHidden/>
              </w:rPr>
              <w:fldChar w:fldCharType="begin"/>
            </w:r>
            <w:r w:rsidR="002C6403">
              <w:rPr>
                <w:noProof/>
                <w:webHidden/>
              </w:rPr>
              <w:instrText xml:space="preserve"> PAGEREF _Toc147839329 \h </w:instrText>
            </w:r>
            <w:r w:rsidR="002C6403">
              <w:rPr>
                <w:noProof/>
                <w:webHidden/>
              </w:rPr>
            </w:r>
            <w:r w:rsidR="002C6403">
              <w:rPr>
                <w:noProof/>
                <w:webHidden/>
              </w:rPr>
              <w:fldChar w:fldCharType="separate"/>
            </w:r>
            <w:r w:rsidR="002C6403">
              <w:rPr>
                <w:noProof/>
                <w:webHidden/>
              </w:rPr>
              <w:t>4</w:t>
            </w:r>
            <w:r w:rsidR="002C6403">
              <w:rPr>
                <w:noProof/>
                <w:webHidden/>
              </w:rPr>
              <w:fldChar w:fldCharType="end"/>
            </w:r>
          </w:hyperlink>
        </w:p>
        <w:p w14:paraId="6003D138" w14:textId="1583E64A" w:rsidR="002C6403" w:rsidRDefault="002C6403">
          <w:pPr>
            <w:pStyle w:val="Spistreci1"/>
            <w:rPr>
              <w:rFonts w:eastAsiaTheme="minorEastAsia"/>
              <w:noProof/>
              <w:kern w:val="2"/>
              <w:lang w:eastAsia="pl-PL"/>
              <w14:ligatures w14:val="standardContextual"/>
            </w:rPr>
          </w:pPr>
          <w:hyperlink w:anchor="_Toc147839330" w:history="1">
            <w:r w:rsidRPr="0044496B">
              <w:rPr>
                <w:rStyle w:val="Hipercze"/>
                <w:rFonts w:ascii="Times New Roman" w:hAnsi="Times New Roman" w:cs="Times New Roman"/>
                <w:b/>
                <w:bCs/>
                <w:noProof/>
              </w:rPr>
              <w:t>ROZDZIAŁ II. TRYB UDZIELENIA ZAMÓWIENIA</w:t>
            </w:r>
            <w:r>
              <w:rPr>
                <w:noProof/>
                <w:webHidden/>
              </w:rPr>
              <w:tab/>
            </w:r>
            <w:r>
              <w:rPr>
                <w:noProof/>
                <w:webHidden/>
              </w:rPr>
              <w:fldChar w:fldCharType="begin"/>
            </w:r>
            <w:r>
              <w:rPr>
                <w:noProof/>
                <w:webHidden/>
              </w:rPr>
              <w:instrText xml:space="preserve"> PAGEREF _Toc147839330 \h </w:instrText>
            </w:r>
            <w:r>
              <w:rPr>
                <w:noProof/>
                <w:webHidden/>
              </w:rPr>
            </w:r>
            <w:r>
              <w:rPr>
                <w:noProof/>
                <w:webHidden/>
              </w:rPr>
              <w:fldChar w:fldCharType="separate"/>
            </w:r>
            <w:r>
              <w:rPr>
                <w:noProof/>
                <w:webHidden/>
              </w:rPr>
              <w:t>4</w:t>
            </w:r>
            <w:r>
              <w:rPr>
                <w:noProof/>
                <w:webHidden/>
              </w:rPr>
              <w:fldChar w:fldCharType="end"/>
            </w:r>
          </w:hyperlink>
        </w:p>
        <w:p w14:paraId="0D7E2E09" w14:textId="036B695F" w:rsidR="002C6403" w:rsidRDefault="002C6403">
          <w:pPr>
            <w:pStyle w:val="Spistreci1"/>
            <w:rPr>
              <w:rFonts w:eastAsiaTheme="minorEastAsia"/>
              <w:noProof/>
              <w:kern w:val="2"/>
              <w:lang w:eastAsia="pl-PL"/>
              <w14:ligatures w14:val="standardContextual"/>
            </w:rPr>
          </w:pPr>
          <w:hyperlink w:anchor="_Toc147839331" w:history="1">
            <w:r w:rsidRPr="0044496B">
              <w:rPr>
                <w:rStyle w:val="Hipercze"/>
                <w:rFonts w:ascii="Times New Roman" w:hAnsi="Times New Roman" w:cs="Times New Roman"/>
                <w:b/>
                <w:bCs/>
                <w:noProof/>
              </w:rPr>
              <w:t>ROZDZIAŁ III. OPIS PRZEDMIOTU ZAMÓWIENIA</w:t>
            </w:r>
            <w:r>
              <w:rPr>
                <w:noProof/>
                <w:webHidden/>
              </w:rPr>
              <w:tab/>
            </w:r>
            <w:r>
              <w:rPr>
                <w:noProof/>
                <w:webHidden/>
              </w:rPr>
              <w:fldChar w:fldCharType="begin"/>
            </w:r>
            <w:r>
              <w:rPr>
                <w:noProof/>
                <w:webHidden/>
              </w:rPr>
              <w:instrText xml:space="preserve"> PAGEREF _Toc147839331 \h </w:instrText>
            </w:r>
            <w:r>
              <w:rPr>
                <w:noProof/>
                <w:webHidden/>
              </w:rPr>
            </w:r>
            <w:r>
              <w:rPr>
                <w:noProof/>
                <w:webHidden/>
              </w:rPr>
              <w:fldChar w:fldCharType="separate"/>
            </w:r>
            <w:r>
              <w:rPr>
                <w:noProof/>
                <w:webHidden/>
              </w:rPr>
              <w:t>4</w:t>
            </w:r>
            <w:r>
              <w:rPr>
                <w:noProof/>
                <w:webHidden/>
              </w:rPr>
              <w:fldChar w:fldCharType="end"/>
            </w:r>
          </w:hyperlink>
        </w:p>
        <w:p w14:paraId="3CB8B6D5" w14:textId="029C5FB7" w:rsidR="002C6403" w:rsidRDefault="002C6403">
          <w:pPr>
            <w:pStyle w:val="Spistreci1"/>
            <w:rPr>
              <w:rFonts w:eastAsiaTheme="minorEastAsia"/>
              <w:noProof/>
              <w:kern w:val="2"/>
              <w:lang w:eastAsia="pl-PL"/>
              <w14:ligatures w14:val="standardContextual"/>
            </w:rPr>
          </w:pPr>
          <w:hyperlink w:anchor="_Toc147839332" w:history="1">
            <w:r w:rsidRPr="0044496B">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_Toc147839332 \h </w:instrText>
            </w:r>
            <w:r>
              <w:rPr>
                <w:noProof/>
                <w:webHidden/>
              </w:rPr>
            </w:r>
            <w:r>
              <w:rPr>
                <w:noProof/>
                <w:webHidden/>
              </w:rPr>
              <w:fldChar w:fldCharType="separate"/>
            </w:r>
            <w:r>
              <w:rPr>
                <w:noProof/>
                <w:webHidden/>
              </w:rPr>
              <w:t>8</w:t>
            </w:r>
            <w:r>
              <w:rPr>
                <w:noProof/>
                <w:webHidden/>
              </w:rPr>
              <w:fldChar w:fldCharType="end"/>
            </w:r>
          </w:hyperlink>
        </w:p>
        <w:p w14:paraId="154ADFA0" w14:textId="3DA57E36" w:rsidR="002C6403" w:rsidRDefault="002C6403">
          <w:pPr>
            <w:pStyle w:val="Spistreci1"/>
            <w:rPr>
              <w:rFonts w:eastAsiaTheme="minorEastAsia"/>
              <w:noProof/>
              <w:kern w:val="2"/>
              <w:lang w:eastAsia="pl-PL"/>
              <w14:ligatures w14:val="standardContextual"/>
            </w:rPr>
          </w:pPr>
          <w:hyperlink w:anchor="_Toc147839333" w:history="1">
            <w:r w:rsidRPr="0044496B">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_Toc147839333 \h </w:instrText>
            </w:r>
            <w:r>
              <w:rPr>
                <w:noProof/>
                <w:webHidden/>
              </w:rPr>
            </w:r>
            <w:r>
              <w:rPr>
                <w:noProof/>
                <w:webHidden/>
              </w:rPr>
              <w:fldChar w:fldCharType="separate"/>
            </w:r>
            <w:r>
              <w:rPr>
                <w:noProof/>
                <w:webHidden/>
              </w:rPr>
              <w:t>8</w:t>
            </w:r>
            <w:r>
              <w:rPr>
                <w:noProof/>
                <w:webHidden/>
              </w:rPr>
              <w:fldChar w:fldCharType="end"/>
            </w:r>
          </w:hyperlink>
        </w:p>
        <w:p w14:paraId="7471B338" w14:textId="06D8F1C5" w:rsidR="002C6403" w:rsidRDefault="002C6403">
          <w:pPr>
            <w:pStyle w:val="Spistreci1"/>
            <w:rPr>
              <w:rFonts w:eastAsiaTheme="minorEastAsia"/>
              <w:noProof/>
              <w:kern w:val="2"/>
              <w:lang w:eastAsia="pl-PL"/>
              <w14:ligatures w14:val="standardContextual"/>
            </w:rPr>
          </w:pPr>
          <w:hyperlink w:anchor="_Toc147839334" w:history="1">
            <w:r w:rsidRPr="0044496B">
              <w:rPr>
                <w:rStyle w:val="Hipercze"/>
                <w:rFonts w:ascii="Times New Roman" w:hAnsi="Times New Roman" w:cs="Times New Roman"/>
                <w:b/>
                <w:bCs/>
                <w:noProof/>
              </w:rPr>
              <w:t>ROZDZIAŁ VI. TERMIN WYKONANIA ZAMÓWIENIA</w:t>
            </w:r>
            <w:r>
              <w:rPr>
                <w:noProof/>
                <w:webHidden/>
              </w:rPr>
              <w:tab/>
            </w:r>
            <w:r>
              <w:rPr>
                <w:noProof/>
                <w:webHidden/>
              </w:rPr>
              <w:fldChar w:fldCharType="begin"/>
            </w:r>
            <w:r>
              <w:rPr>
                <w:noProof/>
                <w:webHidden/>
              </w:rPr>
              <w:instrText xml:space="preserve"> PAGEREF _Toc147839334 \h </w:instrText>
            </w:r>
            <w:r>
              <w:rPr>
                <w:noProof/>
                <w:webHidden/>
              </w:rPr>
            </w:r>
            <w:r>
              <w:rPr>
                <w:noProof/>
                <w:webHidden/>
              </w:rPr>
              <w:fldChar w:fldCharType="separate"/>
            </w:r>
            <w:r>
              <w:rPr>
                <w:noProof/>
                <w:webHidden/>
              </w:rPr>
              <w:t>9</w:t>
            </w:r>
            <w:r>
              <w:rPr>
                <w:noProof/>
                <w:webHidden/>
              </w:rPr>
              <w:fldChar w:fldCharType="end"/>
            </w:r>
          </w:hyperlink>
        </w:p>
        <w:p w14:paraId="48F57117" w14:textId="12C0B2A1" w:rsidR="002C6403" w:rsidRDefault="002C6403">
          <w:pPr>
            <w:pStyle w:val="Spistreci1"/>
            <w:rPr>
              <w:rFonts w:eastAsiaTheme="minorEastAsia"/>
              <w:noProof/>
              <w:kern w:val="2"/>
              <w:lang w:eastAsia="pl-PL"/>
              <w14:ligatures w14:val="standardContextual"/>
            </w:rPr>
          </w:pPr>
          <w:hyperlink w:anchor="_Toc147839335" w:history="1">
            <w:r w:rsidRPr="0044496B">
              <w:rPr>
                <w:rStyle w:val="Hipercze"/>
                <w:rFonts w:ascii="Times New Roman" w:hAnsi="Times New Roman" w:cs="Times New Roman"/>
                <w:b/>
                <w:bCs/>
                <w:noProof/>
              </w:rPr>
              <w:t>ROZDZIAŁ VII. WARUNKI UDZIAŁU W POSTĘPOWANIU</w:t>
            </w:r>
            <w:r>
              <w:rPr>
                <w:noProof/>
                <w:webHidden/>
              </w:rPr>
              <w:tab/>
            </w:r>
            <w:r>
              <w:rPr>
                <w:noProof/>
                <w:webHidden/>
              </w:rPr>
              <w:fldChar w:fldCharType="begin"/>
            </w:r>
            <w:r>
              <w:rPr>
                <w:noProof/>
                <w:webHidden/>
              </w:rPr>
              <w:instrText xml:space="preserve"> PAGEREF _Toc147839335 \h </w:instrText>
            </w:r>
            <w:r>
              <w:rPr>
                <w:noProof/>
                <w:webHidden/>
              </w:rPr>
            </w:r>
            <w:r>
              <w:rPr>
                <w:noProof/>
                <w:webHidden/>
              </w:rPr>
              <w:fldChar w:fldCharType="separate"/>
            </w:r>
            <w:r>
              <w:rPr>
                <w:noProof/>
                <w:webHidden/>
              </w:rPr>
              <w:t>9</w:t>
            </w:r>
            <w:r>
              <w:rPr>
                <w:noProof/>
                <w:webHidden/>
              </w:rPr>
              <w:fldChar w:fldCharType="end"/>
            </w:r>
          </w:hyperlink>
        </w:p>
        <w:p w14:paraId="0B00620A" w14:textId="248B924F" w:rsidR="002C6403" w:rsidRDefault="002C6403">
          <w:pPr>
            <w:pStyle w:val="Spistreci1"/>
            <w:rPr>
              <w:rFonts w:eastAsiaTheme="minorEastAsia"/>
              <w:noProof/>
              <w:kern w:val="2"/>
              <w:lang w:eastAsia="pl-PL"/>
              <w14:ligatures w14:val="standardContextual"/>
            </w:rPr>
          </w:pPr>
          <w:hyperlink w:anchor="_Toc147839336" w:history="1">
            <w:r w:rsidRPr="0044496B">
              <w:rPr>
                <w:rStyle w:val="Hipercze"/>
                <w:rFonts w:ascii="Times New Roman" w:hAnsi="Times New Roman" w:cs="Times New Roman"/>
                <w:b/>
                <w:bCs/>
                <w:noProof/>
              </w:rPr>
              <w:t>ROZDZIAŁ VIII. PODSTAWY WYKLUCZENIA Z UDZIAŁU W POSTĘPOWANIU</w:t>
            </w:r>
            <w:r>
              <w:rPr>
                <w:noProof/>
                <w:webHidden/>
              </w:rPr>
              <w:tab/>
            </w:r>
            <w:r>
              <w:rPr>
                <w:noProof/>
                <w:webHidden/>
              </w:rPr>
              <w:fldChar w:fldCharType="begin"/>
            </w:r>
            <w:r>
              <w:rPr>
                <w:noProof/>
                <w:webHidden/>
              </w:rPr>
              <w:instrText xml:space="preserve"> PAGEREF _Toc147839336 \h </w:instrText>
            </w:r>
            <w:r>
              <w:rPr>
                <w:noProof/>
                <w:webHidden/>
              </w:rPr>
            </w:r>
            <w:r>
              <w:rPr>
                <w:noProof/>
                <w:webHidden/>
              </w:rPr>
              <w:fldChar w:fldCharType="separate"/>
            </w:r>
            <w:r>
              <w:rPr>
                <w:noProof/>
                <w:webHidden/>
              </w:rPr>
              <w:t>9</w:t>
            </w:r>
            <w:r>
              <w:rPr>
                <w:noProof/>
                <w:webHidden/>
              </w:rPr>
              <w:fldChar w:fldCharType="end"/>
            </w:r>
          </w:hyperlink>
        </w:p>
        <w:p w14:paraId="28BDD594" w14:textId="25A899AB" w:rsidR="002C6403" w:rsidRDefault="002C6403">
          <w:pPr>
            <w:pStyle w:val="Spistreci1"/>
            <w:rPr>
              <w:rFonts w:eastAsiaTheme="minorEastAsia"/>
              <w:noProof/>
              <w:kern w:val="2"/>
              <w:lang w:eastAsia="pl-PL"/>
              <w14:ligatures w14:val="standardContextual"/>
            </w:rPr>
          </w:pPr>
          <w:hyperlink w:anchor="_Toc147839337" w:history="1">
            <w:r w:rsidRPr="0044496B">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Pr>
                <w:noProof/>
                <w:webHidden/>
              </w:rPr>
              <w:tab/>
            </w:r>
            <w:r>
              <w:rPr>
                <w:noProof/>
                <w:webHidden/>
              </w:rPr>
              <w:fldChar w:fldCharType="begin"/>
            </w:r>
            <w:r>
              <w:rPr>
                <w:noProof/>
                <w:webHidden/>
              </w:rPr>
              <w:instrText xml:space="preserve"> PAGEREF _Toc147839337 \h </w:instrText>
            </w:r>
            <w:r>
              <w:rPr>
                <w:noProof/>
                <w:webHidden/>
              </w:rPr>
            </w:r>
            <w:r>
              <w:rPr>
                <w:noProof/>
                <w:webHidden/>
              </w:rPr>
              <w:fldChar w:fldCharType="separate"/>
            </w:r>
            <w:r>
              <w:rPr>
                <w:noProof/>
                <w:webHidden/>
              </w:rPr>
              <w:t>10</w:t>
            </w:r>
            <w:r>
              <w:rPr>
                <w:noProof/>
                <w:webHidden/>
              </w:rPr>
              <w:fldChar w:fldCharType="end"/>
            </w:r>
          </w:hyperlink>
        </w:p>
        <w:p w14:paraId="15B74E3C" w14:textId="5915AB3B" w:rsidR="002C6403" w:rsidRDefault="002C6403">
          <w:pPr>
            <w:pStyle w:val="Spistreci1"/>
            <w:rPr>
              <w:rFonts w:eastAsiaTheme="minorEastAsia"/>
              <w:noProof/>
              <w:kern w:val="2"/>
              <w:lang w:eastAsia="pl-PL"/>
              <w14:ligatures w14:val="standardContextual"/>
            </w:rPr>
          </w:pPr>
          <w:hyperlink w:anchor="_Toc147839338" w:history="1">
            <w:r w:rsidRPr="0044496B">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_Toc147839338 \h </w:instrText>
            </w:r>
            <w:r>
              <w:rPr>
                <w:noProof/>
                <w:webHidden/>
              </w:rPr>
            </w:r>
            <w:r>
              <w:rPr>
                <w:noProof/>
                <w:webHidden/>
              </w:rPr>
              <w:fldChar w:fldCharType="separate"/>
            </w:r>
            <w:r>
              <w:rPr>
                <w:noProof/>
                <w:webHidden/>
              </w:rPr>
              <w:t>10</w:t>
            </w:r>
            <w:r>
              <w:rPr>
                <w:noProof/>
                <w:webHidden/>
              </w:rPr>
              <w:fldChar w:fldCharType="end"/>
            </w:r>
          </w:hyperlink>
        </w:p>
        <w:p w14:paraId="34410181" w14:textId="6607C2E5" w:rsidR="002C6403" w:rsidRDefault="002C6403">
          <w:pPr>
            <w:pStyle w:val="Spistreci1"/>
            <w:rPr>
              <w:rFonts w:eastAsiaTheme="minorEastAsia"/>
              <w:noProof/>
              <w:kern w:val="2"/>
              <w:lang w:eastAsia="pl-PL"/>
              <w14:ligatures w14:val="standardContextual"/>
            </w:rPr>
          </w:pPr>
          <w:hyperlink w:anchor="_Toc147839339" w:history="1">
            <w:r w:rsidRPr="0044496B">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_Toc147839339 \h </w:instrText>
            </w:r>
            <w:r>
              <w:rPr>
                <w:noProof/>
                <w:webHidden/>
              </w:rPr>
            </w:r>
            <w:r>
              <w:rPr>
                <w:noProof/>
                <w:webHidden/>
              </w:rPr>
              <w:fldChar w:fldCharType="separate"/>
            </w:r>
            <w:r>
              <w:rPr>
                <w:noProof/>
                <w:webHidden/>
              </w:rPr>
              <w:t>12</w:t>
            </w:r>
            <w:r>
              <w:rPr>
                <w:noProof/>
                <w:webHidden/>
              </w:rPr>
              <w:fldChar w:fldCharType="end"/>
            </w:r>
          </w:hyperlink>
        </w:p>
        <w:p w14:paraId="3CE3840F" w14:textId="036F985C" w:rsidR="002C6403" w:rsidRDefault="002C6403">
          <w:pPr>
            <w:pStyle w:val="Spistreci1"/>
            <w:rPr>
              <w:rFonts w:eastAsiaTheme="minorEastAsia"/>
              <w:noProof/>
              <w:kern w:val="2"/>
              <w:lang w:eastAsia="pl-PL"/>
              <w14:ligatures w14:val="standardContextual"/>
            </w:rPr>
          </w:pPr>
          <w:hyperlink w:anchor="_Toc147839340" w:history="1">
            <w:r w:rsidRPr="0044496B">
              <w:rPr>
                <w:rStyle w:val="Hipercze"/>
                <w:rFonts w:ascii="Times New Roman" w:hAnsi="Times New Roman" w:cs="Times New Roman"/>
                <w:b/>
                <w:bCs/>
                <w:noProof/>
              </w:rPr>
              <w:t>ROZDZIAŁ XII. WYMAGANIA DOTYCZĄCE WADIUM</w:t>
            </w:r>
            <w:r>
              <w:rPr>
                <w:noProof/>
                <w:webHidden/>
              </w:rPr>
              <w:tab/>
            </w:r>
            <w:r>
              <w:rPr>
                <w:noProof/>
                <w:webHidden/>
              </w:rPr>
              <w:fldChar w:fldCharType="begin"/>
            </w:r>
            <w:r>
              <w:rPr>
                <w:noProof/>
                <w:webHidden/>
              </w:rPr>
              <w:instrText xml:space="preserve"> PAGEREF _Toc147839340 \h </w:instrText>
            </w:r>
            <w:r>
              <w:rPr>
                <w:noProof/>
                <w:webHidden/>
              </w:rPr>
            </w:r>
            <w:r>
              <w:rPr>
                <w:noProof/>
                <w:webHidden/>
              </w:rPr>
              <w:fldChar w:fldCharType="separate"/>
            </w:r>
            <w:r>
              <w:rPr>
                <w:noProof/>
                <w:webHidden/>
              </w:rPr>
              <w:t>15</w:t>
            </w:r>
            <w:r>
              <w:rPr>
                <w:noProof/>
                <w:webHidden/>
              </w:rPr>
              <w:fldChar w:fldCharType="end"/>
            </w:r>
          </w:hyperlink>
        </w:p>
        <w:p w14:paraId="7F4E1740" w14:textId="72D9BF6D" w:rsidR="002C6403" w:rsidRDefault="002C6403">
          <w:pPr>
            <w:pStyle w:val="Spistreci1"/>
            <w:rPr>
              <w:rFonts w:eastAsiaTheme="minorEastAsia"/>
              <w:noProof/>
              <w:kern w:val="2"/>
              <w:lang w:eastAsia="pl-PL"/>
              <w14:ligatures w14:val="standardContextual"/>
            </w:rPr>
          </w:pPr>
          <w:hyperlink w:anchor="_Toc147839341" w:history="1">
            <w:r w:rsidRPr="0044496B">
              <w:rPr>
                <w:rStyle w:val="Hipercze"/>
                <w:rFonts w:ascii="Times New Roman" w:hAnsi="Times New Roman" w:cs="Times New Roman"/>
                <w:b/>
                <w:bCs/>
                <w:noProof/>
              </w:rPr>
              <w:t>ROZDZIAŁ XIII. TERMIN ZWIĄZANIA OFERTĄ</w:t>
            </w:r>
            <w:r>
              <w:rPr>
                <w:noProof/>
                <w:webHidden/>
              </w:rPr>
              <w:tab/>
            </w:r>
            <w:r>
              <w:rPr>
                <w:noProof/>
                <w:webHidden/>
              </w:rPr>
              <w:fldChar w:fldCharType="begin"/>
            </w:r>
            <w:r>
              <w:rPr>
                <w:noProof/>
                <w:webHidden/>
              </w:rPr>
              <w:instrText xml:space="preserve"> PAGEREF _Toc147839341 \h </w:instrText>
            </w:r>
            <w:r>
              <w:rPr>
                <w:noProof/>
                <w:webHidden/>
              </w:rPr>
            </w:r>
            <w:r>
              <w:rPr>
                <w:noProof/>
                <w:webHidden/>
              </w:rPr>
              <w:fldChar w:fldCharType="separate"/>
            </w:r>
            <w:r>
              <w:rPr>
                <w:noProof/>
                <w:webHidden/>
              </w:rPr>
              <w:t>16</w:t>
            </w:r>
            <w:r>
              <w:rPr>
                <w:noProof/>
                <w:webHidden/>
              </w:rPr>
              <w:fldChar w:fldCharType="end"/>
            </w:r>
          </w:hyperlink>
        </w:p>
        <w:p w14:paraId="71DEF05A" w14:textId="2B2E1CD0" w:rsidR="002C6403" w:rsidRDefault="002C6403">
          <w:pPr>
            <w:pStyle w:val="Spistreci1"/>
            <w:rPr>
              <w:rFonts w:eastAsiaTheme="minorEastAsia"/>
              <w:noProof/>
              <w:kern w:val="2"/>
              <w:lang w:eastAsia="pl-PL"/>
              <w14:ligatures w14:val="standardContextual"/>
            </w:rPr>
          </w:pPr>
          <w:hyperlink w:anchor="_Toc147839342" w:history="1">
            <w:r w:rsidRPr="0044496B">
              <w:rPr>
                <w:rStyle w:val="Hipercze"/>
                <w:rFonts w:ascii="Times New Roman" w:hAnsi="Times New Roman" w:cs="Times New Roman"/>
                <w:b/>
                <w:bCs/>
                <w:noProof/>
              </w:rPr>
              <w:t>ROZDZIAŁ XIV. OPIS SPOSOBU PRZYGOTOWANIA OFERT ORAZ DOKUMENTÓW WYMAGANYCH PRZEZ ZAMAWIAJĄCEGO W SWZ</w:t>
            </w:r>
            <w:r>
              <w:rPr>
                <w:noProof/>
                <w:webHidden/>
              </w:rPr>
              <w:tab/>
            </w:r>
            <w:r>
              <w:rPr>
                <w:noProof/>
                <w:webHidden/>
              </w:rPr>
              <w:fldChar w:fldCharType="begin"/>
            </w:r>
            <w:r>
              <w:rPr>
                <w:noProof/>
                <w:webHidden/>
              </w:rPr>
              <w:instrText xml:space="preserve"> PAGEREF _Toc147839342 \h </w:instrText>
            </w:r>
            <w:r>
              <w:rPr>
                <w:noProof/>
                <w:webHidden/>
              </w:rPr>
            </w:r>
            <w:r>
              <w:rPr>
                <w:noProof/>
                <w:webHidden/>
              </w:rPr>
              <w:fldChar w:fldCharType="separate"/>
            </w:r>
            <w:r>
              <w:rPr>
                <w:noProof/>
                <w:webHidden/>
              </w:rPr>
              <w:t>16</w:t>
            </w:r>
            <w:r>
              <w:rPr>
                <w:noProof/>
                <w:webHidden/>
              </w:rPr>
              <w:fldChar w:fldCharType="end"/>
            </w:r>
          </w:hyperlink>
        </w:p>
        <w:p w14:paraId="10B7A183" w14:textId="5FEED3E2" w:rsidR="002C6403" w:rsidRDefault="002C6403">
          <w:pPr>
            <w:pStyle w:val="Spistreci1"/>
            <w:rPr>
              <w:rFonts w:eastAsiaTheme="minorEastAsia"/>
              <w:noProof/>
              <w:kern w:val="2"/>
              <w:lang w:eastAsia="pl-PL"/>
              <w14:ligatures w14:val="standardContextual"/>
            </w:rPr>
          </w:pPr>
          <w:hyperlink w:anchor="_Toc147839343" w:history="1">
            <w:r w:rsidRPr="0044496B">
              <w:rPr>
                <w:rStyle w:val="Hipercze"/>
                <w:rFonts w:ascii="Times New Roman" w:hAnsi="Times New Roman" w:cs="Times New Roman"/>
                <w:b/>
                <w:bCs/>
                <w:noProof/>
              </w:rPr>
              <w:t>ROZDZIAŁ XV. SPOSÓB ORAZ MIEJSCE I TERMIN SKŁADANIA I OTWARCIA OFERT</w:t>
            </w:r>
            <w:r>
              <w:rPr>
                <w:noProof/>
                <w:webHidden/>
              </w:rPr>
              <w:tab/>
            </w:r>
            <w:r>
              <w:rPr>
                <w:noProof/>
                <w:webHidden/>
              </w:rPr>
              <w:fldChar w:fldCharType="begin"/>
            </w:r>
            <w:r>
              <w:rPr>
                <w:noProof/>
                <w:webHidden/>
              </w:rPr>
              <w:instrText xml:space="preserve"> PAGEREF _Toc147839343 \h </w:instrText>
            </w:r>
            <w:r>
              <w:rPr>
                <w:noProof/>
                <w:webHidden/>
              </w:rPr>
            </w:r>
            <w:r>
              <w:rPr>
                <w:noProof/>
                <w:webHidden/>
              </w:rPr>
              <w:fldChar w:fldCharType="separate"/>
            </w:r>
            <w:r>
              <w:rPr>
                <w:noProof/>
                <w:webHidden/>
              </w:rPr>
              <w:t>19</w:t>
            </w:r>
            <w:r>
              <w:rPr>
                <w:noProof/>
                <w:webHidden/>
              </w:rPr>
              <w:fldChar w:fldCharType="end"/>
            </w:r>
          </w:hyperlink>
        </w:p>
        <w:p w14:paraId="6FBBD8F5" w14:textId="0DC50AD8" w:rsidR="002C6403" w:rsidRDefault="002C6403">
          <w:pPr>
            <w:pStyle w:val="Spistreci1"/>
            <w:rPr>
              <w:rFonts w:eastAsiaTheme="minorEastAsia"/>
              <w:noProof/>
              <w:kern w:val="2"/>
              <w:lang w:eastAsia="pl-PL"/>
              <w14:ligatures w14:val="standardContextual"/>
            </w:rPr>
          </w:pPr>
          <w:hyperlink w:anchor="_Toc147839344" w:history="1">
            <w:r w:rsidRPr="0044496B">
              <w:rPr>
                <w:rStyle w:val="Hipercze"/>
                <w:rFonts w:ascii="Times New Roman" w:hAnsi="Times New Roman" w:cs="Times New Roman"/>
                <w:b/>
                <w:bCs/>
                <w:noProof/>
              </w:rPr>
              <w:t>ROZDZIAŁ XVI. SPOSÓB OBLICZENIA CENY</w:t>
            </w:r>
            <w:r>
              <w:rPr>
                <w:noProof/>
                <w:webHidden/>
              </w:rPr>
              <w:tab/>
            </w:r>
            <w:r>
              <w:rPr>
                <w:noProof/>
                <w:webHidden/>
              </w:rPr>
              <w:fldChar w:fldCharType="begin"/>
            </w:r>
            <w:r>
              <w:rPr>
                <w:noProof/>
                <w:webHidden/>
              </w:rPr>
              <w:instrText xml:space="preserve"> PAGEREF _Toc147839344 \h </w:instrText>
            </w:r>
            <w:r>
              <w:rPr>
                <w:noProof/>
                <w:webHidden/>
              </w:rPr>
            </w:r>
            <w:r>
              <w:rPr>
                <w:noProof/>
                <w:webHidden/>
              </w:rPr>
              <w:fldChar w:fldCharType="separate"/>
            </w:r>
            <w:r>
              <w:rPr>
                <w:noProof/>
                <w:webHidden/>
              </w:rPr>
              <w:t>19</w:t>
            </w:r>
            <w:r>
              <w:rPr>
                <w:noProof/>
                <w:webHidden/>
              </w:rPr>
              <w:fldChar w:fldCharType="end"/>
            </w:r>
          </w:hyperlink>
        </w:p>
        <w:p w14:paraId="147F1BF4" w14:textId="0418EF86" w:rsidR="002C6403" w:rsidRDefault="002C6403">
          <w:pPr>
            <w:pStyle w:val="Spistreci1"/>
            <w:rPr>
              <w:rFonts w:eastAsiaTheme="minorEastAsia"/>
              <w:noProof/>
              <w:kern w:val="2"/>
              <w:lang w:eastAsia="pl-PL"/>
              <w14:ligatures w14:val="standardContextual"/>
            </w:rPr>
          </w:pPr>
          <w:hyperlink w:anchor="_Toc147839345" w:history="1">
            <w:r w:rsidRPr="0044496B">
              <w:rPr>
                <w:rStyle w:val="Hipercze"/>
                <w:rFonts w:ascii="Times New Roman" w:hAnsi="Times New Roman" w:cs="Times New Roman"/>
                <w:b/>
                <w:bCs/>
                <w:noProof/>
              </w:rPr>
              <w:t>ROZDZIAŁ XVII. OPIS KRYTERIÓW OCENY OFERT, WRAZ Z PODANIEM WAG TYCH KRYTERIÓW, I SPOSOBU OCENY OFERT</w:t>
            </w:r>
            <w:r>
              <w:rPr>
                <w:noProof/>
                <w:webHidden/>
              </w:rPr>
              <w:tab/>
            </w:r>
            <w:r>
              <w:rPr>
                <w:noProof/>
                <w:webHidden/>
              </w:rPr>
              <w:fldChar w:fldCharType="begin"/>
            </w:r>
            <w:r>
              <w:rPr>
                <w:noProof/>
                <w:webHidden/>
              </w:rPr>
              <w:instrText xml:space="preserve"> PAGEREF _Toc147839345 \h </w:instrText>
            </w:r>
            <w:r>
              <w:rPr>
                <w:noProof/>
                <w:webHidden/>
              </w:rPr>
            </w:r>
            <w:r>
              <w:rPr>
                <w:noProof/>
                <w:webHidden/>
              </w:rPr>
              <w:fldChar w:fldCharType="separate"/>
            </w:r>
            <w:r>
              <w:rPr>
                <w:noProof/>
                <w:webHidden/>
              </w:rPr>
              <w:t>21</w:t>
            </w:r>
            <w:r>
              <w:rPr>
                <w:noProof/>
                <w:webHidden/>
              </w:rPr>
              <w:fldChar w:fldCharType="end"/>
            </w:r>
          </w:hyperlink>
        </w:p>
        <w:p w14:paraId="6B60174F" w14:textId="0AA10A3F" w:rsidR="002C6403" w:rsidRDefault="002C6403">
          <w:pPr>
            <w:pStyle w:val="Spistreci1"/>
            <w:rPr>
              <w:rFonts w:eastAsiaTheme="minorEastAsia"/>
              <w:noProof/>
              <w:kern w:val="2"/>
              <w:lang w:eastAsia="pl-PL"/>
              <w14:ligatures w14:val="standardContextual"/>
            </w:rPr>
          </w:pPr>
          <w:hyperlink w:anchor="_Toc147839346" w:history="1">
            <w:r w:rsidRPr="0044496B">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_Toc147839346 \h </w:instrText>
            </w:r>
            <w:r>
              <w:rPr>
                <w:noProof/>
                <w:webHidden/>
              </w:rPr>
            </w:r>
            <w:r>
              <w:rPr>
                <w:noProof/>
                <w:webHidden/>
              </w:rPr>
              <w:fldChar w:fldCharType="separate"/>
            </w:r>
            <w:r>
              <w:rPr>
                <w:noProof/>
                <w:webHidden/>
              </w:rPr>
              <w:t>22</w:t>
            </w:r>
            <w:r>
              <w:rPr>
                <w:noProof/>
                <w:webHidden/>
              </w:rPr>
              <w:fldChar w:fldCharType="end"/>
            </w:r>
          </w:hyperlink>
        </w:p>
        <w:p w14:paraId="606B3054" w14:textId="309F16AF" w:rsidR="002C6403" w:rsidRDefault="002C6403">
          <w:pPr>
            <w:pStyle w:val="Spistreci1"/>
            <w:rPr>
              <w:rFonts w:eastAsiaTheme="minorEastAsia"/>
              <w:noProof/>
              <w:kern w:val="2"/>
              <w:lang w:eastAsia="pl-PL"/>
              <w14:ligatures w14:val="standardContextual"/>
            </w:rPr>
          </w:pPr>
          <w:hyperlink w:anchor="_Toc147839347" w:history="1">
            <w:r w:rsidRPr="0044496B">
              <w:rPr>
                <w:rStyle w:val="Hipercze"/>
                <w:rFonts w:ascii="Times New Roman" w:hAnsi="Times New Roman" w:cs="Times New Roman"/>
                <w:b/>
                <w:bCs/>
                <w:noProof/>
              </w:rPr>
              <w:t>ROZDZIAŁ XIX. INFORMACJE DOTYCZĄCE ZABEZPIECZENIA NALEŻYTEGO WYKONANIA UMOWY, JEŻELI ZAMAWIAJĄCY JE PRZEWIDUJE</w:t>
            </w:r>
            <w:r>
              <w:rPr>
                <w:noProof/>
                <w:webHidden/>
              </w:rPr>
              <w:tab/>
            </w:r>
            <w:r>
              <w:rPr>
                <w:noProof/>
                <w:webHidden/>
              </w:rPr>
              <w:fldChar w:fldCharType="begin"/>
            </w:r>
            <w:r>
              <w:rPr>
                <w:noProof/>
                <w:webHidden/>
              </w:rPr>
              <w:instrText xml:space="preserve"> PAGEREF _Toc147839347 \h </w:instrText>
            </w:r>
            <w:r>
              <w:rPr>
                <w:noProof/>
                <w:webHidden/>
              </w:rPr>
            </w:r>
            <w:r>
              <w:rPr>
                <w:noProof/>
                <w:webHidden/>
              </w:rPr>
              <w:fldChar w:fldCharType="separate"/>
            </w:r>
            <w:r>
              <w:rPr>
                <w:noProof/>
                <w:webHidden/>
              </w:rPr>
              <w:t>23</w:t>
            </w:r>
            <w:r>
              <w:rPr>
                <w:noProof/>
                <w:webHidden/>
              </w:rPr>
              <w:fldChar w:fldCharType="end"/>
            </w:r>
          </w:hyperlink>
        </w:p>
        <w:p w14:paraId="0B29DF76" w14:textId="6B529709" w:rsidR="002C6403" w:rsidRDefault="002C6403">
          <w:pPr>
            <w:pStyle w:val="Spistreci1"/>
            <w:rPr>
              <w:rFonts w:eastAsiaTheme="minorEastAsia"/>
              <w:noProof/>
              <w:kern w:val="2"/>
              <w:lang w:eastAsia="pl-PL"/>
              <w14:ligatures w14:val="standardContextual"/>
            </w:rPr>
          </w:pPr>
          <w:hyperlink w:anchor="_Toc147839348" w:history="1">
            <w:r w:rsidRPr="0044496B">
              <w:rPr>
                <w:rStyle w:val="Hipercze"/>
                <w:rFonts w:ascii="Times New Roman" w:hAnsi="Times New Roman" w:cs="Times New Roman"/>
                <w:b/>
                <w:bCs/>
                <w:noProof/>
              </w:rPr>
              <w:t>ROZDZIAŁ XX.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_Toc147839348 \h </w:instrText>
            </w:r>
            <w:r>
              <w:rPr>
                <w:noProof/>
                <w:webHidden/>
              </w:rPr>
            </w:r>
            <w:r>
              <w:rPr>
                <w:noProof/>
                <w:webHidden/>
              </w:rPr>
              <w:fldChar w:fldCharType="separate"/>
            </w:r>
            <w:r>
              <w:rPr>
                <w:noProof/>
                <w:webHidden/>
              </w:rPr>
              <w:t>25</w:t>
            </w:r>
            <w:r>
              <w:rPr>
                <w:noProof/>
                <w:webHidden/>
              </w:rPr>
              <w:fldChar w:fldCharType="end"/>
            </w:r>
          </w:hyperlink>
        </w:p>
        <w:p w14:paraId="606E5648" w14:textId="0FDE8382" w:rsidR="002C6403" w:rsidRDefault="002C6403">
          <w:pPr>
            <w:pStyle w:val="Spistreci1"/>
            <w:rPr>
              <w:rFonts w:eastAsiaTheme="minorEastAsia"/>
              <w:noProof/>
              <w:kern w:val="2"/>
              <w:lang w:eastAsia="pl-PL"/>
              <w14:ligatures w14:val="standardContextual"/>
            </w:rPr>
          </w:pPr>
          <w:hyperlink w:anchor="_Toc147839349" w:history="1">
            <w:r w:rsidRPr="0044496B">
              <w:rPr>
                <w:rStyle w:val="Hipercze"/>
                <w:rFonts w:ascii="Times New Roman" w:hAnsi="Times New Roman" w:cs="Times New Roman"/>
                <w:b/>
                <w:bCs/>
                <w:noProof/>
              </w:rPr>
              <w:t>ROZDZIAŁ XXI. POUCZENIE O ŚRODKACH OCHRONY PRAWNEJ PRZYSŁUGUJĄCYCH WYKONAWCY</w:t>
            </w:r>
            <w:r>
              <w:rPr>
                <w:noProof/>
                <w:webHidden/>
              </w:rPr>
              <w:tab/>
            </w:r>
            <w:r>
              <w:rPr>
                <w:noProof/>
                <w:webHidden/>
              </w:rPr>
              <w:fldChar w:fldCharType="begin"/>
            </w:r>
            <w:r>
              <w:rPr>
                <w:noProof/>
                <w:webHidden/>
              </w:rPr>
              <w:instrText xml:space="preserve"> PAGEREF _Toc147839349 \h </w:instrText>
            </w:r>
            <w:r>
              <w:rPr>
                <w:noProof/>
                <w:webHidden/>
              </w:rPr>
            </w:r>
            <w:r>
              <w:rPr>
                <w:noProof/>
                <w:webHidden/>
              </w:rPr>
              <w:fldChar w:fldCharType="separate"/>
            </w:r>
            <w:r>
              <w:rPr>
                <w:noProof/>
                <w:webHidden/>
              </w:rPr>
              <w:t>29</w:t>
            </w:r>
            <w:r>
              <w:rPr>
                <w:noProof/>
                <w:webHidden/>
              </w:rPr>
              <w:fldChar w:fldCharType="end"/>
            </w:r>
          </w:hyperlink>
        </w:p>
        <w:p w14:paraId="03F0ECA4" w14:textId="2413AB26" w:rsidR="002C6403" w:rsidRDefault="002C6403">
          <w:pPr>
            <w:pStyle w:val="Spistreci1"/>
            <w:rPr>
              <w:rFonts w:eastAsiaTheme="minorEastAsia"/>
              <w:noProof/>
              <w:kern w:val="2"/>
              <w:lang w:eastAsia="pl-PL"/>
              <w14:ligatures w14:val="standardContextual"/>
            </w:rPr>
          </w:pPr>
          <w:hyperlink w:anchor="_Toc147839350" w:history="1">
            <w:r w:rsidRPr="0044496B">
              <w:rPr>
                <w:rStyle w:val="Hipercze"/>
                <w:rFonts w:ascii="Times New Roman" w:hAnsi="Times New Roman" w:cs="Times New Roman"/>
                <w:b/>
                <w:bCs/>
                <w:noProof/>
              </w:rPr>
              <w:t>ROZDZIAŁ XXII. INFORMACJA NA TEMAT MOŻLIWOŚCI POWIERZENIA PRZEZ WYKONAWCĘ WYKONANIA CZĘŚCI ZAMÓWIENIA PODWYKONAWCOM</w:t>
            </w:r>
            <w:r>
              <w:rPr>
                <w:noProof/>
                <w:webHidden/>
              </w:rPr>
              <w:tab/>
            </w:r>
            <w:r>
              <w:rPr>
                <w:noProof/>
                <w:webHidden/>
              </w:rPr>
              <w:fldChar w:fldCharType="begin"/>
            </w:r>
            <w:r>
              <w:rPr>
                <w:noProof/>
                <w:webHidden/>
              </w:rPr>
              <w:instrText xml:space="preserve"> PAGEREF _Toc147839350 \h </w:instrText>
            </w:r>
            <w:r>
              <w:rPr>
                <w:noProof/>
                <w:webHidden/>
              </w:rPr>
            </w:r>
            <w:r>
              <w:rPr>
                <w:noProof/>
                <w:webHidden/>
              </w:rPr>
              <w:fldChar w:fldCharType="separate"/>
            </w:r>
            <w:r>
              <w:rPr>
                <w:noProof/>
                <w:webHidden/>
              </w:rPr>
              <w:t>30</w:t>
            </w:r>
            <w:r>
              <w:rPr>
                <w:noProof/>
                <w:webHidden/>
              </w:rPr>
              <w:fldChar w:fldCharType="end"/>
            </w:r>
          </w:hyperlink>
        </w:p>
        <w:p w14:paraId="4CB2F2F2" w14:textId="2CD7AC10" w:rsidR="002C6403" w:rsidRDefault="002C6403">
          <w:pPr>
            <w:pStyle w:val="Spistreci1"/>
            <w:rPr>
              <w:rFonts w:eastAsiaTheme="minorEastAsia"/>
              <w:noProof/>
              <w:kern w:val="2"/>
              <w:lang w:eastAsia="pl-PL"/>
              <w14:ligatures w14:val="standardContextual"/>
            </w:rPr>
          </w:pPr>
          <w:hyperlink w:anchor="_Toc147839351" w:history="1">
            <w:r w:rsidRPr="0044496B">
              <w:rPr>
                <w:rStyle w:val="Hipercze"/>
                <w:rFonts w:ascii="Times New Roman" w:hAnsi="Times New Roman" w:cs="Times New Roman"/>
                <w:b/>
                <w:bCs/>
                <w:noProof/>
              </w:rPr>
              <w:t>ROZDZIAŁ XXIII. WYKONAWCY WSPÓLNIE UBIEGAJĄCY SIĘ O UDZIELENIE ZAMÓWIENIA</w:t>
            </w:r>
            <w:r>
              <w:rPr>
                <w:noProof/>
                <w:webHidden/>
              </w:rPr>
              <w:tab/>
            </w:r>
            <w:r>
              <w:rPr>
                <w:noProof/>
                <w:webHidden/>
              </w:rPr>
              <w:fldChar w:fldCharType="begin"/>
            </w:r>
            <w:r>
              <w:rPr>
                <w:noProof/>
                <w:webHidden/>
              </w:rPr>
              <w:instrText xml:space="preserve"> PAGEREF _Toc147839351 \h </w:instrText>
            </w:r>
            <w:r>
              <w:rPr>
                <w:noProof/>
                <w:webHidden/>
              </w:rPr>
            </w:r>
            <w:r>
              <w:rPr>
                <w:noProof/>
                <w:webHidden/>
              </w:rPr>
              <w:fldChar w:fldCharType="separate"/>
            </w:r>
            <w:r>
              <w:rPr>
                <w:noProof/>
                <w:webHidden/>
              </w:rPr>
              <w:t>30</w:t>
            </w:r>
            <w:r>
              <w:rPr>
                <w:noProof/>
                <w:webHidden/>
              </w:rPr>
              <w:fldChar w:fldCharType="end"/>
            </w:r>
          </w:hyperlink>
        </w:p>
        <w:p w14:paraId="081EFD91" w14:textId="5B877626" w:rsidR="002C6403" w:rsidRDefault="002C6403">
          <w:pPr>
            <w:pStyle w:val="Spistreci1"/>
            <w:rPr>
              <w:rFonts w:eastAsiaTheme="minorEastAsia"/>
              <w:noProof/>
              <w:kern w:val="2"/>
              <w:lang w:eastAsia="pl-PL"/>
              <w14:ligatures w14:val="standardContextual"/>
            </w:rPr>
          </w:pPr>
          <w:hyperlink w:anchor="_Toc147839352" w:history="1">
            <w:r w:rsidRPr="0044496B">
              <w:rPr>
                <w:rStyle w:val="Hipercze"/>
                <w:rFonts w:ascii="Times New Roman" w:hAnsi="Times New Roman" w:cs="Times New Roman"/>
                <w:b/>
                <w:bCs/>
                <w:noProof/>
              </w:rPr>
              <w:t>ROZDZIAŁ XXIV. POSTANOWIENIA DOTYCZĄCE PODMIOTÓW UDOSTĘPNIAJĄCYCH ZASOBY</w:t>
            </w:r>
            <w:r>
              <w:rPr>
                <w:noProof/>
                <w:webHidden/>
              </w:rPr>
              <w:tab/>
            </w:r>
            <w:r>
              <w:rPr>
                <w:noProof/>
                <w:webHidden/>
              </w:rPr>
              <w:fldChar w:fldCharType="begin"/>
            </w:r>
            <w:r>
              <w:rPr>
                <w:noProof/>
                <w:webHidden/>
              </w:rPr>
              <w:instrText xml:space="preserve"> PAGEREF _Toc147839352 \h </w:instrText>
            </w:r>
            <w:r>
              <w:rPr>
                <w:noProof/>
                <w:webHidden/>
              </w:rPr>
            </w:r>
            <w:r>
              <w:rPr>
                <w:noProof/>
                <w:webHidden/>
              </w:rPr>
              <w:fldChar w:fldCharType="separate"/>
            </w:r>
            <w:r>
              <w:rPr>
                <w:noProof/>
                <w:webHidden/>
              </w:rPr>
              <w:t>31</w:t>
            </w:r>
            <w:r>
              <w:rPr>
                <w:noProof/>
                <w:webHidden/>
              </w:rPr>
              <w:fldChar w:fldCharType="end"/>
            </w:r>
          </w:hyperlink>
        </w:p>
        <w:p w14:paraId="27F25A60" w14:textId="6FA2CE34" w:rsidR="002C6403" w:rsidRDefault="002C6403">
          <w:pPr>
            <w:pStyle w:val="Spistreci1"/>
            <w:rPr>
              <w:rFonts w:eastAsiaTheme="minorEastAsia"/>
              <w:noProof/>
              <w:kern w:val="2"/>
              <w:lang w:eastAsia="pl-PL"/>
              <w14:ligatures w14:val="standardContextual"/>
            </w:rPr>
          </w:pPr>
          <w:hyperlink w:anchor="_Toc147839353" w:history="1">
            <w:r w:rsidRPr="0044496B">
              <w:rPr>
                <w:rStyle w:val="Hipercze"/>
                <w:rFonts w:ascii="Times New Roman" w:hAnsi="Times New Roman" w:cs="Times New Roman"/>
                <w:b/>
                <w:bCs/>
                <w:noProof/>
              </w:rPr>
              <w:t>ROZDZIAŁ XXV. OCHRONA DANYCH OSOBOWYCH</w:t>
            </w:r>
            <w:r>
              <w:rPr>
                <w:noProof/>
                <w:webHidden/>
              </w:rPr>
              <w:tab/>
            </w:r>
            <w:r>
              <w:rPr>
                <w:noProof/>
                <w:webHidden/>
              </w:rPr>
              <w:fldChar w:fldCharType="begin"/>
            </w:r>
            <w:r>
              <w:rPr>
                <w:noProof/>
                <w:webHidden/>
              </w:rPr>
              <w:instrText xml:space="preserve"> PAGEREF _Toc147839353 \h </w:instrText>
            </w:r>
            <w:r>
              <w:rPr>
                <w:noProof/>
                <w:webHidden/>
              </w:rPr>
            </w:r>
            <w:r>
              <w:rPr>
                <w:noProof/>
                <w:webHidden/>
              </w:rPr>
              <w:fldChar w:fldCharType="separate"/>
            </w:r>
            <w:r>
              <w:rPr>
                <w:noProof/>
                <w:webHidden/>
              </w:rPr>
              <w:t>32</w:t>
            </w:r>
            <w:r>
              <w:rPr>
                <w:noProof/>
                <w:webHidden/>
              </w:rPr>
              <w:fldChar w:fldCharType="end"/>
            </w:r>
          </w:hyperlink>
        </w:p>
        <w:p w14:paraId="1781DF48" w14:textId="330F3730" w:rsidR="002C6403" w:rsidRDefault="002C6403">
          <w:pPr>
            <w:pStyle w:val="Spistreci1"/>
            <w:rPr>
              <w:rFonts w:eastAsiaTheme="minorEastAsia"/>
              <w:noProof/>
              <w:kern w:val="2"/>
              <w:lang w:eastAsia="pl-PL"/>
              <w14:ligatures w14:val="standardContextual"/>
            </w:rPr>
          </w:pPr>
          <w:hyperlink w:anchor="_Toc147839354" w:history="1">
            <w:r w:rsidRPr="0044496B">
              <w:rPr>
                <w:rStyle w:val="Hipercze"/>
                <w:rFonts w:ascii="Times New Roman" w:hAnsi="Times New Roman" w:cs="Times New Roman"/>
                <w:b/>
                <w:bCs/>
                <w:noProof/>
              </w:rPr>
              <w:t>ROZDZIAŁ XXVI. ZAŁĄCZNIKI</w:t>
            </w:r>
            <w:r>
              <w:rPr>
                <w:noProof/>
                <w:webHidden/>
              </w:rPr>
              <w:tab/>
            </w:r>
            <w:r>
              <w:rPr>
                <w:noProof/>
                <w:webHidden/>
              </w:rPr>
              <w:fldChar w:fldCharType="begin"/>
            </w:r>
            <w:r>
              <w:rPr>
                <w:noProof/>
                <w:webHidden/>
              </w:rPr>
              <w:instrText xml:space="preserve"> PAGEREF _Toc147839354 \h </w:instrText>
            </w:r>
            <w:r>
              <w:rPr>
                <w:noProof/>
                <w:webHidden/>
              </w:rPr>
            </w:r>
            <w:r>
              <w:rPr>
                <w:noProof/>
                <w:webHidden/>
              </w:rPr>
              <w:fldChar w:fldCharType="separate"/>
            </w:r>
            <w:r>
              <w:rPr>
                <w:noProof/>
                <w:webHidden/>
              </w:rPr>
              <w:t>33</w:t>
            </w:r>
            <w:r>
              <w:rPr>
                <w:noProof/>
                <w:webHidden/>
              </w:rPr>
              <w:fldChar w:fldCharType="end"/>
            </w:r>
          </w:hyperlink>
        </w:p>
        <w:p w14:paraId="63D7D348" w14:textId="6C5F8ECB" w:rsidR="001C0653" w:rsidRPr="00865F9C" w:rsidRDefault="001C0653" w:rsidP="00865F9C">
          <w:pPr>
            <w:pStyle w:val="Spistreci1"/>
            <w:rPr>
              <w:rFonts w:eastAsiaTheme="minorEastAsia"/>
              <w:noProof/>
              <w:lang w:eastAsia="pl-PL"/>
            </w:rPr>
          </w:pPr>
          <w:r w:rsidRPr="00237798">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9322" w:type="dxa"/>
        <w:tblLook w:val="04A0" w:firstRow="1" w:lastRow="0" w:firstColumn="1" w:lastColumn="0" w:noHBand="0" w:noVBand="1"/>
      </w:tblPr>
      <w:tblGrid>
        <w:gridCol w:w="9322"/>
      </w:tblGrid>
      <w:tr w:rsidR="00AC5386" w:rsidRPr="00785662" w14:paraId="038A42C6" w14:textId="77777777" w:rsidTr="00237798">
        <w:trPr>
          <w:trHeight w:val="454"/>
        </w:trPr>
        <w:tc>
          <w:tcPr>
            <w:tcW w:w="9322" w:type="dxa"/>
            <w:shd w:val="clear" w:color="auto" w:fill="DDD9C3" w:themeFill="background2" w:themeFillShade="E6"/>
            <w:vAlign w:val="center"/>
          </w:tcPr>
          <w:p w14:paraId="360F49AD" w14:textId="7570930C"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Hlk69739042"/>
            <w:bookmarkStart w:id="3" w:name="_Toc147839329"/>
            <w:r w:rsidRPr="00237798">
              <w:rPr>
                <w:rFonts w:ascii="Times New Roman" w:hAnsi="Times New Roman" w:cs="Times New Roman"/>
                <w:b/>
                <w:bCs/>
                <w:color w:val="auto"/>
                <w:sz w:val="24"/>
                <w:szCs w:val="24"/>
              </w:rPr>
              <w:t>ROZDZIAŁ I. NAZWA, ADRES ZAMAWIAJĄCEGO, NUMER TELEFONU, ADRES POCZTY ELEKTRONICZNEJ ORAZ STRONY INTERNETOWEJ PROWADZONEGO POSTĘPOWANIA</w:t>
            </w:r>
            <w:bookmarkEnd w:id="1"/>
            <w:bookmarkEnd w:id="3"/>
          </w:p>
        </w:tc>
      </w:tr>
    </w:tbl>
    <w:bookmarkEnd w:id="2"/>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1E0A3A28"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1D4AB8">
        <w:rPr>
          <w:rFonts w:ascii="Times New Roman" w:hAnsi="Times New Roman" w:cs="Times New Roman"/>
        </w:rPr>
        <w:t>579-202 -98-19</w:t>
      </w:r>
      <w:r w:rsidRPr="00785662">
        <w:rPr>
          <w:rFonts w:ascii="Times New Roman" w:hAnsi="Times New Roman" w:cs="Times New Roman"/>
        </w:rPr>
        <w:t>,</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237798" w:rsidRDefault="00AC5386" w:rsidP="00CF6C3F">
      <w:pPr>
        <w:spacing w:after="0"/>
        <w:ind w:left="426"/>
        <w:jc w:val="both"/>
        <w:rPr>
          <w:rFonts w:ascii="Times New Roman" w:hAnsi="Times New Roman" w:cs="Times New Roman"/>
          <w:sz w:val="18"/>
          <w:szCs w:val="18"/>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4"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4"/>
    <w:p w14:paraId="1DD6064C" w14:textId="77777777" w:rsidR="00AC5386" w:rsidRPr="00237798" w:rsidRDefault="00AC5386" w:rsidP="00CF6C3F">
      <w:pPr>
        <w:spacing w:after="0" w:line="240" w:lineRule="auto"/>
        <w:ind w:left="426"/>
        <w:jc w:val="both"/>
        <w:rPr>
          <w:rFonts w:ascii="Times New Roman" w:hAnsi="Times New Roman" w:cs="Times New Roman"/>
          <w:sz w:val="18"/>
          <w:szCs w:val="18"/>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Default="00000000" w:rsidP="00CC39E5">
      <w:pPr>
        <w:spacing w:after="0"/>
        <w:ind w:left="426"/>
        <w:jc w:val="both"/>
        <w:rPr>
          <w:rStyle w:val="Hipercze"/>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00CBD417" w14:textId="163160D1" w:rsidR="00CC39E5" w:rsidRPr="00785662" w:rsidRDefault="00CC39E5" w:rsidP="00CC39E5">
      <w:pPr>
        <w:ind w:left="426"/>
        <w:jc w:val="both"/>
        <w:rPr>
          <w:rFonts w:ascii="Times New Roman" w:hAnsi="Times New Roman" w:cs="Times New Roman"/>
        </w:rPr>
      </w:pPr>
      <w:r>
        <w:rPr>
          <w:rStyle w:val="Hipercze"/>
          <w:rFonts w:ascii="Times New Roman" w:hAnsi="Times New Roman" w:cs="Times New Roman"/>
        </w:rPr>
        <w:t>ug@miloradz.malbork.pl</w:t>
      </w:r>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237798" w:rsidRDefault="00AC5386" w:rsidP="00CF6C3F">
      <w:pPr>
        <w:pStyle w:val="Akapitzlist"/>
        <w:spacing w:after="0" w:line="240" w:lineRule="auto"/>
        <w:ind w:left="1080"/>
        <w:jc w:val="both"/>
        <w:rPr>
          <w:rFonts w:ascii="Times New Roman" w:hAnsi="Times New Roman" w:cs="Times New Roman"/>
          <w:sz w:val="18"/>
          <w:szCs w:val="18"/>
        </w:rPr>
      </w:pPr>
    </w:p>
    <w:p w14:paraId="2B3E1987" w14:textId="79195AB3" w:rsidR="00AC5386" w:rsidRDefault="00AC5386" w:rsidP="00FE5ECE">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1C5CBC">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180"/>
      </w:tblGrid>
      <w:tr w:rsidR="00AB15E2" w:rsidRPr="00785662" w14:paraId="4DE9883F" w14:textId="77777777" w:rsidTr="00237798">
        <w:trPr>
          <w:trHeight w:val="454"/>
        </w:trPr>
        <w:tc>
          <w:tcPr>
            <w:tcW w:w="9180" w:type="dxa"/>
            <w:shd w:val="clear" w:color="auto" w:fill="DDD9C3" w:themeFill="background2" w:themeFillShade="E6"/>
            <w:vAlign w:val="center"/>
          </w:tcPr>
          <w:p w14:paraId="08660C10" w14:textId="0C783780" w:rsidR="00AB15E2" w:rsidRPr="00785662" w:rsidRDefault="00AB15E2" w:rsidP="00CF6C3F">
            <w:pPr>
              <w:pStyle w:val="Nagwek1"/>
              <w:spacing w:before="0"/>
              <w:jc w:val="both"/>
              <w:rPr>
                <w:rFonts w:ascii="Times New Roman" w:hAnsi="Times New Roman" w:cs="Times New Roman"/>
                <w:b/>
                <w:bCs/>
                <w:color w:val="auto"/>
                <w:sz w:val="26"/>
                <w:szCs w:val="26"/>
              </w:rPr>
            </w:pPr>
            <w:bookmarkStart w:id="5" w:name="_Toc72237829"/>
            <w:bookmarkStart w:id="6" w:name="_Toc147839330"/>
            <w:r w:rsidRPr="00237798">
              <w:rPr>
                <w:rFonts w:ascii="Times New Roman" w:hAnsi="Times New Roman" w:cs="Times New Roman"/>
                <w:b/>
                <w:bCs/>
                <w:color w:val="auto"/>
                <w:sz w:val="24"/>
                <w:szCs w:val="24"/>
              </w:rPr>
              <w:t>ROZDZIAŁ II. TRYB UDZIELENIA ZAMÓWIENIA</w:t>
            </w:r>
            <w:bookmarkEnd w:id="5"/>
            <w:bookmarkEnd w:id="6"/>
          </w:p>
        </w:tc>
      </w:tr>
    </w:tbl>
    <w:p w14:paraId="2169B09F" w14:textId="2D0CE305"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prowadzi postępowanie o udzielenie zamówienia publicznego zgodnie z przepisami ustawy z dnia 11 września 2019 r. Prawo zamówień publicznych (Dz.U. z </w:t>
      </w:r>
      <w:r w:rsidR="00A97DB7">
        <w:rPr>
          <w:rFonts w:ascii="Times New Roman" w:hAnsi="Times New Roman" w:cs="Times New Roman"/>
          <w:sz w:val="22"/>
          <w:szCs w:val="22"/>
        </w:rPr>
        <w:t>2023</w:t>
      </w:r>
      <w:r>
        <w:rPr>
          <w:rFonts w:ascii="Times New Roman" w:hAnsi="Times New Roman" w:cs="Times New Roman"/>
          <w:sz w:val="22"/>
          <w:szCs w:val="22"/>
        </w:rPr>
        <w:t xml:space="preserve"> </w:t>
      </w:r>
      <w:r w:rsidRPr="001D6EF7">
        <w:rPr>
          <w:rFonts w:ascii="Times New Roman" w:hAnsi="Times New Roman" w:cs="Times New Roman"/>
          <w:sz w:val="22"/>
          <w:szCs w:val="22"/>
        </w:rPr>
        <w:t xml:space="preserve">r., poz. </w:t>
      </w:r>
      <w:r>
        <w:rPr>
          <w:rFonts w:ascii="Times New Roman" w:hAnsi="Times New Roman" w:cs="Times New Roman"/>
          <w:sz w:val="22"/>
          <w:szCs w:val="22"/>
        </w:rPr>
        <w:t>1</w:t>
      </w:r>
      <w:r w:rsidR="00A97DB7">
        <w:rPr>
          <w:rFonts w:ascii="Times New Roman" w:hAnsi="Times New Roman" w:cs="Times New Roman"/>
          <w:sz w:val="22"/>
          <w:szCs w:val="22"/>
        </w:rPr>
        <w:t>605</w:t>
      </w:r>
      <w:r>
        <w:rPr>
          <w:rFonts w:ascii="Times New Roman" w:hAnsi="Times New Roman" w:cs="Times New Roman"/>
          <w:sz w:val="22"/>
          <w:szCs w:val="22"/>
        </w:rPr>
        <w:t xml:space="preserve"> </w:t>
      </w:r>
      <w:r w:rsidRPr="001D6EF7">
        <w:rPr>
          <w:rFonts w:ascii="Times New Roman" w:hAnsi="Times New Roman" w:cs="Times New Roman"/>
          <w:sz w:val="22"/>
          <w:szCs w:val="22"/>
        </w:rPr>
        <w:t>z późn. zm.), zwanej dalej ustawą Pzp.</w:t>
      </w:r>
    </w:p>
    <w:p w14:paraId="6EA9798F" w14:textId="77777777" w:rsidR="00FE5ECE" w:rsidRPr="001D6EF7" w:rsidRDefault="00FE5ECE" w:rsidP="00E3576A">
      <w:pPr>
        <w:pStyle w:val="Default"/>
        <w:ind w:left="426" w:hanging="349"/>
        <w:jc w:val="both"/>
        <w:rPr>
          <w:rFonts w:ascii="Times New Roman" w:hAnsi="Times New Roman" w:cs="Times New Roman"/>
          <w:sz w:val="8"/>
          <w:szCs w:val="8"/>
        </w:rPr>
      </w:pPr>
    </w:p>
    <w:p w14:paraId="76A94CD2"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w:t>
      </w:r>
      <w:r>
        <w:rPr>
          <w:rFonts w:ascii="Times New Roman" w:hAnsi="Times New Roman" w:cs="Times New Roman"/>
          <w:sz w:val="22"/>
          <w:szCs w:val="22"/>
        </w:rPr>
        <w:t xml:space="preserve"> </w:t>
      </w:r>
      <w:r w:rsidRPr="001D6EF7">
        <w:rPr>
          <w:rFonts w:ascii="Times New Roman" w:hAnsi="Times New Roman" w:cs="Times New Roman"/>
          <w:sz w:val="22"/>
          <w:szCs w:val="22"/>
        </w:rPr>
        <w:t>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5.382.000 EURO.</w:t>
      </w:r>
    </w:p>
    <w:p w14:paraId="57F50774" w14:textId="77777777" w:rsidR="00FE5ECE" w:rsidRPr="001D6EF7" w:rsidRDefault="00FE5ECE" w:rsidP="00E3576A">
      <w:pPr>
        <w:pStyle w:val="Default"/>
        <w:ind w:left="426" w:hanging="349"/>
        <w:jc w:val="both"/>
        <w:rPr>
          <w:rFonts w:ascii="Times New Roman" w:hAnsi="Times New Roman" w:cs="Times New Roman"/>
          <w:sz w:val="8"/>
          <w:szCs w:val="8"/>
        </w:rPr>
      </w:pPr>
    </w:p>
    <w:p w14:paraId="6E2BCE05"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18B90B3" w14:textId="77777777" w:rsidR="00FE5ECE" w:rsidRPr="001D6EF7" w:rsidRDefault="00FE5ECE" w:rsidP="00E3576A">
      <w:pPr>
        <w:pStyle w:val="Default"/>
        <w:ind w:left="426" w:hanging="349"/>
        <w:jc w:val="both"/>
        <w:rPr>
          <w:rFonts w:ascii="Times New Roman" w:hAnsi="Times New Roman" w:cs="Times New Roman"/>
          <w:sz w:val="8"/>
          <w:szCs w:val="8"/>
        </w:rPr>
      </w:pPr>
    </w:p>
    <w:p w14:paraId="023AF8AD" w14:textId="77777777" w:rsidR="00FE5ECE" w:rsidRDefault="00FE5ECE" w:rsidP="00E3576A">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2B62A990" w14:textId="77777777" w:rsidR="00FE5ECE" w:rsidRPr="001D6EF7" w:rsidRDefault="00FE5ECE" w:rsidP="00E3576A">
      <w:pPr>
        <w:pStyle w:val="Akapitzlist"/>
        <w:spacing w:after="0" w:line="276" w:lineRule="auto"/>
        <w:ind w:left="426" w:hanging="349"/>
        <w:jc w:val="both"/>
        <w:rPr>
          <w:rFonts w:ascii="Times New Roman" w:hAnsi="Times New Roman" w:cs="Times New Roman"/>
          <w:color w:val="000000"/>
          <w:sz w:val="8"/>
          <w:szCs w:val="8"/>
        </w:rPr>
      </w:pPr>
    </w:p>
    <w:p w14:paraId="030FD34F" w14:textId="77777777" w:rsidR="00FE5ECE" w:rsidRDefault="00FE5ECE" w:rsidP="00E3576A">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12A2796" w14:textId="77777777" w:rsidR="00FE5ECE" w:rsidRPr="001D6EF7" w:rsidRDefault="00FE5ECE" w:rsidP="00E3576A">
      <w:pPr>
        <w:pStyle w:val="Default"/>
        <w:ind w:left="426" w:hanging="349"/>
        <w:jc w:val="both"/>
        <w:rPr>
          <w:rFonts w:ascii="Times New Roman" w:hAnsi="Times New Roman" w:cs="Times New Roman"/>
          <w:sz w:val="8"/>
          <w:szCs w:val="8"/>
        </w:rPr>
      </w:pPr>
    </w:p>
    <w:p w14:paraId="193D6D94" w14:textId="77777777" w:rsidR="00FE5ECE" w:rsidRDefault="00FE5ECE" w:rsidP="00FE5ECE">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0C09D66E" w14:textId="77777777" w:rsidR="00FE5ECE" w:rsidRDefault="00FE5ECE" w:rsidP="00FE5ECE">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AB15E2" w:rsidRPr="00785662" w14:paraId="76C967F7" w14:textId="77777777" w:rsidTr="00237798">
        <w:trPr>
          <w:trHeight w:val="558"/>
        </w:trPr>
        <w:tc>
          <w:tcPr>
            <w:tcW w:w="9180" w:type="dxa"/>
            <w:shd w:val="clear" w:color="auto" w:fill="DDD9C3" w:themeFill="background2" w:themeFillShade="E6"/>
            <w:vAlign w:val="center"/>
          </w:tcPr>
          <w:p w14:paraId="01DF83A1" w14:textId="111E2233" w:rsidR="00AB15E2" w:rsidRPr="00785662" w:rsidRDefault="00AB15E2" w:rsidP="00AB15E2">
            <w:pPr>
              <w:pStyle w:val="Nagwek1"/>
              <w:spacing w:before="0"/>
              <w:rPr>
                <w:rFonts w:ascii="Times New Roman" w:hAnsi="Times New Roman" w:cs="Times New Roman"/>
                <w:b/>
                <w:bCs/>
                <w:color w:val="auto"/>
                <w:sz w:val="26"/>
                <w:szCs w:val="26"/>
              </w:rPr>
            </w:pPr>
            <w:bookmarkStart w:id="7" w:name="_Toc147839331"/>
            <w:r w:rsidRPr="00237798">
              <w:rPr>
                <w:rFonts w:ascii="Times New Roman" w:hAnsi="Times New Roman" w:cs="Times New Roman"/>
                <w:b/>
                <w:bCs/>
                <w:color w:val="auto"/>
                <w:sz w:val="24"/>
                <w:szCs w:val="24"/>
              </w:rPr>
              <w:t>ROZDZIAŁ III. OPIS PRZEDMIOTU ZAMÓWIENIA</w:t>
            </w:r>
            <w:bookmarkEnd w:id="7"/>
          </w:p>
        </w:tc>
      </w:tr>
    </w:tbl>
    <w:p w14:paraId="7EA57CEB" w14:textId="5B269270" w:rsidR="00615116" w:rsidRPr="00FE5ECE" w:rsidRDefault="00615116">
      <w:pPr>
        <w:pStyle w:val="Akapitzlist"/>
        <w:numPr>
          <w:ilvl w:val="0"/>
          <w:numId w:val="42"/>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Rodzaj zamówienia: </w:t>
      </w:r>
      <w:r w:rsidRPr="00FE5ECE">
        <w:rPr>
          <w:rFonts w:ascii="Times New Roman" w:hAnsi="Times New Roman" w:cs="Times New Roman"/>
          <w:b/>
          <w:bCs/>
          <w:color w:val="000000"/>
        </w:rPr>
        <w:t>roboty budowlane.</w:t>
      </w:r>
    </w:p>
    <w:p w14:paraId="23BA45D4" w14:textId="470B01BD" w:rsidR="00916571" w:rsidRPr="00916571" w:rsidRDefault="00615116">
      <w:pPr>
        <w:pStyle w:val="Akapitzlist"/>
        <w:numPr>
          <w:ilvl w:val="0"/>
          <w:numId w:val="42"/>
        </w:numPr>
        <w:spacing w:line="240" w:lineRule="auto"/>
        <w:ind w:left="426"/>
        <w:jc w:val="both"/>
        <w:rPr>
          <w:rFonts w:ascii="Times New Roman" w:hAnsi="Times New Roman" w:cs="Times New Roman"/>
          <w:b/>
          <w:bCs/>
          <w:color w:val="000000"/>
        </w:rPr>
      </w:pPr>
      <w:r w:rsidRPr="00FE5ECE">
        <w:rPr>
          <w:rFonts w:ascii="Times New Roman" w:hAnsi="Times New Roman" w:cs="Times New Roman"/>
          <w:color w:val="000000"/>
        </w:rPr>
        <w:lastRenderedPageBreak/>
        <w:t>Nazwa nadana zamówieniu przez Zamawiającego:</w:t>
      </w:r>
      <w:r w:rsidR="00CF6C3F" w:rsidRPr="00FE5ECE">
        <w:rPr>
          <w:rFonts w:ascii="Times New Roman" w:hAnsi="Times New Roman" w:cs="Times New Roman"/>
          <w:color w:val="000000"/>
        </w:rPr>
        <w:t xml:space="preserve"> </w:t>
      </w:r>
      <w:bookmarkStart w:id="8" w:name="_Hlk101780261"/>
      <w:r w:rsidR="00316280" w:rsidRPr="00EF33CE">
        <w:rPr>
          <w:rFonts w:ascii="Times New Roman" w:hAnsi="Times New Roman" w:cs="Times New Roman"/>
          <w:b/>
          <w:bCs/>
          <w:color w:val="000000"/>
        </w:rPr>
        <w:t>„</w:t>
      </w:r>
      <w:bookmarkStart w:id="9" w:name="_Hlk147320076"/>
      <w:r w:rsidR="00EF33CE" w:rsidRPr="00EF33CE">
        <w:rPr>
          <w:rFonts w:ascii="Times New Roman" w:hAnsi="Times New Roman" w:cs="Times New Roman"/>
          <w:b/>
          <w:bCs/>
          <w:color w:val="000000"/>
        </w:rPr>
        <w:t xml:space="preserve">Budowa Gminnego Ośrodka Pomocy Społecznej </w:t>
      </w:r>
      <w:r w:rsidR="00124F66">
        <w:rPr>
          <w:rFonts w:ascii="Times New Roman" w:hAnsi="Times New Roman" w:cs="Times New Roman"/>
          <w:b/>
          <w:bCs/>
          <w:color w:val="000000"/>
        </w:rPr>
        <w:t>wraz z poprawą efektywności e</w:t>
      </w:r>
      <w:r w:rsidR="00EC27D0">
        <w:rPr>
          <w:rFonts w:ascii="Times New Roman" w:hAnsi="Times New Roman" w:cs="Times New Roman"/>
          <w:b/>
          <w:bCs/>
          <w:color w:val="000000"/>
        </w:rPr>
        <w:t>nerget</w:t>
      </w:r>
      <w:r w:rsidR="00124F66">
        <w:rPr>
          <w:rFonts w:ascii="Times New Roman" w:hAnsi="Times New Roman" w:cs="Times New Roman"/>
          <w:b/>
          <w:bCs/>
          <w:color w:val="000000"/>
        </w:rPr>
        <w:t>ycznej w</w:t>
      </w:r>
      <w:r w:rsidR="00EF33CE" w:rsidRPr="00EF33CE">
        <w:rPr>
          <w:rFonts w:ascii="Times New Roman" w:hAnsi="Times New Roman" w:cs="Times New Roman"/>
          <w:b/>
          <w:bCs/>
          <w:color w:val="000000"/>
        </w:rPr>
        <w:t xml:space="preserve"> Urzęd</w:t>
      </w:r>
      <w:r w:rsidR="00124F66">
        <w:rPr>
          <w:rFonts w:ascii="Times New Roman" w:hAnsi="Times New Roman" w:cs="Times New Roman"/>
          <w:b/>
          <w:bCs/>
          <w:color w:val="000000"/>
        </w:rPr>
        <w:t>zie</w:t>
      </w:r>
      <w:r w:rsidR="00EF33CE" w:rsidRPr="00EF33CE">
        <w:rPr>
          <w:rFonts w:ascii="Times New Roman" w:hAnsi="Times New Roman" w:cs="Times New Roman"/>
          <w:b/>
          <w:bCs/>
          <w:color w:val="000000"/>
        </w:rPr>
        <w:t xml:space="preserve"> Gminy Miłoradz</w:t>
      </w:r>
      <w:bookmarkEnd w:id="9"/>
      <w:r w:rsidR="00316280" w:rsidRPr="00EF33CE">
        <w:rPr>
          <w:rFonts w:ascii="Times New Roman" w:hAnsi="Times New Roman" w:cs="Times New Roman"/>
          <w:b/>
          <w:bCs/>
          <w:color w:val="000000"/>
        </w:rPr>
        <w:t>”</w:t>
      </w:r>
      <w:bookmarkEnd w:id="8"/>
      <w:r w:rsidR="00316280" w:rsidRPr="00EF33CE">
        <w:rPr>
          <w:rFonts w:ascii="Times New Roman" w:hAnsi="Times New Roman" w:cs="Times New Roman"/>
          <w:color w:val="000000"/>
        </w:rPr>
        <w:t>.</w:t>
      </w:r>
    </w:p>
    <w:p w14:paraId="1035FEFA" w14:textId="051D8784" w:rsidR="00007B1A" w:rsidRPr="00546D70" w:rsidRDefault="00007B1A">
      <w:pPr>
        <w:pStyle w:val="Akapitzlist"/>
        <w:numPr>
          <w:ilvl w:val="0"/>
          <w:numId w:val="42"/>
        </w:numPr>
        <w:ind w:left="426"/>
        <w:jc w:val="both"/>
        <w:rPr>
          <w:rFonts w:ascii="Times New Roman" w:hAnsi="Times New Roman" w:cs="Times New Roman"/>
          <w:bCs/>
          <w:color w:val="000000"/>
        </w:rPr>
      </w:pPr>
      <w:r w:rsidRPr="00916571">
        <w:rPr>
          <w:rFonts w:ascii="Times New Roman" w:hAnsi="Times New Roman" w:cs="Times New Roman"/>
          <w:b/>
          <w:bCs/>
          <w:color w:val="000000"/>
        </w:rPr>
        <w:t xml:space="preserve">Określenie wielkości lub zakresu zamówienia: </w:t>
      </w:r>
      <w:r w:rsidRPr="00916571">
        <w:rPr>
          <w:rFonts w:ascii="Times New Roman" w:hAnsi="Times New Roman" w:cs="Times New Roman"/>
          <w:color w:val="000000"/>
        </w:rPr>
        <w:t xml:space="preserve">przedmiotem zamówienia jest wykonanie robót oraz wszelkich dostaw lub usług, zgodne z opisem przedmiotu zamówienia i STWiORB dostarczonymi przez Zamawiającego, oraz zasadami aktualnej wiedzy technicznej, </w:t>
      </w:r>
      <w:r w:rsidRPr="00916571">
        <w:rPr>
          <w:rFonts w:ascii="Times New Roman" w:hAnsi="Times New Roman" w:cs="Times New Roman"/>
          <w:bCs/>
          <w:color w:val="000000"/>
        </w:rPr>
        <w:t xml:space="preserve">polegających na </w:t>
      </w:r>
      <w:bookmarkStart w:id="10" w:name="_Hlk147477726"/>
      <w:bookmarkStart w:id="11" w:name="_Hlk147315357"/>
      <w:r w:rsidRPr="00546D70">
        <w:rPr>
          <w:rFonts w:ascii="Times New Roman" w:hAnsi="Times New Roman" w:cs="Times New Roman"/>
          <w:bCs/>
          <w:color w:val="000000"/>
        </w:rPr>
        <w:t xml:space="preserve">budowie budynku dwukondygnacyjnego, </w:t>
      </w:r>
      <w:bookmarkEnd w:id="10"/>
      <w:r w:rsidRPr="00546D70">
        <w:rPr>
          <w:rFonts w:ascii="Times New Roman" w:hAnsi="Times New Roman" w:cs="Times New Roman"/>
          <w:bCs/>
          <w:color w:val="000000"/>
        </w:rPr>
        <w:t>połączonego z istniejącym budynkiem Urzędu Gminy przy ul. Żuławskiej w Miłoradzu</w:t>
      </w:r>
      <w:bookmarkEnd w:id="11"/>
      <w:r w:rsidR="00546D70">
        <w:rPr>
          <w:rFonts w:ascii="Times New Roman" w:hAnsi="Times New Roman" w:cs="Times New Roman"/>
          <w:bCs/>
          <w:color w:val="000000"/>
        </w:rPr>
        <w:t xml:space="preserve"> oraz poprawie efektywności e</w:t>
      </w:r>
      <w:r w:rsidR="00EC27D0">
        <w:rPr>
          <w:rFonts w:ascii="Times New Roman" w:hAnsi="Times New Roman" w:cs="Times New Roman"/>
          <w:bCs/>
          <w:color w:val="000000"/>
        </w:rPr>
        <w:t>nerget</w:t>
      </w:r>
      <w:r w:rsidR="00546D70">
        <w:rPr>
          <w:rFonts w:ascii="Times New Roman" w:hAnsi="Times New Roman" w:cs="Times New Roman"/>
          <w:bCs/>
          <w:color w:val="000000"/>
        </w:rPr>
        <w:t xml:space="preserve">ycznej w Urzędzie Gminy Miłoradz. </w:t>
      </w:r>
      <w:r w:rsidRPr="00546D70">
        <w:rPr>
          <w:rFonts w:ascii="Times New Roman" w:hAnsi="Times New Roman" w:cs="Times New Roman"/>
          <w:bCs/>
          <w:color w:val="000000"/>
        </w:rPr>
        <w:t xml:space="preserve">Obiekt powstały w wyniku rozbudowy będzie pełnił samodzielną funkcję Gminnego Ośrodka Pomocy Społecznej. </w:t>
      </w:r>
      <w:r w:rsidR="00546D70" w:rsidRPr="00546D70">
        <w:rPr>
          <w:rFonts w:ascii="Times New Roman" w:hAnsi="Times New Roman" w:cs="Times New Roman"/>
          <w:bCs/>
          <w:color w:val="000000"/>
        </w:rPr>
        <w:t xml:space="preserve">Rozbudowa budynku obejmuje </w:t>
      </w:r>
      <w:r w:rsidRPr="00546D70">
        <w:rPr>
          <w:rFonts w:ascii="Times New Roman" w:hAnsi="Times New Roman" w:cs="Times New Roman"/>
          <w:bCs/>
          <w:color w:val="000000"/>
        </w:rPr>
        <w:t xml:space="preserve">8 pomieszczeń biurowych, salę konferencyjną, pokój socjalny, łazienki i </w:t>
      </w:r>
      <w:proofErr w:type="spellStart"/>
      <w:r w:rsidRPr="00546D70">
        <w:rPr>
          <w:rFonts w:ascii="Times New Roman" w:hAnsi="Times New Roman" w:cs="Times New Roman"/>
          <w:bCs/>
          <w:color w:val="000000"/>
        </w:rPr>
        <w:t>wc</w:t>
      </w:r>
      <w:proofErr w:type="spellEnd"/>
      <w:r w:rsidRPr="00546D70">
        <w:rPr>
          <w:rFonts w:ascii="Times New Roman" w:hAnsi="Times New Roman" w:cs="Times New Roman"/>
          <w:bCs/>
          <w:color w:val="000000"/>
        </w:rPr>
        <w:t>, w tym dla niepełnosprawnych oraz pomieszczenie gospodarcze</w:t>
      </w:r>
      <w:r w:rsidR="00911C4D" w:rsidRPr="00546D70">
        <w:rPr>
          <w:rFonts w:ascii="Times New Roman" w:hAnsi="Times New Roman" w:cs="Times New Roman"/>
          <w:bCs/>
          <w:color w:val="000000"/>
        </w:rPr>
        <w:t>, jaki i wykonanie instalacji elektrycznej: wewnętrznej, odgromowej, fotowoltaicznej, instalacji wodno-kanalizacyjnej: wody zimnej, wody ciepłej, kanalizacji sanitarnej, a także instalacji takich jak: c.o., kanalizacji deszczowej, teletechnicznej oraz wentylacji</w:t>
      </w:r>
      <w:r w:rsidRPr="00546D70">
        <w:rPr>
          <w:rFonts w:ascii="Times New Roman" w:hAnsi="Times New Roman" w:cs="Times New Roman"/>
          <w:bCs/>
          <w:color w:val="000000"/>
        </w:rPr>
        <w:t xml:space="preserve">. </w:t>
      </w:r>
      <w:r w:rsidRPr="00546D70">
        <w:rPr>
          <w:rFonts w:ascii="Times New Roman" w:hAnsi="Times New Roman" w:cs="Times New Roman"/>
          <w:color w:val="000000"/>
        </w:rPr>
        <w:t>Ponadto przy projektowanej klatce schodowej zlokalizowano windę dla osób niepełnosprawnych. Funkcja głównego budynku Urzędu Gminy pozostaje niezmieniona..</w:t>
      </w:r>
      <w:r w:rsidR="0084568C" w:rsidRPr="00546D70">
        <w:rPr>
          <w:rFonts w:ascii="Times New Roman" w:hAnsi="Times New Roman" w:cs="Times New Roman"/>
          <w:color w:val="000000"/>
        </w:rPr>
        <w:t xml:space="preserve"> Zamówienie </w:t>
      </w:r>
      <w:r w:rsidR="00546D70" w:rsidRPr="00546D70">
        <w:rPr>
          <w:rFonts w:ascii="Times New Roman" w:hAnsi="Times New Roman" w:cs="Times New Roman"/>
          <w:color w:val="000000"/>
        </w:rPr>
        <w:t xml:space="preserve">w zakresie poprawy efektywności </w:t>
      </w:r>
      <w:r w:rsidR="0084568C" w:rsidRPr="00546D70">
        <w:rPr>
          <w:rFonts w:ascii="Times New Roman" w:hAnsi="Times New Roman" w:cs="Times New Roman"/>
          <w:color w:val="000000"/>
        </w:rPr>
        <w:t>obejmuje</w:t>
      </w:r>
      <w:r w:rsidR="00546D70" w:rsidRPr="00546D70">
        <w:rPr>
          <w:rFonts w:ascii="Times New Roman" w:hAnsi="Times New Roman" w:cs="Times New Roman"/>
          <w:color w:val="000000"/>
        </w:rPr>
        <w:t xml:space="preserve"> </w:t>
      </w:r>
      <w:r w:rsidR="0084568C" w:rsidRPr="00546D70">
        <w:rPr>
          <w:rFonts w:ascii="Times New Roman" w:hAnsi="Times New Roman" w:cs="Times New Roman"/>
          <w:color w:val="000000"/>
        </w:rPr>
        <w:t>wykonanie remontu instalacji c.o. i c.w</w:t>
      </w:r>
      <w:r w:rsidR="00FA3100" w:rsidRPr="00546D70">
        <w:rPr>
          <w:rFonts w:ascii="Times New Roman" w:hAnsi="Times New Roman" w:cs="Times New Roman"/>
          <w:color w:val="000000"/>
        </w:rPr>
        <w:t>.</w:t>
      </w:r>
      <w:r w:rsidR="0084568C" w:rsidRPr="00546D70">
        <w:rPr>
          <w:rFonts w:ascii="Times New Roman" w:hAnsi="Times New Roman" w:cs="Times New Roman"/>
          <w:color w:val="000000"/>
        </w:rPr>
        <w:t>u., modernizację kotłowni oraz termomodernizację</w:t>
      </w:r>
      <w:r w:rsidR="006A5450">
        <w:rPr>
          <w:rFonts w:ascii="Times New Roman" w:hAnsi="Times New Roman" w:cs="Times New Roman"/>
          <w:color w:val="000000"/>
        </w:rPr>
        <w:t xml:space="preserve"> – </w:t>
      </w:r>
      <w:r w:rsidR="006A5450" w:rsidRPr="006A5450">
        <w:rPr>
          <w:rFonts w:ascii="Times New Roman" w:hAnsi="Times New Roman" w:cs="Times New Roman"/>
          <w:color w:val="000000"/>
        </w:rPr>
        <w:t>docieplenie</w:t>
      </w:r>
      <w:r w:rsidR="006A5450">
        <w:rPr>
          <w:rFonts w:ascii="Times New Roman" w:hAnsi="Times New Roman" w:cs="Times New Roman"/>
          <w:color w:val="000000"/>
        </w:rPr>
        <w:t xml:space="preserve"> </w:t>
      </w:r>
      <w:r w:rsidR="006A5450" w:rsidRPr="006A5450">
        <w:rPr>
          <w:rFonts w:ascii="Times New Roman" w:hAnsi="Times New Roman" w:cs="Times New Roman"/>
          <w:color w:val="000000"/>
        </w:rPr>
        <w:t>pomieszczenia</w:t>
      </w:r>
      <w:r w:rsidR="006A5450">
        <w:rPr>
          <w:rFonts w:ascii="Times New Roman" w:hAnsi="Times New Roman" w:cs="Times New Roman"/>
          <w:color w:val="000000"/>
        </w:rPr>
        <w:t xml:space="preserve">, tj. pokoju nr 14 w </w:t>
      </w:r>
      <w:r w:rsidR="006A5450" w:rsidRPr="00546D70">
        <w:rPr>
          <w:rFonts w:ascii="Times New Roman" w:hAnsi="Times New Roman" w:cs="Times New Roman"/>
          <w:color w:val="000000"/>
        </w:rPr>
        <w:t>budynku Urzędu Gminy</w:t>
      </w:r>
      <w:r w:rsidR="00FA3100" w:rsidRPr="00546D70">
        <w:rPr>
          <w:rFonts w:ascii="Times New Roman" w:hAnsi="Times New Roman" w:cs="Times New Roman"/>
          <w:color w:val="000000"/>
        </w:rPr>
        <w:t>. Obecnie instalacja c.o. i c.w.u. zasilana jest z kotła na węgiel. Planuje się montaż pompy ciepła, instalacji fotowoltaicznej oraz paneli solarnych wraz z modernizacją starej instalacji c.o. i c.w.u. oraz wykonanie termomodernizacji – docieplenie pomieszcze</w:t>
      </w:r>
      <w:r w:rsidR="00BC1761">
        <w:rPr>
          <w:rFonts w:ascii="Times New Roman" w:hAnsi="Times New Roman" w:cs="Times New Roman"/>
          <w:color w:val="000000"/>
        </w:rPr>
        <w:t>nia</w:t>
      </w:r>
      <w:r w:rsidR="00FA3100" w:rsidRPr="00546D70">
        <w:rPr>
          <w:rFonts w:ascii="Times New Roman" w:hAnsi="Times New Roman" w:cs="Times New Roman"/>
          <w:color w:val="000000"/>
        </w:rPr>
        <w:t>.</w:t>
      </w:r>
    </w:p>
    <w:p w14:paraId="3B27D66B" w14:textId="77777777" w:rsidR="00FA3100" w:rsidRPr="00007B1A" w:rsidRDefault="00FA3100" w:rsidP="00FA3100">
      <w:pPr>
        <w:pStyle w:val="Akapitzlist"/>
        <w:spacing w:line="240" w:lineRule="auto"/>
        <w:ind w:left="426"/>
        <w:jc w:val="both"/>
        <w:rPr>
          <w:rFonts w:ascii="Times New Roman" w:hAnsi="Times New Roman" w:cs="Times New Roman"/>
          <w:color w:val="000000"/>
        </w:rPr>
      </w:pPr>
      <w:r w:rsidRPr="00007B1A">
        <w:rPr>
          <w:rFonts w:ascii="Times New Roman" w:hAnsi="Times New Roman" w:cs="Times New Roman"/>
          <w:color w:val="000000"/>
        </w:rPr>
        <w:t>Przedmiot zamówienia obejmuje również:</w:t>
      </w:r>
    </w:p>
    <w:p w14:paraId="0259AC7A" w14:textId="77777777" w:rsidR="00FA3100" w:rsidRDefault="00FA3100">
      <w:pPr>
        <w:pStyle w:val="Akapitzlist"/>
        <w:numPr>
          <w:ilvl w:val="0"/>
          <w:numId w:val="58"/>
        </w:numPr>
        <w:spacing w:line="240" w:lineRule="auto"/>
        <w:ind w:left="851"/>
        <w:jc w:val="both"/>
        <w:rPr>
          <w:rFonts w:ascii="Times New Roman" w:hAnsi="Times New Roman" w:cs="Times New Roman"/>
          <w:color w:val="000000"/>
        </w:rPr>
      </w:pPr>
      <w:r w:rsidRPr="00007B1A">
        <w:rPr>
          <w:rFonts w:ascii="Times New Roman" w:hAnsi="Times New Roman" w:cs="Times New Roman"/>
          <w:color w:val="000000"/>
        </w:rPr>
        <w:t>wykonanie inwentaryzacji powykonawczej budynku na zasadach określonych Ustawie Prawo Budowlane (Dz.U. z 2023 r., poz. 682 z późn. zm.)</w:t>
      </w:r>
    </w:p>
    <w:p w14:paraId="453A837C" w14:textId="77777777" w:rsidR="00FA3100" w:rsidRDefault="00FA3100">
      <w:pPr>
        <w:pStyle w:val="Akapitzlist"/>
        <w:numPr>
          <w:ilvl w:val="0"/>
          <w:numId w:val="58"/>
        </w:numPr>
        <w:spacing w:line="240" w:lineRule="auto"/>
        <w:ind w:left="851"/>
        <w:jc w:val="both"/>
        <w:rPr>
          <w:rFonts w:ascii="Times New Roman" w:hAnsi="Times New Roman" w:cs="Times New Roman"/>
          <w:color w:val="000000"/>
        </w:rPr>
      </w:pPr>
      <w:r w:rsidRPr="00007B1A">
        <w:rPr>
          <w:rFonts w:ascii="Times New Roman" w:hAnsi="Times New Roman" w:cs="Times New Roman"/>
          <w:color w:val="000000"/>
        </w:rPr>
        <w:t>wykonanie świadectw charakterystyki energetycznej niezbędnych do zawiadomienia</w:t>
      </w:r>
      <w:r>
        <w:rPr>
          <w:rFonts w:ascii="Times New Roman" w:hAnsi="Times New Roman" w:cs="Times New Roman"/>
          <w:color w:val="000000"/>
        </w:rPr>
        <w:t xml:space="preserve"> </w:t>
      </w:r>
      <w:r w:rsidRPr="00007B1A">
        <w:rPr>
          <w:rFonts w:ascii="Times New Roman" w:hAnsi="Times New Roman" w:cs="Times New Roman"/>
          <w:color w:val="000000"/>
        </w:rPr>
        <w:t>o zakończeniu budowy obiektu budowlanego i do wniosku o udzielenie pozwolenia na użytkowanie</w:t>
      </w:r>
      <w:r>
        <w:rPr>
          <w:rFonts w:ascii="Times New Roman" w:hAnsi="Times New Roman" w:cs="Times New Roman"/>
          <w:color w:val="000000"/>
        </w:rPr>
        <w:t>,</w:t>
      </w:r>
    </w:p>
    <w:p w14:paraId="4A4BD027" w14:textId="77777777" w:rsidR="00FA3100" w:rsidRDefault="00FA3100">
      <w:pPr>
        <w:pStyle w:val="Akapitzlist"/>
        <w:numPr>
          <w:ilvl w:val="0"/>
          <w:numId w:val="58"/>
        </w:numPr>
        <w:spacing w:after="0" w:line="240" w:lineRule="auto"/>
        <w:ind w:left="851"/>
        <w:jc w:val="both"/>
        <w:rPr>
          <w:rFonts w:ascii="Times New Roman" w:hAnsi="Times New Roman" w:cs="Times New Roman"/>
          <w:b/>
          <w:bCs/>
          <w:color w:val="000000"/>
        </w:rPr>
      </w:pPr>
      <w:r w:rsidRPr="00007B1A">
        <w:rPr>
          <w:rFonts w:ascii="Times New Roman" w:hAnsi="Times New Roman" w:cs="Times New Roman"/>
          <w:b/>
          <w:bCs/>
          <w:color w:val="000000"/>
        </w:rPr>
        <w:t>uzyskania dla Zamawiającego decyzji o pozwoleniu na użytkowanie wybudowanego obiektu.</w:t>
      </w:r>
    </w:p>
    <w:p w14:paraId="5FDDAFF3" w14:textId="1964CCF8" w:rsidR="00FA3100" w:rsidRDefault="00FA3100" w:rsidP="00FA3100">
      <w:pPr>
        <w:spacing w:after="0" w:line="240" w:lineRule="auto"/>
        <w:ind w:left="426"/>
        <w:jc w:val="both"/>
        <w:rPr>
          <w:rFonts w:ascii="Times New Roman" w:hAnsi="Times New Roman" w:cs="Times New Roman"/>
          <w:b/>
          <w:bCs/>
          <w:color w:val="000000"/>
        </w:rPr>
      </w:pPr>
      <w:r w:rsidRPr="00FA3100">
        <w:rPr>
          <w:rFonts w:ascii="Times New Roman" w:hAnsi="Times New Roman" w:cs="Times New Roman"/>
          <w:b/>
          <w:bCs/>
          <w:color w:val="000000"/>
        </w:rPr>
        <w:t>Do końca 2023 r. zostanie zamontowana mikroinstalacja fotowoltaiczna o mocy</w:t>
      </w:r>
      <w:r w:rsidR="00DD5F5C">
        <w:rPr>
          <w:rFonts w:ascii="Times New Roman" w:hAnsi="Times New Roman" w:cs="Times New Roman"/>
          <w:b/>
          <w:bCs/>
          <w:color w:val="000000"/>
        </w:rPr>
        <w:t xml:space="preserve"> co najmniej </w:t>
      </w:r>
      <w:r w:rsidRPr="00FA3100">
        <w:rPr>
          <w:rFonts w:ascii="Times New Roman" w:hAnsi="Times New Roman" w:cs="Times New Roman"/>
          <w:b/>
          <w:bCs/>
          <w:color w:val="000000"/>
        </w:rPr>
        <w:t xml:space="preserve">9,75 </w:t>
      </w:r>
      <w:proofErr w:type="spellStart"/>
      <w:r w:rsidRPr="00FA3100">
        <w:rPr>
          <w:rFonts w:ascii="Times New Roman" w:hAnsi="Times New Roman" w:cs="Times New Roman"/>
          <w:b/>
          <w:bCs/>
          <w:color w:val="000000"/>
        </w:rPr>
        <w:t>kWp</w:t>
      </w:r>
      <w:proofErr w:type="spellEnd"/>
      <w:r w:rsidRPr="00FA3100">
        <w:rPr>
          <w:rFonts w:ascii="Times New Roman" w:hAnsi="Times New Roman" w:cs="Times New Roman"/>
          <w:b/>
          <w:bCs/>
          <w:color w:val="000000"/>
        </w:rPr>
        <w:t xml:space="preserve">. W związku z powyższym zmienia się zakres realizacji zamówienia względem opracowania. Do realizacji w przedmiotowej inwestycji należy przyjąć wykonanie mikroinstalacji fotowoltaicznej o mocy </w:t>
      </w:r>
      <w:r w:rsidR="00DD5F5C">
        <w:rPr>
          <w:rFonts w:ascii="Times New Roman" w:hAnsi="Times New Roman" w:cs="Times New Roman"/>
          <w:b/>
          <w:bCs/>
          <w:color w:val="000000"/>
        </w:rPr>
        <w:t>co najmniej</w:t>
      </w:r>
      <w:r w:rsidR="00A776D3">
        <w:rPr>
          <w:rFonts w:ascii="Times New Roman" w:hAnsi="Times New Roman" w:cs="Times New Roman"/>
          <w:b/>
          <w:bCs/>
          <w:color w:val="000000"/>
        </w:rPr>
        <w:t xml:space="preserve"> </w:t>
      </w:r>
      <w:r w:rsidRPr="00FA3100">
        <w:rPr>
          <w:rFonts w:ascii="Times New Roman" w:hAnsi="Times New Roman" w:cs="Times New Roman"/>
          <w:b/>
          <w:bCs/>
          <w:color w:val="000000"/>
        </w:rPr>
        <w:t xml:space="preserve">10,125 </w:t>
      </w:r>
      <w:proofErr w:type="spellStart"/>
      <w:r w:rsidRPr="00FA3100">
        <w:rPr>
          <w:rFonts w:ascii="Times New Roman" w:hAnsi="Times New Roman" w:cs="Times New Roman"/>
          <w:b/>
          <w:bCs/>
          <w:color w:val="000000"/>
        </w:rPr>
        <w:t>kWp</w:t>
      </w:r>
      <w:proofErr w:type="spellEnd"/>
      <w:r w:rsidRPr="00FA3100">
        <w:rPr>
          <w:rFonts w:ascii="Times New Roman" w:hAnsi="Times New Roman" w:cs="Times New Roman"/>
          <w:b/>
          <w:bCs/>
          <w:color w:val="000000"/>
        </w:rPr>
        <w:t>.</w:t>
      </w:r>
    </w:p>
    <w:p w14:paraId="0F638E81" w14:textId="77777777" w:rsidR="00BC1234" w:rsidRDefault="00BC1234" w:rsidP="00FA3100">
      <w:pPr>
        <w:spacing w:after="0" w:line="240" w:lineRule="auto"/>
        <w:ind w:left="426"/>
        <w:jc w:val="both"/>
        <w:rPr>
          <w:rFonts w:ascii="Times New Roman" w:hAnsi="Times New Roman" w:cs="Times New Roman"/>
          <w:color w:val="000000"/>
        </w:rPr>
      </w:pPr>
    </w:p>
    <w:p w14:paraId="27C9A61B" w14:textId="7577C8E9" w:rsidR="00FA3100" w:rsidRPr="00BC1234" w:rsidRDefault="00FA3100" w:rsidP="00FA3100">
      <w:pPr>
        <w:spacing w:after="0" w:line="240" w:lineRule="auto"/>
        <w:ind w:left="426"/>
        <w:jc w:val="both"/>
        <w:rPr>
          <w:rFonts w:ascii="Times New Roman" w:hAnsi="Times New Roman" w:cs="Times New Roman"/>
          <w:b/>
          <w:bCs/>
          <w:color w:val="000000"/>
        </w:rPr>
      </w:pPr>
      <w:r w:rsidRPr="00BC1761">
        <w:rPr>
          <w:rFonts w:ascii="Times New Roman" w:hAnsi="Times New Roman" w:cs="Times New Roman"/>
          <w:b/>
          <w:bCs/>
          <w:color w:val="000000"/>
        </w:rPr>
        <w:t xml:space="preserve">Zamówienie powinna zostać wykonane w dwóch etapach. W pierwszym etapie </w:t>
      </w:r>
      <w:r w:rsidR="00BC1234" w:rsidRPr="00BC1761">
        <w:rPr>
          <w:rFonts w:ascii="Times New Roman" w:hAnsi="Times New Roman" w:cs="Times New Roman"/>
          <w:b/>
          <w:bCs/>
          <w:color w:val="000000"/>
        </w:rPr>
        <w:t>należy wykonać roboty dotyczące budowy budynku dla Gminnego Ośrodka Pomocy Społecznej, natomiast etap drugi powinien obejmować roboty dotyczące poprawy efektywności energetycznej w Urzędzie Gminy Miłoradz.</w:t>
      </w:r>
    </w:p>
    <w:p w14:paraId="2911E9DB" w14:textId="38326794" w:rsidR="00007B1A" w:rsidRPr="00BC1234" w:rsidRDefault="005136D9">
      <w:pPr>
        <w:pStyle w:val="Akapitzlist"/>
        <w:numPr>
          <w:ilvl w:val="0"/>
          <w:numId w:val="42"/>
        </w:numPr>
        <w:ind w:left="426"/>
        <w:jc w:val="both"/>
        <w:rPr>
          <w:rFonts w:ascii="Times New Roman" w:hAnsi="Times New Roman" w:cs="Times New Roman"/>
          <w:bCs/>
          <w:color w:val="000000"/>
        </w:rPr>
      </w:pPr>
      <w:r w:rsidRPr="00BC1234">
        <w:rPr>
          <w:rFonts w:ascii="Times New Roman" w:hAnsi="Times New Roman" w:cs="Times New Roman"/>
          <w:bCs/>
          <w:color w:val="000000"/>
        </w:rPr>
        <w:t>Przedmiot</w:t>
      </w:r>
      <w:r w:rsidR="00E32940" w:rsidRPr="00BC1234">
        <w:rPr>
          <w:rFonts w:ascii="Times New Roman" w:hAnsi="Times New Roman" w:cs="Times New Roman"/>
          <w:bCs/>
          <w:color w:val="000000"/>
        </w:rPr>
        <w:t xml:space="preserve"> </w:t>
      </w:r>
      <w:r w:rsidRPr="00BC1234">
        <w:rPr>
          <w:rFonts w:ascii="Times New Roman" w:hAnsi="Times New Roman" w:cs="Times New Roman"/>
          <w:bCs/>
          <w:color w:val="000000"/>
        </w:rPr>
        <w:t>zamówienia</w:t>
      </w:r>
      <w:r w:rsidR="00E32940" w:rsidRPr="00BC1234">
        <w:rPr>
          <w:rFonts w:ascii="Times New Roman" w:hAnsi="Times New Roman" w:cs="Times New Roman"/>
          <w:bCs/>
          <w:color w:val="000000"/>
        </w:rPr>
        <w:t xml:space="preserve"> </w:t>
      </w:r>
      <w:r w:rsidRPr="00BC1234">
        <w:rPr>
          <w:rFonts w:ascii="Times New Roman" w:hAnsi="Times New Roman" w:cs="Times New Roman"/>
          <w:bCs/>
          <w:color w:val="000000"/>
        </w:rPr>
        <w:t>obejmuje również organizację placu budowy, opracowanie  i</w:t>
      </w:r>
      <w:r w:rsidR="00E32940" w:rsidRPr="00BC1234">
        <w:rPr>
          <w:rFonts w:ascii="Times New Roman" w:hAnsi="Times New Roman" w:cs="Times New Roman"/>
          <w:bCs/>
          <w:color w:val="000000"/>
        </w:rPr>
        <w:t xml:space="preserve"> </w:t>
      </w:r>
      <w:r w:rsidRPr="00BC1234">
        <w:rPr>
          <w:rFonts w:ascii="Times New Roman" w:hAnsi="Times New Roman" w:cs="Times New Roman"/>
          <w:bCs/>
          <w:color w:val="000000"/>
        </w:rPr>
        <w:t>wprowadzenie tymczasowej organizacji ruchu, zabezpieczenie terenu budowy, uporządkowanie terenu po zakończeniu robót.</w:t>
      </w:r>
    </w:p>
    <w:p w14:paraId="7FB969A6" w14:textId="77777777" w:rsidR="00007B1A" w:rsidRPr="00007B1A" w:rsidRDefault="00007B1A">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color w:val="000000"/>
        </w:rPr>
        <w:t>Wykonawca zobowiązany jest zapewnić:</w:t>
      </w:r>
    </w:p>
    <w:p w14:paraId="0717091B" w14:textId="77777777" w:rsidR="00007B1A" w:rsidRPr="00F64104" w:rsidRDefault="00007B1A">
      <w:pPr>
        <w:pStyle w:val="Akapitzlist"/>
        <w:numPr>
          <w:ilvl w:val="0"/>
          <w:numId w:val="57"/>
        </w:numPr>
        <w:ind w:left="851"/>
        <w:jc w:val="both"/>
        <w:rPr>
          <w:rFonts w:ascii="Times New Roman" w:hAnsi="Times New Roman" w:cs="Times New Roman"/>
          <w:color w:val="000000"/>
        </w:rPr>
      </w:pPr>
      <w:r w:rsidRPr="00F64104">
        <w:rPr>
          <w:rFonts w:ascii="Times New Roman" w:hAnsi="Times New Roman" w:cs="Times New Roman"/>
          <w:color w:val="000000"/>
        </w:rPr>
        <w:t>jedną osobę pełniącą funkcję kierownika budowy</w:t>
      </w:r>
      <w:r>
        <w:rPr>
          <w:rFonts w:ascii="Times New Roman" w:hAnsi="Times New Roman" w:cs="Times New Roman"/>
          <w:color w:val="000000"/>
        </w:rPr>
        <w:t>,</w:t>
      </w:r>
      <w:r w:rsidRPr="00F64104">
        <w:rPr>
          <w:rFonts w:ascii="Times New Roman" w:hAnsi="Times New Roman" w:cs="Times New Roman"/>
          <w:color w:val="000000"/>
        </w:rPr>
        <w:t xml:space="preserve"> posiadającą uprawnienia do kierowania robotami budowlanymi </w:t>
      </w:r>
      <w:r w:rsidRPr="00F64104">
        <w:rPr>
          <w:rFonts w:ascii="Times New Roman" w:hAnsi="Times New Roman" w:cs="Times New Roman"/>
          <w:b/>
          <w:bCs/>
          <w:color w:val="000000"/>
        </w:rPr>
        <w:t>w specjalności konstrukcyjno-budowlanej,</w:t>
      </w:r>
    </w:p>
    <w:p w14:paraId="19C517C5" w14:textId="77777777" w:rsidR="00007B1A" w:rsidRPr="00F64104" w:rsidRDefault="00007B1A">
      <w:pPr>
        <w:pStyle w:val="Akapitzlist"/>
        <w:numPr>
          <w:ilvl w:val="0"/>
          <w:numId w:val="57"/>
        </w:numPr>
        <w:ind w:left="851"/>
        <w:jc w:val="both"/>
        <w:rPr>
          <w:rFonts w:ascii="Times New Roman" w:hAnsi="Times New Roman" w:cs="Times New Roman"/>
          <w:color w:val="000000"/>
        </w:rPr>
      </w:pPr>
      <w:r w:rsidRPr="00F64104">
        <w:rPr>
          <w:rFonts w:ascii="Times New Roman" w:hAnsi="Times New Roman" w:cs="Times New Roman"/>
          <w:color w:val="000000"/>
        </w:rPr>
        <w:t>jedną osobę pełniącą funkcję kierownika robót</w:t>
      </w:r>
      <w:r>
        <w:rPr>
          <w:rFonts w:ascii="Times New Roman" w:hAnsi="Times New Roman" w:cs="Times New Roman"/>
          <w:color w:val="000000"/>
        </w:rPr>
        <w:t>,</w:t>
      </w:r>
      <w:r w:rsidRPr="00F64104">
        <w:rPr>
          <w:rFonts w:ascii="Times New Roman" w:hAnsi="Times New Roman" w:cs="Times New Roman"/>
          <w:color w:val="000000"/>
        </w:rPr>
        <w:t xml:space="preserve"> posiadającą uprawnienia do kierowania robotami budowlanymi </w:t>
      </w:r>
      <w:r w:rsidRPr="00F64104">
        <w:rPr>
          <w:rFonts w:ascii="Times New Roman" w:hAnsi="Times New Roman" w:cs="Times New Roman"/>
          <w:b/>
          <w:bCs/>
          <w:color w:val="000000"/>
        </w:rPr>
        <w:t>w specjalności instalacyjnej w zakresie sieci, instalacji i urządzeń cieplnych, wentylacyjnych, gazowych, wodociągowych i kanalizacyjnych – w zakresie instalacji i urządzeń cieplnych,</w:t>
      </w:r>
    </w:p>
    <w:p w14:paraId="392D9491" w14:textId="77777777" w:rsidR="00007B1A" w:rsidRPr="00F64104" w:rsidRDefault="00007B1A">
      <w:pPr>
        <w:pStyle w:val="Akapitzlist"/>
        <w:numPr>
          <w:ilvl w:val="0"/>
          <w:numId w:val="57"/>
        </w:numPr>
        <w:ind w:left="851"/>
        <w:jc w:val="both"/>
        <w:rPr>
          <w:rFonts w:ascii="Times New Roman" w:hAnsi="Times New Roman" w:cs="Times New Roman"/>
          <w:color w:val="000000"/>
        </w:rPr>
      </w:pPr>
      <w:r w:rsidRPr="00F64104">
        <w:rPr>
          <w:rFonts w:ascii="Times New Roman" w:hAnsi="Times New Roman" w:cs="Times New Roman"/>
          <w:color w:val="000000"/>
        </w:rPr>
        <w:lastRenderedPageBreak/>
        <w:t>jedną osobę pełniącą funkcję kierownika robót</w:t>
      </w:r>
      <w:r>
        <w:rPr>
          <w:rFonts w:ascii="Times New Roman" w:hAnsi="Times New Roman" w:cs="Times New Roman"/>
          <w:color w:val="000000"/>
        </w:rPr>
        <w:t>,</w:t>
      </w:r>
      <w:r w:rsidRPr="00F64104">
        <w:rPr>
          <w:rFonts w:ascii="Times New Roman" w:hAnsi="Times New Roman" w:cs="Times New Roman"/>
          <w:color w:val="000000"/>
        </w:rPr>
        <w:t xml:space="preserve"> posiadającą uprawnienia do kierowania robotami budowlanymi </w:t>
      </w:r>
      <w:r w:rsidRPr="00F64104">
        <w:rPr>
          <w:rFonts w:ascii="Times New Roman" w:hAnsi="Times New Roman" w:cs="Times New Roman"/>
          <w:b/>
          <w:bCs/>
          <w:color w:val="000000"/>
        </w:rPr>
        <w:t>w specjalności instalacyjnej w zakresie sieci, instalacji i urządzeń elektrycznych i elektroenergetycznych i urządzeń telekomunikacyjnych.</w:t>
      </w:r>
    </w:p>
    <w:p w14:paraId="4A936C7A" w14:textId="77777777" w:rsidR="00007B1A" w:rsidRPr="00007B1A" w:rsidRDefault="005136D9">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color w:val="000000"/>
        </w:rPr>
        <w:t xml:space="preserve">Szczegółowy zakres robót opisany został w dokumentacji projektowej, specyfikacji technicznej oraz przedmiarach robót stanowiącej </w:t>
      </w:r>
      <w:r w:rsidRPr="00007B1A">
        <w:rPr>
          <w:rFonts w:ascii="Times New Roman" w:hAnsi="Times New Roman" w:cs="Times New Roman"/>
          <w:b/>
          <w:bCs/>
          <w:color w:val="000000"/>
        </w:rPr>
        <w:t>załącznik nr 1</w:t>
      </w:r>
      <w:r w:rsidRPr="00007B1A">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0B5CFAFD" w14:textId="77777777" w:rsidR="00007B1A" w:rsidRPr="00007B1A" w:rsidRDefault="00007B1A">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bCs/>
          <w:color w:val="000000"/>
        </w:rPr>
        <w:t>Opis przedmiotu zamówienia stanowią:</w:t>
      </w:r>
    </w:p>
    <w:p w14:paraId="09157C47" w14:textId="77777777" w:rsidR="00007B1A" w:rsidRPr="00FE5ECE" w:rsidRDefault="00007B1A">
      <w:pPr>
        <w:pStyle w:val="Akapitzlist"/>
        <w:numPr>
          <w:ilvl w:val="1"/>
          <w:numId w:val="56"/>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niniejsza SWZ,</w:t>
      </w:r>
    </w:p>
    <w:p w14:paraId="184D6465" w14:textId="77777777" w:rsidR="00007B1A" w:rsidRPr="00FE5ECE" w:rsidRDefault="00007B1A">
      <w:pPr>
        <w:pStyle w:val="Akapitzlist"/>
        <w:numPr>
          <w:ilvl w:val="1"/>
          <w:numId w:val="56"/>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dokumentacja projektowa (w zakresie opisu przedmiotu zamówienia) - załącznik nr 1 do SWZ</w:t>
      </w:r>
    </w:p>
    <w:p w14:paraId="6C113DCC" w14:textId="77777777" w:rsidR="00007B1A" w:rsidRPr="00FE5ECE" w:rsidRDefault="00007B1A">
      <w:pPr>
        <w:pStyle w:val="Akapitzlist"/>
        <w:numPr>
          <w:ilvl w:val="1"/>
          <w:numId w:val="56"/>
        </w:numPr>
        <w:spacing w:line="240" w:lineRule="auto"/>
        <w:ind w:left="851"/>
        <w:jc w:val="both"/>
        <w:rPr>
          <w:rFonts w:ascii="Times New Roman" w:hAnsi="Times New Roman" w:cs="Times New Roman"/>
          <w:color w:val="000000"/>
        </w:rPr>
      </w:pPr>
      <w:r w:rsidRPr="00FE5ECE">
        <w:rPr>
          <w:rFonts w:ascii="Times New Roman" w:hAnsi="Times New Roman" w:cs="Times New Roman"/>
        </w:rPr>
        <w:t>STWiORB (w zakresie opisu sposobu wykonania i odbioru robót budowlanych) – załącznik nr 1 do SWZ</w:t>
      </w:r>
    </w:p>
    <w:p w14:paraId="380797F4" w14:textId="4B1B7369" w:rsidR="00007B1A" w:rsidRPr="00007B1A" w:rsidRDefault="00007B1A">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b/>
          <w:color w:val="000000"/>
        </w:rPr>
        <w:t>Przedmiot zamówienia opisany z zastosowaniem nazw i kodów określonych we Wspólnym Słowniku Zamówień:</w:t>
      </w:r>
    </w:p>
    <w:p w14:paraId="165D3200" w14:textId="5DAD947C" w:rsidR="00007B1A" w:rsidRPr="00FE5ECE" w:rsidRDefault="00007B1A" w:rsidP="00007B1A">
      <w:pPr>
        <w:pStyle w:val="Akapitzlist"/>
        <w:spacing w:line="240" w:lineRule="auto"/>
        <w:ind w:left="426"/>
        <w:jc w:val="both"/>
        <w:rPr>
          <w:rFonts w:ascii="Times New Roman" w:hAnsi="Times New Roman" w:cs="Times New Roman"/>
          <w:color w:val="000000"/>
        </w:rPr>
      </w:pPr>
      <w:r w:rsidRPr="00007B1A">
        <w:rPr>
          <w:rFonts w:ascii="Times New Roman" w:hAnsi="Times New Roman" w:cs="Times New Roman"/>
          <w:b/>
          <w:bCs/>
          <w:color w:val="000000"/>
        </w:rPr>
        <w:t>CPV 45000000-7</w:t>
      </w:r>
      <w:r w:rsidRPr="00FE5ECE">
        <w:rPr>
          <w:rFonts w:ascii="Times New Roman" w:hAnsi="Times New Roman" w:cs="Times New Roman"/>
          <w:color w:val="000000"/>
        </w:rPr>
        <w:t xml:space="preserve">  Roboty budowlane</w:t>
      </w:r>
    </w:p>
    <w:p w14:paraId="0BD2EDCC" w14:textId="77777777" w:rsidR="004B3C7B" w:rsidRPr="004B3C7B" w:rsidRDefault="004B3C7B" w:rsidP="004B3C7B">
      <w:pPr>
        <w:pStyle w:val="Akapitzlist"/>
        <w:ind w:left="426"/>
        <w:jc w:val="both"/>
        <w:rPr>
          <w:rFonts w:ascii="Times New Roman" w:hAnsi="Times New Roman" w:cs="Times New Roman"/>
        </w:rPr>
      </w:pPr>
      <w:r w:rsidRPr="004B3C7B">
        <w:rPr>
          <w:rFonts w:ascii="Times New Roman" w:hAnsi="Times New Roman" w:cs="Times New Roman"/>
          <w:b/>
          <w:bCs/>
        </w:rPr>
        <w:t>CPV 45111200-0</w:t>
      </w:r>
      <w:r w:rsidRPr="004B3C7B">
        <w:rPr>
          <w:rFonts w:ascii="Times New Roman" w:hAnsi="Times New Roman" w:cs="Times New Roman"/>
        </w:rPr>
        <w:t xml:space="preserve"> </w:t>
      </w:r>
      <w:r>
        <w:rPr>
          <w:rFonts w:ascii="Times New Roman" w:hAnsi="Times New Roman" w:cs="Times New Roman"/>
        </w:rPr>
        <w:t xml:space="preserve"> </w:t>
      </w:r>
      <w:r w:rsidRPr="004B3C7B">
        <w:rPr>
          <w:rFonts w:ascii="Times New Roman" w:hAnsi="Times New Roman" w:cs="Times New Roman"/>
        </w:rPr>
        <w:t>Roboty w zakresie przygotowania terenu pod budowę i roboty ziemne</w:t>
      </w:r>
    </w:p>
    <w:p w14:paraId="50F16175" w14:textId="1435678B" w:rsidR="004B3C7B" w:rsidRDefault="00007B1A" w:rsidP="004B3C7B">
      <w:pPr>
        <w:pStyle w:val="Akapitzlist"/>
        <w:spacing w:line="240" w:lineRule="auto"/>
        <w:ind w:left="426"/>
        <w:jc w:val="both"/>
        <w:rPr>
          <w:rFonts w:ascii="Times New Roman" w:hAnsi="Times New Roman" w:cs="Times New Roman"/>
        </w:rPr>
      </w:pPr>
      <w:r>
        <w:rPr>
          <w:rFonts w:ascii="Times New Roman" w:hAnsi="Times New Roman" w:cs="Times New Roman"/>
          <w:b/>
        </w:rPr>
        <w:t xml:space="preserve">CPV </w:t>
      </w:r>
      <w:r w:rsidRPr="00007B1A">
        <w:rPr>
          <w:rFonts w:ascii="Times New Roman" w:hAnsi="Times New Roman" w:cs="Times New Roman"/>
          <w:b/>
        </w:rPr>
        <w:t xml:space="preserve">45210000-2 </w:t>
      </w:r>
      <w:r>
        <w:rPr>
          <w:rFonts w:ascii="Times New Roman" w:hAnsi="Times New Roman" w:cs="Times New Roman"/>
          <w:b/>
        </w:rPr>
        <w:t xml:space="preserve"> </w:t>
      </w:r>
      <w:r w:rsidRPr="00007B1A">
        <w:rPr>
          <w:rFonts w:ascii="Times New Roman" w:hAnsi="Times New Roman" w:cs="Times New Roman"/>
        </w:rPr>
        <w:t>Roboty budowlane w zakresie budynków</w:t>
      </w:r>
    </w:p>
    <w:p w14:paraId="3381EBA3" w14:textId="64559FB1" w:rsidR="00007B1A" w:rsidRDefault="00007B1A" w:rsidP="00007B1A">
      <w:pPr>
        <w:pStyle w:val="Akapitzlist"/>
        <w:spacing w:line="240" w:lineRule="auto"/>
        <w:ind w:left="426"/>
        <w:jc w:val="both"/>
        <w:rPr>
          <w:rFonts w:ascii="Times New Roman" w:hAnsi="Times New Roman" w:cs="Times New Roman"/>
        </w:rPr>
      </w:pPr>
      <w:r w:rsidRPr="00007B1A">
        <w:rPr>
          <w:rFonts w:ascii="Times New Roman" w:hAnsi="Times New Roman" w:cs="Times New Roman"/>
          <w:b/>
          <w:bCs/>
        </w:rPr>
        <w:t>CPV 45310000-3</w:t>
      </w:r>
      <w:r>
        <w:rPr>
          <w:rFonts w:ascii="Times New Roman" w:hAnsi="Times New Roman" w:cs="Times New Roman"/>
        </w:rPr>
        <w:t xml:space="preserve"> </w:t>
      </w:r>
      <w:r w:rsidRPr="00007B1A">
        <w:rPr>
          <w:rFonts w:ascii="Times New Roman" w:hAnsi="Times New Roman" w:cs="Times New Roman"/>
        </w:rPr>
        <w:t xml:space="preserve"> Roboty instalacyjne elektryczne</w:t>
      </w:r>
    </w:p>
    <w:p w14:paraId="5E7B2820" w14:textId="43DC3FB0" w:rsidR="00007B1A" w:rsidRDefault="00007B1A" w:rsidP="00007B1A">
      <w:pPr>
        <w:pStyle w:val="Akapitzlist"/>
        <w:spacing w:line="240" w:lineRule="auto"/>
        <w:ind w:left="426"/>
        <w:jc w:val="both"/>
        <w:rPr>
          <w:rFonts w:ascii="Times New Roman" w:hAnsi="Times New Roman" w:cs="Times New Roman"/>
        </w:rPr>
      </w:pPr>
      <w:r w:rsidRPr="00007B1A">
        <w:rPr>
          <w:rFonts w:ascii="Times New Roman" w:hAnsi="Times New Roman" w:cs="Times New Roman"/>
          <w:b/>
          <w:bCs/>
        </w:rPr>
        <w:t>CPV 45232460-4</w:t>
      </w:r>
      <w:r w:rsidRPr="00007B1A">
        <w:rPr>
          <w:rFonts w:ascii="Times New Roman" w:hAnsi="Times New Roman" w:cs="Times New Roman"/>
        </w:rPr>
        <w:t xml:space="preserve"> </w:t>
      </w:r>
      <w:r>
        <w:rPr>
          <w:rFonts w:ascii="Times New Roman" w:hAnsi="Times New Roman" w:cs="Times New Roman"/>
        </w:rPr>
        <w:t xml:space="preserve"> </w:t>
      </w:r>
      <w:r w:rsidRPr="00007B1A">
        <w:rPr>
          <w:rFonts w:ascii="Times New Roman" w:hAnsi="Times New Roman" w:cs="Times New Roman"/>
        </w:rPr>
        <w:t>Roboty sanitarne</w:t>
      </w:r>
    </w:p>
    <w:p w14:paraId="00216706" w14:textId="77777777" w:rsidR="008C3E28" w:rsidRPr="005E761C" w:rsidRDefault="005136D9">
      <w:pPr>
        <w:pStyle w:val="Akapitzlist"/>
        <w:numPr>
          <w:ilvl w:val="0"/>
          <w:numId w:val="42"/>
        </w:numPr>
        <w:ind w:left="426"/>
        <w:jc w:val="both"/>
        <w:rPr>
          <w:rFonts w:ascii="Times New Roman" w:hAnsi="Times New Roman" w:cs="Times New Roman"/>
          <w:bCs/>
          <w:color w:val="000000"/>
        </w:rPr>
      </w:pPr>
      <w:r w:rsidRPr="00007B1A">
        <w:rPr>
          <w:rFonts w:ascii="Times New Roman" w:hAnsi="Times New Roman" w:cs="Times New Roman"/>
          <w:color w:val="000000"/>
        </w:rPr>
        <w:t xml:space="preserve">Zamawiający, na podstawie art. 95 Pzp w związku z art. 266 Pzp, określa wymagania zatrudnienia przez Wykonawcę lub Podwykonawcę na podstawie stosunku pracy osób </w:t>
      </w:r>
      <w:r w:rsidRPr="005E761C">
        <w:rPr>
          <w:rFonts w:ascii="Times New Roman" w:hAnsi="Times New Roman" w:cs="Times New Roman"/>
          <w:color w:val="000000"/>
        </w:rPr>
        <w:t>wykonujących czynności w trakcie realizacji zamówienia, które określono w przedmiarze robót:</w:t>
      </w:r>
    </w:p>
    <w:p w14:paraId="6591B0DE" w14:textId="14569946" w:rsidR="008C3E28" w:rsidRPr="005E761C" w:rsidRDefault="008C3E28">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czynności w zakresie wykonywania robót budowlanych, określonych w przedmiarze robót ogólnobudowlanym</w:t>
      </w:r>
      <w:r w:rsidR="00842998" w:rsidRPr="005E761C">
        <w:rPr>
          <w:rFonts w:ascii="Times New Roman" w:hAnsi="Times New Roman" w:cs="Times New Roman"/>
          <w:color w:val="000000"/>
        </w:rPr>
        <w:t xml:space="preserve"> z wyłączeniem poz. 174</w:t>
      </w:r>
      <w:r w:rsidRPr="005E761C">
        <w:rPr>
          <w:rFonts w:ascii="Times New Roman" w:hAnsi="Times New Roman" w:cs="Times New Roman"/>
          <w:color w:val="000000"/>
        </w:rPr>
        <w:t>,</w:t>
      </w:r>
      <w:r w:rsidR="00842998" w:rsidRPr="005E761C">
        <w:rPr>
          <w:rFonts w:ascii="Times New Roman" w:hAnsi="Times New Roman" w:cs="Times New Roman"/>
          <w:color w:val="000000"/>
        </w:rPr>
        <w:t xml:space="preserve"> poz.189.</w:t>
      </w:r>
    </w:p>
    <w:p w14:paraId="5D1C7583" w14:textId="1FC4FCC1" w:rsidR="008C3E28" w:rsidRPr="005E761C" w:rsidRDefault="008C3E28">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 xml:space="preserve">czynności w zakresie wykonywania robót elektrycznych, określonych w przedmiarze robót branży elektrycznej z wyłączeniem poz. nr </w:t>
      </w:r>
      <w:r w:rsidR="00842998" w:rsidRPr="005E761C">
        <w:rPr>
          <w:rFonts w:ascii="Times New Roman" w:hAnsi="Times New Roman" w:cs="Times New Roman"/>
          <w:color w:val="000000"/>
        </w:rPr>
        <w:t>24</w:t>
      </w:r>
      <w:r w:rsidRPr="005E761C">
        <w:rPr>
          <w:rFonts w:ascii="Times New Roman" w:hAnsi="Times New Roman" w:cs="Times New Roman"/>
          <w:color w:val="000000"/>
        </w:rPr>
        <w:t xml:space="preserve">, poz. nr </w:t>
      </w:r>
      <w:r w:rsidR="00842998" w:rsidRPr="005E761C">
        <w:rPr>
          <w:rFonts w:ascii="Times New Roman" w:hAnsi="Times New Roman" w:cs="Times New Roman"/>
          <w:color w:val="000000"/>
        </w:rPr>
        <w:t>25</w:t>
      </w:r>
      <w:r w:rsidRPr="005E761C">
        <w:rPr>
          <w:rFonts w:ascii="Times New Roman" w:hAnsi="Times New Roman" w:cs="Times New Roman"/>
          <w:color w:val="000000"/>
        </w:rPr>
        <w:t xml:space="preserve">, poz. nr </w:t>
      </w:r>
      <w:r w:rsidR="00842998" w:rsidRPr="005E761C">
        <w:rPr>
          <w:rFonts w:ascii="Times New Roman" w:hAnsi="Times New Roman" w:cs="Times New Roman"/>
          <w:color w:val="000000"/>
        </w:rPr>
        <w:t>34</w:t>
      </w:r>
      <w:r w:rsidRPr="005E761C">
        <w:rPr>
          <w:rFonts w:ascii="Times New Roman" w:hAnsi="Times New Roman" w:cs="Times New Roman"/>
          <w:color w:val="000000"/>
        </w:rPr>
        <w:t xml:space="preserve">, poz. nr </w:t>
      </w:r>
      <w:r w:rsidR="00842998" w:rsidRPr="005E761C">
        <w:rPr>
          <w:rFonts w:ascii="Times New Roman" w:hAnsi="Times New Roman" w:cs="Times New Roman"/>
          <w:color w:val="000000"/>
        </w:rPr>
        <w:t>35</w:t>
      </w:r>
      <w:r w:rsidRPr="005E761C">
        <w:rPr>
          <w:rFonts w:ascii="Times New Roman" w:hAnsi="Times New Roman" w:cs="Times New Roman"/>
          <w:color w:val="000000"/>
        </w:rPr>
        <w:t xml:space="preserve">,  </w:t>
      </w:r>
    </w:p>
    <w:p w14:paraId="30740BCE" w14:textId="4192DDFE" w:rsidR="008B24AB" w:rsidRPr="005E761C" w:rsidRDefault="008C3E28">
      <w:pPr>
        <w:pStyle w:val="Akapitzlist"/>
        <w:numPr>
          <w:ilvl w:val="0"/>
          <w:numId w:val="60"/>
        </w:numPr>
        <w:jc w:val="both"/>
        <w:rPr>
          <w:rFonts w:ascii="Times New Roman" w:hAnsi="Times New Roman" w:cs="Times New Roman"/>
          <w:bCs/>
          <w:color w:val="000000"/>
        </w:rPr>
      </w:pPr>
      <w:bookmarkStart w:id="12" w:name="_Hlk147821881"/>
      <w:r w:rsidRPr="005E761C">
        <w:rPr>
          <w:rFonts w:ascii="Times New Roman" w:hAnsi="Times New Roman" w:cs="Times New Roman"/>
          <w:color w:val="000000"/>
        </w:rPr>
        <w:t xml:space="preserve">czynności w zakresie wykonywania prac przy instalacjach sanitarnych, określonych w przedmiarze robót sanitarne, z wyłączeniem poz. nr </w:t>
      </w:r>
      <w:r w:rsidR="00EA61E4" w:rsidRPr="005E761C">
        <w:rPr>
          <w:rFonts w:ascii="Times New Roman" w:hAnsi="Times New Roman" w:cs="Times New Roman"/>
          <w:color w:val="000000"/>
        </w:rPr>
        <w:t>1.1.2.1</w:t>
      </w:r>
      <w:r w:rsidRPr="005E761C">
        <w:rPr>
          <w:rFonts w:ascii="Times New Roman" w:hAnsi="Times New Roman" w:cs="Times New Roman"/>
          <w:color w:val="000000"/>
        </w:rPr>
        <w:t xml:space="preserve">, poz. nr </w:t>
      </w:r>
      <w:r w:rsidR="00EA61E4" w:rsidRPr="005E761C">
        <w:rPr>
          <w:rFonts w:ascii="Times New Roman" w:hAnsi="Times New Roman" w:cs="Times New Roman"/>
          <w:color w:val="000000"/>
        </w:rPr>
        <w:t>1.2.2.1</w:t>
      </w:r>
      <w:r w:rsidRPr="005E761C">
        <w:rPr>
          <w:rFonts w:ascii="Times New Roman" w:hAnsi="Times New Roman" w:cs="Times New Roman"/>
          <w:color w:val="000000"/>
        </w:rPr>
        <w:t xml:space="preserve">, </w:t>
      </w:r>
      <w:bookmarkEnd w:id="12"/>
    </w:p>
    <w:p w14:paraId="14E9621A" w14:textId="0B042510" w:rsidR="008B24AB" w:rsidRPr="005E761C" w:rsidRDefault="008B24AB">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bCs/>
          <w:color w:val="000000"/>
        </w:rPr>
        <w:t xml:space="preserve">czynności w zakresie wykonywania robót teletechnicznych, określonych w przedmiarze robót teletechnicznych, z wyłączeniem poz. nr 1.13, </w:t>
      </w:r>
    </w:p>
    <w:p w14:paraId="5DDCE570" w14:textId="7148E796" w:rsidR="00EA61E4" w:rsidRPr="005E761C" w:rsidRDefault="00EA61E4">
      <w:pPr>
        <w:pStyle w:val="Akapitzlist"/>
        <w:numPr>
          <w:ilvl w:val="0"/>
          <w:numId w:val="60"/>
        </w:numPr>
        <w:jc w:val="both"/>
        <w:rPr>
          <w:rFonts w:ascii="Times New Roman" w:hAnsi="Times New Roman" w:cs="Times New Roman"/>
          <w:bCs/>
          <w:color w:val="000000"/>
        </w:rPr>
      </w:pPr>
      <w:r w:rsidRPr="005E761C">
        <w:rPr>
          <w:rFonts w:ascii="Times New Roman" w:hAnsi="Times New Roman" w:cs="Times New Roman"/>
          <w:color w:val="000000"/>
        </w:rPr>
        <w:t>czynność w zakresie wykonania robót dotyczących poprawy efektywności energetycznej Urzędu Gminy, określonych w przedmiarze robót branż sanitarnej  i elektrycznej (w zakresie instalacji i OZE)</w:t>
      </w:r>
      <w:r w:rsidR="008B24AB" w:rsidRPr="005E761C">
        <w:rPr>
          <w:rFonts w:ascii="Times New Roman" w:hAnsi="Times New Roman" w:cs="Times New Roman"/>
          <w:color w:val="000000"/>
        </w:rPr>
        <w:t>, z wyłączeniem poz. 61, poz. 77, poz. 78, poz. 89, poz. 90, poz. 111, poz. 112, poz. 113</w:t>
      </w:r>
    </w:p>
    <w:p w14:paraId="455FC5F1" w14:textId="35C22E0C" w:rsidR="005136D9" w:rsidRPr="00FE5ECE" w:rsidRDefault="005136D9">
      <w:pPr>
        <w:pStyle w:val="Akapitzlist"/>
        <w:numPr>
          <w:ilvl w:val="0"/>
          <w:numId w:val="53"/>
        </w:numPr>
        <w:spacing w:line="240" w:lineRule="auto"/>
        <w:ind w:left="426" w:hanging="207"/>
        <w:jc w:val="both"/>
        <w:rPr>
          <w:rFonts w:ascii="Times New Roman" w:hAnsi="Times New Roman" w:cs="Times New Roman"/>
          <w:b/>
        </w:rPr>
      </w:pPr>
      <w:r w:rsidRPr="00FE5ECE">
        <w:rPr>
          <w:rFonts w:ascii="Times New Roman" w:hAnsi="Times New Roman" w:cs="Times New Roman"/>
          <w:b/>
        </w:rPr>
        <w:t>w sposób określony w art. 22 § 1 ustawy z dnia 26 czerwca 1974 r. – Kodeks pracy (</w:t>
      </w:r>
      <w:proofErr w:type="spellStart"/>
      <w:r w:rsidRPr="00FE5ECE">
        <w:rPr>
          <w:rFonts w:ascii="Times New Roman" w:hAnsi="Times New Roman" w:cs="Times New Roman"/>
          <w:b/>
        </w:rPr>
        <w:t>t.j</w:t>
      </w:r>
      <w:proofErr w:type="spellEnd"/>
      <w:r w:rsidRPr="00FE5ECE">
        <w:rPr>
          <w:rFonts w:ascii="Times New Roman" w:hAnsi="Times New Roman" w:cs="Times New Roman"/>
          <w:b/>
        </w:rPr>
        <w:t xml:space="preserve">. </w:t>
      </w:r>
      <w:r w:rsidRPr="00FE5ECE">
        <w:rPr>
          <w:rStyle w:val="ng-binding"/>
          <w:rFonts w:ascii="Times New Roman" w:hAnsi="Times New Roman" w:cs="Times New Roman"/>
          <w:b/>
        </w:rPr>
        <w:t>Dz.U. z 202</w:t>
      </w:r>
      <w:r w:rsidR="008C3E28">
        <w:rPr>
          <w:rStyle w:val="ng-binding"/>
          <w:rFonts w:ascii="Times New Roman" w:hAnsi="Times New Roman" w:cs="Times New Roman"/>
          <w:b/>
        </w:rPr>
        <w:t>2</w:t>
      </w:r>
      <w:r w:rsidRPr="00FE5ECE">
        <w:rPr>
          <w:rStyle w:val="ng-binding"/>
          <w:rFonts w:ascii="Times New Roman" w:hAnsi="Times New Roman" w:cs="Times New Roman"/>
          <w:b/>
        </w:rPr>
        <w:t xml:space="preserve"> r., poz. 1</w:t>
      </w:r>
      <w:r w:rsidR="008C3E28">
        <w:rPr>
          <w:rStyle w:val="ng-binding"/>
          <w:rFonts w:ascii="Times New Roman" w:hAnsi="Times New Roman" w:cs="Times New Roman"/>
          <w:b/>
        </w:rPr>
        <w:t>510</w:t>
      </w:r>
      <w:r w:rsidRPr="00FE5ECE">
        <w:rPr>
          <w:rStyle w:val="ng-binding"/>
          <w:rFonts w:ascii="Times New Roman" w:hAnsi="Times New Roman" w:cs="Times New Roman"/>
          <w:b/>
        </w:rPr>
        <w:t xml:space="preserve"> z późn. zm.</w:t>
      </w:r>
      <w:r w:rsidRPr="00FE5ECE">
        <w:rPr>
          <w:rFonts w:ascii="Times New Roman" w:hAnsi="Times New Roman" w:cs="Times New Roman"/>
          <w:b/>
        </w:rPr>
        <w:t xml:space="preserve">) (dotyczy wszystkich czynności wymienionych w rozdziale III </w:t>
      </w:r>
      <w:r w:rsidR="00D062D6">
        <w:rPr>
          <w:rFonts w:ascii="Times New Roman" w:hAnsi="Times New Roman" w:cs="Times New Roman"/>
          <w:b/>
        </w:rPr>
        <w:t>ust.</w:t>
      </w:r>
      <w:r w:rsidR="00931EAE">
        <w:rPr>
          <w:rFonts w:ascii="Times New Roman" w:hAnsi="Times New Roman" w:cs="Times New Roman"/>
          <w:b/>
        </w:rPr>
        <w:t xml:space="preserve"> 9</w:t>
      </w:r>
      <w:r w:rsidRPr="00FE5ECE">
        <w:rPr>
          <w:rFonts w:ascii="Times New Roman" w:hAnsi="Times New Roman" w:cs="Times New Roman"/>
          <w:b/>
        </w:rPr>
        <w:t xml:space="preserve"> SWZ).</w:t>
      </w:r>
    </w:p>
    <w:p w14:paraId="06398399" w14:textId="54FE0E93" w:rsidR="005136D9" w:rsidRPr="00FE5ECE" w:rsidRDefault="005136D9">
      <w:pPr>
        <w:pStyle w:val="Akapitzlist"/>
        <w:numPr>
          <w:ilvl w:val="0"/>
          <w:numId w:val="59"/>
        </w:numPr>
        <w:ind w:left="426"/>
        <w:jc w:val="both"/>
        <w:rPr>
          <w:rFonts w:ascii="Times New Roman" w:hAnsi="Times New Roman" w:cs="Times New Roman"/>
        </w:rPr>
      </w:pPr>
      <w:r w:rsidRPr="00FE5ECE">
        <w:rPr>
          <w:rFonts w:ascii="Times New Roman" w:hAnsi="Times New Roman" w:cs="Times New Roman"/>
        </w:rPr>
        <w:t xml:space="preserve">Sposób dokumentowania zatrudnienia osób, o których mowa w rozdziale III </w:t>
      </w:r>
      <w:r w:rsidR="00D062D6">
        <w:rPr>
          <w:rFonts w:ascii="Times New Roman" w:hAnsi="Times New Roman" w:cs="Times New Roman"/>
        </w:rPr>
        <w:t>ust.</w:t>
      </w:r>
      <w:r w:rsidRPr="00FE5ECE">
        <w:rPr>
          <w:rFonts w:ascii="Times New Roman" w:hAnsi="Times New Roman" w:cs="Times New Roman"/>
        </w:rPr>
        <w:t xml:space="preserve"> </w:t>
      </w:r>
      <w:r w:rsidR="003F339C">
        <w:rPr>
          <w:rFonts w:ascii="Times New Roman" w:hAnsi="Times New Roman" w:cs="Times New Roman"/>
        </w:rPr>
        <w:t>9</w:t>
      </w:r>
      <w:r w:rsidRPr="00FE5ECE">
        <w:rPr>
          <w:rFonts w:ascii="Times New Roman" w:hAnsi="Times New Roman" w:cs="Times New Roman"/>
        </w:rPr>
        <w:t xml:space="preserve"> SWZ, uprawnienia Zamawiającego w zakresie weryfikacji i kontroli spełniania przez Wykonawcę wymagań, o których mowa w rozdziale III </w:t>
      </w:r>
      <w:r w:rsidR="00D062D6">
        <w:rPr>
          <w:rFonts w:ascii="Times New Roman" w:hAnsi="Times New Roman" w:cs="Times New Roman"/>
        </w:rPr>
        <w:t xml:space="preserve">ust. </w:t>
      </w:r>
      <w:r w:rsidR="00A97FDD">
        <w:rPr>
          <w:rFonts w:ascii="Times New Roman" w:hAnsi="Times New Roman" w:cs="Times New Roman"/>
        </w:rPr>
        <w:t>9</w:t>
      </w:r>
      <w:r w:rsidRPr="00FE5ECE">
        <w:rPr>
          <w:rFonts w:ascii="Times New Roman" w:hAnsi="Times New Roman" w:cs="Times New Roman"/>
        </w:rPr>
        <w:t xml:space="preserve">  SWZ – określają postanowienia § 4 ust. 3 i ust. 4 załącznik nr </w:t>
      </w:r>
      <w:r w:rsidR="008374B6">
        <w:rPr>
          <w:rFonts w:ascii="Times New Roman" w:hAnsi="Times New Roman" w:cs="Times New Roman"/>
        </w:rPr>
        <w:t>6</w:t>
      </w:r>
      <w:r w:rsidRPr="00FE5ECE">
        <w:rPr>
          <w:rFonts w:ascii="Times New Roman" w:hAnsi="Times New Roman" w:cs="Times New Roman"/>
        </w:rPr>
        <w:t xml:space="preserve"> – Umowa (projekt), a sankcje z tytułu niespełnienia tych wymagań określa § 12 ust. 5 załącznik nr </w:t>
      </w:r>
      <w:r w:rsidR="008374B6">
        <w:rPr>
          <w:rFonts w:ascii="Times New Roman" w:hAnsi="Times New Roman" w:cs="Times New Roman"/>
        </w:rPr>
        <w:t>6</w:t>
      </w:r>
      <w:r w:rsidRPr="00FE5ECE">
        <w:rPr>
          <w:rFonts w:ascii="Times New Roman" w:hAnsi="Times New Roman" w:cs="Times New Roman"/>
        </w:rPr>
        <w:t xml:space="preserve"> – Umowa (projekt).</w:t>
      </w:r>
    </w:p>
    <w:p w14:paraId="7A378FE1" w14:textId="2588EF2F" w:rsidR="005136D9" w:rsidRPr="00FE5ECE" w:rsidRDefault="005136D9">
      <w:pPr>
        <w:pStyle w:val="Akapitzlist"/>
        <w:numPr>
          <w:ilvl w:val="0"/>
          <w:numId w:val="59"/>
        </w:numPr>
        <w:spacing w:line="240" w:lineRule="auto"/>
        <w:ind w:left="426"/>
        <w:jc w:val="both"/>
        <w:rPr>
          <w:rFonts w:ascii="Times New Roman" w:hAnsi="Times New Roman" w:cs="Times New Roman"/>
        </w:rPr>
      </w:pPr>
      <w:r w:rsidRPr="00FE5ECE">
        <w:rPr>
          <w:rFonts w:ascii="Times New Roman"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FE5ECE">
        <w:rPr>
          <w:rFonts w:ascii="Times New Roman" w:hAnsi="Times New Roman" w:cs="Times New Roman"/>
          <w:b/>
          <w:bCs/>
          <w:color w:val="000000"/>
        </w:rPr>
        <w:t xml:space="preserve">załącznik nr </w:t>
      </w:r>
      <w:r w:rsidR="008374B6">
        <w:rPr>
          <w:rFonts w:ascii="Times New Roman" w:hAnsi="Times New Roman" w:cs="Times New Roman"/>
          <w:b/>
          <w:bCs/>
          <w:color w:val="000000"/>
        </w:rPr>
        <w:t>6</w:t>
      </w:r>
      <w:r w:rsidRPr="00FE5ECE">
        <w:rPr>
          <w:rFonts w:ascii="Times New Roman" w:hAnsi="Times New Roman" w:cs="Times New Roman"/>
          <w:color w:val="000000"/>
        </w:rPr>
        <w:t>.</w:t>
      </w:r>
    </w:p>
    <w:p w14:paraId="6AE901A4" w14:textId="77777777" w:rsidR="00007B1A" w:rsidRDefault="005136D9">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Zamawiający żąda wskazania w Formularzu oferty (załącznik nr 2 do SWZ) części zamówienia, której wykonanie Wykonawca zamierza powierzyć podwykonawcy, i podania firm podwykonawców, o ile są znani w chwili składania oferty.</w:t>
      </w:r>
    </w:p>
    <w:p w14:paraId="3FF2F96F" w14:textId="77777777" w:rsidR="000363C8" w:rsidRPr="000363C8" w:rsidRDefault="00007B1A">
      <w:pPr>
        <w:pStyle w:val="Akapitzlist"/>
        <w:numPr>
          <w:ilvl w:val="0"/>
          <w:numId w:val="59"/>
        </w:numPr>
        <w:ind w:left="426"/>
        <w:rPr>
          <w:rFonts w:ascii="Times New Roman" w:hAnsi="Times New Roman" w:cs="Times New Roman"/>
          <w:color w:val="000000"/>
        </w:rPr>
      </w:pPr>
      <w:r w:rsidRPr="00007B1A">
        <w:rPr>
          <w:rFonts w:ascii="Times New Roman" w:hAnsi="Times New Roman" w:cs="Times New Roman"/>
          <w:color w:val="000000"/>
        </w:rPr>
        <w:lastRenderedPageBreak/>
        <w:t>Wykonawca</w:t>
      </w:r>
      <w:r w:rsidR="000363C8" w:rsidRPr="000363C8">
        <w:rPr>
          <w:rFonts w:ascii="Times New Roman" w:hAnsi="Times New Roman" w:cs="Times New Roman"/>
          <w:color w:val="000000"/>
        </w:rPr>
        <w:t xml:space="preserve"> udzieli na prawidłowo wykonany przedmiot zamówienia, licząc od daty odbioru ostatecznego robót, </w:t>
      </w:r>
      <w:r w:rsidR="000363C8" w:rsidRPr="000363C8">
        <w:rPr>
          <w:rFonts w:ascii="Times New Roman" w:hAnsi="Times New Roman" w:cs="Times New Roman"/>
          <w:b/>
          <w:color w:val="000000"/>
          <w:u w:val="single"/>
        </w:rPr>
        <w:t>5 do 7-letnią gwarancję jakości</w:t>
      </w:r>
      <w:r w:rsidR="000363C8" w:rsidRPr="000363C8">
        <w:rPr>
          <w:rFonts w:ascii="Times New Roman" w:hAnsi="Times New Roman" w:cs="Times New Roman"/>
          <w:color w:val="000000"/>
        </w:rPr>
        <w:t>, z zastrzeżeniem postanowień § 8 ust. 12 wzoru Umowy.</w:t>
      </w:r>
      <w:r w:rsidR="000363C8">
        <w:rPr>
          <w:rFonts w:ascii="Times New Roman" w:hAnsi="Times New Roman" w:cs="Times New Roman"/>
          <w:color w:val="000000"/>
        </w:rPr>
        <w:t xml:space="preserve"> </w:t>
      </w:r>
      <w:r w:rsidR="000363C8" w:rsidRPr="000363C8">
        <w:rPr>
          <w:rFonts w:ascii="Times New Roman" w:hAnsi="Times New Roman" w:cs="Times New Roman"/>
          <w:color w:val="000000"/>
        </w:rPr>
        <w:t>Gwarancja jakości obejmuje wszelkie wady fizyczne przedmiotu Umowy powstałe z przyczyn tkwiących w przedmiocie Umowy.</w:t>
      </w:r>
    </w:p>
    <w:p w14:paraId="09D8BB2F" w14:textId="21049525" w:rsidR="00007B1A" w:rsidRPr="000363C8" w:rsidRDefault="000363C8">
      <w:pPr>
        <w:pStyle w:val="Akapitzlist"/>
        <w:numPr>
          <w:ilvl w:val="0"/>
          <w:numId w:val="59"/>
        </w:numPr>
        <w:ind w:left="426"/>
        <w:rPr>
          <w:rFonts w:ascii="Times New Roman" w:hAnsi="Times New Roman" w:cs="Times New Roman"/>
          <w:color w:val="000000"/>
        </w:rPr>
      </w:pPr>
      <w:r w:rsidRPr="000363C8">
        <w:rPr>
          <w:rFonts w:ascii="Times New Roman" w:hAnsi="Times New Roman" w:cs="Times New Roman"/>
          <w:color w:val="000000"/>
        </w:rPr>
        <w:t>Wykonawca udzieli na zasadach określonych w przepisach Kodeksu cywilnego, 5 letnią rękojmię, z zastrzeżeniem postanowień § 8 ust. 12 Umowy.</w:t>
      </w:r>
    </w:p>
    <w:p w14:paraId="5360ED6C" w14:textId="39F93992" w:rsidR="00FE5ECE" w:rsidRDefault="005136D9">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 xml:space="preserve">Przedmiotowe postępowanie współfinansowane jest w ramach </w:t>
      </w:r>
      <w:r w:rsidR="00662547" w:rsidRPr="00662547">
        <w:rPr>
          <w:rFonts w:ascii="Times New Roman" w:hAnsi="Times New Roman" w:cs="Times New Roman"/>
          <w:color w:val="000000"/>
        </w:rPr>
        <w:t>Rządowego Funduszu Polski Ład: Program Inwestycji Strategicznych</w:t>
      </w:r>
      <w:r w:rsidR="00662547">
        <w:rPr>
          <w:rFonts w:ascii="Times New Roman" w:hAnsi="Times New Roman" w:cs="Times New Roman"/>
          <w:color w:val="000000"/>
        </w:rPr>
        <w:t>.</w:t>
      </w:r>
    </w:p>
    <w:p w14:paraId="271C4E73" w14:textId="77777777" w:rsidR="00FE5ECE" w:rsidRPr="00FE5ECE" w:rsidRDefault="00FE5ECE">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Wykonawca w swojej ofercie</w:t>
      </w:r>
      <w:r w:rsidRPr="00FE5ECE">
        <w:rPr>
          <w:rFonts w:ascii="Times New Roman" w:hAnsi="Times New Roman" w:cs="Times New Roman"/>
          <w:b/>
          <w:color w:val="000000"/>
        </w:rPr>
        <w:t xml:space="preserve"> </w:t>
      </w:r>
      <w:r w:rsidRPr="00FE5ECE">
        <w:rPr>
          <w:rFonts w:ascii="Times New Roman" w:hAnsi="Times New Roman" w:cs="Times New Roman"/>
          <w:color w:val="000000"/>
        </w:rPr>
        <w:t>powinien uwzględnić wszystkie koszty związane z prawidłowym i kompletnym wykonaniem zadania, w tym m.in.:</w:t>
      </w:r>
    </w:p>
    <w:p w14:paraId="03FA6567"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3810C8CE"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76F45D00"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17A0C4DC"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0DACE924"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 xml:space="preserve">zapewnienie bezpieczeństwa i </w:t>
      </w:r>
      <w:proofErr w:type="spellStart"/>
      <w:r w:rsidRPr="009D0E7C">
        <w:rPr>
          <w:rFonts w:ascii="Times New Roman" w:hAnsi="Times New Roman" w:cs="Times New Roman"/>
          <w:color w:val="000000"/>
        </w:rPr>
        <w:t>ppoż</w:t>
      </w:r>
      <w:proofErr w:type="spellEnd"/>
      <w:r w:rsidRPr="009D0E7C">
        <w:rPr>
          <w:rFonts w:ascii="Times New Roman" w:hAnsi="Times New Roman" w:cs="Times New Roman"/>
          <w:color w:val="000000"/>
        </w:rPr>
        <w:t xml:space="preserve"> oraz utrzymania porządku na stanowiskach pracy i placu budowy,</w:t>
      </w:r>
    </w:p>
    <w:p w14:paraId="3D78CCEA"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5E5A07BF"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3EE802F4" w14:textId="77777777" w:rsidR="00FE5ECE"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65C618F0" w14:textId="77777777" w:rsidR="00FE5ECE" w:rsidRPr="002A745D" w:rsidRDefault="00FE5ECE">
      <w:pPr>
        <w:pStyle w:val="Akapitzlist"/>
        <w:numPr>
          <w:ilvl w:val="0"/>
          <w:numId w:val="5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0DB52D35" w14:textId="405E6E95" w:rsidR="00FE5ECE" w:rsidRPr="00FE5ECE" w:rsidRDefault="00FE5ECE">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Wykonawca zobowiązany jest wykonać wszelkie roboty zgodnie z ustawą z dnia 7 lipca 1994 r. – Prawo budowlane, a także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E517E86" w14:textId="1E35B6DE" w:rsidR="0013190A"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p</w:t>
      </w:r>
      <w:r w:rsidR="0013190A" w:rsidRPr="00FE5ECE">
        <w:rPr>
          <w:rFonts w:ascii="Times New Roman" w:hAnsi="Times New Roman" w:cs="Times New Roman"/>
          <w:color w:val="000000"/>
        </w:rPr>
        <w:t>arametrów technicznych;</w:t>
      </w:r>
    </w:p>
    <w:p w14:paraId="51F1B50F" w14:textId="6D09DBCD"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t</w:t>
      </w:r>
      <w:r w:rsidR="0013190A" w:rsidRPr="00FE5ECE">
        <w:rPr>
          <w:rFonts w:ascii="Times New Roman" w:hAnsi="Times New Roman" w:cs="Times New Roman"/>
          <w:color w:val="000000"/>
        </w:rPr>
        <w:t>rwałości</w:t>
      </w:r>
    </w:p>
    <w:p w14:paraId="40BBE0BB" w14:textId="3D3AE6D3"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e</w:t>
      </w:r>
      <w:r w:rsidR="0013190A" w:rsidRPr="00FE5ECE">
        <w:rPr>
          <w:rFonts w:ascii="Times New Roman" w:hAnsi="Times New Roman" w:cs="Times New Roman"/>
          <w:color w:val="000000"/>
        </w:rPr>
        <w:t>ksploatacji;</w:t>
      </w:r>
    </w:p>
    <w:p w14:paraId="02A94F70" w14:textId="1E4B22AE"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f</w:t>
      </w:r>
      <w:r w:rsidR="0013190A" w:rsidRPr="00FE5ECE">
        <w:rPr>
          <w:rFonts w:ascii="Times New Roman" w:hAnsi="Times New Roman" w:cs="Times New Roman"/>
          <w:color w:val="000000"/>
        </w:rPr>
        <w:t>unkcjonalności</w:t>
      </w:r>
    </w:p>
    <w:p w14:paraId="34592593" w14:textId="5C3C8921"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lastRenderedPageBreak/>
        <w:t>r</w:t>
      </w:r>
      <w:r w:rsidR="0013190A" w:rsidRPr="00FE5ECE">
        <w:rPr>
          <w:rFonts w:ascii="Times New Roman" w:hAnsi="Times New Roman" w:cs="Times New Roman"/>
          <w:color w:val="000000"/>
        </w:rPr>
        <w:t>ozbudowy;</w:t>
      </w:r>
    </w:p>
    <w:p w14:paraId="5B03407C" w14:textId="6A8B6E80" w:rsidR="0013190A" w:rsidRPr="00FE5ECE" w:rsidRDefault="00FC7276">
      <w:pPr>
        <w:pStyle w:val="Akapitzlist"/>
        <w:numPr>
          <w:ilvl w:val="1"/>
          <w:numId w:val="43"/>
        </w:numPr>
        <w:spacing w:line="240" w:lineRule="auto"/>
        <w:ind w:left="851"/>
        <w:jc w:val="both"/>
        <w:rPr>
          <w:rFonts w:ascii="Times New Roman" w:hAnsi="Times New Roman" w:cs="Times New Roman"/>
          <w:color w:val="000000"/>
        </w:rPr>
      </w:pPr>
      <w:r w:rsidRPr="00FE5ECE">
        <w:rPr>
          <w:rFonts w:ascii="Times New Roman" w:hAnsi="Times New Roman" w:cs="Times New Roman"/>
          <w:color w:val="000000"/>
        </w:rPr>
        <w:t>c</w:t>
      </w:r>
      <w:r w:rsidR="0013190A" w:rsidRPr="00FE5ECE">
        <w:rPr>
          <w:rFonts w:ascii="Times New Roman" w:hAnsi="Times New Roman" w:cs="Times New Roman"/>
          <w:color w:val="000000"/>
        </w:rPr>
        <w:t>elu przedmiotu umowy.</w:t>
      </w:r>
    </w:p>
    <w:p w14:paraId="1AD5347E" w14:textId="592EE6FC" w:rsidR="00E323C3" w:rsidRPr="00FE5ECE" w:rsidRDefault="0013190A">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w:t>
      </w:r>
      <w:r w:rsidR="00BC1234">
        <w:rPr>
          <w:rFonts w:ascii="Times New Roman" w:hAnsi="Times New Roman" w:cs="Times New Roman"/>
          <w:color w:val="000000"/>
        </w:rPr>
        <w:t xml:space="preserve"> </w:t>
      </w:r>
      <w:r w:rsidRPr="00FE5ECE">
        <w:rPr>
          <w:rFonts w:ascii="Times New Roman" w:hAnsi="Times New Roman" w:cs="Times New Roman"/>
          <w:color w:val="000000"/>
        </w:rPr>
        <w:t xml:space="preserve">z wymaganiami Zamawiającego, Wykonawca winien wystąpić do Zamawiającego ze stosownym zapytaniem w sposób opisany </w:t>
      </w:r>
      <w:r w:rsidRPr="00BC1234">
        <w:rPr>
          <w:rFonts w:ascii="Times New Roman" w:hAnsi="Times New Roman" w:cs="Times New Roman"/>
          <w:color w:val="000000"/>
        </w:rPr>
        <w:t>w rozdziale X</w:t>
      </w:r>
      <w:r w:rsidR="00CA0FC8" w:rsidRPr="00BC1234">
        <w:rPr>
          <w:rFonts w:ascii="Times New Roman" w:hAnsi="Times New Roman" w:cs="Times New Roman"/>
          <w:color w:val="000000"/>
        </w:rPr>
        <w:t>I</w:t>
      </w:r>
      <w:r w:rsidR="00BC1234" w:rsidRPr="00BC1234">
        <w:rPr>
          <w:rFonts w:ascii="Times New Roman" w:hAnsi="Times New Roman" w:cs="Times New Roman"/>
          <w:color w:val="000000"/>
        </w:rPr>
        <w:t xml:space="preserve"> </w:t>
      </w:r>
      <w:r w:rsidRPr="00BC1234">
        <w:rPr>
          <w:rFonts w:ascii="Times New Roman" w:hAnsi="Times New Roman" w:cs="Times New Roman"/>
          <w:color w:val="000000"/>
        </w:rPr>
        <w:t>SWZ.</w:t>
      </w:r>
    </w:p>
    <w:p w14:paraId="1951AE11" w14:textId="3B5D2912" w:rsidR="005C6C71" w:rsidRPr="00FE5ECE" w:rsidRDefault="000B096D">
      <w:pPr>
        <w:pStyle w:val="Akapitzlist"/>
        <w:numPr>
          <w:ilvl w:val="0"/>
          <w:numId w:val="59"/>
        </w:numPr>
        <w:spacing w:line="240" w:lineRule="auto"/>
        <w:ind w:left="426"/>
        <w:jc w:val="both"/>
        <w:rPr>
          <w:rFonts w:ascii="Times New Roman" w:hAnsi="Times New Roman" w:cs="Times New Roman"/>
          <w:color w:val="000000"/>
        </w:rPr>
      </w:pPr>
      <w:r w:rsidRPr="00FE5ECE">
        <w:rPr>
          <w:rFonts w:ascii="Times New Roman" w:hAnsi="Times New Roman" w:cs="Times New Roman"/>
          <w:color w:val="000000"/>
        </w:rPr>
        <w:t>Pozostałe informacje:</w:t>
      </w:r>
    </w:p>
    <w:p w14:paraId="4F2594A2"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6FC3F95E"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4C428847" w14:textId="77777777" w:rsidR="00FE5ECE"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2F72F2D2" w14:textId="77777777" w:rsidR="00FE5ECE" w:rsidRPr="00650930" w:rsidRDefault="00FE5ECE">
      <w:pPr>
        <w:pStyle w:val="Akapitzlist"/>
        <w:numPr>
          <w:ilvl w:val="1"/>
          <w:numId w:val="44"/>
        </w:numPr>
        <w:spacing w:line="240" w:lineRule="auto"/>
        <w:ind w:left="851"/>
        <w:jc w:val="both"/>
        <w:rPr>
          <w:rFonts w:ascii="Times New Roman" w:hAnsi="Times New Roman" w:cs="Times New Roman"/>
          <w:color w:val="000000"/>
        </w:rPr>
      </w:pPr>
      <w:r w:rsidRPr="00650930">
        <w:rPr>
          <w:rFonts w:ascii="Times New Roman" w:hAnsi="Times New Roman" w:cs="Times New Roman"/>
          <w:color w:val="000000"/>
        </w:rPr>
        <w:t>Zamawiający nie określa dodatkowych wymagań związanych z zatrudnianiem osób, o których mowa w art. 96 ust. 2 pkt 2 Pzp</w:t>
      </w:r>
      <w:r>
        <w:rPr>
          <w:rFonts w:ascii="Times New Roman" w:hAnsi="Times New Roman" w:cs="Times New Roman"/>
          <w:color w:val="000000"/>
        </w:rPr>
        <w:t>.</w:t>
      </w:r>
    </w:p>
    <w:p w14:paraId="67DA32C3"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38DA3FD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PZP</w:t>
      </w:r>
      <w:r>
        <w:rPr>
          <w:rFonts w:ascii="Times New Roman" w:hAnsi="Times New Roman" w:cs="Times New Roman"/>
          <w:color w:val="000000"/>
        </w:rPr>
        <w:t>.</w:t>
      </w:r>
    </w:p>
    <w:p w14:paraId="27CF6B7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5B5A06E6"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27C78384"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2C0D3040"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100E42A" w14:textId="77777777" w:rsidR="00FE5ECE" w:rsidRPr="00EE27F0" w:rsidRDefault="00FE5ECE">
      <w:pPr>
        <w:pStyle w:val="Akapitzlist"/>
        <w:numPr>
          <w:ilvl w:val="1"/>
          <w:numId w:val="44"/>
        </w:numPr>
        <w:spacing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6A3DDBB9" w14:textId="77777777" w:rsidR="00FE5ECE" w:rsidRPr="006B5177" w:rsidRDefault="00FE5ECE">
      <w:pPr>
        <w:pStyle w:val="Akapitzlist"/>
        <w:numPr>
          <w:ilvl w:val="1"/>
          <w:numId w:val="44"/>
        </w:numPr>
        <w:spacing w:after="0" w:line="240" w:lineRule="auto"/>
        <w:ind w:left="851"/>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3F5FED77" w14:textId="77777777" w:rsidR="00B6283A" w:rsidRPr="00CF6C3F" w:rsidRDefault="00B6283A" w:rsidP="001C5CBC">
      <w:pPr>
        <w:pStyle w:val="Akapitzlist"/>
        <w:spacing w:after="0"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FA4014" w:rsidRPr="00785662" w14:paraId="34B2D207" w14:textId="77777777" w:rsidTr="00237798">
        <w:trPr>
          <w:trHeight w:val="454"/>
        </w:trPr>
        <w:tc>
          <w:tcPr>
            <w:tcW w:w="9180" w:type="dxa"/>
            <w:shd w:val="clear" w:color="auto" w:fill="DDD9C3" w:themeFill="background2" w:themeFillShade="E6"/>
            <w:vAlign w:val="center"/>
          </w:tcPr>
          <w:p w14:paraId="07FDF529" w14:textId="5FB0179C" w:rsidR="009A2C00" w:rsidRPr="009A2C00" w:rsidRDefault="00FA4014" w:rsidP="009A2C00">
            <w:pPr>
              <w:pStyle w:val="Nagwek1"/>
              <w:spacing w:before="0"/>
              <w:jc w:val="both"/>
              <w:rPr>
                <w:rFonts w:ascii="Times New Roman" w:hAnsi="Times New Roman" w:cs="Times New Roman"/>
                <w:b/>
                <w:bCs/>
                <w:color w:val="auto"/>
                <w:sz w:val="26"/>
                <w:szCs w:val="26"/>
              </w:rPr>
            </w:pPr>
            <w:bookmarkStart w:id="13" w:name="_Toc147839332"/>
            <w:r w:rsidRPr="00237798">
              <w:rPr>
                <w:rFonts w:ascii="Times New Roman" w:hAnsi="Times New Roman" w:cs="Times New Roman"/>
                <w:b/>
                <w:bCs/>
                <w:color w:val="auto"/>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4" w:name="_Hlk101515846"/>
            <w:bookmarkEnd w:id="13"/>
          </w:p>
        </w:tc>
      </w:tr>
    </w:tbl>
    <w:bookmarkEnd w:id="14"/>
    <w:p w14:paraId="6258CD30" w14:textId="77777777"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t xml:space="preserve">Zamawiający nie wymaga przeprowadzania przez Wykonawcę wizji lokalnej. </w:t>
      </w:r>
      <w:r w:rsidRPr="00F70C43">
        <w:rPr>
          <w:rFonts w:ascii="Times New Roman" w:eastAsia="Calibri" w:hAnsi="Times New Roman" w:cs="Times New Roman"/>
          <w:b/>
          <w:bCs/>
          <w:color w:val="000000"/>
        </w:rPr>
        <w:t xml:space="preserve">Ze względu na specyfikację zamówienia Zamawiający zaleca wykonanie wizji lokalnej.  </w:t>
      </w:r>
    </w:p>
    <w:p w14:paraId="4E323880" w14:textId="3EF9309B" w:rsidR="009A2C00" w:rsidRPr="00184155" w:rsidRDefault="00F70C43" w:rsidP="0009328B">
      <w:pPr>
        <w:autoSpaceDE w:val="0"/>
        <w:autoSpaceDN w:val="0"/>
        <w:adjustRightInd w:val="0"/>
        <w:spacing w:after="0" w:line="240" w:lineRule="auto"/>
        <w:jc w:val="both"/>
        <w:rPr>
          <w:rFonts w:ascii="Times New Roman" w:eastAsia="Calibri" w:hAnsi="Times New Roman" w:cs="Times New Roman"/>
          <w:color w:val="000000"/>
        </w:rPr>
      </w:pPr>
      <w:r w:rsidRPr="00184155">
        <w:rPr>
          <w:rFonts w:ascii="Times New Roman" w:eastAsia="Calibri" w:hAnsi="Times New Roman" w:cs="Times New Roman"/>
          <w:color w:val="000000"/>
        </w:rPr>
        <w:t>Zamawiający informuje, iż nie dokonanie wizji lokalnej przez Wykonawcę nie będzie skutkować konsekwencjami w postaci odrzucenia oferty.</w:t>
      </w:r>
    </w:p>
    <w:p w14:paraId="78CA7888" w14:textId="77777777" w:rsidR="00F70C43" w:rsidRPr="00F70C43" w:rsidRDefault="00F70C43" w:rsidP="0009328B">
      <w:pPr>
        <w:autoSpaceDE w:val="0"/>
        <w:autoSpaceDN w:val="0"/>
        <w:adjustRightInd w:val="0"/>
        <w:spacing w:after="0" w:line="240"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180"/>
      </w:tblGrid>
      <w:tr w:rsidR="00865F9C" w:rsidRPr="00865F9C" w14:paraId="7D799BBC" w14:textId="77777777" w:rsidTr="00237798">
        <w:trPr>
          <w:trHeight w:val="454"/>
        </w:trPr>
        <w:tc>
          <w:tcPr>
            <w:tcW w:w="9180" w:type="dxa"/>
            <w:shd w:val="clear" w:color="auto" w:fill="DDD9C3" w:themeFill="background2" w:themeFillShade="E6"/>
            <w:vAlign w:val="center"/>
          </w:tcPr>
          <w:p w14:paraId="258F1732" w14:textId="1CF97C0D" w:rsidR="009A2C00" w:rsidRPr="00865F9C" w:rsidRDefault="009A2C00" w:rsidP="008C3E28">
            <w:pPr>
              <w:pStyle w:val="Nagwek1"/>
              <w:spacing w:before="0"/>
              <w:jc w:val="both"/>
              <w:rPr>
                <w:rFonts w:ascii="Times New Roman" w:eastAsiaTheme="minorHAnsi" w:hAnsi="Times New Roman" w:cs="Times New Roman"/>
                <w:b/>
                <w:bCs/>
                <w:color w:val="000000" w:themeColor="text1"/>
                <w:sz w:val="24"/>
                <w:szCs w:val="24"/>
                <w:lang w:eastAsia="en-US"/>
              </w:rPr>
            </w:pPr>
            <w:bookmarkStart w:id="15" w:name="_Hlk101516564"/>
            <w:bookmarkStart w:id="16" w:name="_Toc147839333"/>
            <w:r w:rsidRPr="00237798">
              <w:rPr>
                <w:rFonts w:ascii="Times New Roman" w:eastAsiaTheme="minorHAnsi" w:hAnsi="Times New Roman" w:cs="Times New Roman"/>
                <w:b/>
                <w:bCs/>
                <w:color w:val="000000" w:themeColor="text1"/>
                <w:sz w:val="24"/>
                <w:szCs w:val="24"/>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5"/>
            <w:bookmarkEnd w:id="16"/>
          </w:p>
        </w:tc>
      </w:tr>
    </w:tbl>
    <w:p w14:paraId="52316826" w14:textId="77777777" w:rsidR="009A2C00" w:rsidRPr="009A2C00" w:rsidRDefault="009A2C00">
      <w:pPr>
        <w:pStyle w:val="Akapitzlist"/>
        <w:numPr>
          <w:ilvl w:val="0"/>
          <w:numId w:val="49"/>
        </w:numPr>
        <w:spacing w:after="0"/>
        <w:ind w:left="284" w:hanging="349"/>
        <w:jc w:val="both"/>
        <w:rPr>
          <w:rFonts w:ascii="Times New Roman" w:hAnsi="Times New Roman" w:cs="Times New Roman"/>
          <w:color w:val="000000"/>
        </w:rPr>
      </w:pPr>
      <w:r w:rsidRPr="009A2C00">
        <w:rPr>
          <w:rFonts w:ascii="Times New Roman" w:hAnsi="Times New Roman" w:cs="Times New Roman"/>
          <w:color w:val="000000"/>
        </w:rPr>
        <w:lastRenderedPageBreak/>
        <w:t xml:space="preserve">Zamawiający nie dopuszcza składania ofert częściowych. </w:t>
      </w:r>
    </w:p>
    <w:p w14:paraId="7193FE95" w14:textId="1B5969D7" w:rsidR="00FA4014" w:rsidRDefault="009A2C00">
      <w:pPr>
        <w:numPr>
          <w:ilvl w:val="0"/>
          <w:numId w:val="49"/>
        </w:numPr>
        <w:spacing w:after="0"/>
        <w:ind w:left="284" w:hanging="349"/>
        <w:jc w:val="both"/>
        <w:rPr>
          <w:rFonts w:ascii="Times New Roman" w:hAnsi="Times New Roman" w:cs="Times New Roman"/>
          <w:color w:val="000000"/>
        </w:rPr>
      </w:pPr>
      <w:bookmarkStart w:id="17" w:name="_Toc467826372"/>
      <w:bookmarkStart w:id="18" w:name="_Toc469053318"/>
      <w:bookmarkStart w:id="19" w:name="_Toc469305800"/>
      <w:bookmarkStart w:id="20" w:name="_Toc469310961"/>
      <w:bookmarkEnd w:id="17"/>
      <w:bookmarkEnd w:id="18"/>
      <w:bookmarkEnd w:id="19"/>
      <w:bookmarkEnd w:id="20"/>
      <w:r w:rsidRPr="009A2C00">
        <w:rPr>
          <w:rFonts w:ascii="Times New Roman" w:hAnsi="Times New Roman" w:cs="Times New Roman"/>
          <w:color w:val="000000"/>
        </w:rPr>
        <w:t>Zamawiający nie dokonał podziału zamówienia na części z uwagi na fakt, iż zamówienie ma charakter kompleksowy i jednorodny, bowiem jest to zamówienie</w:t>
      </w:r>
      <w:r w:rsidR="008C3E28">
        <w:rPr>
          <w:rFonts w:ascii="Times New Roman" w:hAnsi="Times New Roman" w:cs="Times New Roman"/>
          <w:color w:val="000000"/>
        </w:rPr>
        <w:t xml:space="preserve"> polegające</w:t>
      </w:r>
      <w:r w:rsidRPr="009A2C00">
        <w:rPr>
          <w:rFonts w:ascii="Times New Roman" w:hAnsi="Times New Roman" w:cs="Times New Roman"/>
          <w:color w:val="000000"/>
        </w:rPr>
        <w:t xml:space="preserve"> </w:t>
      </w:r>
      <w:r w:rsidRPr="008C3E28">
        <w:rPr>
          <w:rFonts w:ascii="Times New Roman" w:hAnsi="Times New Roman" w:cs="Times New Roman"/>
          <w:color w:val="000000"/>
        </w:rPr>
        <w:t xml:space="preserve">na </w:t>
      </w:r>
      <w:r w:rsidR="002E32B6" w:rsidRPr="008C3E28">
        <w:rPr>
          <w:rFonts w:ascii="Times New Roman" w:hAnsi="Times New Roman" w:cs="Times New Roman"/>
          <w:bCs/>
          <w:color w:val="000000"/>
        </w:rPr>
        <w:t>budowie budynku dwukondygnacyjnego połączonego z istniejącym budynkiem Urzędu Gminy przy ul. Żuławskiej w Miłoradzu</w:t>
      </w:r>
      <w:r w:rsidR="002E32B6" w:rsidRPr="008C3E28">
        <w:rPr>
          <w:rFonts w:ascii="Times New Roman" w:hAnsi="Times New Roman" w:cs="Times New Roman"/>
          <w:color w:val="000000"/>
        </w:rPr>
        <w:t xml:space="preserve"> </w:t>
      </w:r>
      <w:r w:rsidR="008C3E28" w:rsidRPr="008C3E28">
        <w:rPr>
          <w:rFonts w:ascii="Times New Roman" w:hAnsi="Times New Roman" w:cs="Times New Roman"/>
          <w:color w:val="000000"/>
        </w:rPr>
        <w:t>na</w:t>
      </w:r>
      <w:r w:rsidR="008C3E28">
        <w:rPr>
          <w:rFonts w:ascii="Times New Roman" w:hAnsi="Times New Roman" w:cs="Times New Roman"/>
          <w:color w:val="000000"/>
        </w:rPr>
        <w:t xml:space="preserve"> potrzebny Gminnego Ośrodka Pomocy Społecznej wraz z poprawą efektywności energetycznej w Urzędz</w:t>
      </w:r>
      <w:r w:rsidRPr="009A2C00">
        <w:rPr>
          <w:rFonts w:ascii="Times New Roman" w:hAnsi="Times New Roman" w:cs="Times New Roman"/>
          <w:color w:val="000000"/>
        </w:rPr>
        <w:t>i</w:t>
      </w:r>
      <w:r w:rsidR="008C3E28">
        <w:rPr>
          <w:rFonts w:ascii="Times New Roman" w:hAnsi="Times New Roman" w:cs="Times New Roman"/>
          <w:color w:val="000000"/>
        </w:rPr>
        <w:t xml:space="preserve">e Gminy Miłoradz i </w:t>
      </w:r>
      <w:r w:rsidRPr="009A2C00">
        <w:rPr>
          <w:rFonts w:ascii="Times New Roman" w:hAnsi="Times New Roman" w:cs="Times New Roman"/>
          <w:color w:val="000000"/>
        </w:rPr>
        <w:t xml:space="preserve"> powinno być wykonane w całości przez</w:t>
      </w:r>
      <w:r w:rsidR="007843EB">
        <w:rPr>
          <w:rFonts w:ascii="Times New Roman" w:hAnsi="Times New Roman" w:cs="Times New Roman"/>
          <w:color w:val="000000"/>
        </w:rPr>
        <w:t xml:space="preserve"> </w:t>
      </w:r>
      <w:r w:rsidRPr="009A2C00">
        <w:rPr>
          <w:rFonts w:ascii="Times New Roman" w:hAnsi="Times New Roman" w:cs="Times New Roman"/>
          <w:color w:val="000000"/>
        </w:rPr>
        <w:t>wyłonionego Wykonawcę</w:t>
      </w:r>
      <w:r w:rsidR="0009328B">
        <w:rPr>
          <w:rFonts w:ascii="Times New Roman" w:hAnsi="Times New Roman" w:cs="Times New Roman"/>
          <w:color w:val="000000"/>
        </w:rPr>
        <w:t xml:space="preserve">, </w:t>
      </w:r>
      <w:r w:rsidRPr="009A2C00">
        <w:rPr>
          <w:rFonts w:ascii="Times New Roman" w:hAnsi="Times New Roman" w:cs="Times New Roman"/>
          <w:color w:val="000000"/>
        </w:rPr>
        <w:t>z uwagi na choćby kwestie związane z uprawnieniami</w:t>
      </w:r>
      <w:r w:rsidR="007843EB">
        <w:rPr>
          <w:rFonts w:ascii="Times New Roman" w:hAnsi="Times New Roman" w:cs="Times New Roman"/>
          <w:color w:val="000000"/>
        </w:rPr>
        <w:t xml:space="preserve"> </w:t>
      </w:r>
      <w:r w:rsidRPr="009A2C00">
        <w:rPr>
          <w:rFonts w:ascii="Times New Roman" w:hAnsi="Times New Roman" w:cs="Times New Roman"/>
          <w:color w:val="000000"/>
        </w:rPr>
        <w:t>gwarancyjnymi dla wykonanej roboty (uzasadnienie zgodnie z art. 91 ust. 2 Pzp).</w:t>
      </w:r>
    </w:p>
    <w:p w14:paraId="55B43640" w14:textId="77777777" w:rsidR="00B6283A" w:rsidRPr="009A2C00" w:rsidRDefault="00B6283A" w:rsidP="008C3E28">
      <w:pPr>
        <w:spacing w:after="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180"/>
      </w:tblGrid>
      <w:tr w:rsidR="00FA4014" w:rsidRPr="00785662" w14:paraId="24FD5933" w14:textId="77777777" w:rsidTr="00237798">
        <w:trPr>
          <w:trHeight w:val="454"/>
        </w:trPr>
        <w:tc>
          <w:tcPr>
            <w:tcW w:w="9180" w:type="dxa"/>
            <w:shd w:val="clear" w:color="auto" w:fill="DDD9C3" w:themeFill="background2" w:themeFillShade="E6"/>
            <w:vAlign w:val="center"/>
          </w:tcPr>
          <w:p w14:paraId="559A8C18" w14:textId="521BBCD7" w:rsidR="00917B4A" w:rsidRPr="00917B4A" w:rsidRDefault="00FA4014" w:rsidP="00917B4A">
            <w:pPr>
              <w:pStyle w:val="Nagwek1"/>
              <w:spacing w:before="0"/>
              <w:jc w:val="both"/>
              <w:rPr>
                <w:rFonts w:ascii="Times New Roman" w:hAnsi="Times New Roman" w:cs="Times New Roman"/>
                <w:b/>
                <w:bCs/>
                <w:color w:val="auto"/>
                <w:sz w:val="26"/>
                <w:szCs w:val="26"/>
              </w:rPr>
            </w:pPr>
            <w:bookmarkStart w:id="21" w:name="_Hlk101515393"/>
            <w:bookmarkStart w:id="22" w:name="_Toc72237832"/>
            <w:bookmarkStart w:id="23" w:name="_Toc147839334"/>
            <w:r w:rsidRPr="00237798">
              <w:rPr>
                <w:rFonts w:ascii="Times New Roman" w:hAnsi="Times New Roman" w:cs="Times New Roman"/>
                <w:b/>
                <w:bCs/>
                <w:color w:val="auto"/>
                <w:sz w:val="24"/>
                <w:szCs w:val="24"/>
              </w:rPr>
              <w:t>ROZDZIAŁ V</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w:t>
            </w:r>
            <w:bookmarkEnd w:id="21"/>
            <w:r w:rsidRPr="00237798">
              <w:rPr>
                <w:rFonts w:ascii="Times New Roman" w:hAnsi="Times New Roman" w:cs="Times New Roman"/>
                <w:b/>
                <w:bCs/>
                <w:color w:val="auto"/>
                <w:sz w:val="24"/>
                <w:szCs w:val="24"/>
              </w:rPr>
              <w:t xml:space="preserve"> TERMIN WYKONANIA ZAMÓWIENIA</w:t>
            </w:r>
            <w:bookmarkStart w:id="24" w:name="_Hlk69744377"/>
            <w:bookmarkEnd w:id="22"/>
            <w:bookmarkEnd w:id="23"/>
          </w:p>
        </w:tc>
      </w:tr>
    </w:tbl>
    <w:bookmarkEnd w:id="24"/>
    <w:p w14:paraId="68E3DE72" w14:textId="4AC22E70" w:rsidR="00B6283A" w:rsidRDefault="00FA4014" w:rsidP="00FE5ECE">
      <w:pPr>
        <w:spacing w:after="0"/>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w te</w:t>
      </w:r>
      <w:r w:rsidRPr="002E32B6">
        <w:rPr>
          <w:rFonts w:ascii="Times New Roman" w:hAnsi="Times New Roman" w:cs="Times New Roman"/>
        </w:rPr>
        <w:t xml:space="preserve">rminie </w:t>
      </w:r>
      <w:r w:rsidR="00184155" w:rsidRPr="002E32B6">
        <w:rPr>
          <w:rFonts w:ascii="Times New Roman" w:hAnsi="Times New Roman" w:cs="Times New Roman"/>
        </w:rPr>
        <w:t xml:space="preserve">do </w:t>
      </w:r>
      <w:r w:rsidR="0012729D" w:rsidRPr="002E32B6">
        <w:rPr>
          <w:rFonts w:ascii="Times New Roman" w:hAnsi="Times New Roman" w:cs="Times New Roman"/>
          <w:b/>
          <w:bCs/>
        </w:rPr>
        <w:t>2</w:t>
      </w:r>
      <w:r w:rsidR="00AA4026">
        <w:rPr>
          <w:rFonts w:ascii="Times New Roman" w:hAnsi="Times New Roman" w:cs="Times New Roman"/>
          <w:b/>
          <w:bCs/>
        </w:rPr>
        <w:t>4</w:t>
      </w:r>
      <w:r w:rsidR="00FE5ECE" w:rsidRPr="002E32B6">
        <w:rPr>
          <w:rFonts w:ascii="Times New Roman" w:hAnsi="Times New Roman" w:cs="Times New Roman"/>
          <w:b/>
          <w:bCs/>
        </w:rPr>
        <w:t xml:space="preserve"> miesi</w:t>
      </w:r>
      <w:r w:rsidR="00AA4026">
        <w:rPr>
          <w:rFonts w:ascii="Times New Roman" w:hAnsi="Times New Roman" w:cs="Times New Roman"/>
          <w:b/>
          <w:bCs/>
        </w:rPr>
        <w:t>ące</w:t>
      </w:r>
      <w:r w:rsidR="00FE5ECE" w:rsidRPr="002E32B6">
        <w:rPr>
          <w:rFonts w:ascii="Times New Roman" w:hAnsi="Times New Roman" w:cs="Times New Roman"/>
          <w:b/>
          <w:bCs/>
        </w:rPr>
        <w:t xml:space="preserve"> od d</w:t>
      </w:r>
      <w:r w:rsidR="008C3E28">
        <w:rPr>
          <w:rFonts w:ascii="Times New Roman" w:hAnsi="Times New Roman" w:cs="Times New Roman"/>
          <w:b/>
          <w:bCs/>
        </w:rPr>
        <w:t>aty</w:t>
      </w:r>
      <w:r w:rsidR="00FE5ECE" w:rsidRPr="002E32B6">
        <w:rPr>
          <w:rFonts w:ascii="Times New Roman" w:hAnsi="Times New Roman" w:cs="Times New Roman"/>
          <w:b/>
          <w:bCs/>
        </w:rPr>
        <w:t xml:space="preserve"> zawarcia umowy (art. 436 ustawy Pzp).</w:t>
      </w:r>
    </w:p>
    <w:p w14:paraId="0EFE5C3A" w14:textId="77777777" w:rsidR="00B6283A" w:rsidRPr="00785662" w:rsidRDefault="00B6283A" w:rsidP="00AE6AA3">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246C93" w:rsidRPr="00785662" w14:paraId="3CB0F930" w14:textId="77777777" w:rsidTr="00237798">
        <w:trPr>
          <w:trHeight w:val="454"/>
        </w:trPr>
        <w:tc>
          <w:tcPr>
            <w:tcW w:w="9180" w:type="dxa"/>
            <w:shd w:val="clear" w:color="auto" w:fill="DDD9C3" w:themeFill="background2" w:themeFillShade="E6"/>
            <w:vAlign w:val="center"/>
          </w:tcPr>
          <w:p w14:paraId="76768A9F" w14:textId="0D286E95" w:rsidR="00246C93" w:rsidRPr="00785662" w:rsidRDefault="00246C93" w:rsidP="00566164">
            <w:pPr>
              <w:pStyle w:val="Nagwek1"/>
              <w:spacing w:before="0"/>
              <w:jc w:val="both"/>
              <w:rPr>
                <w:rFonts w:ascii="Times New Roman" w:hAnsi="Times New Roman" w:cs="Times New Roman"/>
                <w:b/>
                <w:bCs/>
                <w:color w:val="auto"/>
                <w:sz w:val="26"/>
                <w:szCs w:val="26"/>
              </w:rPr>
            </w:pPr>
            <w:bookmarkStart w:id="25" w:name="_Toc72237833"/>
            <w:bookmarkStart w:id="26" w:name="_Toc147839335"/>
            <w:r w:rsidRPr="00237798">
              <w:rPr>
                <w:rFonts w:ascii="Times New Roman" w:hAnsi="Times New Roman" w:cs="Times New Roman"/>
                <w:b/>
                <w:bCs/>
                <w:color w:val="auto"/>
                <w:sz w:val="24"/>
                <w:szCs w:val="24"/>
              </w:rPr>
              <w:t>ROZDZIAŁ VI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WARUNKI UDZIAŁU W POSTĘPOWANIU</w:t>
            </w:r>
            <w:bookmarkEnd w:id="25"/>
            <w:bookmarkEnd w:id="26"/>
          </w:p>
        </w:tc>
      </w:tr>
    </w:tbl>
    <w:p w14:paraId="14C47913" w14:textId="77777777" w:rsidR="00AE6AA3" w:rsidRPr="00AE6AA3" w:rsidRDefault="00AE6AA3" w:rsidP="00FE5ECE">
      <w:pPr>
        <w:pStyle w:val="Akapitzlist"/>
        <w:numPr>
          <w:ilvl w:val="0"/>
          <w:numId w:val="5"/>
        </w:numPr>
        <w:ind w:left="426"/>
        <w:jc w:val="both"/>
        <w:rPr>
          <w:rFonts w:ascii="Times New Roman" w:hAnsi="Times New Roman" w:cs="Times New Roman"/>
        </w:rPr>
      </w:pPr>
      <w:r w:rsidRPr="00AE6AA3">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 Ukrainę oraz służących ochronie bezpieczeństwa narodowego.</w:t>
      </w:r>
    </w:p>
    <w:p w14:paraId="7EBE4E12" w14:textId="60CDA4B3" w:rsidR="00246C93" w:rsidRPr="00536909" w:rsidRDefault="00246C93" w:rsidP="00FE5ECE">
      <w:pPr>
        <w:pStyle w:val="Akapitzlist"/>
        <w:numPr>
          <w:ilvl w:val="0"/>
          <w:numId w:val="5"/>
        </w:numPr>
        <w:ind w:left="426"/>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FE5ECE">
      <w:pPr>
        <w:pStyle w:val="Akapitzlist"/>
        <w:numPr>
          <w:ilvl w:val="0"/>
          <w:numId w:val="6"/>
        </w:numPr>
        <w:spacing w:after="0"/>
        <w:ind w:left="993"/>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FE5ECE">
      <w:pPr>
        <w:spacing w:after="0"/>
        <w:ind w:left="993"/>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FE5ECE">
      <w:pPr>
        <w:pStyle w:val="Akapitzlist"/>
        <w:ind w:left="993"/>
        <w:jc w:val="both"/>
        <w:rPr>
          <w:rFonts w:ascii="Times New Roman" w:hAnsi="Times New Roman" w:cs="Times New Roman"/>
        </w:rPr>
      </w:pPr>
    </w:p>
    <w:p w14:paraId="0B7B88A8" w14:textId="77777777" w:rsidR="00246C93" w:rsidRPr="00785662" w:rsidRDefault="00246C93" w:rsidP="00FE5ECE">
      <w:pPr>
        <w:pStyle w:val="Akapitzlist"/>
        <w:numPr>
          <w:ilvl w:val="0"/>
          <w:numId w:val="6"/>
        </w:numPr>
        <w:ind w:left="993"/>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FE5ECE">
      <w:pPr>
        <w:pStyle w:val="Akapitzlist"/>
        <w:ind w:left="993"/>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FE5ECE">
      <w:pPr>
        <w:pStyle w:val="Akapitzlist"/>
        <w:ind w:left="993" w:firstLine="360"/>
        <w:jc w:val="both"/>
        <w:rPr>
          <w:rFonts w:ascii="Times New Roman" w:hAnsi="Times New Roman" w:cs="Times New Roman"/>
        </w:rPr>
      </w:pPr>
      <w:bookmarkStart w:id="27" w:name="_Hlk147158901"/>
      <w:r w:rsidRPr="00785662">
        <w:rPr>
          <w:rFonts w:ascii="Times New Roman" w:hAnsi="Times New Roman" w:cs="Times New Roman"/>
        </w:rPr>
        <w:t>Zamawiający nie wyznacza szczegółowego warunku w tym zakresie.</w:t>
      </w:r>
    </w:p>
    <w:bookmarkEnd w:id="27"/>
    <w:p w14:paraId="13E42BAD" w14:textId="77777777" w:rsidR="00246C93" w:rsidRPr="00785662" w:rsidRDefault="00246C93" w:rsidP="00FE5ECE">
      <w:pPr>
        <w:pStyle w:val="Akapitzlist"/>
        <w:ind w:left="993"/>
        <w:jc w:val="both"/>
        <w:rPr>
          <w:rFonts w:ascii="Times New Roman" w:hAnsi="Times New Roman" w:cs="Times New Roman"/>
        </w:rPr>
      </w:pPr>
    </w:p>
    <w:p w14:paraId="336C471E" w14:textId="77777777" w:rsidR="00246C93" w:rsidRPr="008C3E28" w:rsidRDefault="00246C93" w:rsidP="00FE5ECE">
      <w:pPr>
        <w:pStyle w:val="Akapitzlist"/>
        <w:numPr>
          <w:ilvl w:val="0"/>
          <w:numId w:val="6"/>
        </w:numPr>
        <w:spacing w:after="0"/>
        <w:ind w:left="993"/>
        <w:jc w:val="both"/>
        <w:rPr>
          <w:rFonts w:ascii="Times New Roman" w:hAnsi="Times New Roman" w:cs="Times New Roman"/>
          <w:b/>
          <w:bCs/>
        </w:rPr>
      </w:pPr>
      <w:r w:rsidRPr="008C3E28">
        <w:rPr>
          <w:rFonts w:ascii="Times New Roman" w:hAnsi="Times New Roman" w:cs="Times New Roman"/>
          <w:b/>
          <w:bCs/>
        </w:rPr>
        <w:t>sytuacji ekonomicznej lub finansowej:</w:t>
      </w:r>
    </w:p>
    <w:p w14:paraId="5BF1175F" w14:textId="0DCD1A22" w:rsidR="00246C93" w:rsidRPr="00785662" w:rsidRDefault="004B3D04" w:rsidP="00FE5ECE">
      <w:pPr>
        <w:spacing w:after="0"/>
        <w:ind w:left="993"/>
        <w:jc w:val="both"/>
        <w:rPr>
          <w:rFonts w:ascii="Times New Roman" w:hAnsi="Times New Roman" w:cs="Times New Roman"/>
        </w:rPr>
      </w:pPr>
      <w:bookmarkStart w:id="28" w:name="_Hlk100575710"/>
      <w:r w:rsidRPr="008C3E28">
        <w:rPr>
          <w:rFonts w:ascii="Times New Roman" w:hAnsi="Times New Roman" w:cs="Times New Roman"/>
        </w:rPr>
        <w:t xml:space="preserve">Wykonawca posiada ubezpieczenie od odpowiedzialności cywilnej w zakresie prowadzonej działalności związanej z przedmiotem zamówienia na sumę gwarancyjną nie mniejszą niż </w:t>
      </w:r>
      <w:r w:rsidR="00B16FBD" w:rsidRPr="008C3E28">
        <w:rPr>
          <w:rFonts w:ascii="Times New Roman" w:hAnsi="Times New Roman" w:cs="Times New Roman"/>
        </w:rPr>
        <w:t>2 </w:t>
      </w:r>
      <w:r w:rsidR="0012729D" w:rsidRPr="008C3E28">
        <w:rPr>
          <w:rFonts w:ascii="Times New Roman" w:hAnsi="Times New Roman" w:cs="Times New Roman"/>
        </w:rPr>
        <w:t>0</w:t>
      </w:r>
      <w:r w:rsidR="00B16FBD" w:rsidRPr="008C3E28">
        <w:rPr>
          <w:rFonts w:ascii="Times New Roman" w:hAnsi="Times New Roman" w:cs="Times New Roman"/>
        </w:rPr>
        <w:t>00 000 zł</w:t>
      </w:r>
      <w:r w:rsidRPr="008C3E28">
        <w:rPr>
          <w:rFonts w:ascii="Times New Roman" w:hAnsi="Times New Roman" w:cs="Times New Roman"/>
        </w:rPr>
        <w:t xml:space="preserve"> w przypadku określenia sumy ubezpieczenia w walucie innej niż złoty, Zamawiający przeliczy ją na złote po kursie średnim danej waluty NBP z dnia zawarcia umowy ubezpieczenia lub jej zmiany</w:t>
      </w:r>
      <w:r w:rsidR="00A9235E" w:rsidRPr="008C3E28">
        <w:rPr>
          <w:rFonts w:ascii="Times New Roman" w:hAnsi="Times New Roman" w:cs="Times New Roman"/>
        </w:rPr>
        <w:t>.</w:t>
      </w:r>
    </w:p>
    <w:bookmarkEnd w:id="28"/>
    <w:p w14:paraId="4B1A90AC" w14:textId="77777777" w:rsidR="00246C93" w:rsidRPr="00785662" w:rsidRDefault="00246C93" w:rsidP="00FE5ECE">
      <w:pPr>
        <w:spacing w:after="0"/>
        <w:ind w:left="993"/>
        <w:jc w:val="both"/>
        <w:rPr>
          <w:rFonts w:ascii="Times New Roman" w:hAnsi="Times New Roman" w:cs="Times New Roman"/>
        </w:rPr>
      </w:pPr>
    </w:p>
    <w:p w14:paraId="6C52E738" w14:textId="247FB003" w:rsidR="00835697" w:rsidRDefault="00246C93" w:rsidP="00FE5ECE">
      <w:pPr>
        <w:pStyle w:val="Akapitzlist"/>
        <w:numPr>
          <w:ilvl w:val="0"/>
          <w:numId w:val="6"/>
        </w:numPr>
        <w:ind w:left="993"/>
        <w:jc w:val="both"/>
        <w:rPr>
          <w:rFonts w:ascii="Times New Roman" w:hAnsi="Times New Roman" w:cs="Times New Roman"/>
          <w:b/>
          <w:bCs/>
        </w:rPr>
      </w:pPr>
      <w:r w:rsidRPr="00785662">
        <w:rPr>
          <w:rFonts w:ascii="Times New Roman" w:hAnsi="Times New Roman" w:cs="Times New Roman"/>
          <w:b/>
          <w:bCs/>
        </w:rPr>
        <w:t>zdolności technicznej lub zawodowej:</w:t>
      </w:r>
    </w:p>
    <w:p w14:paraId="33ADE4A5" w14:textId="1130F94B" w:rsidR="002E32B6" w:rsidRDefault="0012729D" w:rsidP="0009328B">
      <w:pPr>
        <w:pStyle w:val="Akapitzlist"/>
        <w:ind w:left="993" w:firstLine="360"/>
        <w:jc w:val="both"/>
        <w:rPr>
          <w:rFonts w:ascii="Times New Roman" w:hAnsi="Times New Roman" w:cs="Times New Roman"/>
        </w:rPr>
      </w:pPr>
      <w:r w:rsidRPr="00785662">
        <w:rPr>
          <w:rFonts w:ascii="Times New Roman" w:hAnsi="Times New Roman" w:cs="Times New Roman"/>
        </w:rPr>
        <w:t>Zamawiający nie wyznacza szczegółowego warunku w tym zakresie.</w:t>
      </w:r>
    </w:p>
    <w:p w14:paraId="6D928996" w14:textId="77777777" w:rsidR="0009328B" w:rsidRPr="0009328B" w:rsidRDefault="0009328B" w:rsidP="0009328B">
      <w:pPr>
        <w:pStyle w:val="Akapitzlist"/>
        <w:spacing w:after="0"/>
        <w:ind w:left="993" w:firstLine="36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903C3" w:rsidRPr="00785662" w14:paraId="31C1CE3A" w14:textId="77777777" w:rsidTr="00237798">
        <w:trPr>
          <w:trHeight w:val="454"/>
        </w:trPr>
        <w:tc>
          <w:tcPr>
            <w:tcW w:w="9180" w:type="dxa"/>
            <w:shd w:val="clear" w:color="auto" w:fill="DDD9C3" w:themeFill="background2" w:themeFillShade="E6"/>
            <w:vAlign w:val="center"/>
          </w:tcPr>
          <w:p w14:paraId="0D37D3B7" w14:textId="632701E0" w:rsidR="00D903C3" w:rsidRPr="00785662" w:rsidRDefault="00D903C3" w:rsidP="00D903C3">
            <w:pPr>
              <w:pStyle w:val="Nagwek1"/>
              <w:spacing w:before="0"/>
              <w:jc w:val="both"/>
              <w:rPr>
                <w:rFonts w:ascii="Times New Roman" w:hAnsi="Times New Roman" w:cs="Times New Roman"/>
                <w:b/>
                <w:bCs/>
                <w:color w:val="auto"/>
                <w:sz w:val="26"/>
                <w:szCs w:val="26"/>
              </w:rPr>
            </w:pPr>
            <w:bookmarkStart w:id="29" w:name="_Toc72237834"/>
            <w:bookmarkStart w:id="30" w:name="_Toc147839336"/>
            <w:r w:rsidRPr="00237798">
              <w:rPr>
                <w:rFonts w:ascii="Times New Roman" w:hAnsi="Times New Roman" w:cs="Times New Roman"/>
                <w:b/>
                <w:bCs/>
                <w:color w:val="auto"/>
                <w:sz w:val="24"/>
                <w:szCs w:val="24"/>
              </w:rPr>
              <w:t>ROZDZIAŁ VII</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PODSTAWY WYKLUCZENIA</w:t>
            </w:r>
            <w:bookmarkEnd w:id="29"/>
            <w:r w:rsidR="00FE4FF6" w:rsidRPr="00237798">
              <w:rPr>
                <w:rFonts w:ascii="Times New Roman" w:hAnsi="Times New Roman" w:cs="Times New Roman"/>
                <w:b/>
                <w:bCs/>
                <w:color w:val="auto"/>
                <w:sz w:val="24"/>
                <w:szCs w:val="24"/>
              </w:rPr>
              <w:t xml:space="preserve"> Z UDZIAŁU W POSTĘPOWANIU</w:t>
            </w:r>
            <w:bookmarkEnd w:id="30"/>
          </w:p>
        </w:tc>
      </w:tr>
    </w:tbl>
    <w:p w14:paraId="7955C3A1" w14:textId="70773E96" w:rsidR="00D903C3" w:rsidRPr="00AE6AA3" w:rsidRDefault="00D903C3" w:rsidP="00FE5ECE">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AE6AA3">
        <w:rPr>
          <w:rFonts w:ascii="Times New Roman" w:hAnsi="Times New Roman" w:cs="Times New Roman"/>
        </w:rPr>
        <w:t xml:space="preserve"> </w:t>
      </w:r>
      <w:r w:rsidRPr="00AE6AA3">
        <w:rPr>
          <w:rFonts w:ascii="Times New Roman" w:hAnsi="Times New Roman" w:cs="Times New Roman"/>
        </w:rPr>
        <w:t>w art. 108 ust. 1 Pzp</w:t>
      </w:r>
      <w:r w:rsidR="00AE6AA3">
        <w:rPr>
          <w:rFonts w:ascii="Times New Roman" w:hAnsi="Times New Roman" w:cs="Times New Roman"/>
        </w:rPr>
        <w:t>.</w:t>
      </w:r>
    </w:p>
    <w:p w14:paraId="615E946E" w14:textId="663170A9" w:rsidR="00195406" w:rsidRPr="00195406" w:rsidRDefault="00195406" w:rsidP="00FE5ECE">
      <w:pPr>
        <w:pStyle w:val="Akapitzlist"/>
        <w:numPr>
          <w:ilvl w:val="0"/>
          <w:numId w:val="7"/>
        </w:numPr>
        <w:ind w:left="426"/>
        <w:jc w:val="both"/>
        <w:rPr>
          <w:rFonts w:ascii="Times New Roman" w:hAnsi="Times New Roman" w:cs="Times New Roman"/>
        </w:rPr>
      </w:pPr>
      <w:r w:rsidRPr="00195406">
        <w:rPr>
          <w:rFonts w:ascii="Times New Roman" w:hAnsi="Times New Roman" w:cs="Times New Roman"/>
        </w:rPr>
        <w:t>Zamawiający nie wskazuje podstaw wykluczenia Wykonawcy na podstawie art. 109 ust. 1 ustawy Pzp.</w:t>
      </w:r>
    </w:p>
    <w:p w14:paraId="5C571E6A" w14:textId="35726E0C" w:rsidR="006A62ED" w:rsidRPr="0009328B" w:rsidRDefault="00D903C3" w:rsidP="0009328B">
      <w:pPr>
        <w:pStyle w:val="Akapitzlist"/>
        <w:numPr>
          <w:ilvl w:val="0"/>
          <w:numId w:val="7"/>
        </w:numPr>
        <w:ind w:left="426"/>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32CA1684" w:rsidR="007A0841" w:rsidRPr="00785662" w:rsidRDefault="007A0841" w:rsidP="00566164">
            <w:pPr>
              <w:pStyle w:val="Nagwek1"/>
              <w:spacing w:before="0"/>
              <w:jc w:val="both"/>
              <w:rPr>
                <w:rFonts w:ascii="Times New Roman" w:hAnsi="Times New Roman" w:cs="Times New Roman"/>
                <w:b/>
                <w:bCs/>
                <w:color w:val="auto"/>
                <w:sz w:val="26"/>
                <w:szCs w:val="26"/>
              </w:rPr>
            </w:pPr>
            <w:bookmarkStart w:id="31" w:name="_Toc72237835"/>
            <w:bookmarkStart w:id="32" w:name="_Toc147839337"/>
            <w:r w:rsidRPr="00237798">
              <w:rPr>
                <w:rFonts w:ascii="Times New Roman" w:hAnsi="Times New Roman" w:cs="Times New Roman"/>
                <w:b/>
                <w:bCs/>
                <w:color w:val="auto"/>
                <w:sz w:val="24"/>
                <w:szCs w:val="24"/>
              </w:rPr>
              <w:lastRenderedPageBreak/>
              <w:t xml:space="preserve">ROZDZIAŁ </w:t>
            </w:r>
            <w:r w:rsidR="001C0653" w:rsidRPr="00237798">
              <w:rPr>
                <w:rFonts w:ascii="Times New Roman" w:hAnsi="Times New Roman" w:cs="Times New Roman"/>
                <w:b/>
                <w:bCs/>
                <w:color w:val="auto"/>
                <w:sz w:val="24"/>
                <w:szCs w:val="24"/>
              </w:rPr>
              <w:t>IX</w:t>
            </w:r>
            <w:r w:rsidRPr="00237798">
              <w:rPr>
                <w:rFonts w:ascii="Times New Roman" w:hAnsi="Times New Roman" w:cs="Times New Roman"/>
                <w:b/>
                <w:bCs/>
                <w:color w:val="auto"/>
                <w:sz w:val="24"/>
                <w:szCs w:val="24"/>
              </w:rPr>
              <w:t>. INFORMACJA O OŚWIADCZENIACH I DOKUMENTACH POTWIERDZAJĄCYCH SPEŁNIANIE PRZEZ OFEROWANE ROBOTY BUDOWLANE WYMAGAŃ OKREŚLONYCH PRZEZ ZAMAWIAJĄCEGO (PRZEDMIOTOWE ŚRODKI DOWODOWE)</w:t>
            </w:r>
            <w:bookmarkEnd w:id="31"/>
            <w:bookmarkEnd w:id="32"/>
          </w:p>
        </w:tc>
      </w:tr>
    </w:tbl>
    <w:p w14:paraId="677E8C7C" w14:textId="3BAAC642" w:rsidR="00184155" w:rsidRDefault="007A0841" w:rsidP="0012729D">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7A4D1C42" w14:textId="77777777" w:rsidR="0012729D" w:rsidRPr="0012729D" w:rsidRDefault="0012729D" w:rsidP="0012729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3" w:name="_Toc72237836"/>
            <w:bookmarkStart w:id="34" w:name="_Toc147839338"/>
            <w:r w:rsidRPr="00237798">
              <w:rPr>
                <w:rFonts w:ascii="Times New Roman" w:hAnsi="Times New Roman" w:cs="Times New Roman"/>
                <w:b/>
                <w:bCs/>
                <w:color w:val="auto"/>
                <w:sz w:val="24"/>
                <w:szCs w:val="24"/>
              </w:rPr>
              <w:t>ROZDZIAŁ X. PODMIOTOWE ŚRODKI DOWODOWE.</w:t>
            </w:r>
            <w:r w:rsidR="0057696B"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OŚWIADCZENIA I DOKUMENTY, JAKIE ZOBOWIĄZANI SĄ DOSTARCZYĆ WYKONAWCY W CELU POTWIERDZENIA SPEŁNIANIA WARUNKÓW UDZIAŁU W POSTĘPOWANIU ORAZ WYKAZANIA BRAKU PODSTAW WYKLUCZENIA</w:t>
            </w:r>
            <w:bookmarkEnd w:id="33"/>
            <w:bookmarkEnd w:id="34"/>
          </w:p>
        </w:tc>
      </w:tr>
    </w:tbl>
    <w:p w14:paraId="1C439987" w14:textId="77777777" w:rsidR="00487018" w:rsidRPr="00785662" w:rsidRDefault="00487018" w:rsidP="00FE5ECE">
      <w:pPr>
        <w:pStyle w:val="Akapitzlist"/>
        <w:numPr>
          <w:ilvl w:val="0"/>
          <w:numId w:val="8"/>
        </w:numPr>
        <w:ind w:left="426"/>
        <w:jc w:val="both"/>
        <w:rPr>
          <w:rFonts w:ascii="Times New Roman" w:hAnsi="Times New Roman" w:cs="Times New Roman"/>
        </w:rPr>
      </w:pPr>
      <w:r w:rsidRPr="00785662">
        <w:rPr>
          <w:rFonts w:ascii="Times New Roman" w:hAnsi="Times New Roman" w:cs="Times New Roman"/>
        </w:rPr>
        <w:t>Do oferty Wykonawca dołącza:</w:t>
      </w:r>
    </w:p>
    <w:p w14:paraId="6865981F" w14:textId="28B9134A"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237798">
        <w:rPr>
          <w:rFonts w:ascii="Times New Roman" w:hAnsi="Times New Roman" w:cs="Times New Roman"/>
        </w:rPr>
        <w:t>,</w:t>
      </w:r>
    </w:p>
    <w:p w14:paraId="78B449F9" w14:textId="466D8CEF" w:rsidR="00FE5ECE" w:rsidRDefault="008B1271" w:rsidP="00FE5ECE">
      <w:pPr>
        <w:pStyle w:val="Akapitzlist"/>
        <w:numPr>
          <w:ilvl w:val="0"/>
          <w:numId w:val="9"/>
        </w:numPr>
        <w:ind w:left="851"/>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4B5A76" w:rsidRPr="00E50C6E">
        <w:rPr>
          <w:rFonts w:ascii="Times New Roman" w:hAnsi="Times New Roman" w:cs="Times New Roman"/>
          <w:b/>
          <w:bCs/>
        </w:rPr>
        <w:t>4</w:t>
      </w:r>
      <w:r w:rsidRPr="008B1271">
        <w:rPr>
          <w:rFonts w:ascii="Times New Roman" w:hAnsi="Times New Roman" w:cs="Times New Roman"/>
        </w:rPr>
        <w:t xml:space="preserve"> do </w:t>
      </w:r>
      <w:r>
        <w:rPr>
          <w:rFonts w:ascii="Times New Roman" w:hAnsi="Times New Roman" w:cs="Times New Roman"/>
        </w:rPr>
        <w:t>SWZ</w:t>
      </w:r>
      <w:r w:rsidR="00237798">
        <w:rPr>
          <w:rFonts w:ascii="Times New Roman" w:hAnsi="Times New Roman" w:cs="Times New Roman"/>
        </w:rPr>
        <w:t>,</w:t>
      </w:r>
    </w:p>
    <w:p w14:paraId="314BAF9F" w14:textId="57E75CFA" w:rsidR="00FE5ECE" w:rsidRPr="00FE5ECE" w:rsidRDefault="00FE5ECE" w:rsidP="00FE5ECE">
      <w:pPr>
        <w:pStyle w:val="Akapitzlist"/>
        <w:numPr>
          <w:ilvl w:val="0"/>
          <w:numId w:val="9"/>
        </w:numPr>
        <w:ind w:left="851"/>
        <w:jc w:val="both"/>
        <w:rPr>
          <w:rFonts w:ascii="Times New Roman" w:hAnsi="Times New Roman" w:cs="Times New Roman"/>
        </w:rPr>
      </w:pPr>
      <w:r w:rsidRPr="00FE5ECE">
        <w:rPr>
          <w:rFonts w:ascii="Times New Roman" w:hAnsi="Times New Roman" w:cs="Times New Roman"/>
        </w:rPr>
        <w:t>Jeżeli Wykonawcy wspólnie ubiegają się o zamówienie oświadczenia, o których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00237798">
        <w:rPr>
          <w:rFonts w:ascii="Times New Roman" w:hAnsi="Times New Roman" w:cs="Times New Roman"/>
        </w:rPr>
        <w:t>,</w:t>
      </w:r>
    </w:p>
    <w:p w14:paraId="2A753BA5" w14:textId="6DF15945" w:rsidR="009D5FE6" w:rsidRPr="00BA0FFD" w:rsidRDefault="009D5FE6" w:rsidP="00FE5ECE">
      <w:pPr>
        <w:pStyle w:val="Akapitzlist"/>
        <w:numPr>
          <w:ilvl w:val="0"/>
          <w:numId w:val="9"/>
        </w:numPr>
        <w:ind w:left="851"/>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składa także oświadczenie o którym mowa w pkt 1</w:t>
      </w:r>
      <w:r w:rsidR="008B1271">
        <w:rPr>
          <w:rFonts w:ascii="Times New Roman" w:hAnsi="Times New Roman" w:cs="Times New Roman"/>
        </w:rPr>
        <w:t xml:space="preserve"> i pkt</w:t>
      </w:r>
      <w:r w:rsidR="00A84C81">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r w:rsidR="00237798">
        <w:rPr>
          <w:rFonts w:ascii="Times New Roman" w:hAnsi="Times New Roman" w:cs="Times New Roman"/>
        </w:rPr>
        <w:t>,</w:t>
      </w:r>
    </w:p>
    <w:p w14:paraId="7D068BD3" w14:textId="68D9FF6F" w:rsidR="00487018" w:rsidRPr="000622E0"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237798">
        <w:rPr>
          <w:rFonts w:ascii="Times New Roman" w:hAnsi="Times New Roman" w:cs="Times New Roman"/>
        </w:rPr>
        <w:t>,</w:t>
      </w:r>
    </w:p>
    <w:p w14:paraId="7F2F2246" w14:textId="4689E2B2" w:rsidR="00487018" w:rsidRDefault="00487018" w:rsidP="00FE5ECE">
      <w:pPr>
        <w:pStyle w:val="Akapitzlist"/>
        <w:numPr>
          <w:ilvl w:val="0"/>
          <w:numId w:val="9"/>
        </w:numPr>
        <w:ind w:left="851"/>
        <w:jc w:val="both"/>
        <w:rPr>
          <w:rFonts w:ascii="Times New Roman" w:hAnsi="Times New Roman" w:cs="Times New Roman"/>
        </w:rPr>
      </w:pPr>
      <w:r w:rsidRPr="00785662">
        <w:rPr>
          <w:rFonts w:ascii="Times New Roman" w:hAnsi="Times New Roman" w:cs="Times New Roman"/>
        </w:rPr>
        <w:lastRenderedPageBreak/>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151BA2B9" w14:textId="77777777" w:rsidR="004B5A76" w:rsidRPr="004B5A76" w:rsidRDefault="004B5A76" w:rsidP="00A84C81">
      <w:pPr>
        <w:pStyle w:val="Akapitzlist"/>
        <w:numPr>
          <w:ilvl w:val="0"/>
          <w:numId w:val="9"/>
        </w:numPr>
        <w:spacing w:after="0"/>
        <w:ind w:left="851"/>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8F6FFED" w14:textId="39CE291B" w:rsidR="00237798" w:rsidRPr="004B5A76" w:rsidRDefault="00237798" w:rsidP="00237798">
      <w:pPr>
        <w:pStyle w:val="Akapitzlist"/>
        <w:numPr>
          <w:ilvl w:val="0"/>
          <w:numId w:val="9"/>
        </w:numPr>
        <w:spacing w:after="0"/>
        <w:ind w:left="851"/>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pkt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46C4F267"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0C9438F4"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sposób i okres udostępnienia wykonawcy i wykorzystania przez niego zasobów podmiotu udostępniającego te zasoby przy wykonywaniu zamówienia;</w:t>
      </w:r>
    </w:p>
    <w:p w14:paraId="2D59B2D2" w14:textId="77777777" w:rsidR="00237798" w:rsidRPr="004B5A76" w:rsidRDefault="00237798" w:rsidP="00237798">
      <w:pPr>
        <w:pStyle w:val="Akapitzlist"/>
        <w:numPr>
          <w:ilvl w:val="1"/>
          <w:numId w:val="9"/>
        </w:numPr>
        <w:spacing w:after="0"/>
        <w:ind w:left="1276"/>
        <w:jc w:val="both"/>
        <w:rPr>
          <w:rFonts w:ascii="Times New Roman" w:hAnsi="Times New Roman" w:cs="Times New Roman"/>
        </w:rPr>
      </w:pPr>
      <w:r w:rsidRPr="004B5A7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678C52" w14:textId="77777777" w:rsidR="00237798" w:rsidRPr="00237798" w:rsidRDefault="00237798" w:rsidP="00237798">
      <w:pPr>
        <w:pStyle w:val="Akapitzlist"/>
        <w:numPr>
          <w:ilvl w:val="0"/>
          <w:numId w:val="9"/>
        </w:numPr>
        <w:spacing w:after="0"/>
        <w:ind w:left="851"/>
        <w:jc w:val="both"/>
        <w:rPr>
          <w:rFonts w:ascii="Times New Roman" w:hAnsi="Times New Roman" w:cs="Times New Roman"/>
        </w:rPr>
      </w:pPr>
      <w:r w:rsidRPr="00237798">
        <w:rPr>
          <w:rFonts w:ascii="Times New Roman" w:eastAsia="Calibri" w:hAnsi="Times New Roman" w:cs="Times New Roman"/>
        </w:rPr>
        <w:t>W przypadku, o którym mowa w art. 117 ust. 2 i 3 Pzp, wykonawcy wspólnie ubiegający się o udzielenie zamówienia dołączają do oferty oświadczenie, z którego wynikało będzie, które roboty budowlane, dostawy lub usługi wykonają poszczególni wykonawcy.</w:t>
      </w:r>
    </w:p>
    <w:p w14:paraId="598A9981" w14:textId="77777777" w:rsidR="00A84C81" w:rsidRPr="00A606AF" w:rsidRDefault="00A84C81" w:rsidP="00A84C81">
      <w:pPr>
        <w:pStyle w:val="pkt"/>
        <w:numPr>
          <w:ilvl w:val="0"/>
          <w:numId w:val="8"/>
        </w:numPr>
        <w:spacing w:before="0" w:after="0" w:line="276" w:lineRule="auto"/>
        <w:ind w:left="426"/>
        <w:rPr>
          <w:sz w:val="22"/>
          <w:szCs w:val="22"/>
        </w:rPr>
      </w:pPr>
      <w:r w:rsidRPr="00BC18AC">
        <w:rPr>
          <w:sz w:val="22"/>
          <w:szCs w:val="22"/>
        </w:rPr>
        <w:t>Zamawiający, działając na podstawie art. 274 ust. 1 Pzp, wezwie Wykonawcę, którego oferta została najwyżej oceniona, do złożenia w wyznaczonym, nie krótszym niż 5 dni terminie,</w:t>
      </w:r>
      <w:r>
        <w:rPr>
          <w:sz w:val="22"/>
          <w:szCs w:val="22"/>
        </w:rPr>
        <w:t xml:space="preserve"> </w:t>
      </w:r>
      <w:r w:rsidRPr="00BC18AC">
        <w:rPr>
          <w:sz w:val="22"/>
          <w:szCs w:val="22"/>
        </w:rPr>
        <w:t>aktualnych na dzień złożenia podmiotowych środków dowodowych potwierdzających</w:t>
      </w:r>
      <w:r>
        <w:rPr>
          <w:sz w:val="22"/>
          <w:szCs w:val="22"/>
        </w:rPr>
        <w:t xml:space="preserve"> </w:t>
      </w:r>
      <w:r w:rsidRPr="00BC18AC">
        <w:rPr>
          <w:sz w:val="22"/>
          <w:szCs w:val="22"/>
        </w:rPr>
        <w:t>okoliczności, o których mowa w art. 273 ust. 1 pkt 2 ustawy Pzp, to jest:</w:t>
      </w:r>
    </w:p>
    <w:p w14:paraId="06848A45" w14:textId="77777777" w:rsidR="00A84C81" w:rsidRPr="00A84C81" w:rsidRDefault="00A84C81">
      <w:pPr>
        <w:pStyle w:val="pkt"/>
        <w:numPr>
          <w:ilvl w:val="1"/>
          <w:numId w:val="48"/>
        </w:numPr>
        <w:spacing w:before="0" w:after="0" w:line="276" w:lineRule="auto"/>
        <w:ind w:left="851"/>
        <w:rPr>
          <w:sz w:val="22"/>
          <w:szCs w:val="22"/>
        </w:rPr>
      </w:pPr>
      <w:r w:rsidRPr="00A84C81">
        <w:rPr>
          <w:sz w:val="22"/>
          <w:szCs w:val="22"/>
        </w:rPr>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p>
    <w:p w14:paraId="25B93516" w14:textId="4694850D" w:rsidR="00A84C81" w:rsidRPr="00A84C81" w:rsidRDefault="00A84C81">
      <w:pPr>
        <w:pStyle w:val="pkt"/>
        <w:numPr>
          <w:ilvl w:val="1"/>
          <w:numId w:val="48"/>
        </w:numPr>
        <w:spacing w:before="0" w:after="0" w:line="276" w:lineRule="auto"/>
        <w:ind w:left="851"/>
        <w:rPr>
          <w:sz w:val="22"/>
          <w:szCs w:val="22"/>
        </w:rPr>
      </w:pPr>
      <w:r w:rsidRPr="00A84C81">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A84C81">
        <w:rPr>
          <w:b/>
          <w:bCs/>
          <w:sz w:val="22"/>
          <w:szCs w:val="22"/>
        </w:rPr>
        <w:t xml:space="preserve">załącznika nr </w:t>
      </w:r>
      <w:r w:rsidR="008374B6">
        <w:rPr>
          <w:b/>
          <w:bCs/>
          <w:sz w:val="22"/>
          <w:szCs w:val="22"/>
        </w:rPr>
        <w:t>5</w:t>
      </w:r>
      <w:r w:rsidRPr="00A84C81">
        <w:rPr>
          <w:sz w:val="22"/>
          <w:szCs w:val="22"/>
        </w:rPr>
        <w:t xml:space="preserve"> do SWZ.</w:t>
      </w:r>
    </w:p>
    <w:p w14:paraId="73A85D88" w14:textId="77777777" w:rsidR="00A84C81" w:rsidRPr="00A84C81" w:rsidRDefault="00A84C81" w:rsidP="00A84C81">
      <w:pPr>
        <w:pStyle w:val="pkt"/>
        <w:numPr>
          <w:ilvl w:val="0"/>
          <w:numId w:val="8"/>
        </w:numPr>
        <w:spacing w:before="0" w:after="0" w:line="276" w:lineRule="auto"/>
        <w:ind w:left="426"/>
        <w:rPr>
          <w:sz w:val="22"/>
          <w:szCs w:val="22"/>
        </w:rPr>
      </w:pPr>
      <w:r w:rsidRPr="00237798">
        <w:rPr>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r w:rsidRPr="00A84C81">
        <w:rPr>
          <w:sz w:val="22"/>
          <w:szCs w:val="22"/>
        </w:rPr>
        <w:t>.</w:t>
      </w:r>
    </w:p>
    <w:p w14:paraId="12D92A09" w14:textId="77777777" w:rsidR="00A84C81" w:rsidRPr="00A84C81" w:rsidRDefault="00A84C81" w:rsidP="00A84C81">
      <w:pPr>
        <w:pStyle w:val="pkt"/>
        <w:numPr>
          <w:ilvl w:val="0"/>
          <w:numId w:val="8"/>
        </w:numPr>
        <w:spacing w:before="0" w:after="0" w:line="276" w:lineRule="auto"/>
        <w:ind w:left="426"/>
        <w:rPr>
          <w:sz w:val="22"/>
          <w:szCs w:val="22"/>
        </w:rPr>
      </w:pPr>
      <w:r w:rsidRPr="00A84C81">
        <w:rPr>
          <w:sz w:val="22"/>
          <w:szCs w:val="22"/>
        </w:rPr>
        <w:t>Wykonawca nie jest zobowiązany do złożenia podmiotowych środków dowodowych, które Zamawiający posiada, jeżeli Wykonawca wskaże te środki oraz potwierdzi ich prawidłowość i aktualność.</w:t>
      </w:r>
    </w:p>
    <w:p w14:paraId="51CDE232" w14:textId="05BB4419" w:rsidR="006541E2" w:rsidRDefault="00A84C81" w:rsidP="00237798">
      <w:pPr>
        <w:pStyle w:val="pkt"/>
        <w:numPr>
          <w:ilvl w:val="0"/>
          <w:numId w:val="8"/>
        </w:numPr>
        <w:spacing w:before="0" w:after="0" w:line="276" w:lineRule="auto"/>
        <w:ind w:left="426"/>
        <w:rPr>
          <w:sz w:val="22"/>
          <w:szCs w:val="22"/>
        </w:rPr>
      </w:pPr>
      <w:r w:rsidRPr="00A84C81">
        <w:rPr>
          <w:sz w:val="22"/>
          <w:szCs w:val="22"/>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84C81">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3D8519D1" w14:textId="77777777" w:rsidR="00237798" w:rsidRPr="00237798" w:rsidRDefault="00237798" w:rsidP="00237798">
      <w:pPr>
        <w:pStyle w:val="pkt"/>
        <w:spacing w:before="0" w:after="0" w:line="276" w:lineRule="auto"/>
        <w:ind w:left="426"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rPr>
                <w:rFonts w:ascii="Times New Roman" w:hAnsi="Times New Roman" w:cs="Times New Roman"/>
                <w:b/>
                <w:bCs/>
                <w:color w:val="auto"/>
                <w:sz w:val="26"/>
                <w:szCs w:val="26"/>
              </w:rPr>
            </w:pPr>
            <w:bookmarkStart w:id="35" w:name="_Toc72237837"/>
            <w:bookmarkStart w:id="36" w:name="_Toc147839339"/>
            <w:r w:rsidRPr="00237798">
              <w:rPr>
                <w:rFonts w:ascii="Times New Roman" w:hAnsi="Times New Roman" w:cs="Times New Roman"/>
                <w:b/>
                <w:bCs/>
                <w:color w:val="auto"/>
                <w:sz w:val="24"/>
                <w:szCs w:val="24"/>
              </w:rPr>
              <w:t>ROZDZIAŁ</w:t>
            </w:r>
            <w:r w:rsidR="001C0653" w:rsidRPr="00237798">
              <w:rPr>
                <w:rFonts w:ascii="Times New Roman" w:hAnsi="Times New Roman" w:cs="Times New Roman"/>
                <w:b/>
                <w:bCs/>
                <w:color w:val="auto"/>
                <w:sz w:val="24"/>
                <w:szCs w:val="24"/>
              </w:rPr>
              <w:t xml:space="preserve"> </w:t>
            </w:r>
            <w:r w:rsidRPr="00237798">
              <w:rPr>
                <w:rFonts w:ascii="Times New Roman" w:hAnsi="Times New Roman" w:cs="Times New Roman"/>
                <w:b/>
                <w:bCs/>
                <w:color w:val="auto"/>
                <w:sz w:val="24"/>
                <w:szCs w:val="24"/>
              </w:rPr>
              <w:t>X</w:t>
            </w:r>
            <w:r w:rsidR="001C0653" w:rsidRPr="00237798">
              <w:rPr>
                <w:rFonts w:ascii="Times New Roman" w:hAnsi="Times New Roman" w:cs="Times New Roman"/>
                <w:b/>
                <w:bCs/>
                <w:color w:val="auto"/>
                <w:sz w:val="24"/>
                <w:szCs w:val="24"/>
              </w:rPr>
              <w:t>I</w:t>
            </w:r>
            <w:r w:rsidRPr="00237798">
              <w:rPr>
                <w:rFonts w:ascii="Times New Roman" w:hAnsi="Times New Roman" w:cs="Times New Roman"/>
                <w:b/>
                <w:bCs/>
                <w:color w:val="auto"/>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5"/>
            <w:bookmarkEnd w:id="36"/>
          </w:p>
        </w:tc>
      </w:tr>
    </w:tbl>
    <w:p w14:paraId="4D695518" w14:textId="47766253"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37" w:name="_Hlk101776272"/>
      <w:r w:rsidRPr="00785662">
        <w:rPr>
          <w:rFonts w:ascii="Times New Roman" w:hAnsi="Times New Roman" w:cs="Times New Roman"/>
          <w:b/>
          <w:bCs/>
        </w:rPr>
        <w:t xml:space="preserve">projekty@miloradz.malbork.pl </w:t>
      </w:r>
      <w:bookmarkEnd w:id="37"/>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113C5F">
      <w:pPr>
        <w:pStyle w:val="Akapitzlist"/>
        <w:numPr>
          <w:ilvl w:val="0"/>
          <w:numId w:val="10"/>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w:t>
      </w:r>
      <w:r w:rsidRPr="00785662">
        <w:rPr>
          <w:rFonts w:ascii="Times New Roman" w:hAnsi="Times New Roman" w:cs="Times New Roman"/>
        </w:rPr>
        <w:lastRenderedPageBreak/>
        <w:t xml:space="preserve">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113C5F">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113C5F">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lastRenderedPageBreak/>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113C5F">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113C5F">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113C5F">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113C5F">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rsidP="00113C5F">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113C5F">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0C947F10" w14:textId="77777777" w:rsidR="00A84C81" w:rsidRPr="00D172FB" w:rsidRDefault="00A84C81" w:rsidP="00E3576A">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37DB3B04" w14:textId="77777777" w:rsidR="00A84C81" w:rsidRPr="003F02DD" w:rsidRDefault="00A84C81" w:rsidP="00E3576A">
      <w:pPr>
        <w:pStyle w:val="Akapitzlist"/>
        <w:ind w:left="1134"/>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7073D6C0" w14:textId="77777777" w:rsidR="00A84C81" w:rsidRPr="00D172FB" w:rsidRDefault="00A84C81" w:rsidP="00E3576A">
      <w:pPr>
        <w:pStyle w:val="Akapitzlist"/>
        <w:ind w:left="1134"/>
        <w:jc w:val="both"/>
        <w:rPr>
          <w:rFonts w:ascii="Times New Roman" w:hAnsi="Times New Roman" w:cs="Times New Roman"/>
        </w:rPr>
      </w:pPr>
      <w:r w:rsidRPr="00D172FB">
        <w:rPr>
          <w:rFonts w:ascii="Times New Roman" w:hAnsi="Times New Roman" w:cs="Times New Roman"/>
        </w:rPr>
        <w:t>tel.: (55) 271 15 31 wew. 13</w:t>
      </w:r>
    </w:p>
    <w:p w14:paraId="091AAC1B" w14:textId="77777777" w:rsidR="00A84C81" w:rsidRDefault="00A84C81" w:rsidP="00E3576A">
      <w:pPr>
        <w:pStyle w:val="Akapitzlist"/>
        <w:numPr>
          <w:ilvl w:val="0"/>
          <w:numId w:val="14"/>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5F4948D8" w14:textId="77777777" w:rsidR="00A84C81" w:rsidRPr="003F02DD" w:rsidRDefault="00A84C81" w:rsidP="00E3576A">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197C79C9" w14:textId="77777777" w:rsidR="00A84C81" w:rsidRDefault="00A84C81" w:rsidP="00A84C81">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p w14:paraId="20CF9306" w14:textId="77777777" w:rsidR="0009328B" w:rsidRDefault="0009328B" w:rsidP="0009328B">
      <w:pPr>
        <w:pStyle w:val="Akapitzlist"/>
        <w:spacing w:after="0"/>
        <w:ind w:left="1134"/>
        <w:jc w:val="both"/>
        <w:rPr>
          <w:rFonts w:ascii="Times New Roman" w:hAnsi="Times New Roman" w:cs="Times New Roman"/>
        </w:rPr>
      </w:pPr>
    </w:p>
    <w:tbl>
      <w:tblPr>
        <w:tblStyle w:val="Tabela-Siatka"/>
        <w:tblW w:w="9180" w:type="dxa"/>
        <w:tblLook w:val="04A0" w:firstRow="1" w:lastRow="0" w:firstColumn="1" w:lastColumn="0" w:noHBand="0" w:noVBand="1"/>
      </w:tblPr>
      <w:tblGrid>
        <w:gridCol w:w="9180"/>
      </w:tblGrid>
      <w:tr w:rsidR="00023DF4" w:rsidRPr="00785662" w14:paraId="186B0947" w14:textId="77777777" w:rsidTr="003F6D1C">
        <w:trPr>
          <w:trHeight w:val="454"/>
        </w:trPr>
        <w:tc>
          <w:tcPr>
            <w:tcW w:w="9180" w:type="dxa"/>
            <w:shd w:val="clear" w:color="auto" w:fill="DDD9C3" w:themeFill="background2" w:themeFillShade="E6"/>
            <w:vAlign w:val="center"/>
          </w:tcPr>
          <w:p w14:paraId="2900A29C" w14:textId="1CFC5695" w:rsidR="00023DF4" w:rsidRPr="00785662" w:rsidRDefault="00023DF4" w:rsidP="0009328B">
            <w:pPr>
              <w:pStyle w:val="Nagwek1"/>
              <w:spacing w:before="0"/>
              <w:jc w:val="both"/>
              <w:rPr>
                <w:rFonts w:ascii="Times New Roman" w:hAnsi="Times New Roman" w:cs="Times New Roman"/>
                <w:b/>
                <w:bCs/>
                <w:color w:val="auto"/>
                <w:sz w:val="26"/>
                <w:szCs w:val="26"/>
              </w:rPr>
            </w:pPr>
            <w:bookmarkStart w:id="38" w:name="_Toc72237838"/>
            <w:bookmarkStart w:id="39" w:name="_Toc147839340"/>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WYMAGANIA DOTYCZĄCE WADIUM</w:t>
            </w:r>
            <w:bookmarkEnd w:id="38"/>
            <w:bookmarkEnd w:id="39"/>
            <w:r w:rsidR="003F6D1C" w:rsidRPr="00DC79E2">
              <w:rPr>
                <w:rFonts w:ascii="Times New Roman" w:hAnsi="Times New Roman" w:cs="Times New Roman"/>
                <w:b/>
                <w:bCs/>
                <w:color w:val="auto"/>
                <w:sz w:val="24"/>
                <w:szCs w:val="24"/>
              </w:rPr>
              <w:t xml:space="preserve">                               </w:t>
            </w:r>
          </w:p>
        </w:tc>
      </w:tr>
    </w:tbl>
    <w:p w14:paraId="1F1B1E86" w14:textId="027B9EE8" w:rsidR="00A84C81" w:rsidRPr="00FC7F5E" w:rsidRDefault="00A84C81" w:rsidP="00A84C81">
      <w:pPr>
        <w:pStyle w:val="Akapitzlist"/>
        <w:numPr>
          <w:ilvl w:val="0"/>
          <w:numId w:val="15"/>
        </w:numPr>
        <w:spacing w:line="240" w:lineRule="auto"/>
        <w:ind w:left="426"/>
        <w:jc w:val="both"/>
        <w:rPr>
          <w:rFonts w:ascii="Times New Roman" w:hAnsi="Times New Roman" w:cs="Times New Roman"/>
          <w:b/>
          <w:bCs/>
        </w:rPr>
      </w:pPr>
      <w:r w:rsidRPr="00FC7F5E">
        <w:rPr>
          <w:rFonts w:ascii="Times New Roman" w:hAnsi="Times New Roman" w:cs="Times New Roman"/>
        </w:rPr>
        <w:t xml:space="preserve">Zamawiający wymaga wniesienia wadium w niniejszym postępowaniu w wysokości </w:t>
      </w:r>
      <w:r w:rsidR="00FC7F5E" w:rsidRPr="00FC7F5E">
        <w:rPr>
          <w:rFonts w:ascii="Times New Roman" w:hAnsi="Times New Roman" w:cs="Times New Roman"/>
          <w:b/>
          <w:bCs/>
        </w:rPr>
        <w:t>34</w:t>
      </w:r>
      <w:r w:rsidRPr="00FC7F5E">
        <w:rPr>
          <w:rFonts w:ascii="Times New Roman" w:hAnsi="Times New Roman" w:cs="Times New Roman"/>
          <w:b/>
          <w:bCs/>
        </w:rPr>
        <w:t xml:space="preserve"> 000,00 zł (słownie: </w:t>
      </w:r>
      <w:r w:rsidR="00FC7F5E" w:rsidRPr="00FC7F5E">
        <w:rPr>
          <w:rFonts w:ascii="Times New Roman" w:hAnsi="Times New Roman" w:cs="Times New Roman"/>
          <w:b/>
          <w:bCs/>
        </w:rPr>
        <w:t>trzydzieści cztery</w:t>
      </w:r>
      <w:r w:rsidRPr="00FC7F5E">
        <w:rPr>
          <w:rFonts w:ascii="Times New Roman" w:hAnsi="Times New Roman" w:cs="Times New Roman"/>
          <w:b/>
          <w:bCs/>
        </w:rPr>
        <w:t xml:space="preserve"> tysi</w:t>
      </w:r>
      <w:r w:rsidR="003F6D1C" w:rsidRPr="00FC7F5E">
        <w:rPr>
          <w:rFonts w:ascii="Times New Roman" w:hAnsi="Times New Roman" w:cs="Times New Roman"/>
          <w:b/>
          <w:bCs/>
        </w:rPr>
        <w:t>ące</w:t>
      </w:r>
      <w:r w:rsidRPr="00FC7F5E">
        <w:rPr>
          <w:rFonts w:ascii="Times New Roman" w:hAnsi="Times New Roman" w:cs="Times New Roman"/>
          <w:b/>
          <w:bCs/>
        </w:rPr>
        <w:t xml:space="preserve"> złotych).</w:t>
      </w:r>
    </w:p>
    <w:p w14:paraId="6E6EB5B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83E5925" w14:textId="10AA2177" w:rsidR="00A84C81" w:rsidRPr="00F11DFD" w:rsidRDefault="00A84C81" w:rsidP="00A84C81">
      <w:pPr>
        <w:pStyle w:val="Akapitzlist"/>
        <w:numPr>
          <w:ilvl w:val="0"/>
          <w:numId w:val="16"/>
        </w:numPr>
        <w:spacing w:after="0" w:line="240" w:lineRule="auto"/>
        <w:jc w:val="both"/>
        <w:rPr>
          <w:rFonts w:ascii="Times New Roman" w:hAnsi="Times New Roman" w:cs="Times New Roman"/>
          <w:b/>
        </w:rPr>
      </w:pPr>
      <w:r w:rsidRPr="00785A25">
        <w:rPr>
          <w:rFonts w:ascii="Times New Roman" w:hAnsi="Times New Roman" w:cs="Times New Roman"/>
        </w:rPr>
        <w:t>w pieniądzu – przelewem na rachunek Zamawiającego</w:t>
      </w:r>
      <w:r w:rsidR="00FC7F5E">
        <w:rPr>
          <w:rFonts w:ascii="Times New Roman" w:hAnsi="Times New Roman" w:cs="Times New Roman"/>
        </w:rPr>
        <w:t xml:space="preserve">                                               </w:t>
      </w:r>
      <w:r w:rsidRPr="00785A25">
        <w:rPr>
          <w:rFonts w:ascii="Times New Roman" w:hAnsi="Times New Roman" w:cs="Times New Roman"/>
        </w:rPr>
        <w:t xml:space="preserve">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w:t>
      </w:r>
      <w:r w:rsidR="00FC7F5E">
        <w:rPr>
          <w:rFonts w:ascii="Times New Roman" w:hAnsi="Times New Roman" w:cs="Times New Roman"/>
        </w:rPr>
        <w:t xml:space="preserve"> </w:t>
      </w:r>
      <w:r w:rsidRPr="00785A25">
        <w:rPr>
          <w:rFonts w:ascii="Times New Roman" w:hAnsi="Times New Roman" w:cs="Times New Roman"/>
          <w:b/>
        </w:rPr>
        <w:t>„wadium postępowanie nr R.271.</w:t>
      </w:r>
      <w:r>
        <w:rPr>
          <w:rFonts w:ascii="Times New Roman" w:hAnsi="Times New Roman" w:cs="Times New Roman"/>
          <w:b/>
        </w:rPr>
        <w:t>1</w:t>
      </w:r>
      <w:r w:rsidR="00616E5C">
        <w:rPr>
          <w:rFonts w:ascii="Times New Roman" w:hAnsi="Times New Roman" w:cs="Times New Roman"/>
          <w:b/>
        </w:rPr>
        <w:t>2</w:t>
      </w:r>
      <w:r w:rsidRPr="00785A25">
        <w:rPr>
          <w:rFonts w:ascii="Times New Roman" w:hAnsi="Times New Roman" w:cs="Times New Roman"/>
          <w:b/>
        </w:rPr>
        <w:t>.202</w:t>
      </w:r>
      <w:r>
        <w:rPr>
          <w:rFonts w:ascii="Times New Roman" w:hAnsi="Times New Roman" w:cs="Times New Roman"/>
          <w:b/>
        </w:rPr>
        <w:t>3</w:t>
      </w:r>
      <w:r w:rsidR="00FC7F5E">
        <w:rPr>
          <w:rFonts w:ascii="Times New Roman" w:hAnsi="Times New Roman" w:cs="Times New Roman"/>
          <w:b/>
        </w:rPr>
        <w:t>”</w:t>
      </w:r>
    </w:p>
    <w:p w14:paraId="7AEE994F"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2E7C66BC"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57DF7A9" w14:textId="77777777" w:rsidR="00A84C81" w:rsidRPr="00785662" w:rsidRDefault="00A84C81" w:rsidP="00A84C81">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7C930587" w14:textId="77777777" w:rsidR="00A84C81" w:rsidRPr="00785662" w:rsidRDefault="00A84C81" w:rsidP="00A84C81">
      <w:pPr>
        <w:pStyle w:val="Akapitzlist"/>
        <w:numPr>
          <w:ilvl w:val="0"/>
          <w:numId w:val="17"/>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2F48050E"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78F6AB0C" w14:textId="77777777" w:rsidR="00A84C81" w:rsidRPr="007C0DFE" w:rsidRDefault="00A84C81" w:rsidP="00A84C81">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lastRenderedPageBreak/>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A0CD7B5"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49BC0768"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4D74F3A7"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1AB42377" w14:textId="77777777" w:rsidR="00A84C81"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Zamawiający zastrzega, że wadium musi być złożone przed upływem terminu składania ofert, zgodnie z art. 97 ust. 5 Pzp.</w:t>
      </w:r>
    </w:p>
    <w:p w14:paraId="0BC13EE3" w14:textId="77777777" w:rsidR="00A84C81" w:rsidRPr="007C0DFE" w:rsidRDefault="00A84C81" w:rsidP="00A84C81">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art. 98 Pzp.</w:t>
      </w:r>
    </w:p>
    <w:p w14:paraId="07C6A180" w14:textId="77777777" w:rsidR="00B6283A" w:rsidRPr="00DC79E2" w:rsidRDefault="00B6283A" w:rsidP="00B6283A">
      <w:pPr>
        <w:pStyle w:val="Akapitzlist"/>
        <w:spacing w:after="0"/>
        <w:jc w:val="both"/>
        <w:rPr>
          <w:rFonts w:ascii="Times New Roman" w:hAnsi="Times New Roman" w:cs="Times New Roman"/>
          <w:b/>
          <w:bCs/>
          <w:sz w:val="20"/>
          <w:szCs w:val="20"/>
        </w:rPr>
      </w:pPr>
    </w:p>
    <w:tbl>
      <w:tblPr>
        <w:tblStyle w:val="Tabela-Siatka"/>
        <w:tblW w:w="0" w:type="auto"/>
        <w:tblLook w:val="04A0" w:firstRow="1" w:lastRow="0" w:firstColumn="1" w:lastColumn="0" w:noHBand="0" w:noVBand="1"/>
      </w:tblPr>
      <w:tblGrid>
        <w:gridCol w:w="9180"/>
      </w:tblGrid>
      <w:tr w:rsidR="006D53B2" w:rsidRPr="00DC79E2" w14:paraId="6BCF1E7C" w14:textId="77777777" w:rsidTr="00DC79E2">
        <w:trPr>
          <w:trHeight w:val="454"/>
        </w:trPr>
        <w:tc>
          <w:tcPr>
            <w:tcW w:w="9180" w:type="dxa"/>
            <w:shd w:val="clear" w:color="auto" w:fill="DDD9C3" w:themeFill="background2" w:themeFillShade="E6"/>
            <w:vAlign w:val="center"/>
          </w:tcPr>
          <w:p w14:paraId="461697EC" w14:textId="5D3BB26A" w:rsidR="006D53B2" w:rsidRPr="00DC79E2" w:rsidRDefault="006D53B2" w:rsidP="00566164">
            <w:pPr>
              <w:pStyle w:val="Nagwek1"/>
              <w:spacing w:before="0"/>
              <w:jc w:val="both"/>
              <w:rPr>
                <w:rFonts w:ascii="Times New Roman" w:hAnsi="Times New Roman" w:cs="Times New Roman"/>
                <w:b/>
                <w:bCs/>
                <w:color w:val="auto"/>
                <w:sz w:val="24"/>
                <w:szCs w:val="24"/>
              </w:rPr>
            </w:pPr>
            <w:bookmarkStart w:id="40" w:name="_Toc72237839"/>
            <w:bookmarkStart w:id="41" w:name="_Toc147839341"/>
            <w:r w:rsidRPr="00DC79E2">
              <w:rPr>
                <w:rFonts w:ascii="Times New Roman" w:hAnsi="Times New Roman" w:cs="Times New Roman"/>
                <w:b/>
                <w:bCs/>
                <w:color w:val="auto"/>
                <w:sz w:val="24"/>
                <w:szCs w:val="24"/>
              </w:rPr>
              <w:t>ROZDZIAŁ XII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TERMIN ZWIĄZANIA OFERTĄ</w:t>
            </w:r>
            <w:bookmarkEnd w:id="40"/>
            <w:bookmarkEnd w:id="41"/>
          </w:p>
        </w:tc>
      </w:tr>
    </w:tbl>
    <w:p w14:paraId="15A364CC" w14:textId="029A936F" w:rsidR="002816CD" w:rsidRDefault="008C1FA7" w:rsidP="00A84C81">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FC7F5E">
        <w:rPr>
          <w:rFonts w:ascii="Times New Roman" w:hAnsi="Times New Roman" w:cs="Times New Roman"/>
        </w:rPr>
        <w:t xml:space="preserve">dniem </w:t>
      </w:r>
      <w:r w:rsidR="00FC7F5E" w:rsidRPr="00FC7F5E">
        <w:rPr>
          <w:rFonts w:ascii="Times New Roman" w:hAnsi="Times New Roman" w:cs="Times New Roman"/>
          <w:b/>
          <w:bCs/>
        </w:rPr>
        <w:t>23.11</w:t>
      </w:r>
      <w:r w:rsidR="004E5758" w:rsidRPr="00FC7F5E">
        <w:rPr>
          <w:rFonts w:ascii="Times New Roman" w:hAnsi="Times New Roman" w:cs="Times New Roman"/>
          <w:b/>
          <w:bCs/>
        </w:rPr>
        <w:t>.</w:t>
      </w:r>
      <w:r w:rsidRPr="00FC7F5E">
        <w:rPr>
          <w:rFonts w:ascii="Times New Roman" w:hAnsi="Times New Roman" w:cs="Times New Roman"/>
          <w:b/>
          <w:bCs/>
        </w:rPr>
        <w:t>20</w:t>
      </w:r>
      <w:r w:rsidR="00FC7F5E" w:rsidRPr="00FC7F5E">
        <w:rPr>
          <w:rFonts w:ascii="Times New Roman" w:hAnsi="Times New Roman" w:cs="Times New Roman"/>
          <w:b/>
          <w:bCs/>
        </w:rPr>
        <w:t>23</w:t>
      </w:r>
      <w:r w:rsidRPr="00FC7F5E">
        <w:rPr>
          <w:rFonts w:ascii="Times New Roman" w:hAnsi="Times New Roman" w:cs="Times New Roman"/>
          <w:b/>
          <w:bCs/>
        </w:rPr>
        <w:t xml:space="preserve"> r.</w:t>
      </w:r>
      <w:r w:rsidRPr="00160F6A">
        <w:rPr>
          <w:rFonts w:ascii="Times New Roman" w:hAnsi="Times New Roman" w:cs="Times New Roman"/>
        </w:rPr>
        <w:t xml:space="preserve"> (zgodnie z art. 307 ust. 1 Pzp).</w:t>
      </w:r>
    </w:p>
    <w:p w14:paraId="24950015" w14:textId="77777777" w:rsidR="00A84C81" w:rsidRPr="00785662" w:rsidRDefault="00A84C81" w:rsidP="00A84C8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43477" w:rsidRPr="00785662" w14:paraId="774D2094" w14:textId="77777777" w:rsidTr="00DC79E2">
        <w:trPr>
          <w:trHeight w:val="454"/>
        </w:trPr>
        <w:tc>
          <w:tcPr>
            <w:tcW w:w="9180" w:type="dxa"/>
            <w:shd w:val="clear" w:color="auto" w:fill="DDD9C3" w:themeFill="background2" w:themeFillShade="E6"/>
            <w:vAlign w:val="center"/>
          </w:tcPr>
          <w:p w14:paraId="14896DFC" w14:textId="6DBF01BC" w:rsidR="00D43477" w:rsidRPr="00785662" w:rsidRDefault="00D43477" w:rsidP="00566164">
            <w:pPr>
              <w:pStyle w:val="Nagwek1"/>
              <w:spacing w:before="0"/>
              <w:jc w:val="both"/>
              <w:rPr>
                <w:rFonts w:ascii="Times New Roman" w:hAnsi="Times New Roman" w:cs="Times New Roman"/>
                <w:b/>
                <w:bCs/>
                <w:color w:val="auto"/>
                <w:sz w:val="26"/>
                <w:szCs w:val="26"/>
              </w:rPr>
            </w:pPr>
            <w:bookmarkStart w:id="42" w:name="_Toc72237840"/>
            <w:bookmarkStart w:id="43" w:name="_Toc147839342"/>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V</w:t>
            </w:r>
            <w:r w:rsidRPr="00DC79E2">
              <w:rPr>
                <w:rFonts w:ascii="Times New Roman" w:hAnsi="Times New Roman" w:cs="Times New Roman"/>
                <w:b/>
                <w:bCs/>
                <w:color w:val="auto"/>
                <w:sz w:val="24"/>
                <w:szCs w:val="24"/>
              </w:rPr>
              <w:t>. OPIS SPOSOBU PRZYGOTOWANIA OFERT ORAZ DOKUMENTÓW WYMAGANYCH PRZEZ ZAMAWIAJĄCEGO W SWZ</w:t>
            </w:r>
            <w:bookmarkEnd w:id="42"/>
            <w:bookmarkEnd w:id="43"/>
          </w:p>
        </w:tc>
      </w:tr>
    </w:tbl>
    <w:p w14:paraId="64E7CB45" w14:textId="1FAD84F4" w:rsidR="00B50516" w:rsidRPr="0057696B" w:rsidRDefault="00B50516" w:rsidP="00A84C81">
      <w:pPr>
        <w:pStyle w:val="Akapitzlist"/>
        <w:numPr>
          <w:ilvl w:val="0"/>
          <w:numId w:val="18"/>
        </w:numPr>
        <w:ind w:left="426"/>
        <w:jc w:val="both"/>
        <w:rPr>
          <w:rFonts w:ascii="Times New Roman" w:hAnsi="Times New Roman" w:cs="Times New Roman"/>
          <w:b/>
          <w:bCs/>
        </w:rPr>
      </w:pPr>
      <w:r w:rsidRPr="0057696B">
        <w:rPr>
          <w:rFonts w:ascii="Times New Roman" w:hAnsi="Times New Roman" w:cs="Times New Roman"/>
          <w:b/>
          <w:bCs/>
        </w:rPr>
        <w:t>Zgodnie z art. 63 ust. 2 Pzp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A84C81">
      <w:pPr>
        <w:pStyle w:val="Akapitzlist"/>
        <w:numPr>
          <w:ilvl w:val="0"/>
          <w:numId w:val="18"/>
        </w:numPr>
        <w:ind w:left="426"/>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załącznik nr </w:t>
      </w:r>
      <w:r w:rsidR="00936F94">
        <w:rPr>
          <w:rFonts w:ascii="Times New Roman" w:hAnsi="Times New Roman" w:cs="Times New Roman"/>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2F4130C8" w:rsidR="00B50516" w:rsidRPr="00785662" w:rsidRDefault="00B50516" w:rsidP="00A84C81">
      <w:pPr>
        <w:pStyle w:val="Akapitzlist"/>
        <w:numPr>
          <w:ilvl w:val="0"/>
          <w:numId w:val="19"/>
        </w:numPr>
        <w:ind w:left="993"/>
        <w:jc w:val="both"/>
        <w:rPr>
          <w:rFonts w:ascii="Times New Roman" w:hAnsi="Times New Roman" w:cs="Times New Roman"/>
        </w:rPr>
      </w:pPr>
      <w:r w:rsidRPr="00785662">
        <w:rPr>
          <w:rFonts w:ascii="Times New Roman" w:hAnsi="Times New Roman" w:cs="Times New Roman"/>
        </w:rPr>
        <w:t xml:space="preserve">oświadczenia, o których mowa w rozdziale X SWZ ( załącznik nr </w:t>
      </w:r>
      <w:r w:rsidR="00936F94" w:rsidRPr="00E50C6E">
        <w:rPr>
          <w:rFonts w:ascii="Times New Roman" w:hAnsi="Times New Roman" w:cs="Times New Roman"/>
        </w:rPr>
        <w:t>3</w:t>
      </w:r>
      <w:r w:rsidRPr="00E50C6E">
        <w:rPr>
          <w:rFonts w:ascii="Times New Roman" w:hAnsi="Times New Roman" w:cs="Times New Roman"/>
        </w:rPr>
        <w:t xml:space="preserve"> </w:t>
      </w:r>
      <w:r w:rsidR="00A824E8" w:rsidRPr="00E50C6E">
        <w:rPr>
          <w:rFonts w:ascii="Times New Roman" w:hAnsi="Times New Roman" w:cs="Times New Roman"/>
        </w:rPr>
        <w:t xml:space="preserve">i załącznik nr 4 </w:t>
      </w:r>
      <w:r w:rsidRPr="00E50C6E">
        <w:rPr>
          <w:rFonts w:ascii="Times New Roman" w:hAnsi="Times New Roman" w:cs="Times New Roman"/>
        </w:rPr>
        <w:t>do</w:t>
      </w:r>
      <w:r w:rsidRPr="00785662">
        <w:rPr>
          <w:rFonts w:ascii="Times New Roman" w:hAnsi="Times New Roman" w:cs="Times New Roman"/>
        </w:rPr>
        <w:t xml:space="preserve"> SWZ)</w:t>
      </w:r>
    </w:p>
    <w:p w14:paraId="7922E2CF" w14:textId="594B960B" w:rsidR="00432284" w:rsidRPr="00785662"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68B07D46" w14:textId="77777777" w:rsidR="001E4C59" w:rsidRPr="001E4C59" w:rsidRDefault="00B50516"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785662">
        <w:rPr>
          <w:rFonts w:ascii="Times New Roman" w:hAnsi="Times New Roman" w:cs="Times New Roman"/>
        </w:rPr>
        <w:t xml:space="preserve">w przypadku oferty składanej przez Wykonawców wspólnie ubiegających się o udzielenie zamówienia (np. konsorcjum), do oferty powinno zostać załączone pełnomocnictwo dla </w:t>
      </w:r>
      <w:r w:rsidRPr="00785662">
        <w:rPr>
          <w:rFonts w:ascii="Times New Roman" w:hAnsi="Times New Roman" w:cs="Times New Roman"/>
        </w:rPr>
        <w:lastRenderedPageBreak/>
        <w:t>Osoby Uprawnionej do reprezentowania ich w postępowaniu albo do reprezentowania ich w postępowaniu i zawarcia umowy;</w:t>
      </w:r>
    </w:p>
    <w:p w14:paraId="439EA010" w14:textId="1F2F6507" w:rsidR="00FB48BC" w:rsidRPr="001E4C59" w:rsidRDefault="00FB48BC" w:rsidP="00A84C81">
      <w:pPr>
        <w:pStyle w:val="Akapitzlist"/>
        <w:numPr>
          <w:ilvl w:val="0"/>
          <w:numId w:val="19"/>
        </w:numPr>
        <w:spacing w:after="0" w:line="276" w:lineRule="auto"/>
        <w:ind w:left="993" w:right="20"/>
        <w:contextualSpacing w:val="0"/>
        <w:jc w:val="both"/>
        <w:rPr>
          <w:rFonts w:ascii="Times New Roman" w:hAnsi="Times New Roman" w:cs="Times New Roman"/>
          <w:b/>
        </w:rPr>
      </w:pPr>
      <w:r w:rsidRPr="001E4C59">
        <w:rPr>
          <w:rFonts w:ascii="Times New Roman" w:hAnsi="Times New Roman" w:cs="Times New Roman"/>
        </w:rPr>
        <w:t xml:space="preserve">oświadczenie, o którym mowa w art. 117 ust. 4 Ustawy, jeżeli ofertę składają Wykonawcy </w:t>
      </w:r>
      <w:r w:rsidRPr="001E4C59">
        <w:rPr>
          <w:rFonts w:ascii="Times New Roman" w:hAnsi="Times New Roman" w:cs="Times New Roman"/>
          <w:u w:val="single"/>
        </w:rPr>
        <w:t>wspólnie ubiegający się o udzielenie zamówienia</w:t>
      </w:r>
      <w:r w:rsidRPr="001E4C59">
        <w:rPr>
          <w:rFonts w:ascii="Times New Roman" w:hAnsi="Times New Roman" w:cs="Times New Roman"/>
        </w:rPr>
        <w:t xml:space="preserve"> z którego wynika, które roboty budowlane/dostawy lub usługi, wykonają poszczególni Wykonawcy</w:t>
      </w:r>
      <w:r w:rsidR="00DC79E2">
        <w:rPr>
          <w:rFonts w:ascii="Times New Roman" w:hAnsi="Times New Roman" w:cs="Times New Roman"/>
        </w:rPr>
        <w:t>;</w:t>
      </w:r>
    </w:p>
    <w:p w14:paraId="5DB63245" w14:textId="0F988EB0" w:rsidR="003C6F23" w:rsidRDefault="00432284" w:rsidP="00A84C81">
      <w:pPr>
        <w:pStyle w:val="Akapitzlist"/>
        <w:numPr>
          <w:ilvl w:val="0"/>
          <w:numId w:val="20"/>
        </w:numPr>
        <w:ind w:left="426"/>
        <w:jc w:val="both"/>
        <w:rPr>
          <w:rFonts w:ascii="Times New Roman" w:hAnsi="Times New Roman" w:cs="Times New Roman"/>
          <w:bCs/>
        </w:rPr>
      </w:pPr>
      <w:r w:rsidRPr="00785662">
        <w:rPr>
          <w:rFonts w:ascii="Times New Roman" w:hAnsi="Times New Roman" w:cs="Times New Roman"/>
          <w:bCs/>
        </w:rPr>
        <w:t>Wadium</w:t>
      </w:r>
      <w:r w:rsidR="00FB48BC">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26FD0217" w14:textId="77777777" w:rsidR="003C6F23" w:rsidRPr="003C6F23" w:rsidRDefault="00F1044F" w:rsidP="00A84C81">
      <w:pPr>
        <w:pStyle w:val="Akapitzlist"/>
        <w:numPr>
          <w:ilvl w:val="0"/>
          <w:numId w:val="20"/>
        </w:numPr>
        <w:ind w:left="426"/>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A84C81">
      <w:pPr>
        <w:pStyle w:val="Akapitzlist"/>
        <w:numPr>
          <w:ilvl w:val="0"/>
          <w:numId w:val="20"/>
        </w:numPr>
        <w:ind w:left="426"/>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A84C81">
      <w:pPr>
        <w:pStyle w:val="Akapitzlist"/>
        <w:numPr>
          <w:ilvl w:val="0"/>
          <w:numId w:val="20"/>
        </w:numPr>
        <w:ind w:left="426"/>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F836B1">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46"/>
        </w:numPr>
        <w:ind w:left="426"/>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46"/>
        </w:numPr>
        <w:ind w:left="426"/>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46"/>
        </w:numPr>
        <w:ind w:left="426"/>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A84C81">
      <w:pPr>
        <w:pStyle w:val="Akapitzlist"/>
        <w:numPr>
          <w:ilvl w:val="0"/>
          <w:numId w:val="20"/>
        </w:numPr>
        <w:ind w:left="426"/>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 xml:space="preserve">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w:t>
      </w:r>
      <w:r w:rsidRPr="00B71663">
        <w:rPr>
          <w:rFonts w:ascii="Times New Roman" w:hAnsi="Times New Roman" w:cs="Times New Roman"/>
        </w:rPr>
        <w:lastRenderedPageBreak/>
        <w:t>ubiegającego się wspólnie z nim o udzielenie zamówienia, przez podmiot, na którego zdolnościach lub sytuacji polega Wykonawca, albo przez podwykonawcę.</w:t>
      </w:r>
    </w:p>
    <w:p w14:paraId="4BD3A9C3" w14:textId="77777777" w:rsidR="00F1044F" w:rsidRPr="00B71663" w:rsidRDefault="00F1044F" w:rsidP="00A84C81">
      <w:pPr>
        <w:ind w:left="426"/>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A84C81">
      <w:pPr>
        <w:pStyle w:val="Akapitzlist"/>
        <w:numPr>
          <w:ilvl w:val="0"/>
          <w:numId w:val="20"/>
        </w:numPr>
        <w:ind w:left="426"/>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47"/>
        </w:numPr>
        <w:ind w:left="851"/>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A84C81">
      <w:pPr>
        <w:pStyle w:val="Akapitzlist"/>
        <w:numPr>
          <w:ilvl w:val="0"/>
          <w:numId w:val="20"/>
        </w:numPr>
        <w:ind w:left="426"/>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A84C81">
      <w:pPr>
        <w:pStyle w:val="Akapitzlist"/>
        <w:numPr>
          <w:ilvl w:val="0"/>
          <w:numId w:val="20"/>
        </w:numPr>
        <w:ind w:left="426"/>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1A808826" w14:textId="4B7C22E8" w:rsidR="00A84C81" w:rsidRDefault="00F1044F" w:rsidP="00A84C81">
      <w:pPr>
        <w:pStyle w:val="Akapitzlist"/>
        <w:numPr>
          <w:ilvl w:val="0"/>
          <w:numId w:val="20"/>
        </w:numPr>
        <w:spacing w:after="0"/>
        <w:ind w:left="426"/>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4E2791DA" w14:textId="77777777" w:rsidR="002E32B6" w:rsidRPr="00DC79E2" w:rsidRDefault="002E32B6" w:rsidP="002E32B6">
      <w:pPr>
        <w:pStyle w:val="Akapitzlist"/>
        <w:spacing w:after="0"/>
        <w:ind w:left="426"/>
        <w:jc w:val="both"/>
        <w:rPr>
          <w:rFonts w:ascii="Times New Roman" w:hAnsi="Times New Roman" w:cs="Times New Roman"/>
          <w:b/>
          <w:bCs/>
          <w:sz w:val="20"/>
          <w:szCs w:val="20"/>
          <w:u w:val="single"/>
        </w:rPr>
      </w:pPr>
    </w:p>
    <w:tbl>
      <w:tblPr>
        <w:tblStyle w:val="Tabela-Siatka"/>
        <w:tblW w:w="0" w:type="auto"/>
        <w:tblLook w:val="04A0" w:firstRow="1" w:lastRow="0" w:firstColumn="1" w:lastColumn="0" w:noHBand="0" w:noVBand="1"/>
      </w:tblPr>
      <w:tblGrid>
        <w:gridCol w:w="9180"/>
      </w:tblGrid>
      <w:tr w:rsidR="00E840B2" w:rsidRPr="00DC79E2" w14:paraId="53FA897D" w14:textId="77777777" w:rsidTr="00DC79E2">
        <w:trPr>
          <w:trHeight w:val="454"/>
        </w:trPr>
        <w:tc>
          <w:tcPr>
            <w:tcW w:w="9180" w:type="dxa"/>
            <w:shd w:val="clear" w:color="auto" w:fill="DDD9C3" w:themeFill="background2" w:themeFillShade="E6"/>
            <w:vAlign w:val="center"/>
          </w:tcPr>
          <w:p w14:paraId="1E483A8A" w14:textId="53B26D8D" w:rsidR="00E840B2" w:rsidRPr="00DC79E2" w:rsidRDefault="00E840B2" w:rsidP="00566164">
            <w:pPr>
              <w:pStyle w:val="Nagwek1"/>
              <w:spacing w:before="0"/>
              <w:jc w:val="both"/>
              <w:rPr>
                <w:rFonts w:ascii="Times New Roman" w:hAnsi="Times New Roman" w:cs="Times New Roman"/>
                <w:b/>
                <w:bCs/>
                <w:color w:val="auto"/>
                <w:sz w:val="24"/>
                <w:szCs w:val="24"/>
              </w:rPr>
            </w:pPr>
            <w:bookmarkStart w:id="44" w:name="_Toc72237841"/>
            <w:bookmarkStart w:id="45" w:name="_Toc147839343"/>
            <w:r w:rsidRPr="00DC79E2">
              <w:rPr>
                <w:rFonts w:ascii="Times New Roman" w:hAnsi="Times New Roman" w:cs="Times New Roman"/>
                <w:b/>
                <w:bCs/>
                <w:color w:val="auto"/>
                <w:sz w:val="24"/>
                <w:szCs w:val="24"/>
              </w:rPr>
              <w:lastRenderedPageBreak/>
              <w:t>ROZDZIAŁ XV. SPOSÓB ORAZ MIEJSCE I TERMIN SKŁADANIA I OTWARCIA OFERT</w:t>
            </w:r>
            <w:bookmarkEnd w:id="44"/>
            <w:bookmarkEnd w:id="45"/>
          </w:p>
        </w:tc>
      </w:tr>
    </w:tbl>
    <w:p w14:paraId="4D795394" w14:textId="6862981E" w:rsidR="00E840B2" w:rsidRPr="00FC7F5E" w:rsidRDefault="00E840B2" w:rsidP="00FC7F5E">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Termin składania ofert do dnia:</w:t>
      </w:r>
      <w:r w:rsidR="00936F94" w:rsidRPr="00FC7F5E">
        <w:rPr>
          <w:rFonts w:ascii="Times New Roman" w:hAnsi="Times New Roman" w:cs="Times New Roman"/>
        </w:rPr>
        <w:t xml:space="preserve"> </w:t>
      </w:r>
      <w:r w:rsidR="00FC7F5E" w:rsidRPr="00FC7F5E">
        <w:rPr>
          <w:rFonts w:ascii="Times New Roman" w:hAnsi="Times New Roman" w:cs="Times New Roman"/>
          <w:b/>
          <w:bCs/>
        </w:rPr>
        <w:t>25</w:t>
      </w:r>
      <w:r w:rsidR="009122CB" w:rsidRPr="00FC7F5E">
        <w:rPr>
          <w:rFonts w:ascii="Times New Roman" w:hAnsi="Times New Roman" w:cs="Times New Roman"/>
          <w:b/>
          <w:bCs/>
        </w:rPr>
        <w:t>.</w:t>
      </w:r>
      <w:r w:rsidR="00FC7F5E" w:rsidRPr="00FC7F5E">
        <w:rPr>
          <w:rFonts w:ascii="Times New Roman" w:hAnsi="Times New Roman" w:cs="Times New Roman"/>
          <w:b/>
          <w:bCs/>
        </w:rPr>
        <w:t>10</w:t>
      </w:r>
      <w:r w:rsidR="004E5758" w:rsidRPr="00FC7F5E">
        <w:rPr>
          <w:rFonts w:ascii="Times New Roman" w:hAnsi="Times New Roman" w:cs="Times New Roman"/>
          <w:b/>
          <w:bCs/>
        </w:rPr>
        <w:t>.</w:t>
      </w:r>
      <w:r w:rsidRPr="00FC7F5E">
        <w:rPr>
          <w:rFonts w:ascii="Times New Roman" w:hAnsi="Times New Roman" w:cs="Times New Roman"/>
          <w:b/>
          <w:bCs/>
        </w:rPr>
        <w:t>20</w:t>
      </w:r>
      <w:r w:rsidR="002A077D" w:rsidRPr="00FC7F5E">
        <w:rPr>
          <w:rFonts w:ascii="Times New Roman" w:hAnsi="Times New Roman" w:cs="Times New Roman"/>
          <w:b/>
          <w:bCs/>
        </w:rPr>
        <w:t>2</w:t>
      </w:r>
      <w:r w:rsidR="00FC7F5E" w:rsidRPr="00FC7F5E">
        <w:rPr>
          <w:rFonts w:ascii="Times New Roman" w:hAnsi="Times New Roman" w:cs="Times New Roman"/>
          <w:b/>
          <w:bCs/>
        </w:rPr>
        <w:t>3</w:t>
      </w:r>
      <w:r w:rsidRPr="00FC7F5E">
        <w:rPr>
          <w:rFonts w:ascii="Times New Roman" w:hAnsi="Times New Roman" w:cs="Times New Roman"/>
          <w:b/>
          <w:bCs/>
        </w:rPr>
        <w:t xml:space="preserve"> r.  godz. 09:00</w:t>
      </w:r>
    </w:p>
    <w:p w14:paraId="4288466F" w14:textId="77777777" w:rsidR="00E840B2" w:rsidRPr="00FC7F5E" w:rsidRDefault="00E840B2" w:rsidP="00A84C81">
      <w:pPr>
        <w:pStyle w:val="Akapitzlist"/>
        <w:numPr>
          <w:ilvl w:val="0"/>
          <w:numId w:val="21"/>
        </w:numPr>
        <w:ind w:left="426"/>
        <w:rPr>
          <w:rFonts w:ascii="Times New Roman" w:hAnsi="Times New Roman" w:cs="Times New Roman"/>
        </w:rPr>
      </w:pPr>
      <w:r w:rsidRPr="00FC7F5E">
        <w:rPr>
          <w:rFonts w:ascii="Times New Roman" w:hAnsi="Times New Roman" w:cs="Times New Roman"/>
        </w:rPr>
        <w:t>Miejsce składania ofert: platforma zakupowa:</w:t>
      </w:r>
    </w:p>
    <w:p w14:paraId="0102D8DC" w14:textId="77777777" w:rsidR="00E840B2" w:rsidRPr="00FC7F5E" w:rsidRDefault="00000000" w:rsidP="00A84C81">
      <w:pPr>
        <w:pStyle w:val="Akapitzlist"/>
        <w:ind w:left="426"/>
        <w:jc w:val="both"/>
        <w:rPr>
          <w:rFonts w:ascii="Times New Roman" w:hAnsi="Times New Roman" w:cs="Times New Roman"/>
        </w:rPr>
      </w:pPr>
      <w:hyperlink r:id="rId9" w:history="1">
        <w:r w:rsidR="00E840B2" w:rsidRPr="00FC7F5E">
          <w:rPr>
            <w:rStyle w:val="Hipercze"/>
            <w:rFonts w:ascii="Times New Roman" w:hAnsi="Times New Roman" w:cs="Times New Roman"/>
          </w:rPr>
          <w:t>https://platformazakupowa.pl/pn/miloradz</w:t>
        </w:r>
      </w:hyperlink>
      <w:r w:rsidR="00E840B2" w:rsidRPr="00FC7F5E">
        <w:rPr>
          <w:rFonts w:ascii="Times New Roman" w:hAnsi="Times New Roman" w:cs="Times New Roman"/>
        </w:rPr>
        <w:t xml:space="preserve"> ( w zakładce POSTĘPOWANIA)</w:t>
      </w:r>
    </w:p>
    <w:p w14:paraId="65461CCD"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Do oferty należy dołączyć wszystkie wymagane w SWZ dokumenty.</w:t>
      </w:r>
    </w:p>
    <w:p w14:paraId="4DCBDD1C" w14:textId="77777777" w:rsidR="00E840B2" w:rsidRPr="00FC7F5E" w:rsidRDefault="00E840B2" w:rsidP="00A84C81">
      <w:pPr>
        <w:pStyle w:val="Akapitzlist"/>
        <w:numPr>
          <w:ilvl w:val="0"/>
          <w:numId w:val="21"/>
        </w:numPr>
        <w:ind w:left="426"/>
        <w:jc w:val="both"/>
        <w:rPr>
          <w:rFonts w:ascii="Times New Roman" w:hAnsi="Times New Roman" w:cs="Times New Roman"/>
        </w:rPr>
      </w:pPr>
      <w:r w:rsidRPr="00FC7F5E">
        <w:rPr>
          <w:rFonts w:ascii="Times New Roman" w:hAnsi="Times New Roman" w:cs="Times New Roman"/>
        </w:rPr>
        <w:t>Wykonawca po upływie terminu do składania ofert nie może wycofać złożonej oferty.</w:t>
      </w:r>
    </w:p>
    <w:p w14:paraId="20EE4B0C" w14:textId="30EC6068" w:rsidR="00E840B2" w:rsidRPr="00FC7F5E" w:rsidRDefault="00E840B2" w:rsidP="00A84C81">
      <w:pPr>
        <w:pStyle w:val="Akapitzlist"/>
        <w:numPr>
          <w:ilvl w:val="0"/>
          <w:numId w:val="21"/>
        </w:numPr>
        <w:ind w:left="426"/>
        <w:rPr>
          <w:rFonts w:ascii="Times New Roman" w:hAnsi="Times New Roman" w:cs="Times New Roman"/>
          <w:b/>
          <w:bCs/>
        </w:rPr>
      </w:pPr>
      <w:r w:rsidRPr="00FC7F5E">
        <w:rPr>
          <w:rFonts w:ascii="Times New Roman" w:hAnsi="Times New Roman" w:cs="Times New Roman"/>
        </w:rPr>
        <w:t xml:space="preserve">Termin otwarcia ofert: w dniu </w:t>
      </w:r>
      <w:r w:rsidR="009122CB" w:rsidRPr="00FC7F5E">
        <w:rPr>
          <w:rFonts w:ascii="Times New Roman" w:hAnsi="Times New Roman" w:cs="Times New Roman"/>
          <w:b/>
          <w:bCs/>
        </w:rPr>
        <w:t>2</w:t>
      </w:r>
      <w:r w:rsidR="00FC7F5E" w:rsidRPr="00FC7F5E">
        <w:rPr>
          <w:rFonts w:ascii="Times New Roman" w:hAnsi="Times New Roman" w:cs="Times New Roman"/>
          <w:b/>
          <w:bCs/>
        </w:rPr>
        <w:t>5</w:t>
      </w:r>
      <w:r w:rsidR="009122CB" w:rsidRPr="00FC7F5E">
        <w:rPr>
          <w:rFonts w:ascii="Times New Roman" w:hAnsi="Times New Roman" w:cs="Times New Roman"/>
          <w:b/>
          <w:bCs/>
        </w:rPr>
        <w:t>.</w:t>
      </w:r>
      <w:r w:rsidR="00FC7F5E" w:rsidRPr="00FC7F5E">
        <w:rPr>
          <w:rFonts w:ascii="Times New Roman" w:hAnsi="Times New Roman" w:cs="Times New Roman"/>
          <w:b/>
          <w:bCs/>
        </w:rPr>
        <w:t>10</w:t>
      </w:r>
      <w:r w:rsidRPr="00FC7F5E">
        <w:rPr>
          <w:rFonts w:ascii="Times New Roman" w:hAnsi="Times New Roman" w:cs="Times New Roman"/>
          <w:b/>
          <w:bCs/>
        </w:rPr>
        <w:t>.202</w:t>
      </w:r>
      <w:r w:rsidR="00FC7F5E" w:rsidRPr="00FC7F5E">
        <w:rPr>
          <w:rFonts w:ascii="Times New Roman" w:hAnsi="Times New Roman" w:cs="Times New Roman"/>
          <w:b/>
          <w:bCs/>
        </w:rPr>
        <w:t>3</w:t>
      </w:r>
      <w:r w:rsidRPr="00FC7F5E">
        <w:rPr>
          <w:rFonts w:ascii="Times New Roman" w:hAnsi="Times New Roman" w:cs="Times New Roman"/>
          <w:b/>
          <w:bCs/>
        </w:rPr>
        <w:t xml:space="preserve"> r. godz. 09:</w:t>
      </w:r>
      <w:r w:rsidR="002A077D" w:rsidRPr="00FC7F5E">
        <w:rPr>
          <w:rFonts w:ascii="Times New Roman" w:hAnsi="Times New Roman" w:cs="Times New Roman"/>
          <w:b/>
          <w:bCs/>
        </w:rPr>
        <w:t>15</w:t>
      </w:r>
      <w:r w:rsidRPr="00FC7F5E">
        <w:rPr>
          <w:rFonts w:ascii="Times New Roman" w:hAnsi="Times New Roman" w:cs="Times New Roman"/>
          <w:b/>
          <w:bCs/>
        </w:rPr>
        <w:t>.</w:t>
      </w:r>
    </w:p>
    <w:p w14:paraId="70C1D6F6"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A84C81">
      <w:pPr>
        <w:pStyle w:val="Akapitzlist"/>
        <w:numPr>
          <w:ilvl w:val="0"/>
          <w:numId w:val="21"/>
        </w:numPr>
        <w:ind w:left="426"/>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A84C81">
      <w:pPr>
        <w:pStyle w:val="Akapitzlist"/>
        <w:numPr>
          <w:ilvl w:val="0"/>
          <w:numId w:val="21"/>
        </w:numPr>
        <w:spacing w:after="0"/>
        <w:ind w:left="426"/>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566164" w:rsidRPr="00785662" w14:paraId="17143CE2" w14:textId="77777777" w:rsidTr="00DC79E2">
        <w:trPr>
          <w:trHeight w:val="454"/>
        </w:trPr>
        <w:tc>
          <w:tcPr>
            <w:tcW w:w="9180" w:type="dxa"/>
            <w:shd w:val="clear" w:color="auto" w:fill="DDD9C3" w:themeFill="background2" w:themeFillShade="E6"/>
            <w:vAlign w:val="center"/>
          </w:tcPr>
          <w:p w14:paraId="24F2F0FF" w14:textId="7F21958F" w:rsidR="00566164" w:rsidRPr="00785662" w:rsidRDefault="00566164" w:rsidP="00566164">
            <w:pPr>
              <w:pStyle w:val="Nagwek1"/>
              <w:spacing w:before="0"/>
              <w:jc w:val="both"/>
              <w:rPr>
                <w:rFonts w:ascii="Times New Roman" w:hAnsi="Times New Roman" w:cs="Times New Roman"/>
                <w:b/>
                <w:bCs/>
                <w:color w:val="auto"/>
                <w:sz w:val="26"/>
                <w:szCs w:val="26"/>
              </w:rPr>
            </w:pPr>
            <w:bookmarkStart w:id="46" w:name="_Toc72237842"/>
            <w:bookmarkStart w:id="47" w:name="_Toc147839344"/>
            <w:r w:rsidRPr="00DC79E2">
              <w:rPr>
                <w:rFonts w:ascii="Times New Roman" w:hAnsi="Times New Roman" w:cs="Times New Roman"/>
                <w:b/>
                <w:bCs/>
                <w:color w:val="auto"/>
                <w:sz w:val="24"/>
                <w:szCs w:val="24"/>
              </w:rPr>
              <w:t>ROZDZIAŁ XV</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SPOSÓB OBLICZENIA CENY</w:t>
            </w:r>
            <w:bookmarkEnd w:id="46"/>
            <w:bookmarkEnd w:id="47"/>
          </w:p>
        </w:tc>
      </w:tr>
    </w:tbl>
    <w:p w14:paraId="7E70603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5F2B2656" w14:textId="77777777" w:rsidR="00A84C81"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34EAE9C5" w14:textId="552DF55F" w:rsidR="00A84C81" w:rsidRPr="00A84C81" w:rsidRDefault="00A84C81" w:rsidP="00A84C81">
      <w:pPr>
        <w:pStyle w:val="Akapitzlist"/>
        <w:numPr>
          <w:ilvl w:val="0"/>
          <w:numId w:val="22"/>
        </w:numPr>
        <w:ind w:left="426"/>
        <w:jc w:val="both"/>
        <w:rPr>
          <w:rFonts w:ascii="Times New Roman" w:hAnsi="Times New Roman" w:cs="Times New Roman"/>
        </w:rPr>
      </w:pPr>
      <w:r w:rsidRPr="00A84C81">
        <w:rPr>
          <w:rFonts w:ascii="Times New Roman" w:hAnsi="Times New Roman" w:cs="Times New Roman"/>
        </w:rPr>
        <w:t xml:space="preserve">Podstawę obliczenia ceny stanowią: dokumentacja projektowa oraz STWiOR, a także uzupełniająco niniejsza SWZ oraz projekt Umowy, w zakresie w jakim odnoszą się do opisu przedmiotu zamówienia lub sposobu oraz warunków wykonania zamówienia, stanowiące </w:t>
      </w:r>
      <w:r w:rsidRPr="00A84C81">
        <w:rPr>
          <w:rFonts w:ascii="Times New Roman" w:hAnsi="Times New Roman" w:cs="Times New Roman"/>
          <w:b/>
          <w:bCs/>
        </w:rPr>
        <w:t>załącznik nr 1.</w:t>
      </w:r>
    </w:p>
    <w:p w14:paraId="1BE88676"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w:t>
      </w:r>
      <w:r w:rsidRPr="00785662">
        <w:rPr>
          <w:rFonts w:ascii="Times New Roman" w:hAnsi="Times New Roman" w:cs="Times New Roman"/>
        </w:rPr>
        <w:lastRenderedPageBreak/>
        <w:t>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501A63CD" w14:textId="77777777" w:rsidR="00A84C81" w:rsidRDefault="00A84C81">
      <w:pPr>
        <w:pStyle w:val="Akapitzlist"/>
        <w:numPr>
          <w:ilvl w:val="0"/>
          <w:numId w:val="55"/>
        </w:numPr>
        <w:ind w:left="851"/>
        <w:jc w:val="both"/>
        <w:rPr>
          <w:rFonts w:ascii="Times New Roman" w:hAnsi="Times New Roman" w:cs="Times New Roman"/>
        </w:rPr>
      </w:pPr>
      <w:r w:rsidRPr="00785662">
        <w:rPr>
          <w:rFonts w:ascii="Times New Roman" w:hAnsi="Times New Roman" w:cs="Times New Roman"/>
        </w:rPr>
        <w:t>robociznę bezpośrednią wraz z kosztami,</w:t>
      </w:r>
    </w:p>
    <w:p w14:paraId="1F739A53"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30F41661"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wartość pracy sprzętu wraz z kosztami jednorazowymi (sprowadzenia sprzętu na plac budowy i z powrotem, montaż i demontaż stanowisk pracy),</w:t>
      </w:r>
    </w:p>
    <w:p w14:paraId="1F0B51DF"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 xml:space="preserve">koszty pośrednie, w skład, których wchodzą m.in.: płace personelu, kierownictwa zakładu, pracowników nadzoru i laboratorium, wydatki dotyczące </w:t>
      </w:r>
      <w:proofErr w:type="spellStart"/>
      <w:r w:rsidRPr="007C0DFE">
        <w:rPr>
          <w:rFonts w:ascii="Times New Roman" w:hAnsi="Times New Roman" w:cs="Times New Roman"/>
        </w:rPr>
        <w:t>b.h.p</w:t>
      </w:r>
      <w:proofErr w:type="spellEnd"/>
      <w:r w:rsidRPr="007C0DFE">
        <w:rPr>
          <w:rFonts w:ascii="Times New Roman" w:hAnsi="Times New Roman" w:cs="Times New Roman"/>
        </w:rPr>
        <w:t>., usługi obce na rzecz budowy, ubezpieczenia, koszty zarządu przedsiębiorstwa Wykonawcy, koszty eksploatacji zaplecza,</w:t>
      </w:r>
    </w:p>
    <w:p w14:paraId="10508832" w14:textId="77777777" w:rsidR="00A84C81"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zysk kalkulacyjny i ewentualne ryzyko Wykonawcy z tytułu wydatków, które mogą wystąpić w trakcie realizacji robót,</w:t>
      </w:r>
    </w:p>
    <w:p w14:paraId="7C8591C5" w14:textId="77777777" w:rsidR="00A84C81" w:rsidRPr="007C0DFE" w:rsidRDefault="00A84C81">
      <w:pPr>
        <w:pStyle w:val="Akapitzlist"/>
        <w:numPr>
          <w:ilvl w:val="0"/>
          <w:numId w:val="55"/>
        </w:numPr>
        <w:ind w:left="851"/>
        <w:jc w:val="both"/>
        <w:rPr>
          <w:rFonts w:ascii="Times New Roman" w:hAnsi="Times New Roman" w:cs="Times New Roman"/>
        </w:rPr>
      </w:pPr>
      <w:r w:rsidRPr="007C0DFE">
        <w:rPr>
          <w:rFonts w:ascii="Times New Roman" w:hAnsi="Times New Roman" w:cs="Times New Roman"/>
        </w:rPr>
        <w:t>podatki obliczane zgodnie z obowiązującymi przepisami.</w:t>
      </w:r>
    </w:p>
    <w:p w14:paraId="0C7679BA"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A84C81">
      <w:pPr>
        <w:pStyle w:val="Akapitzlist"/>
        <w:numPr>
          <w:ilvl w:val="0"/>
          <w:numId w:val="22"/>
        </w:numPr>
        <w:ind w:left="426"/>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A84C81">
      <w:pPr>
        <w:pStyle w:val="Akapitzlist"/>
        <w:numPr>
          <w:ilvl w:val="0"/>
          <w:numId w:val="22"/>
        </w:numPr>
        <w:ind w:left="426"/>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4FD3F5DE" w14:textId="0CBE984B" w:rsidR="00A84C81" w:rsidRDefault="0080405C" w:rsidP="00A84C81">
      <w:pPr>
        <w:pStyle w:val="Akapitzlist"/>
        <w:numPr>
          <w:ilvl w:val="0"/>
          <w:numId w:val="23"/>
        </w:numPr>
        <w:ind w:left="993"/>
        <w:jc w:val="both"/>
        <w:rPr>
          <w:rFonts w:ascii="Times New Roman" w:hAnsi="Times New Roman" w:cs="Times New Roman"/>
        </w:rPr>
      </w:pPr>
      <w:r w:rsidRPr="00785662">
        <w:rPr>
          <w:rFonts w:ascii="Times New Roman" w:hAnsi="Times New Roman" w:cs="Times New Roman"/>
        </w:rPr>
        <w:lastRenderedPageBreak/>
        <w:t>Wskazania stawki podatku od towarów i usług, która zgodnie z wiedzą Wykonawcy, będzie miała zastosowanie.</w:t>
      </w:r>
    </w:p>
    <w:p w14:paraId="43285925" w14:textId="77777777" w:rsidR="00DC79E2" w:rsidRPr="00A84C81" w:rsidRDefault="00DC79E2" w:rsidP="00DC79E2">
      <w:pPr>
        <w:pStyle w:val="Akapitzlist"/>
        <w:spacing w:after="0"/>
        <w:ind w:left="993"/>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6D7059" w:rsidRPr="00785662" w14:paraId="665AB2F3" w14:textId="77777777" w:rsidTr="00DC79E2">
        <w:trPr>
          <w:trHeight w:val="454"/>
        </w:trPr>
        <w:tc>
          <w:tcPr>
            <w:tcW w:w="9180" w:type="dxa"/>
            <w:shd w:val="clear" w:color="auto" w:fill="DDD9C3" w:themeFill="background2" w:themeFillShade="E6"/>
            <w:vAlign w:val="center"/>
          </w:tcPr>
          <w:p w14:paraId="52C4E38E" w14:textId="467378E6" w:rsidR="006D7059" w:rsidRPr="00785662" w:rsidRDefault="006D7059" w:rsidP="00E3576A">
            <w:pPr>
              <w:pStyle w:val="Nagwek1"/>
              <w:spacing w:before="0"/>
              <w:jc w:val="both"/>
              <w:rPr>
                <w:rFonts w:ascii="Times New Roman" w:hAnsi="Times New Roman" w:cs="Times New Roman"/>
                <w:b/>
                <w:bCs/>
                <w:sz w:val="26"/>
                <w:szCs w:val="26"/>
              </w:rPr>
            </w:pPr>
            <w:bookmarkStart w:id="48" w:name="_Toc72237843"/>
            <w:bookmarkStart w:id="49" w:name="_Toc147839345"/>
            <w:r w:rsidRPr="00DC79E2">
              <w:rPr>
                <w:rFonts w:ascii="Times New Roman" w:hAnsi="Times New Roman" w:cs="Times New Roman"/>
                <w:b/>
                <w:bCs/>
                <w:color w:val="auto"/>
                <w:sz w:val="24"/>
                <w:szCs w:val="24"/>
              </w:rPr>
              <w:t>ROZDZIAŁ XVI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OPIS KRYTERIÓW OCENY OFERT, WRAZ Z PODANIEM WAG TYCH KRYTERIÓW, I SPOSOBU OCENY OFERT</w:t>
            </w:r>
            <w:bookmarkEnd w:id="48"/>
            <w:bookmarkEnd w:id="49"/>
          </w:p>
        </w:tc>
      </w:tr>
    </w:tbl>
    <w:p w14:paraId="408FF17D" w14:textId="07ADB33B" w:rsidR="006D7059" w:rsidRPr="00785662" w:rsidRDefault="00FD0571" w:rsidP="00E55944">
      <w:pPr>
        <w:pStyle w:val="Akapitzlist"/>
        <w:numPr>
          <w:ilvl w:val="0"/>
          <w:numId w:val="24"/>
        </w:numPr>
        <w:ind w:left="284"/>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6D3020C0" w14:textId="3BA66053" w:rsidR="00FD0571" w:rsidRPr="00923738" w:rsidRDefault="00E55944" w:rsidP="00E55944">
      <w:pPr>
        <w:pStyle w:val="Akapitzlist"/>
        <w:ind w:left="284"/>
        <w:jc w:val="both"/>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00FD0571" w:rsidRPr="00923738">
        <w:rPr>
          <w:rFonts w:ascii="Times New Roman" w:hAnsi="Times New Roman" w:cs="Times New Roman"/>
          <w:b/>
          <w:bCs/>
        </w:rPr>
        <w:t xml:space="preserve">cena </w:t>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r>
      <w:r w:rsidR="00FD0571" w:rsidRPr="00923738">
        <w:rPr>
          <w:rFonts w:ascii="Times New Roman" w:hAnsi="Times New Roman" w:cs="Times New Roman"/>
          <w:b/>
          <w:bCs/>
        </w:rPr>
        <w:tab/>
        <w:t>- waga</w:t>
      </w:r>
      <w:r w:rsidR="00FD0571" w:rsidRPr="00923738">
        <w:rPr>
          <w:rFonts w:ascii="Times New Roman" w:hAnsi="Times New Roman" w:cs="Times New Roman"/>
          <w:b/>
          <w:bCs/>
        </w:rPr>
        <w:tab/>
        <w:t xml:space="preserve">   60 %,</w:t>
      </w:r>
    </w:p>
    <w:p w14:paraId="6A654582" w14:textId="11F3C6CE" w:rsidR="00FD0571" w:rsidRPr="00923738" w:rsidRDefault="00E55944" w:rsidP="00E55944">
      <w:pPr>
        <w:pStyle w:val="Akapitzlist"/>
        <w:ind w:left="284"/>
        <w:jc w:val="both"/>
        <w:rPr>
          <w:rFonts w:ascii="Times New Roman" w:hAnsi="Times New Roman" w:cs="Times New Roman"/>
          <w:b/>
          <w:bCs/>
        </w:rPr>
      </w:pPr>
      <w:r>
        <w:rPr>
          <w:rFonts w:ascii="Times New Roman" w:hAnsi="Times New Roman" w:cs="Times New Roman"/>
          <w:b/>
        </w:rPr>
        <w:t>kryterium 2:</w:t>
      </w:r>
      <w:r>
        <w:rPr>
          <w:rFonts w:ascii="Times New Roman" w:hAnsi="Times New Roman" w:cs="Times New Roman"/>
          <w:b/>
        </w:rPr>
        <w:tab/>
      </w:r>
      <w:r>
        <w:rPr>
          <w:rFonts w:ascii="Times New Roman" w:hAnsi="Times New Roman" w:cs="Times New Roman"/>
          <w:b/>
        </w:rPr>
        <w:tab/>
      </w:r>
      <w:r w:rsidR="00FD0571" w:rsidRPr="00923738">
        <w:rPr>
          <w:rFonts w:ascii="Times New Roman" w:hAnsi="Times New Roman" w:cs="Times New Roman"/>
          <w:b/>
        </w:rPr>
        <w:t xml:space="preserve">okres gwarancji jakości </w:t>
      </w:r>
      <w:r w:rsidR="00FD0571" w:rsidRPr="00923738">
        <w:rPr>
          <w:rFonts w:ascii="Times New Roman" w:hAnsi="Times New Roman" w:cs="Times New Roman"/>
          <w:b/>
        </w:rPr>
        <w:tab/>
      </w:r>
      <w:r w:rsidR="00FD0571" w:rsidRPr="00923738">
        <w:rPr>
          <w:rFonts w:ascii="Times New Roman" w:hAnsi="Times New Roman" w:cs="Times New Roman"/>
          <w:b/>
        </w:rPr>
        <w:tab/>
      </w:r>
      <w:r w:rsidR="00FD0571" w:rsidRPr="00923738">
        <w:rPr>
          <w:rFonts w:ascii="Times New Roman" w:hAnsi="Times New Roman" w:cs="Times New Roman"/>
          <w:b/>
        </w:rPr>
        <w:tab/>
        <w:t>- waga     40 %,</w:t>
      </w:r>
    </w:p>
    <w:p w14:paraId="4A286B76" w14:textId="77777777" w:rsidR="00FD0571" w:rsidRPr="00785662" w:rsidRDefault="00FD0571" w:rsidP="00E55944">
      <w:pPr>
        <w:ind w:left="284"/>
        <w:jc w:val="both"/>
        <w:rPr>
          <w:rFonts w:ascii="Times New Roman" w:hAnsi="Times New Roman" w:cs="Times New Roman"/>
        </w:rPr>
      </w:pPr>
    </w:p>
    <w:p w14:paraId="0BAF628A" w14:textId="77777777" w:rsidR="00FD0571" w:rsidRPr="00785662" w:rsidRDefault="00FD0571" w:rsidP="00E55944">
      <w:pPr>
        <w:ind w:left="284"/>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09E5CCC" w:rsidR="00FD0571" w:rsidRPr="002E3B79" w:rsidRDefault="00E55944" w:rsidP="00E55944">
      <w:pPr>
        <w:pStyle w:val="Akapitzlist"/>
        <w:ind w:left="284"/>
        <w:rPr>
          <w:rFonts w:ascii="Times New Roman" w:hAnsi="Times New Roman" w:cs="Times New Roman"/>
          <w:b/>
          <w:bCs/>
        </w:rPr>
      </w:pPr>
      <w:r>
        <w:rPr>
          <w:rFonts w:ascii="Times New Roman" w:hAnsi="Times New Roman" w:cs="Times New Roman"/>
          <w:b/>
          <w:bCs/>
        </w:rPr>
        <w:t>kryterium 1:</w:t>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cena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D0571" w:rsidRPr="002E3B79">
        <w:rPr>
          <w:rFonts w:ascii="Times New Roman" w:hAnsi="Times New Roman" w:cs="Times New Roman"/>
          <w:b/>
          <w:bCs/>
        </w:rPr>
        <w:t xml:space="preserve"> </w:t>
      </w:r>
      <w:r w:rsidR="002E3B79" w:rsidRPr="002E3B79">
        <w:rPr>
          <w:rFonts w:ascii="Times New Roman" w:hAnsi="Times New Roman" w:cs="Times New Roman"/>
          <w:b/>
          <w:bCs/>
        </w:rPr>
        <w:t>–</w:t>
      </w:r>
      <w:r w:rsidR="00FD0571"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00FD0571" w:rsidRPr="002E3B79">
        <w:rPr>
          <w:rFonts w:ascii="Times New Roman" w:hAnsi="Times New Roman" w:cs="Times New Roman"/>
          <w:b/>
          <w:bCs/>
        </w:rPr>
        <w:t>60 %</w:t>
      </w:r>
    </w:p>
    <w:p w14:paraId="322E1088"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E55944">
      <w:pPr>
        <w:spacing w:after="0"/>
        <w:ind w:left="28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E55944">
      <w:pPr>
        <w:spacing w:after="0"/>
        <w:ind w:left="284"/>
        <w:jc w:val="both"/>
        <w:rPr>
          <w:rFonts w:ascii="Times New Roman" w:hAnsi="Times New Roman" w:cs="Times New Roman"/>
          <w:sz w:val="24"/>
          <w:szCs w:val="24"/>
        </w:rPr>
      </w:pPr>
    </w:p>
    <w:p w14:paraId="44A86E44" w14:textId="77777777" w:rsidR="00FD0571" w:rsidRPr="00785662" w:rsidRDefault="00FD0571" w:rsidP="00E55944">
      <w:pPr>
        <w:spacing w:after="0" w:line="240" w:lineRule="auto"/>
        <w:ind w:left="1276" w:hanging="142"/>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45E003C6" w:rsidR="00FD0571" w:rsidRPr="00785662" w:rsidRDefault="00FD0571" w:rsidP="00E55944">
      <w:pPr>
        <w:spacing w:after="0" w:line="240" w:lineRule="auto"/>
        <w:ind w:left="1984" w:firstLine="140"/>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3DFDAC94" w:rsidR="00FD0571" w:rsidRDefault="00FD0571" w:rsidP="00E55944">
      <w:pPr>
        <w:spacing w:after="0" w:line="240" w:lineRule="auto"/>
        <w:ind w:left="1844" w:firstLine="280"/>
        <w:jc w:val="both"/>
        <w:rPr>
          <w:rFonts w:ascii="Times New Roman" w:hAnsi="Times New Roman" w:cs="Times New Roman"/>
        </w:rPr>
      </w:pP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E55944">
      <w:pPr>
        <w:spacing w:after="0" w:line="240" w:lineRule="auto"/>
        <w:ind w:left="284"/>
        <w:jc w:val="both"/>
        <w:rPr>
          <w:rFonts w:ascii="Times New Roman" w:hAnsi="Times New Roman" w:cs="Times New Roman"/>
        </w:rPr>
      </w:pPr>
    </w:p>
    <w:p w14:paraId="20A50B3F" w14:textId="3EE10F27" w:rsidR="002E3B79" w:rsidRDefault="00E55944" w:rsidP="00E55944">
      <w:pPr>
        <w:pStyle w:val="Akapitzlist"/>
        <w:tabs>
          <w:tab w:val="left" w:pos="360"/>
        </w:tabs>
        <w:ind w:left="284"/>
        <w:rPr>
          <w:rFonts w:ascii="Times New Roman" w:hAnsi="Times New Roman" w:cs="Times New Roman"/>
          <w:b/>
        </w:rPr>
      </w:pPr>
      <w:r>
        <w:rPr>
          <w:rFonts w:ascii="Times New Roman" w:hAnsi="Times New Roman" w:cs="Times New Roman"/>
          <w:b/>
        </w:rPr>
        <w:t>Kryterium 2:</w:t>
      </w:r>
      <w:r>
        <w:rPr>
          <w:rFonts w:ascii="Times New Roman" w:hAnsi="Times New Roman" w:cs="Times New Roman"/>
          <w:b/>
        </w:rPr>
        <w:tab/>
      </w:r>
      <w:r>
        <w:rPr>
          <w:rFonts w:ascii="Times New Roman" w:hAnsi="Times New Roman" w:cs="Times New Roman"/>
          <w:b/>
        </w:rPr>
        <w:tab/>
      </w:r>
      <w:r w:rsidR="00FD0571" w:rsidRPr="002E3B79">
        <w:rPr>
          <w:rFonts w:ascii="Times New Roman" w:hAnsi="Times New Roman" w:cs="Times New Roman"/>
          <w:b/>
        </w:rPr>
        <w:t>okres gwarancji jakości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E3B79">
        <w:rPr>
          <w:rFonts w:ascii="Times New Roman" w:hAnsi="Times New Roman" w:cs="Times New Roman"/>
          <w:b/>
        </w:rPr>
        <w:t xml:space="preserve"> </w:t>
      </w:r>
      <w:r>
        <w:rPr>
          <w:rFonts w:ascii="Times New Roman" w:hAnsi="Times New Roman" w:cs="Times New Roman"/>
          <w:b/>
        </w:rPr>
        <w:t xml:space="preserve">- </w:t>
      </w:r>
      <w:r w:rsidR="00FD0571" w:rsidRPr="002E3B79">
        <w:rPr>
          <w:rFonts w:ascii="Times New Roman" w:hAnsi="Times New Roman" w:cs="Times New Roman"/>
          <w:b/>
        </w:rPr>
        <w:t>waga</w:t>
      </w:r>
      <w:r>
        <w:rPr>
          <w:rFonts w:ascii="Times New Roman" w:hAnsi="Times New Roman" w:cs="Times New Roman"/>
          <w:b/>
        </w:rPr>
        <w:t xml:space="preserve"> </w:t>
      </w:r>
      <w:r w:rsidR="00FD0571" w:rsidRPr="002E3B79">
        <w:rPr>
          <w:rFonts w:ascii="Times New Roman" w:hAnsi="Times New Roman" w:cs="Times New Roman"/>
          <w:b/>
        </w:rPr>
        <w:t>40 %,</w:t>
      </w:r>
    </w:p>
    <w:p w14:paraId="5135F4B2" w14:textId="77777777" w:rsidR="00E55944" w:rsidRDefault="00E55944" w:rsidP="00E55944">
      <w:pPr>
        <w:pStyle w:val="Akapitzlist"/>
        <w:ind w:left="284"/>
        <w:rPr>
          <w:rFonts w:ascii="Times New Roman" w:hAnsi="Times New Roman" w:cs="Times New Roman"/>
        </w:rPr>
      </w:pPr>
    </w:p>
    <w:p w14:paraId="17461470" w14:textId="1DF939A4" w:rsidR="00E55944" w:rsidRPr="00E55944" w:rsidRDefault="00E55944" w:rsidP="00E55944">
      <w:pPr>
        <w:pStyle w:val="Akapitzlist"/>
        <w:ind w:left="284"/>
        <w:rPr>
          <w:rFonts w:ascii="Times New Roman" w:hAnsi="Times New Roman" w:cs="Times New Roman"/>
        </w:rPr>
      </w:pPr>
      <w:r w:rsidRPr="00E55944">
        <w:rPr>
          <w:rFonts w:ascii="Times New Roman" w:hAnsi="Times New Roman" w:cs="Times New Roman"/>
        </w:rPr>
        <w:t>przy czym liczba punktów zostanie przyznana ocenianej ofercie w tym kryterium w następujący sposób:</w:t>
      </w:r>
    </w:p>
    <w:p w14:paraId="3D829D07" w14:textId="77777777" w:rsid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gdy oferowany okres gwarancji jakości wynosi 5 lat:</w:t>
      </w:r>
      <w:r w:rsidRPr="00E55944">
        <w:rPr>
          <w:rFonts w:ascii="Times New Roman" w:hAnsi="Times New Roman" w:cs="Times New Roman"/>
        </w:rPr>
        <w:tab/>
        <w:t>0 pkt,</w:t>
      </w:r>
    </w:p>
    <w:p w14:paraId="10D36D59" w14:textId="77777777" w:rsid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6 lat: </w:t>
      </w:r>
      <w:r w:rsidRPr="00E55944">
        <w:rPr>
          <w:rFonts w:ascii="Times New Roman" w:hAnsi="Times New Roman" w:cs="Times New Roman"/>
        </w:rPr>
        <w:tab/>
        <w:t>20 pkt,</w:t>
      </w:r>
    </w:p>
    <w:p w14:paraId="23307943" w14:textId="1FBC2B3C" w:rsidR="00E55944" w:rsidRPr="00E55944" w:rsidRDefault="00E55944">
      <w:pPr>
        <w:pStyle w:val="Akapitzlist"/>
        <w:numPr>
          <w:ilvl w:val="0"/>
          <w:numId w:val="67"/>
        </w:numPr>
        <w:ind w:left="709"/>
        <w:rPr>
          <w:rFonts w:ascii="Times New Roman" w:hAnsi="Times New Roman" w:cs="Times New Roman"/>
        </w:rPr>
      </w:pPr>
      <w:r w:rsidRPr="00E55944">
        <w:rPr>
          <w:rFonts w:ascii="Times New Roman" w:hAnsi="Times New Roman" w:cs="Times New Roman"/>
        </w:rPr>
        <w:t xml:space="preserve">gdy oferowany okres gwarancji jakości wynosi 7 lat: </w:t>
      </w:r>
      <w:r w:rsidRPr="00E55944">
        <w:rPr>
          <w:rFonts w:ascii="Times New Roman" w:hAnsi="Times New Roman" w:cs="Times New Roman"/>
        </w:rPr>
        <w:tab/>
        <w:t>40 pkt</w:t>
      </w:r>
    </w:p>
    <w:p w14:paraId="7A718727" w14:textId="77777777" w:rsidR="00DC79E2" w:rsidRPr="00DC79E2" w:rsidRDefault="00DC79E2" w:rsidP="00E55944">
      <w:pPr>
        <w:pStyle w:val="Akapitzlist"/>
        <w:spacing w:after="0"/>
        <w:ind w:left="284"/>
        <w:jc w:val="both"/>
        <w:rPr>
          <w:rFonts w:ascii="Times New Roman" w:hAnsi="Times New Roman" w:cs="Times New Roman"/>
          <w:b/>
          <w:bCs/>
          <w:sz w:val="18"/>
          <w:szCs w:val="18"/>
        </w:rPr>
      </w:pPr>
    </w:p>
    <w:p w14:paraId="1C7D033D" w14:textId="6647DCA6" w:rsidR="00E55944" w:rsidRPr="00E55944" w:rsidRDefault="00E55944" w:rsidP="00E55944">
      <w:pPr>
        <w:pStyle w:val="Akapitzlist"/>
        <w:ind w:left="284"/>
        <w:jc w:val="both"/>
        <w:rPr>
          <w:rFonts w:ascii="Times New Roman" w:hAnsi="Times New Roman" w:cs="Times New Roman"/>
          <w:b/>
        </w:rPr>
      </w:pPr>
      <w:bookmarkStart w:id="50" w:name="_Hlk147837231"/>
      <w:r w:rsidRPr="00E55944">
        <w:rPr>
          <w:rFonts w:ascii="Times New Roman" w:hAnsi="Times New Roman" w:cs="Times New Roman"/>
          <w:b/>
        </w:rPr>
        <w:t>Wykonawca winien zaoferować okres gwarancji jakości w pełnych okresach rocznych, przy</w:t>
      </w:r>
      <w:r>
        <w:rPr>
          <w:rFonts w:ascii="Times New Roman" w:hAnsi="Times New Roman" w:cs="Times New Roman"/>
          <w:b/>
        </w:rPr>
        <w:t xml:space="preserve"> </w:t>
      </w:r>
      <w:r w:rsidRPr="00E55944">
        <w:rPr>
          <w:rFonts w:ascii="Times New Roman" w:hAnsi="Times New Roman" w:cs="Times New Roman"/>
          <w:b/>
        </w:rPr>
        <w:t xml:space="preserve">czym oferowany okres gwarancji jakości nie może być krótszy niż 5 lat i dłuższy niż 7 lat. </w:t>
      </w:r>
    </w:p>
    <w:p w14:paraId="02F1EBCB" w14:textId="77777777" w:rsidR="00E55944"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zaoferuje okres gwarancji jakości krótszy niż 5 lat </w:t>
      </w:r>
      <w:r w:rsidRPr="00E55944">
        <w:rPr>
          <w:rFonts w:ascii="Times New Roman" w:hAnsi="Times New Roman" w:cs="Times New Roman"/>
          <w:b/>
        </w:rPr>
        <w:br/>
        <w:t>– oferta takiego Wykonawcy zostanie odrzucona jako niezgodna z SWZ.</w:t>
      </w:r>
    </w:p>
    <w:p w14:paraId="15EF79CE" w14:textId="612CB63C" w:rsidR="00E55944"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Jeżeli Wykonawca zaoferuje okres gwarancji jakości dłuższy niż 7 lat – przyjmuje się,</w:t>
      </w:r>
      <w:r>
        <w:rPr>
          <w:rFonts w:ascii="Times New Roman" w:hAnsi="Times New Roman" w:cs="Times New Roman"/>
          <w:b/>
        </w:rPr>
        <w:t xml:space="preserve"> </w:t>
      </w:r>
      <w:r w:rsidRPr="00E55944">
        <w:rPr>
          <w:rFonts w:ascii="Times New Roman" w:hAnsi="Times New Roman" w:cs="Times New Roman"/>
          <w:b/>
        </w:rPr>
        <w:t>że Wykonawca zaoferował maksymalny okres gwarancji jakości i otrzyma 40 pkt.</w:t>
      </w:r>
    </w:p>
    <w:p w14:paraId="1B6D3D1E" w14:textId="39C87E52" w:rsidR="00FD0571" w:rsidRPr="00E55944" w:rsidRDefault="00E55944" w:rsidP="00E55944">
      <w:pPr>
        <w:pStyle w:val="Akapitzlist"/>
        <w:ind w:left="284"/>
        <w:jc w:val="both"/>
        <w:rPr>
          <w:rFonts w:ascii="Times New Roman" w:hAnsi="Times New Roman" w:cs="Times New Roman"/>
          <w:b/>
        </w:rPr>
      </w:pPr>
      <w:r w:rsidRPr="00E55944">
        <w:rPr>
          <w:rFonts w:ascii="Times New Roman" w:hAnsi="Times New Roman" w:cs="Times New Roman"/>
          <w:b/>
        </w:rPr>
        <w:t xml:space="preserve">Jeżeli Wykonawca nie zaoferuje żadnego okresu gwarancji jakości - przyjmuje się, </w:t>
      </w:r>
      <w:r w:rsidRPr="00E55944">
        <w:rPr>
          <w:rFonts w:ascii="Times New Roman" w:hAnsi="Times New Roman" w:cs="Times New Roman"/>
          <w:b/>
        </w:rPr>
        <w:br/>
        <w:t>że Wykonawca zaoferował minimalny okres gwarancji jakości tj. 5 lat i otrzyma 0 pkt</w:t>
      </w:r>
      <w:bookmarkEnd w:id="50"/>
      <w:r w:rsidRPr="00E55944">
        <w:rPr>
          <w:rFonts w:ascii="Times New Roman" w:hAnsi="Times New Roman" w:cs="Times New Roman"/>
          <w:b/>
        </w:rPr>
        <w:t>.</w:t>
      </w:r>
    </w:p>
    <w:p w14:paraId="48CE7932" w14:textId="77777777" w:rsidR="00FD0571" w:rsidRPr="00785662" w:rsidRDefault="00FD0571">
      <w:pPr>
        <w:pStyle w:val="Akapitzlist"/>
        <w:numPr>
          <w:ilvl w:val="0"/>
          <w:numId w:val="25"/>
        </w:numPr>
        <w:ind w:left="284"/>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E55944">
      <w:pPr>
        <w:pStyle w:val="Akapitzlist"/>
        <w:ind w:left="284"/>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E55944">
      <w:pPr>
        <w:pStyle w:val="Akapitzlist"/>
        <w:ind w:left="284"/>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E55944">
      <w:pPr>
        <w:pStyle w:val="Akapitzlist"/>
        <w:ind w:left="284"/>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E55944">
      <w:pPr>
        <w:pStyle w:val="Akapitzlist"/>
        <w:ind w:left="284"/>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E55944">
      <w:pPr>
        <w:pStyle w:val="Akapitzlist"/>
        <w:ind w:left="284"/>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lastRenderedPageBreak/>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57334AD" w14:textId="77777777" w:rsidR="00FD0571" w:rsidRPr="00785662"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093E7C5" w14:textId="41FB9179" w:rsidR="00B6283A" w:rsidRDefault="00FD0571">
      <w:pPr>
        <w:pStyle w:val="Akapitzlist"/>
        <w:numPr>
          <w:ilvl w:val="0"/>
          <w:numId w:val="26"/>
        </w:numPr>
        <w:ind w:left="284"/>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48F9BEAE" w14:textId="77777777" w:rsidR="0009328B" w:rsidRPr="00DC79E2" w:rsidRDefault="0009328B" w:rsidP="0009328B">
      <w:pPr>
        <w:pStyle w:val="Akapitzlist"/>
        <w:spacing w:after="0"/>
        <w:jc w:val="both"/>
        <w:rPr>
          <w:rFonts w:ascii="Times New Roman" w:hAnsi="Times New Roman" w:cs="Times New Roman"/>
          <w:bCs/>
        </w:rPr>
      </w:pPr>
    </w:p>
    <w:tbl>
      <w:tblPr>
        <w:tblStyle w:val="Tabela-Siatka"/>
        <w:tblW w:w="9180" w:type="dxa"/>
        <w:tblLook w:val="04A0" w:firstRow="1" w:lastRow="0" w:firstColumn="1" w:lastColumn="0" w:noHBand="0" w:noVBand="1"/>
      </w:tblPr>
      <w:tblGrid>
        <w:gridCol w:w="9180"/>
      </w:tblGrid>
      <w:tr w:rsidR="008427C8" w:rsidRPr="00785662" w14:paraId="118D2B12" w14:textId="77777777" w:rsidTr="00DC79E2">
        <w:trPr>
          <w:trHeight w:val="454"/>
        </w:trPr>
        <w:tc>
          <w:tcPr>
            <w:tcW w:w="9180" w:type="dxa"/>
            <w:shd w:val="clear" w:color="auto" w:fill="DDD9C3" w:themeFill="background2" w:themeFillShade="E6"/>
            <w:vAlign w:val="center"/>
          </w:tcPr>
          <w:p w14:paraId="0F462885" w14:textId="56F1E366" w:rsidR="008427C8" w:rsidRPr="00785662" w:rsidRDefault="008427C8" w:rsidP="00E3576A">
            <w:pPr>
              <w:pStyle w:val="Nagwek1"/>
              <w:spacing w:before="0"/>
              <w:jc w:val="both"/>
              <w:rPr>
                <w:rFonts w:ascii="Times New Roman" w:hAnsi="Times New Roman" w:cs="Times New Roman"/>
                <w:b/>
                <w:bCs/>
                <w:color w:val="auto"/>
                <w:sz w:val="26"/>
                <w:szCs w:val="26"/>
              </w:rPr>
            </w:pPr>
            <w:bookmarkStart w:id="51" w:name="_Toc72237844"/>
            <w:bookmarkStart w:id="52" w:name="_Toc147839346"/>
            <w:r w:rsidRPr="00DC79E2">
              <w:rPr>
                <w:rFonts w:ascii="Times New Roman" w:hAnsi="Times New Roman" w:cs="Times New Roman"/>
                <w:b/>
                <w:bCs/>
                <w:color w:val="auto"/>
                <w:sz w:val="24"/>
                <w:szCs w:val="24"/>
              </w:rPr>
              <w:t>ROZDZIAŁ XVII</w:t>
            </w:r>
            <w:r w:rsidR="001C0653" w:rsidRPr="00DC79E2">
              <w:rPr>
                <w:rFonts w:ascii="Times New Roman" w:hAnsi="Times New Roman" w:cs="Times New Roman"/>
                <w:b/>
                <w:bCs/>
                <w:color w:val="auto"/>
                <w:sz w:val="24"/>
                <w:szCs w:val="24"/>
              </w:rPr>
              <w:t>I</w:t>
            </w:r>
            <w:r w:rsidRPr="00DC79E2">
              <w:rPr>
                <w:rFonts w:ascii="Times New Roman" w:hAnsi="Times New Roman" w:cs="Times New Roman"/>
                <w:b/>
                <w:bCs/>
                <w:color w:val="auto"/>
                <w:sz w:val="24"/>
                <w:szCs w:val="24"/>
              </w:rPr>
              <w:t>. INFORMACJA O FORMALNOŚCIACH, JAKIE MUSZĄ ZOSTAĆ DOPEŁNIONE PO WYBORZE OFERTY W CELU ZAWARCIA UMOWY W SPRAWIE ZAMÓWIENIA PUBLICZNEGO</w:t>
            </w:r>
            <w:bookmarkEnd w:id="51"/>
            <w:bookmarkEnd w:id="52"/>
          </w:p>
        </w:tc>
      </w:tr>
    </w:tbl>
    <w:p w14:paraId="6FBA0038"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7"/>
        </w:numPr>
        <w:spacing w:line="240" w:lineRule="auto"/>
        <w:ind w:left="284"/>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pPr>
        <w:pStyle w:val="Akapitzlist"/>
        <w:numPr>
          <w:ilvl w:val="0"/>
          <w:numId w:val="27"/>
        </w:numPr>
        <w:spacing w:line="240" w:lineRule="auto"/>
        <w:ind w:left="284"/>
        <w:jc w:val="both"/>
        <w:rPr>
          <w:rFonts w:ascii="Times New Roman" w:hAnsi="Times New Roman" w:cs="Times New Roman"/>
        </w:rPr>
      </w:pPr>
      <w:r w:rsidRPr="00C74E82">
        <w:rPr>
          <w:rFonts w:ascii="Times New Roman" w:hAnsi="Times New Roman" w:cs="Times New Roman"/>
        </w:rPr>
        <w:t>Zgodnie z art. 432 ustawy Pzp umowa wymaga, pod rygorem nieważności zachowania formy pisemnej.</w:t>
      </w:r>
    </w:p>
    <w:p w14:paraId="7575CF81" w14:textId="77777777" w:rsidR="008C0B49" w:rsidRDefault="008C0B49">
      <w:pPr>
        <w:pStyle w:val="Akapitzlist"/>
        <w:numPr>
          <w:ilvl w:val="0"/>
          <w:numId w:val="27"/>
        </w:numPr>
        <w:spacing w:line="240" w:lineRule="auto"/>
        <w:ind w:left="284"/>
        <w:jc w:val="both"/>
        <w:rPr>
          <w:rFonts w:ascii="Times New Roman" w:hAnsi="Times New Roman" w:cs="Times New Roman"/>
          <w:b/>
          <w:bCs/>
        </w:rPr>
      </w:pPr>
      <w:r w:rsidRPr="008C0B49">
        <w:rPr>
          <w:rFonts w:ascii="Times New Roman" w:hAnsi="Times New Roman" w:cs="Times New Roman"/>
          <w:b/>
          <w:bCs/>
        </w:rPr>
        <w:t>Zobowiązania Wykonawcy, które muszą być spełnione przed zawarciem umowy:</w:t>
      </w:r>
    </w:p>
    <w:p w14:paraId="4FA2FF84" w14:textId="77777777" w:rsidR="008C0B49" w:rsidRPr="008C0B49" w:rsidRDefault="008C0B49">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b/>
          <w:bCs/>
        </w:rPr>
        <w:t>Ubezpieczenie przez Wykonawcę, a następnie dostarczenie Zamawiającemu kopii polis lub innych dokumentów ubezpieczeniowych wraz z dowodem opłacenia należnej i wymagalnej składki, potwierdzonych przez Wykonawcę „za zgodność z oryginałem”:</w:t>
      </w:r>
    </w:p>
    <w:p w14:paraId="3B3158CC" w14:textId="77777777" w:rsidR="008C0B49" w:rsidRPr="00C74E82" w:rsidRDefault="008C0B49" w:rsidP="008C0B49">
      <w:pPr>
        <w:pStyle w:val="Akapitzlist"/>
        <w:spacing w:line="240" w:lineRule="auto"/>
        <w:jc w:val="both"/>
        <w:rPr>
          <w:rFonts w:ascii="Times New Roman" w:hAnsi="Times New Roman" w:cs="Times New Roman"/>
        </w:rPr>
      </w:pPr>
      <w:r w:rsidRPr="00C74E82">
        <w:rPr>
          <w:rFonts w:ascii="Times New Roman" w:hAnsi="Times New Roman" w:cs="Times New Roman"/>
          <w:b/>
          <w:bCs/>
        </w:rPr>
        <w:t>ubezpieczenia budowy – wykonywanej na podstawie umowy,</w:t>
      </w:r>
      <w:r w:rsidRPr="00C74E82">
        <w:rPr>
          <w:rFonts w:ascii="Times New Roman" w:hAnsi="Times New Roman" w:cs="Times New Roman"/>
        </w:rPr>
        <w:t xml:space="preserve"> od wszystkich ryzyk na następujących warunkach:</w:t>
      </w:r>
    </w:p>
    <w:p w14:paraId="6F286EE3" w14:textId="77777777" w:rsidR="008C0B49" w:rsidRPr="00C74E82" w:rsidRDefault="008C0B49" w:rsidP="008C0B49">
      <w:pPr>
        <w:pStyle w:val="Akapitzlist"/>
        <w:spacing w:line="240" w:lineRule="auto"/>
        <w:ind w:left="709"/>
        <w:jc w:val="both"/>
        <w:rPr>
          <w:rFonts w:ascii="Times New Roman" w:hAnsi="Times New Roman" w:cs="Times New Roman"/>
        </w:rPr>
      </w:pPr>
      <w:r w:rsidRPr="00C74E82">
        <w:rPr>
          <w:rFonts w:ascii="Times New Roman" w:hAnsi="Times New Roman" w:cs="Times New Roman"/>
        </w:rPr>
        <w:t xml:space="preserve">a) suma ubezpieczenia odpowiadająca cenie zawartej w ofercie Wykonawcy, </w:t>
      </w:r>
    </w:p>
    <w:p w14:paraId="7D32E010" w14:textId="77777777" w:rsidR="008C0B49" w:rsidRPr="00C74E82" w:rsidRDefault="008C0B49" w:rsidP="008C0B49">
      <w:pPr>
        <w:pStyle w:val="Akapitzlist"/>
        <w:spacing w:line="240" w:lineRule="auto"/>
        <w:ind w:left="709"/>
        <w:jc w:val="both"/>
        <w:rPr>
          <w:rFonts w:ascii="Times New Roman" w:hAnsi="Times New Roman" w:cs="Times New Roman"/>
        </w:rPr>
      </w:pPr>
      <w:r w:rsidRPr="00C74E82">
        <w:rPr>
          <w:rFonts w:ascii="Times New Roman" w:hAnsi="Times New Roman" w:cs="Times New Roman"/>
        </w:rPr>
        <w:t>b) franszyza redukcyjna nie wyższa niż 10% sumy ubezpieczenia,</w:t>
      </w:r>
    </w:p>
    <w:p w14:paraId="23CAD1B5" w14:textId="77777777" w:rsidR="008C0B49" w:rsidRDefault="008C0B49" w:rsidP="008C0B49">
      <w:pPr>
        <w:pStyle w:val="Akapitzlist"/>
        <w:spacing w:line="240" w:lineRule="auto"/>
        <w:ind w:left="709"/>
        <w:jc w:val="both"/>
        <w:rPr>
          <w:rFonts w:ascii="Times New Roman" w:hAnsi="Times New Roman" w:cs="Times New Roman"/>
        </w:rPr>
      </w:pPr>
      <w:r w:rsidRPr="00C74E82">
        <w:rPr>
          <w:rFonts w:ascii="Times New Roman" w:hAnsi="Times New Roman" w:cs="Times New Roman"/>
        </w:rPr>
        <w:t>c) wskazanie Zamawiającego, jako ubezpieczonego.</w:t>
      </w:r>
    </w:p>
    <w:p w14:paraId="36DBC507" w14:textId="4FB61DBE" w:rsidR="008C0B49" w:rsidRPr="008C0B49" w:rsidRDefault="008C0B49" w:rsidP="008C0B49">
      <w:pPr>
        <w:pStyle w:val="Akapitzlist"/>
        <w:spacing w:line="240" w:lineRule="auto"/>
        <w:ind w:left="709"/>
        <w:jc w:val="both"/>
        <w:rPr>
          <w:rFonts w:ascii="Times New Roman" w:hAnsi="Times New Roman" w:cs="Times New Roman"/>
        </w:rPr>
      </w:pPr>
      <w:r w:rsidRPr="008C0B49">
        <w:rPr>
          <w:rFonts w:ascii="Times New Roman" w:hAnsi="Times New Roman" w:cs="Times New Roman"/>
        </w:rPr>
        <w:t>W dokumentach ubezpieczenia budowy Wykonawcy musi być jednoznacznie wskazany kontrakt (umowa), którego to ubezpieczenie wyłącznie dotyczy, tj.: „</w:t>
      </w:r>
      <w:r w:rsidR="00EC27D0" w:rsidRPr="00EC27D0">
        <w:rPr>
          <w:rFonts w:ascii="Times New Roman" w:hAnsi="Times New Roman" w:cs="Times New Roman"/>
          <w:b/>
          <w:bCs/>
        </w:rPr>
        <w:t>Budowa Gminnego Ośrodka Pomocy Społecznej wraz z poprawą efektywności energetycznej w Urzędzie Gminy Miłoradz</w:t>
      </w:r>
      <w:r w:rsidRPr="008C0B49">
        <w:rPr>
          <w:rFonts w:ascii="Times New Roman" w:hAnsi="Times New Roman" w:cs="Times New Roman"/>
        </w:rPr>
        <w:t>”.</w:t>
      </w:r>
    </w:p>
    <w:p w14:paraId="282260D5" w14:textId="77777777" w:rsidR="008C0B49" w:rsidRPr="00C74E82" w:rsidRDefault="008C0B49" w:rsidP="008C0B49">
      <w:pPr>
        <w:pStyle w:val="Akapitzlist"/>
        <w:spacing w:line="240" w:lineRule="auto"/>
        <w:jc w:val="both"/>
        <w:rPr>
          <w:rFonts w:ascii="Times New Roman" w:hAnsi="Times New Roman" w:cs="Times New Roman"/>
        </w:rPr>
      </w:pPr>
      <w:r w:rsidRPr="00C74E82">
        <w:rPr>
          <w:rFonts w:ascii="Times New Roman" w:hAnsi="Times New Roman" w:cs="Times New Roman"/>
        </w:rPr>
        <w:t>Zamawiający wymaga utrzymania ubezpieczeń</w:t>
      </w:r>
      <w:r>
        <w:rPr>
          <w:rFonts w:ascii="Times New Roman" w:hAnsi="Times New Roman" w:cs="Times New Roman"/>
        </w:rPr>
        <w:t xml:space="preserve">, </w:t>
      </w:r>
      <w:r w:rsidRPr="00C74E82">
        <w:rPr>
          <w:rFonts w:ascii="Times New Roman" w:hAnsi="Times New Roman" w:cs="Times New Roman"/>
        </w:rPr>
        <w:t xml:space="preserve">o których mowa w rozdziale </w:t>
      </w:r>
      <w:r>
        <w:rPr>
          <w:rFonts w:ascii="Times New Roman" w:hAnsi="Times New Roman" w:cs="Times New Roman"/>
        </w:rPr>
        <w:t>X</w:t>
      </w:r>
      <w:r w:rsidRPr="00C74E82">
        <w:rPr>
          <w:rFonts w:ascii="Times New Roman" w:hAnsi="Times New Roman" w:cs="Times New Roman"/>
        </w:rPr>
        <w:t xml:space="preserve"> i </w:t>
      </w:r>
      <w:r>
        <w:rPr>
          <w:rFonts w:ascii="Times New Roman" w:hAnsi="Times New Roman" w:cs="Times New Roman"/>
        </w:rPr>
        <w:t xml:space="preserve">XVIII </w:t>
      </w:r>
      <w:r w:rsidRPr="00C74E82">
        <w:rPr>
          <w:rFonts w:ascii="Times New Roman" w:hAnsi="Times New Roman" w:cs="Times New Roman"/>
        </w:rPr>
        <w:t>przez cały okres wykonywania umowy.</w:t>
      </w:r>
    </w:p>
    <w:p w14:paraId="49E98333" w14:textId="77777777" w:rsidR="008C0B49" w:rsidRPr="00FB31D6" w:rsidRDefault="008C0B49" w:rsidP="008C0B49">
      <w:pPr>
        <w:pStyle w:val="Akapitzlist"/>
        <w:spacing w:line="240" w:lineRule="auto"/>
        <w:jc w:val="both"/>
        <w:rPr>
          <w:rFonts w:ascii="Times New Roman" w:hAnsi="Times New Roman" w:cs="Times New Roman"/>
        </w:rPr>
      </w:pPr>
      <w:r w:rsidRPr="00C74E82">
        <w:rPr>
          <w:rFonts w:ascii="Times New Roman" w:hAnsi="Times New Roman" w:cs="Times New Roman"/>
        </w:rPr>
        <w:t xml:space="preserve">W przypadku, gdy dostarczona Zamawiającemu przed zawarciem umowy polisa </w:t>
      </w:r>
      <w:r w:rsidRPr="00FB31D6">
        <w:rPr>
          <w:rFonts w:ascii="Times New Roman" w:hAnsi="Times New Roman" w:cs="Times New Roman"/>
        </w:rPr>
        <w:t>lub inny dokument ubezpieczeniowy obejmuje okres krótszy niż okres wykonywania umowy,</w:t>
      </w:r>
      <w:r>
        <w:rPr>
          <w:rFonts w:ascii="Times New Roman" w:hAnsi="Times New Roman" w:cs="Times New Roman"/>
        </w:rPr>
        <w:t xml:space="preserve"> </w:t>
      </w:r>
      <w:r w:rsidRPr="00FB31D6">
        <w:rPr>
          <w:rFonts w:ascii="Times New Roman" w:hAnsi="Times New Roman" w:cs="Times New Roman"/>
        </w:rPr>
        <w:t xml:space="preserve">Wykonawca przedłuża polisę lub inny dokument ubezpieczeniowy na cały okres wykonania </w:t>
      </w:r>
      <w:r w:rsidRPr="00FB31D6">
        <w:rPr>
          <w:rFonts w:ascii="Times New Roman" w:hAnsi="Times New Roman" w:cs="Times New Roman"/>
        </w:rPr>
        <w:lastRenderedPageBreak/>
        <w:t>umowy w sposób zapewniający ciągłość ubezpieczenia, zgodnie</w:t>
      </w:r>
      <w:r>
        <w:rPr>
          <w:rFonts w:ascii="Times New Roman" w:hAnsi="Times New Roman" w:cs="Times New Roman"/>
        </w:rPr>
        <w:t xml:space="preserve"> </w:t>
      </w:r>
      <w:r w:rsidRPr="00FB31D6">
        <w:rPr>
          <w:rFonts w:ascii="Times New Roman" w:hAnsi="Times New Roman" w:cs="Times New Roman"/>
        </w:rPr>
        <w:t>z umową, dokumenty potwierdzające posiadanie przedmiotowego ubezpieczenia Wykonawca przedkłada każdorazowo Zamawiającemu w kopii poświadczonej „za zgodność z oryginałem”</w:t>
      </w:r>
      <w:r>
        <w:rPr>
          <w:rFonts w:ascii="Times New Roman" w:hAnsi="Times New Roman" w:cs="Times New Roman"/>
        </w:rPr>
        <w:t>.</w:t>
      </w:r>
    </w:p>
    <w:p w14:paraId="78D71615" w14:textId="6D186A11" w:rsidR="008C0B49" w:rsidRPr="008C0B49" w:rsidRDefault="008C0B49">
      <w:pPr>
        <w:pStyle w:val="Akapitzlist"/>
        <w:numPr>
          <w:ilvl w:val="0"/>
          <w:numId w:val="61"/>
        </w:numPr>
        <w:jc w:val="both"/>
        <w:rPr>
          <w:rFonts w:ascii="Times New Roman" w:hAnsi="Times New Roman" w:cs="Times New Roman"/>
          <w:b/>
          <w:bCs/>
        </w:rPr>
      </w:pPr>
      <w:r>
        <w:rPr>
          <w:rFonts w:ascii="Times New Roman" w:hAnsi="Times New Roman" w:cs="Times New Roman"/>
          <w:b/>
          <w:bCs/>
        </w:rPr>
        <w:t>Dostarczenie Zamawiającemu d</w:t>
      </w:r>
      <w:r w:rsidRPr="008C0B49">
        <w:rPr>
          <w:rFonts w:ascii="Times New Roman" w:hAnsi="Times New Roman" w:cs="Times New Roman"/>
          <w:b/>
          <w:bCs/>
        </w:rPr>
        <w:t>okument</w:t>
      </w:r>
      <w:r>
        <w:rPr>
          <w:rFonts w:ascii="Times New Roman" w:hAnsi="Times New Roman" w:cs="Times New Roman"/>
          <w:b/>
          <w:bCs/>
        </w:rPr>
        <w:t>ów</w:t>
      </w:r>
      <w:r w:rsidRPr="008C0B49">
        <w:rPr>
          <w:rFonts w:ascii="Times New Roman" w:hAnsi="Times New Roman" w:cs="Times New Roman"/>
          <w:b/>
          <w:bCs/>
        </w:rPr>
        <w:t>, z których będzie wynikało, że osob</w:t>
      </w:r>
      <w:r>
        <w:rPr>
          <w:rFonts w:ascii="Times New Roman" w:hAnsi="Times New Roman" w:cs="Times New Roman"/>
          <w:b/>
          <w:bCs/>
        </w:rPr>
        <w:t xml:space="preserve">y </w:t>
      </w:r>
      <w:r w:rsidRPr="008C0B49">
        <w:rPr>
          <w:rFonts w:ascii="Times New Roman" w:hAnsi="Times New Roman" w:cs="Times New Roman"/>
          <w:b/>
          <w:bCs/>
        </w:rPr>
        <w:t>odpowiadając</w:t>
      </w:r>
      <w:r>
        <w:rPr>
          <w:rFonts w:ascii="Times New Roman" w:hAnsi="Times New Roman" w:cs="Times New Roman"/>
          <w:b/>
          <w:bCs/>
        </w:rPr>
        <w:t>e</w:t>
      </w:r>
      <w:r w:rsidRPr="008C0B49">
        <w:rPr>
          <w:rFonts w:ascii="Times New Roman" w:hAnsi="Times New Roman" w:cs="Times New Roman"/>
          <w:b/>
          <w:bCs/>
        </w:rPr>
        <w:t xml:space="preserve"> za kierowanie robotami budowlanymi, o których mowa w rozdziale III ust</w:t>
      </w:r>
      <w:r>
        <w:rPr>
          <w:rFonts w:ascii="Times New Roman" w:hAnsi="Times New Roman" w:cs="Times New Roman"/>
          <w:b/>
          <w:bCs/>
        </w:rPr>
        <w:t xml:space="preserve"> </w:t>
      </w:r>
      <w:r w:rsidRPr="008C0B49">
        <w:rPr>
          <w:rFonts w:ascii="Times New Roman" w:hAnsi="Times New Roman" w:cs="Times New Roman"/>
          <w:b/>
          <w:bCs/>
        </w:rPr>
        <w:t xml:space="preserve">.5 SWZ posiadają odpowiednie uprawnienia do kierowania robotami budowlanymi. </w:t>
      </w:r>
    </w:p>
    <w:p w14:paraId="0749CBA3" w14:textId="27E4FF21" w:rsidR="008C0B49" w:rsidRPr="008C0B49" w:rsidRDefault="008C0B49">
      <w:pPr>
        <w:pStyle w:val="Akapitzlist"/>
        <w:numPr>
          <w:ilvl w:val="0"/>
          <w:numId w:val="61"/>
        </w:numPr>
        <w:spacing w:line="240" w:lineRule="auto"/>
        <w:jc w:val="both"/>
        <w:rPr>
          <w:rFonts w:ascii="Times New Roman" w:hAnsi="Times New Roman" w:cs="Times New Roman"/>
          <w:b/>
          <w:bCs/>
        </w:rPr>
      </w:pPr>
      <w:r>
        <w:rPr>
          <w:rFonts w:ascii="Times New Roman" w:hAnsi="Times New Roman" w:cs="Times New Roman"/>
          <w:b/>
          <w:bCs/>
        </w:rPr>
        <w:t xml:space="preserve">Dostarczenie Zamawiającemu listy osób, o jakich mowa w </w:t>
      </w:r>
      <w:r w:rsidRPr="008C0B49">
        <w:rPr>
          <w:rFonts w:ascii="Times New Roman" w:hAnsi="Times New Roman" w:cs="Times New Roman"/>
          <w:b/>
          <w:bCs/>
        </w:rPr>
        <w:t xml:space="preserve">III </w:t>
      </w:r>
      <w:r>
        <w:rPr>
          <w:rFonts w:ascii="Times New Roman" w:hAnsi="Times New Roman" w:cs="Times New Roman"/>
          <w:b/>
          <w:bCs/>
        </w:rPr>
        <w:t>ust.</w:t>
      </w:r>
      <w:r w:rsidRPr="008C0B49">
        <w:rPr>
          <w:rFonts w:ascii="Times New Roman" w:hAnsi="Times New Roman" w:cs="Times New Roman"/>
          <w:b/>
          <w:bCs/>
        </w:rPr>
        <w:t xml:space="preserve"> 9 SWZ.</w:t>
      </w:r>
    </w:p>
    <w:p w14:paraId="3F5E2632" w14:textId="23A90FAC" w:rsidR="008C0B49" w:rsidRPr="008C0B49" w:rsidRDefault="008C0B49">
      <w:pPr>
        <w:pStyle w:val="Akapitzlist"/>
        <w:numPr>
          <w:ilvl w:val="0"/>
          <w:numId w:val="61"/>
        </w:numPr>
        <w:spacing w:line="240" w:lineRule="auto"/>
        <w:jc w:val="both"/>
        <w:rPr>
          <w:rFonts w:ascii="Times New Roman" w:hAnsi="Times New Roman" w:cs="Times New Roman"/>
          <w:b/>
          <w:bCs/>
        </w:rPr>
      </w:pPr>
      <w:bookmarkStart w:id="53" w:name="_Hlk147401740"/>
      <w:r>
        <w:rPr>
          <w:rFonts w:ascii="Times New Roman" w:hAnsi="Times New Roman" w:cs="Times New Roman"/>
          <w:b/>
          <w:bCs/>
        </w:rPr>
        <w:t xml:space="preserve">Dostarczenie Zamawiającemu </w:t>
      </w:r>
      <w:bookmarkEnd w:id="53"/>
      <w:r w:rsidRPr="008C0B49">
        <w:rPr>
          <w:rFonts w:ascii="Times New Roman" w:hAnsi="Times New Roman" w:cs="Times New Roman"/>
          <w:b/>
          <w:bCs/>
        </w:rPr>
        <w:t>kosztorys</w:t>
      </w:r>
      <w:r>
        <w:rPr>
          <w:rFonts w:ascii="Times New Roman" w:hAnsi="Times New Roman" w:cs="Times New Roman"/>
          <w:b/>
          <w:bCs/>
        </w:rPr>
        <w:t>u</w:t>
      </w:r>
      <w:r w:rsidRPr="008C0B49">
        <w:rPr>
          <w:rFonts w:ascii="Times New Roman" w:hAnsi="Times New Roman" w:cs="Times New Roman"/>
          <w:b/>
          <w:bCs/>
        </w:rPr>
        <w:t xml:space="preserve"> ofertow</w:t>
      </w:r>
      <w:r>
        <w:rPr>
          <w:rFonts w:ascii="Times New Roman" w:hAnsi="Times New Roman" w:cs="Times New Roman"/>
          <w:b/>
          <w:bCs/>
        </w:rPr>
        <w:t>ego</w:t>
      </w:r>
      <w:r w:rsidRPr="008C0B49">
        <w:rPr>
          <w:rFonts w:ascii="Times New Roman" w:hAnsi="Times New Roman" w:cs="Times New Roman"/>
          <w:b/>
          <w:bCs/>
        </w:rPr>
        <w:t xml:space="preserve"> w wersji uproszczonej, który stanowił podstawę wyliczenia ceny oferowanej- ceny ryczałtowej. </w:t>
      </w:r>
    </w:p>
    <w:p w14:paraId="56CE8CDE" w14:textId="1DABD383" w:rsidR="008C0B49" w:rsidRPr="008C0B49" w:rsidRDefault="008C0B49">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b/>
          <w:bCs/>
        </w:rPr>
        <w:t>Dostarczenie Zamawiającemu</w:t>
      </w:r>
      <w:r w:rsidRPr="008C0B49">
        <w:rPr>
          <w:rFonts w:ascii="Times New Roman" w:hAnsi="Times New Roman" w:cs="Times New Roman"/>
        </w:rPr>
        <w:t xml:space="preserve"> </w:t>
      </w:r>
      <w:r w:rsidRPr="008C0B49">
        <w:rPr>
          <w:rFonts w:ascii="Times New Roman" w:hAnsi="Times New Roman" w:cs="Times New Roman"/>
          <w:b/>
          <w:bCs/>
        </w:rPr>
        <w:t>rzeczowo-finansowy harmonogram wykonania Robót</w:t>
      </w:r>
      <w:r>
        <w:rPr>
          <w:rFonts w:ascii="Times New Roman" w:hAnsi="Times New Roman" w:cs="Times New Roman"/>
          <w:b/>
          <w:bCs/>
        </w:rPr>
        <w:t>.</w:t>
      </w:r>
      <w:r w:rsidRPr="008C0B49">
        <w:rPr>
          <w:rFonts w:ascii="Times New Roman" w:hAnsi="Times New Roman" w:cs="Times New Roman"/>
          <w:b/>
          <w:bCs/>
        </w:rPr>
        <w:t xml:space="preserve"> </w:t>
      </w:r>
    </w:p>
    <w:p w14:paraId="57F82771" w14:textId="7A63F29B" w:rsidR="007C7E3A" w:rsidRPr="008C0B49" w:rsidRDefault="007C7E3A">
      <w:pPr>
        <w:pStyle w:val="Akapitzlist"/>
        <w:numPr>
          <w:ilvl w:val="0"/>
          <w:numId w:val="61"/>
        </w:numPr>
        <w:spacing w:line="240" w:lineRule="auto"/>
        <w:jc w:val="both"/>
        <w:rPr>
          <w:rFonts w:ascii="Times New Roman" w:hAnsi="Times New Roman" w:cs="Times New Roman"/>
          <w:b/>
          <w:bCs/>
        </w:rPr>
      </w:pPr>
      <w:r w:rsidRPr="008C0B49">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28"/>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0CF5174" w14:textId="3BCE49AA" w:rsidR="008C0B49" w:rsidRPr="008C0B49" w:rsidRDefault="008C0B49">
      <w:pPr>
        <w:pStyle w:val="Akapitzlist"/>
        <w:numPr>
          <w:ilvl w:val="0"/>
          <w:numId w:val="27"/>
        </w:numPr>
        <w:jc w:val="both"/>
        <w:rPr>
          <w:rFonts w:ascii="Times New Roman" w:hAnsi="Times New Roman" w:cs="Times New Roman"/>
          <w:b/>
          <w:bCs/>
        </w:rPr>
      </w:pPr>
      <w:r w:rsidRPr="008C0B49">
        <w:rPr>
          <w:rFonts w:ascii="Times New Roman" w:hAnsi="Times New Roman" w:cs="Times New Roman"/>
          <w:b/>
          <w:bCs/>
        </w:rPr>
        <w:t>Przed podpisaniem umowy Wykonawca zobowiązany będzie do wniesienia zabezpieczenia należytego wykonania umowy.</w:t>
      </w:r>
    </w:p>
    <w:p w14:paraId="0F4C2CA4" w14:textId="712703F2" w:rsidR="007C7E3A" w:rsidRPr="00785662" w:rsidRDefault="007C7E3A">
      <w:pPr>
        <w:pStyle w:val="Akapitzlist"/>
        <w:numPr>
          <w:ilvl w:val="0"/>
          <w:numId w:val="27"/>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A804963" w14:textId="77777777" w:rsidR="00DD7ABB" w:rsidRPr="006541E2" w:rsidRDefault="00DD7ABB" w:rsidP="004E5758">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180"/>
      </w:tblGrid>
      <w:tr w:rsidR="00B8138A" w:rsidRPr="00785662" w14:paraId="1862708F" w14:textId="77777777" w:rsidTr="00DC79E2">
        <w:trPr>
          <w:trHeight w:val="454"/>
        </w:trPr>
        <w:tc>
          <w:tcPr>
            <w:tcW w:w="9180" w:type="dxa"/>
            <w:shd w:val="clear" w:color="auto" w:fill="DDD9C3" w:themeFill="background2" w:themeFillShade="E6"/>
            <w:vAlign w:val="center"/>
          </w:tcPr>
          <w:p w14:paraId="59FEA08F" w14:textId="35982FA3" w:rsidR="00B8138A" w:rsidRPr="00785662" w:rsidRDefault="00B8138A" w:rsidP="00DC79E2">
            <w:pPr>
              <w:pStyle w:val="Nagwek1"/>
              <w:spacing w:before="0"/>
              <w:jc w:val="both"/>
              <w:rPr>
                <w:rFonts w:ascii="Times New Roman" w:hAnsi="Times New Roman" w:cs="Times New Roman"/>
                <w:b/>
                <w:bCs/>
                <w:color w:val="auto"/>
                <w:sz w:val="26"/>
                <w:szCs w:val="26"/>
              </w:rPr>
            </w:pPr>
            <w:bookmarkStart w:id="54" w:name="_Toc72237845"/>
            <w:bookmarkStart w:id="55" w:name="_Toc147839347"/>
            <w:r w:rsidRPr="00DC79E2">
              <w:rPr>
                <w:rFonts w:ascii="Times New Roman" w:hAnsi="Times New Roman" w:cs="Times New Roman"/>
                <w:b/>
                <w:bCs/>
                <w:color w:val="auto"/>
                <w:sz w:val="24"/>
                <w:szCs w:val="24"/>
              </w:rPr>
              <w:t>ROZDZIAŁ XI</w:t>
            </w:r>
            <w:r w:rsidR="001C0653" w:rsidRPr="00DC79E2">
              <w:rPr>
                <w:rFonts w:ascii="Times New Roman" w:hAnsi="Times New Roman" w:cs="Times New Roman"/>
                <w:b/>
                <w:bCs/>
                <w:color w:val="auto"/>
                <w:sz w:val="24"/>
                <w:szCs w:val="24"/>
              </w:rPr>
              <w:t>X</w:t>
            </w:r>
            <w:r w:rsidRPr="00DC79E2">
              <w:rPr>
                <w:rFonts w:ascii="Times New Roman" w:hAnsi="Times New Roman" w:cs="Times New Roman"/>
                <w:b/>
                <w:bCs/>
                <w:color w:val="auto"/>
                <w:sz w:val="24"/>
                <w:szCs w:val="24"/>
              </w:rPr>
              <w:t>. INFORMACJE DOTYCZĄCE ZABEZPIECZENIA NALEŻYTEGO WYKONANIA UMOWY, JEŻELI ZAMAWIAJĄCY JE PRZEWIDUJE</w:t>
            </w:r>
            <w:bookmarkEnd w:id="54"/>
            <w:bookmarkEnd w:id="55"/>
          </w:p>
        </w:tc>
      </w:tr>
    </w:tbl>
    <w:p w14:paraId="1384D2ED"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7EAACC9"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w:t>
      </w:r>
      <w:r w:rsidR="001E62E1">
        <w:rPr>
          <w:rFonts w:ascii="Times New Roman" w:hAnsi="Times New Roman" w:cs="Times New Roman"/>
        </w:rPr>
        <w:t xml:space="preserve"> </w:t>
      </w:r>
      <w:r w:rsidRPr="00785662">
        <w:rPr>
          <w:rFonts w:ascii="Times New Roman" w:hAnsi="Times New Roman" w:cs="Times New Roman"/>
        </w:rPr>
        <w:t xml:space="preserve">w </w:t>
      </w:r>
      <w:r w:rsidRPr="00124F66">
        <w:rPr>
          <w:rFonts w:ascii="Times New Roman" w:hAnsi="Times New Roman" w:cs="Times New Roman"/>
        </w:rPr>
        <w:t xml:space="preserve">wysokości stanowiącej </w:t>
      </w:r>
      <w:r w:rsidR="003B7098" w:rsidRPr="00124F66">
        <w:rPr>
          <w:rFonts w:ascii="Times New Roman" w:hAnsi="Times New Roman" w:cs="Times New Roman"/>
        </w:rPr>
        <w:t>4</w:t>
      </w:r>
      <w:r w:rsidRPr="00124F66">
        <w:rPr>
          <w:rFonts w:ascii="Times New Roman" w:hAnsi="Times New Roman" w:cs="Times New Roman"/>
        </w:rPr>
        <w:t>% ceny</w:t>
      </w:r>
      <w:r w:rsidRPr="00B16FBD">
        <w:rPr>
          <w:rFonts w:ascii="Times New Roman" w:hAnsi="Times New Roman" w:cs="Times New Roman"/>
        </w:rPr>
        <w:t xml:space="preserve"> wykonania zamówienia</w:t>
      </w:r>
      <w:r w:rsidRPr="00785662">
        <w:rPr>
          <w:rFonts w:ascii="Times New Roman" w:hAnsi="Times New Roman" w:cs="Times New Roman"/>
        </w:rPr>
        <w:t xml:space="preserve">, zgodnie z art. 452 ust. 2 Pzp. </w:t>
      </w:r>
    </w:p>
    <w:p w14:paraId="368DBA45" w14:textId="77777777" w:rsidR="00B8138A" w:rsidRPr="00923738"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49A89AE1" w:rsidR="00B8138A" w:rsidRPr="00923738" w:rsidRDefault="00B8138A">
      <w:pPr>
        <w:pStyle w:val="Akapitzlist"/>
        <w:numPr>
          <w:ilvl w:val="0"/>
          <w:numId w:val="30"/>
        </w:numPr>
        <w:rPr>
          <w:rFonts w:ascii="Times New Roman" w:hAnsi="Times New Roman" w:cs="Times New Roman"/>
          <w:b/>
          <w:bCs/>
        </w:rPr>
      </w:pPr>
      <w:r w:rsidRPr="00923738">
        <w:rPr>
          <w:rFonts w:ascii="Times New Roman" w:hAnsi="Times New Roman" w:cs="Times New Roman"/>
        </w:rPr>
        <w:lastRenderedPageBreak/>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122CB">
        <w:rPr>
          <w:rFonts w:ascii="Times New Roman" w:hAnsi="Times New Roman" w:cs="Times New Roman"/>
          <w:b/>
          <w:bCs/>
        </w:rPr>
        <w:t>R.27</w:t>
      </w:r>
      <w:r w:rsidR="00923738" w:rsidRPr="009122CB">
        <w:rPr>
          <w:rFonts w:ascii="Times New Roman" w:hAnsi="Times New Roman" w:cs="Times New Roman"/>
          <w:b/>
          <w:bCs/>
        </w:rPr>
        <w:t>1</w:t>
      </w:r>
      <w:r w:rsidR="009122CB" w:rsidRPr="009122CB">
        <w:rPr>
          <w:rFonts w:ascii="Times New Roman" w:hAnsi="Times New Roman" w:cs="Times New Roman"/>
          <w:b/>
          <w:bCs/>
        </w:rPr>
        <w:t>.1</w:t>
      </w:r>
      <w:r w:rsidR="00124F66">
        <w:rPr>
          <w:rFonts w:ascii="Times New Roman" w:hAnsi="Times New Roman" w:cs="Times New Roman"/>
          <w:b/>
          <w:bCs/>
        </w:rPr>
        <w:t>2</w:t>
      </w:r>
      <w:r w:rsidRPr="009122CB">
        <w:rPr>
          <w:rFonts w:ascii="Times New Roman" w:hAnsi="Times New Roman" w:cs="Times New Roman"/>
          <w:b/>
          <w:bCs/>
        </w:rPr>
        <w:t>.202</w:t>
      </w:r>
      <w:r w:rsidR="00DC79E2">
        <w:rPr>
          <w:rFonts w:ascii="Times New Roman" w:hAnsi="Times New Roman" w:cs="Times New Roman"/>
          <w:b/>
          <w:bCs/>
        </w:rPr>
        <w:t>3</w:t>
      </w:r>
    </w:p>
    <w:p w14:paraId="20B6F711" w14:textId="77777777" w:rsidR="00B8138A" w:rsidRPr="00785662" w:rsidRDefault="00B8138A">
      <w:pPr>
        <w:pStyle w:val="Akapitzlist"/>
        <w:numPr>
          <w:ilvl w:val="0"/>
          <w:numId w:val="30"/>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pPr>
        <w:pStyle w:val="Akapitzlist"/>
        <w:numPr>
          <w:ilvl w:val="0"/>
          <w:numId w:val="30"/>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pPr>
        <w:pStyle w:val="Akapitzlist"/>
        <w:numPr>
          <w:ilvl w:val="0"/>
          <w:numId w:val="29"/>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pPr>
        <w:pStyle w:val="Akapitzlist"/>
        <w:numPr>
          <w:ilvl w:val="0"/>
          <w:numId w:val="29"/>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16ADC337" w14:textId="77777777" w:rsidR="00B8138A" w:rsidRPr="00785662" w:rsidRDefault="00B8138A">
      <w:pPr>
        <w:pStyle w:val="Akapitzlist"/>
        <w:numPr>
          <w:ilvl w:val="0"/>
          <w:numId w:val="29"/>
        </w:numPr>
        <w:spacing w:after="0"/>
        <w:jc w:val="both"/>
        <w:rPr>
          <w:rFonts w:ascii="Times New Roman" w:hAnsi="Times New Roman" w:cs="Times New Roman"/>
        </w:rPr>
      </w:pPr>
      <w:r w:rsidRPr="00785662">
        <w:rPr>
          <w:rFonts w:ascii="Times New Roman" w:hAnsi="Times New Roman" w:cs="Times New Roman"/>
        </w:rPr>
        <w:lastRenderedPageBreak/>
        <w:t>W zakresie zabezpieczenia należytego wykonania umowy obowiązują uregulowania Prawa zamówień publicznych zawarte w art. od 449 do 453.</w:t>
      </w:r>
    </w:p>
    <w:p w14:paraId="2326CF6D" w14:textId="77777777" w:rsidR="00DA0483" w:rsidRPr="00785662" w:rsidRDefault="00DA0483" w:rsidP="004E575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DA0483" w:rsidRPr="00785662" w14:paraId="7925C991" w14:textId="77777777" w:rsidTr="00DC79E2">
        <w:trPr>
          <w:trHeight w:val="454"/>
        </w:trPr>
        <w:tc>
          <w:tcPr>
            <w:tcW w:w="9180" w:type="dxa"/>
            <w:shd w:val="clear" w:color="auto" w:fill="DDD9C3" w:themeFill="background2" w:themeFillShade="E6"/>
            <w:vAlign w:val="center"/>
          </w:tcPr>
          <w:p w14:paraId="22F05627" w14:textId="2A684AFF" w:rsidR="00DA0483" w:rsidRPr="00785662" w:rsidRDefault="00DA0483" w:rsidP="00E3576A">
            <w:pPr>
              <w:pStyle w:val="Nagwek1"/>
              <w:spacing w:before="0"/>
              <w:jc w:val="both"/>
              <w:rPr>
                <w:rFonts w:ascii="Times New Roman" w:hAnsi="Times New Roman" w:cs="Times New Roman"/>
                <w:b/>
                <w:bCs/>
                <w:color w:val="auto"/>
                <w:sz w:val="26"/>
                <w:szCs w:val="26"/>
              </w:rPr>
            </w:pPr>
            <w:bookmarkStart w:id="56" w:name="_Toc72237846"/>
            <w:bookmarkStart w:id="57" w:name="_Toc147839348"/>
            <w:r w:rsidRPr="00DC79E2">
              <w:rPr>
                <w:rFonts w:ascii="Times New Roman" w:hAnsi="Times New Roman" w:cs="Times New Roman"/>
                <w:b/>
                <w:bCs/>
                <w:color w:val="auto"/>
                <w:sz w:val="24"/>
                <w:szCs w:val="24"/>
              </w:rPr>
              <w:t>ROZDZIAŁ XX. PROJEKTOWANE POSTANOWIENIA UMOWY W SPRAWIE ZAMÓWIENIA PUBLICZNEGO, KTÓRE ZOSTANĄ WPROWADZONE DO TREŚCI TEJ UMOWY</w:t>
            </w:r>
            <w:bookmarkEnd w:id="56"/>
            <w:bookmarkEnd w:id="57"/>
          </w:p>
        </w:tc>
      </w:tr>
    </w:tbl>
    <w:p w14:paraId="39B2B0BE" w14:textId="6E3BC79C" w:rsidR="00DA0483" w:rsidRPr="00785662" w:rsidRDefault="00DA0483">
      <w:pPr>
        <w:pStyle w:val="Akapitzlist"/>
        <w:numPr>
          <w:ilvl w:val="0"/>
          <w:numId w:val="31"/>
        </w:numPr>
        <w:spacing w:line="240" w:lineRule="auto"/>
        <w:ind w:left="284"/>
        <w:jc w:val="both"/>
        <w:rPr>
          <w:rFonts w:ascii="Times New Roman" w:hAnsi="Times New Roman" w:cs="Times New Roman"/>
        </w:rPr>
      </w:pPr>
      <w:bookmarkStart w:id="58" w:name="_Hlk41387236"/>
      <w:r w:rsidRPr="00EE27F0">
        <w:rPr>
          <w:rFonts w:ascii="Times New Roman" w:hAnsi="Times New Roman" w:cs="Times New Roman"/>
        </w:rPr>
        <w:t xml:space="preserve">Umowa w sprawie realizacji zamówienia publicznego zostanie zawarta </w:t>
      </w:r>
      <w:bookmarkEnd w:id="58"/>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8374B6">
        <w:rPr>
          <w:rFonts w:ascii="Times New Roman" w:hAnsi="Times New Roman" w:cs="Times New Roman"/>
        </w:rPr>
        <w:t>6</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pPr>
        <w:pStyle w:val="Akapitzlist"/>
        <w:numPr>
          <w:ilvl w:val="0"/>
          <w:numId w:val="31"/>
        </w:numPr>
        <w:spacing w:line="240" w:lineRule="auto"/>
        <w:ind w:left="284"/>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57AC4463" w14:textId="77777777" w:rsidR="002C287B" w:rsidRDefault="00DA0483">
      <w:pPr>
        <w:pStyle w:val="Akapitzlist"/>
        <w:numPr>
          <w:ilvl w:val="0"/>
          <w:numId w:val="31"/>
        </w:numPr>
        <w:ind w:left="284"/>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bookmarkStart w:id="59" w:name="_Hlk100665043"/>
    </w:p>
    <w:bookmarkEnd w:id="59"/>
    <w:p w14:paraId="221AF835" w14:textId="77777777" w:rsidR="0084568C" w:rsidRPr="00785662" w:rsidRDefault="0084568C">
      <w:pPr>
        <w:pStyle w:val="Akapitzlist"/>
        <w:numPr>
          <w:ilvl w:val="0"/>
          <w:numId w:val="31"/>
        </w:numPr>
        <w:ind w:left="284"/>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7FB0C26C" w14:textId="77777777" w:rsidR="0084568C" w:rsidRPr="00D20013"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r w:rsidRPr="00D20013">
        <w:rPr>
          <w:rFonts w:ascii="Calibri" w:eastAsia="Times New Roman" w:hAnsi="Calibri" w:cs="Times New Roman"/>
          <w:sz w:val="24"/>
          <w:szCs w:val="24"/>
          <w:lang w:eastAsia="pl-PL"/>
        </w:rPr>
        <w:t xml:space="preserve"> </w:t>
      </w:r>
      <w:r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Pr>
          <w:rFonts w:ascii="Times New Roman" w:hAnsi="Times New Roman" w:cs="Times New Roman"/>
        </w:rPr>
        <w:t xml:space="preserve"> </w:t>
      </w:r>
      <w:r w:rsidRPr="00D20013">
        <w:rPr>
          <w:rFonts w:ascii="Times New Roman" w:hAnsi="Times New Roman" w:cs="Times New Roman"/>
        </w:rPr>
        <w:t>nie zostały przewidziane w dokumentacji projektowej przekazanej przez</w:t>
      </w:r>
      <w:r>
        <w:rPr>
          <w:rFonts w:ascii="Times New Roman" w:hAnsi="Times New Roman" w:cs="Times New Roman"/>
        </w:rPr>
        <w:t xml:space="preserve"> </w:t>
      </w:r>
      <w:r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3B1F99C7"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465B3A8A"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przyjęciu niepełnych lub błędnych danych do obliczeń lub uzyskaniu błędnych wyliczeń, w tym błędnych wyliczeń dotyczących zakresu robót, </w:t>
      </w:r>
    </w:p>
    <w:p w14:paraId="34E19268"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4CBA6431"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25A27F6C"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65FF20FB"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07A139B8" w14:textId="77777777" w:rsidR="0084568C"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lastRenderedPageBreak/>
        <w:t>błędnym lub nieadekwatnym do osiągnięcia celu z punktu widzenia aktualnej wiedzy technicznej lub niepełnym doborze materiałów budowlanych,</w:t>
      </w:r>
    </w:p>
    <w:p w14:paraId="4F2FF6F9" w14:textId="77777777" w:rsidR="0084568C" w:rsidRPr="00D20013" w:rsidRDefault="0084568C">
      <w:pPr>
        <w:pStyle w:val="Akapitzlist"/>
        <w:numPr>
          <w:ilvl w:val="2"/>
          <w:numId w:val="62"/>
        </w:numPr>
        <w:ind w:left="1276"/>
        <w:jc w:val="both"/>
        <w:rPr>
          <w:rFonts w:ascii="Times New Roman" w:hAnsi="Times New Roman" w:cs="Times New Roman"/>
        </w:rPr>
      </w:pPr>
      <w:r w:rsidRPr="00D20013">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7E2291F5"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F466C9A" w14:textId="77777777" w:rsidR="0084568C" w:rsidRPr="00D20013"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 xml:space="preserve">gdy wystąpi konieczność wykonania robót zamiennych lub innych robót niezbędnych do wykonania przedmiotu Umowy ze względu na zasady wiedzy technicznej, </w:t>
      </w:r>
      <w:r w:rsidRPr="00D20013">
        <w:rPr>
          <w:rFonts w:ascii="Times New Roman" w:hAnsi="Times New Roman" w:cs="Times New Roman"/>
        </w:rPr>
        <w:t xml:space="preserve">a w szczególności z powodu konieczności usunięcia wad dokumentacji projektowej, o których mowa w </w:t>
      </w:r>
      <w:r>
        <w:rPr>
          <w:rFonts w:ascii="Times New Roman" w:hAnsi="Times New Roman" w:cs="Times New Roman"/>
        </w:rPr>
        <w:t>ust. 4 pkt 1</w:t>
      </w:r>
      <w:r w:rsidRPr="00D20013">
        <w:rPr>
          <w:rFonts w:ascii="Times New Roman" w:hAnsi="Times New Roman" w:cs="Times New Roman"/>
        </w:rPr>
        <w:t>, uniemożliwiających wykonywania umowy zgodnie z przepisami prawa, obowiązującymi normami</w:t>
      </w:r>
      <w:r>
        <w:rPr>
          <w:rFonts w:ascii="Times New Roman" w:hAnsi="Times New Roman" w:cs="Times New Roman"/>
        </w:rPr>
        <w:t xml:space="preserve">, </w:t>
      </w:r>
      <w:r w:rsidRPr="00D20013">
        <w:rPr>
          <w:rFonts w:ascii="Times New Roman" w:hAnsi="Times New Roman" w:cs="Times New Roman"/>
        </w:rPr>
        <w:t>oraz aktualnymi zasadami wiedzy technicznej, w tym aktualnymi ekspertyzami, badaniami oraz obliczeniami</w:t>
      </w:r>
      <w:r>
        <w:rPr>
          <w:rFonts w:ascii="Times New Roman" w:hAnsi="Times New Roman" w:cs="Times New Roman"/>
        </w:rPr>
        <w:t xml:space="preserve">, </w:t>
      </w:r>
      <w:r w:rsidRPr="00D20013">
        <w:rPr>
          <w:rFonts w:ascii="Times New Roman" w:hAnsi="Times New Roman" w:cs="Times New Roman"/>
        </w:rPr>
        <w:t>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BC10885" w14:textId="77777777" w:rsidR="0084568C" w:rsidRPr="00D20013" w:rsidRDefault="0084568C">
      <w:pPr>
        <w:pStyle w:val="Akapitzlist"/>
        <w:numPr>
          <w:ilvl w:val="1"/>
          <w:numId w:val="62"/>
        </w:numPr>
        <w:ind w:left="851"/>
        <w:jc w:val="both"/>
        <w:rPr>
          <w:rFonts w:ascii="Times New Roman" w:hAnsi="Times New Roman" w:cs="Times New Roman"/>
        </w:rPr>
      </w:pPr>
      <w:r w:rsidRPr="00D20013">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14:paraId="57708F1C"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142F193D" w14:textId="77777777" w:rsidR="0084568C" w:rsidRPr="00216E06"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DE7FA7F" w14:textId="77777777" w:rsidR="0084568C" w:rsidRDefault="0084568C">
      <w:pPr>
        <w:pStyle w:val="Akapitzlist"/>
        <w:numPr>
          <w:ilvl w:val="1"/>
          <w:numId w:val="62"/>
        </w:numPr>
        <w:ind w:left="851"/>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7781C2F5" w14:textId="77777777" w:rsidR="0084568C" w:rsidRPr="0084568C" w:rsidRDefault="0084568C">
      <w:pPr>
        <w:pStyle w:val="Akapitzlist"/>
        <w:numPr>
          <w:ilvl w:val="1"/>
          <w:numId w:val="62"/>
        </w:numPr>
        <w:ind w:left="851"/>
        <w:jc w:val="both"/>
        <w:rPr>
          <w:rFonts w:ascii="Times New Roman" w:hAnsi="Times New Roman" w:cs="Times New Roman"/>
        </w:rPr>
      </w:pPr>
      <w:r w:rsidRPr="0084568C">
        <w:rPr>
          <w:rFonts w:ascii="Times New Roman" w:hAnsi="Times New Roman" w:cs="Times New Roman"/>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482135B4" w14:textId="77777777" w:rsidR="0084568C" w:rsidRPr="00BC2E84" w:rsidRDefault="0084568C">
      <w:pPr>
        <w:pStyle w:val="Akapitzlist"/>
        <w:numPr>
          <w:ilvl w:val="1"/>
          <w:numId w:val="62"/>
        </w:numPr>
        <w:ind w:left="851"/>
        <w:jc w:val="both"/>
        <w:rPr>
          <w:rFonts w:ascii="Times New Roman" w:hAnsi="Times New Roman" w:cs="Times New Roman"/>
        </w:rPr>
      </w:pPr>
      <w:r w:rsidRPr="00BC2E84">
        <w:rPr>
          <w:rFonts w:ascii="Times New Roman" w:hAnsi="Times New Roman" w:cs="Times New Roman"/>
        </w:rPr>
        <w:t>wystąpienia warunków geologicznych, geotechnicznych, geodezyjnych</w:t>
      </w:r>
      <w:r>
        <w:rPr>
          <w:rFonts w:ascii="Times New Roman" w:hAnsi="Times New Roman" w:cs="Times New Roman"/>
        </w:rPr>
        <w:t xml:space="preserve"> </w:t>
      </w:r>
      <w:r w:rsidRPr="00BC2E84">
        <w:rPr>
          <w:rFonts w:ascii="Times New Roman" w:hAnsi="Times New Roman" w:cs="Times New Roman"/>
        </w:rPr>
        <w:t>lub hydrologicznych odbiegających w sposób istotny od przyjętych w dokumentacji projektowej, rozpoznania terenu w zakresie znalezisk archeologicznych, występowania niewybuchów lub niewypałów,</w:t>
      </w:r>
    </w:p>
    <w:p w14:paraId="3D16083E" w14:textId="77777777" w:rsidR="0084568C" w:rsidRPr="00BC2E84" w:rsidRDefault="0084568C">
      <w:pPr>
        <w:pStyle w:val="Akapitzlist"/>
        <w:numPr>
          <w:ilvl w:val="1"/>
          <w:numId w:val="62"/>
        </w:numPr>
        <w:ind w:left="851"/>
        <w:jc w:val="both"/>
        <w:rPr>
          <w:rFonts w:ascii="Times New Roman" w:hAnsi="Times New Roman" w:cs="Times New Roman"/>
        </w:rPr>
      </w:pPr>
      <w:r w:rsidRPr="00BC2E84">
        <w:rPr>
          <w:rFonts w:ascii="Times New Roman" w:hAnsi="Times New Roman" w:cs="Times New Roman"/>
        </w:rPr>
        <w:t xml:space="preserve">gdy Wykonawca udowodni, że opóźnienia w zakresie łańcucha dostaw dotyczących wykonywania umowy wynikają z braku lub niedostępności na rynku materiałów </w:t>
      </w:r>
      <w:r w:rsidRPr="00BC2E84">
        <w:rPr>
          <w:rFonts w:ascii="Times New Roman" w:hAnsi="Times New Roman" w:cs="Times New Roman"/>
        </w:rPr>
        <w:lastRenderedPageBreak/>
        <w:t>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114701CD" w14:textId="77777777" w:rsidR="0084568C" w:rsidRPr="00BC2E84" w:rsidRDefault="0084568C">
      <w:pPr>
        <w:pStyle w:val="Akapitzlist"/>
        <w:numPr>
          <w:ilvl w:val="1"/>
          <w:numId w:val="62"/>
        </w:numPr>
        <w:spacing w:after="0"/>
        <w:ind w:left="851"/>
        <w:jc w:val="both"/>
        <w:rPr>
          <w:rFonts w:ascii="Times New Roman" w:hAnsi="Times New Roman" w:cs="Times New Roman"/>
        </w:rPr>
      </w:pPr>
      <w:r w:rsidRPr="00BC2E84">
        <w:rPr>
          <w:rFonts w:ascii="Times New Roman"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6C1CCFB1" w14:textId="77777777" w:rsidR="0084568C"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w przypadku wystąpienia awarii na terenie budowy, za którą odpowiedzialności nie ponosi Wykonawca, skutkującej koniecznością wstrzymania wykonania przedmiotu Umowy przez Wykonawcę</w:t>
      </w:r>
      <w:r>
        <w:rPr>
          <w:rFonts w:ascii="Times New Roman" w:eastAsia="Calibri" w:hAnsi="Times New Roman" w:cs="Times New Roman"/>
        </w:rPr>
        <w:t>,</w:t>
      </w:r>
    </w:p>
    <w:p w14:paraId="423479E5" w14:textId="77777777" w:rsidR="00090236"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10B721D1" w14:textId="1108D07E" w:rsidR="00090236" w:rsidRPr="00090236" w:rsidRDefault="00090236">
      <w:pPr>
        <w:numPr>
          <w:ilvl w:val="1"/>
          <w:numId w:val="62"/>
        </w:numPr>
        <w:spacing w:after="0"/>
        <w:ind w:left="851"/>
        <w:contextualSpacing/>
        <w:jc w:val="both"/>
        <w:rPr>
          <w:rFonts w:ascii="Times New Roman" w:eastAsia="Calibri" w:hAnsi="Times New Roman" w:cs="Times New Roman"/>
        </w:rPr>
      </w:pPr>
      <w:r w:rsidRPr="00090236">
        <w:rPr>
          <w:rFonts w:ascii="Times New Roman" w:eastAsia="Calibri" w:hAnsi="Times New Roman" w:cs="Times New Roman"/>
        </w:rPr>
        <w:t>przedłużenia procedury udzielenia przedmiotowego zamówienia publicznego np. poprzez środki ochrony prawnej wykorzystywane przez wykonawców lub inne podmioty przed zawarciem umowy, a termin realizacji robót określony został datą,</w:t>
      </w:r>
    </w:p>
    <w:p w14:paraId="69D7F4D3" w14:textId="76C578C5" w:rsidR="0084568C" w:rsidRPr="000F3827" w:rsidRDefault="0084568C">
      <w:pPr>
        <w:numPr>
          <w:ilvl w:val="1"/>
          <w:numId w:val="62"/>
        </w:numPr>
        <w:spacing w:after="0"/>
        <w:ind w:left="851"/>
        <w:contextualSpacing/>
        <w:jc w:val="both"/>
        <w:rPr>
          <w:rFonts w:ascii="Times New Roman" w:eastAsia="Calibri" w:hAnsi="Times New Roman" w:cs="Times New Roman"/>
        </w:rPr>
      </w:pPr>
      <w:r w:rsidRPr="000F3827">
        <w:rPr>
          <w:rFonts w:ascii="Times New Roman" w:eastAsia="Calibri" w:hAnsi="Times New Roman" w:cs="Times New Roman"/>
        </w:rPr>
        <w:t>skrócenia terminu realizacji za zgodą Zamawiającego i Wykonawcy</w:t>
      </w:r>
      <w:r>
        <w:rPr>
          <w:rFonts w:ascii="Times New Roman" w:eastAsia="Calibri" w:hAnsi="Times New Roman" w:cs="Times New Roman"/>
        </w:rPr>
        <w:t>.</w:t>
      </w:r>
    </w:p>
    <w:p w14:paraId="2B64738F" w14:textId="77777777" w:rsidR="00365DCE" w:rsidRPr="0084568C" w:rsidRDefault="00365DCE">
      <w:pPr>
        <w:pStyle w:val="Akapitzlist"/>
        <w:numPr>
          <w:ilvl w:val="0"/>
          <w:numId w:val="31"/>
        </w:numPr>
        <w:ind w:left="284"/>
        <w:jc w:val="both"/>
        <w:rPr>
          <w:rFonts w:ascii="Times New Roman" w:hAnsi="Times New Roman" w:cs="Times New Roman"/>
        </w:rPr>
      </w:pPr>
      <w:r w:rsidRPr="0084568C">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47B1F1CA" w14:textId="77777777" w:rsidR="00365DCE" w:rsidRPr="00BC2E84"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w:t>
      </w:r>
      <w:r>
        <w:rPr>
          <w:rFonts w:ascii="Times New Roman" w:hAnsi="Times New Roman" w:cs="Times New Roman"/>
        </w:rPr>
        <w:t xml:space="preserve">, </w:t>
      </w:r>
      <w:r w:rsidRPr="00BC2E84">
        <w:rPr>
          <w:rFonts w:ascii="Times New Roman" w:hAnsi="Times New Roman" w:cs="Times New Roman"/>
        </w:rPr>
        <w:t>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Pr>
          <w:rFonts w:ascii="Times New Roman" w:hAnsi="Times New Roman" w:cs="Times New Roman"/>
        </w:rPr>
        <w:t xml:space="preserve"> </w:t>
      </w:r>
      <w:r w:rsidRPr="00BC2E84">
        <w:rPr>
          <w:rFonts w:ascii="Times New Roman" w:hAnsi="Times New Roman" w:cs="Times New Roman"/>
        </w:rPr>
        <w:t>w dokumentacji projektowej przekazanej przez Zamawiającego, albo konieczności wynikającej ze zmiany technologii wykonania poszczególnych robót</w:t>
      </w:r>
      <w:r>
        <w:rPr>
          <w:rFonts w:ascii="Times New Roman" w:hAnsi="Times New Roman" w:cs="Times New Roman"/>
        </w:rPr>
        <w:t xml:space="preserve"> </w:t>
      </w:r>
      <w:r w:rsidRPr="00BC2E84">
        <w:rPr>
          <w:rFonts w:ascii="Times New Roman" w:hAnsi="Times New Roman" w:cs="Times New Roman"/>
        </w:rPr>
        <w:t>lub zmiany stanu prawnego w oparciu, o który je przygotowano, gdyby zastosowanie przewidzianych rozwiązań groziło niewykonaniem lub nienależytym wykonaniem przedmiotu Umowy,</w:t>
      </w:r>
    </w:p>
    <w:p w14:paraId="1095BF1B"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5BD137CA"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4561714"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75C013CF" w14:textId="77777777" w:rsidR="00365DCE" w:rsidRPr="004F0BBF"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lastRenderedPageBreak/>
        <w:t>konieczności zrealizowania przedmiotu Umowy przy zastosowaniu innych rozwiązań technicznych lub materiałowych ze względu na zmiany obowiązującego prawa,</w:t>
      </w:r>
    </w:p>
    <w:p w14:paraId="4CFCC58E" w14:textId="77777777" w:rsidR="0084568C" w:rsidRDefault="00365DCE">
      <w:pPr>
        <w:pStyle w:val="Akapitzlist"/>
        <w:numPr>
          <w:ilvl w:val="1"/>
          <w:numId w:val="63"/>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bookmarkStart w:id="60" w:name="_Hlk127268836"/>
    </w:p>
    <w:p w14:paraId="1A3606F6" w14:textId="0D1A8213" w:rsidR="0084568C" w:rsidRPr="0084568C" w:rsidRDefault="0084568C">
      <w:pPr>
        <w:pStyle w:val="Akapitzlist"/>
        <w:numPr>
          <w:ilvl w:val="1"/>
          <w:numId w:val="63"/>
        </w:numPr>
        <w:jc w:val="both"/>
        <w:rPr>
          <w:rFonts w:ascii="Times New Roman" w:hAnsi="Times New Roman" w:cs="Times New Roman"/>
        </w:rPr>
      </w:pPr>
      <w:bookmarkStart w:id="61" w:name="_Hlk147825277"/>
      <w:r w:rsidRPr="0084568C">
        <w:rPr>
          <w:rFonts w:ascii="Times New Roman" w:hAnsi="Times New Roman" w:cs="Times New Roman"/>
        </w:rPr>
        <w:t>wystąpienia siły wyższej uniemożliwiającej wykonanie przedmiotu Umowy zgodnie z jej postanowieniami. Siła Wyższa oznacza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bookmarkEnd w:id="61"/>
    <w:p w14:paraId="746C309A" w14:textId="77777777" w:rsidR="00365DCE" w:rsidRPr="001A2F72" w:rsidRDefault="00365DCE">
      <w:pPr>
        <w:pStyle w:val="Akapitzlist"/>
        <w:numPr>
          <w:ilvl w:val="0"/>
          <w:numId w:val="65"/>
        </w:numPr>
        <w:spacing w:after="0"/>
        <w:jc w:val="both"/>
        <w:rPr>
          <w:rFonts w:ascii="Times New Roman" w:eastAsia="Calibri" w:hAnsi="Times New Roman" w:cs="Times New Roman"/>
        </w:rPr>
      </w:pPr>
      <w:r w:rsidRPr="001A2F72">
        <w:rPr>
          <w:rFonts w:ascii="Times New Roman" w:eastAsia="Calibri" w:hAnsi="Times New Roman" w:cs="Times New Roman"/>
        </w:rPr>
        <w:t>Wykonawca jest uprawniony do żądania zmiany wynagrodzenia należnego z tytułu realizacji Umowy odpowiednio w przypadkach określonych w ust. 4 lub ust. 5.</w:t>
      </w:r>
    </w:p>
    <w:p w14:paraId="759187BE" w14:textId="43E0434C" w:rsidR="00365DCE" w:rsidRPr="001A2F72" w:rsidRDefault="00365DCE">
      <w:pPr>
        <w:pStyle w:val="Akapitzlist"/>
        <w:numPr>
          <w:ilvl w:val="0"/>
          <w:numId w:val="65"/>
        </w:numPr>
        <w:spacing w:after="0"/>
        <w:jc w:val="both"/>
        <w:rPr>
          <w:rFonts w:ascii="Times New Roman" w:eastAsia="Calibri" w:hAnsi="Times New Roman" w:cs="Times New Roman"/>
        </w:rPr>
      </w:pPr>
      <w:bookmarkStart w:id="62" w:name="_Hlk127268895"/>
      <w:bookmarkEnd w:id="60"/>
      <w:r w:rsidRPr="001A2F72">
        <w:rPr>
          <w:rFonts w:ascii="Times New Roman" w:eastAsia="Calibri" w:hAnsi="Times New Roman" w:cs="Times New Roman"/>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Takie zmiany Umowy nie będą stanowiły podstawy do zmiany terminu wykonania Umowy lub wynagrodzenia z tytułu wykonania Umowy.</w:t>
      </w:r>
    </w:p>
    <w:bookmarkEnd w:id="62"/>
    <w:p w14:paraId="6B117157" w14:textId="77777777" w:rsidR="00365DCE" w:rsidRPr="001A2F72" w:rsidRDefault="00365DCE">
      <w:pPr>
        <w:pStyle w:val="Akapitzlist"/>
        <w:numPr>
          <w:ilvl w:val="0"/>
          <w:numId w:val="65"/>
        </w:numPr>
        <w:spacing w:after="0"/>
        <w:jc w:val="both"/>
        <w:rPr>
          <w:rFonts w:ascii="Times New Roman" w:eastAsia="Calibri" w:hAnsi="Times New Roman" w:cs="Times New Roman"/>
        </w:rPr>
      </w:pPr>
      <w:r w:rsidRPr="001A2F72">
        <w:rPr>
          <w:rFonts w:ascii="Times New Roman" w:eastAsia="Calibri"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ust. 7.</w:t>
      </w:r>
    </w:p>
    <w:p w14:paraId="17361769" w14:textId="2AB21DDD" w:rsidR="00365DCE" w:rsidRPr="001A2F72" w:rsidRDefault="00365DCE">
      <w:pPr>
        <w:pStyle w:val="Akapitzlist"/>
        <w:numPr>
          <w:ilvl w:val="0"/>
          <w:numId w:val="65"/>
        </w:numPr>
        <w:spacing w:after="0"/>
        <w:jc w:val="both"/>
        <w:rPr>
          <w:rFonts w:ascii="Times New Roman" w:eastAsia="Calibri" w:hAnsi="Times New Roman" w:cs="Times New Roman"/>
        </w:rPr>
      </w:pPr>
      <w:bookmarkStart w:id="63" w:name="_Hlk127268938"/>
      <w:r w:rsidRPr="001A2F72">
        <w:rPr>
          <w:rFonts w:ascii="Times New Roman" w:eastAsia="Calibri" w:hAnsi="Times New Roman" w:cs="Times New Roman"/>
        </w:rPr>
        <w:t xml:space="preserve">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postawie ust. 6 lub zmiany Umowy na innej podstawie wskazanej w niniejszej SWZ, zobowiązany jest do przekazania </w:t>
      </w:r>
      <w:r w:rsidR="003F05E6">
        <w:rPr>
          <w:rFonts w:ascii="Times New Roman" w:eastAsia="Calibri" w:hAnsi="Times New Roman" w:cs="Times New Roman"/>
        </w:rPr>
        <w:t>Zamawiającemu</w:t>
      </w:r>
      <w:r w:rsidRPr="001A2F72">
        <w:rPr>
          <w:rFonts w:ascii="Times New Roman" w:eastAsia="Calibri" w:hAnsi="Times New Roman" w:cs="Times New Roman"/>
        </w:rPr>
        <w:t xml:space="preserve"> wniosku dotyczącego zmiany Umowy wraz z opisem zdarzenia lub okoliczności stanowiących podstawę do żądania takiej zmiany.</w:t>
      </w:r>
    </w:p>
    <w:bookmarkEnd w:id="63"/>
    <w:p w14:paraId="112CD3EA"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 xml:space="preserve">Wniosek, o którym mowa w ust. 9 powinien zostać przekazany niezwłocznie, jednakże nie później niż w terminie 14 dni roboczych od dnia, w którym Wykonawca dowiedział się, lub powinien dowiedzieć się o danym zdarzeniu lub okolicznościach. </w:t>
      </w:r>
    </w:p>
    <w:p w14:paraId="3F81207E" w14:textId="4B5F8B9C" w:rsidR="00365DCE" w:rsidRPr="003F05E6"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Wykonawca zobowiązany jest do dostarczenia wraz z wnioskiem, o którym mowa w ust. 9, wszelkich innych dokumentów wymaganych Umową, w tym propozycji rozliczenia i informacji uzasadniających żądanie zmiany Umowy, stosownie do zdarzenia lub okoliczności stanowiących podstawę żądania zmiany.</w:t>
      </w:r>
    </w:p>
    <w:p w14:paraId="57C86534"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3DDF5727"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Wszelkie zmiany Umowy są dokonywane przez umocowanych przedstawicieli Zamawiającego i Wykonawcy w formie pisemnej w drodze aneksu Umowy, pod rygorem nieważności.</w:t>
      </w:r>
    </w:p>
    <w:p w14:paraId="3C1F5626" w14:textId="77777777" w:rsidR="00365DCE" w:rsidRPr="001A2F72" w:rsidRDefault="00365DCE">
      <w:pPr>
        <w:pStyle w:val="Akapitzlist"/>
        <w:numPr>
          <w:ilvl w:val="0"/>
          <w:numId w:val="66"/>
        </w:numPr>
        <w:spacing w:after="0"/>
        <w:jc w:val="both"/>
        <w:rPr>
          <w:rFonts w:ascii="Times New Roman" w:eastAsia="Calibri" w:hAnsi="Times New Roman" w:cs="Times New Roman"/>
        </w:rPr>
      </w:pPr>
      <w:r w:rsidRPr="001A2F72">
        <w:rPr>
          <w:rFonts w:ascii="Times New Roman" w:eastAsia="Calibri" w:hAnsi="Times New Roman" w:cs="Times New Roman"/>
        </w:rPr>
        <w:t>W razie wątpliwości, przyjmuje się, że nie stanowią zmiany Umowy następujące zmiany:</w:t>
      </w:r>
    </w:p>
    <w:p w14:paraId="1938C7A0"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związanych z obsługą administracyjno-organizacyjną Umowy,</w:t>
      </w:r>
    </w:p>
    <w:p w14:paraId="324EF41B" w14:textId="77777777" w:rsidR="00365DCE" w:rsidRPr="001A2F72"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lastRenderedPageBreak/>
        <w:t xml:space="preserve">danych teleadresowych, </w:t>
      </w:r>
    </w:p>
    <w:p w14:paraId="219FDD8C" w14:textId="77777777" w:rsidR="0084568C" w:rsidRDefault="00365DCE">
      <w:pPr>
        <w:pStyle w:val="Akapitzlist"/>
        <w:numPr>
          <w:ilvl w:val="0"/>
          <w:numId w:val="64"/>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rejestrowych,</w:t>
      </w:r>
    </w:p>
    <w:p w14:paraId="057C1B1B" w14:textId="657055FE" w:rsidR="009122CB" w:rsidRDefault="00365DCE">
      <w:pPr>
        <w:pStyle w:val="Akapitzlist"/>
        <w:numPr>
          <w:ilvl w:val="0"/>
          <w:numId w:val="64"/>
        </w:numPr>
        <w:spacing w:after="0"/>
        <w:ind w:left="993"/>
        <w:jc w:val="both"/>
        <w:rPr>
          <w:rFonts w:ascii="Times New Roman" w:eastAsia="Calibri" w:hAnsi="Times New Roman" w:cs="Times New Roman"/>
        </w:rPr>
      </w:pPr>
      <w:r w:rsidRPr="0084568C">
        <w:rPr>
          <w:rFonts w:ascii="Times New Roman" w:eastAsia="Calibri" w:hAnsi="Times New Roman" w:cs="Times New Roman"/>
        </w:rPr>
        <w:t>będące następstwem sukcesji uniwersalnej po jednej ze stron Umowy.</w:t>
      </w:r>
    </w:p>
    <w:p w14:paraId="45E4789D" w14:textId="72911BB1" w:rsidR="003F05E6" w:rsidRPr="0084568C" w:rsidRDefault="003F05E6" w:rsidP="003F05E6">
      <w:pPr>
        <w:pStyle w:val="Akapitzlist"/>
        <w:spacing w:after="0"/>
        <w:ind w:left="993"/>
        <w:jc w:val="both"/>
        <w:rPr>
          <w:rFonts w:ascii="Times New Roman" w:eastAsia="Calibri" w:hAnsi="Times New Roman" w:cs="Times New Roman"/>
        </w:rPr>
      </w:pPr>
    </w:p>
    <w:tbl>
      <w:tblPr>
        <w:tblStyle w:val="Tabela-Siatka"/>
        <w:tblW w:w="0" w:type="auto"/>
        <w:tblLook w:val="04A0" w:firstRow="1" w:lastRow="0" w:firstColumn="1" w:lastColumn="0" w:noHBand="0" w:noVBand="1"/>
      </w:tblPr>
      <w:tblGrid>
        <w:gridCol w:w="9180"/>
      </w:tblGrid>
      <w:tr w:rsidR="000D6CF3" w:rsidRPr="00785662" w14:paraId="54382284" w14:textId="77777777" w:rsidTr="008374B6">
        <w:trPr>
          <w:trHeight w:val="454"/>
        </w:trPr>
        <w:tc>
          <w:tcPr>
            <w:tcW w:w="9180" w:type="dxa"/>
            <w:shd w:val="clear" w:color="auto" w:fill="DDD9C3" w:themeFill="background2" w:themeFillShade="E6"/>
            <w:vAlign w:val="center"/>
          </w:tcPr>
          <w:p w14:paraId="288011D0" w14:textId="7E11D6C0" w:rsidR="000D6CF3" w:rsidRPr="00785662" w:rsidRDefault="000D6CF3" w:rsidP="00E3576A">
            <w:pPr>
              <w:pStyle w:val="Nagwek1"/>
              <w:spacing w:before="0"/>
              <w:jc w:val="both"/>
              <w:rPr>
                <w:rFonts w:ascii="Times New Roman" w:hAnsi="Times New Roman" w:cs="Times New Roman"/>
                <w:b/>
                <w:bCs/>
                <w:color w:val="auto"/>
                <w:sz w:val="26"/>
                <w:szCs w:val="26"/>
              </w:rPr>
            </w:pPr>
            <w:bookmarkStart w:id="64" w:name="_Toc72237847"/>
            <w:bookmarkStart w:id="65" w:name="_Toc147839349"/>
            <w:r w:rsidRPr="00785662">
              <w:rPr>
                <w:rFonts w:ascii="Times New Roman" w:hAnsi="Times New Roman" w:cs="Times New Roman"/>
                <w:b/>
                <w:bCs/>
                <w:color w:val="auto"/>
                <w:sz w:val="26"/>
                <w:szCs w:val="26"/>
              </w:rPr>
              <w:t>ROZ</w:t>
            </w:r>
            <w:r w:rsidRPr="008374B6">
              <w:rPr>
                <w:rFonts w:ascii="Times New Roman" w:hAnsi="Times New Roman" w:cs="Times New Roman"/>
                <w:b/>
                <w:bCs/>
                <w:color w:val="auto"/>
                <w:sz w:val="24"/>
                <w:szCs w:val="24"/>
              </w:rPr>
              <w:t>DZIAŁ XX</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POUCZENIE O ŚRODKACH OCHRONY PRAWNEJ PRZYSŁUGUJĄCYCH WYKONAWCY</w:t>
            </w:r>
            <w:bookmarkStart w:id="66" w:name="_Hlk76384226"/>
            <w:bookmarkEnd w:id="64"/>
            <w:bookmarkEnd w:id="65"/>
          </w:p>
        </w:tc>
      </w:tr>
    </w:tbl>
    <w:bookmarkEnd w:id="66"/>
    <w:p w14:paraId="08910683" w14:textId="255F713B" w:rsidR="000D6CF3" w:rsidRPr="00BE4936" w:rsidRDefault="000D6CF3">
      <w:pPr>
        <w:pStyle w:val="Akapitzlist"/>
        <w:numPr>
          <w:ilvl w:val="0"/>
          <w:numId w:val="50"/>
        </w:numPr>
        <w:ind w:left="284"/>
        <w:jc w:val="both"/>
        <w:rPr>
          <w:rFonts w:ascii="Times New Roman" w:hAnsi="Times New Roman" w:cs="Times New Roman"/>
        </w:rPr>
      </w:pPr>
      <w:r w:rsidRPr="00BE4936">
        <w:rPr>
          <w:rFonts w:ascii="Times New Roman" w:hAnsi="Times New Roman" w:cs="Times New Roman"/>
        </w:rPr>
        <w:t xml:space="preserve">Środki ochrony prawnej określone w dziale IX ustawy Pzp przysługują Wykonawcy, </w:t>
      </w:r>
      <w:bookmarkStart w:id="67" w:name="_Hlk100569569"/>
      <w:r w:rsidR="00FB5189" w:rsidRPr="00BE4936">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67"/>
    </w:p>
    <w:p w14:paraId="3EB379ED"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pPr>
        <w:pStyle w:val="Akapitzlist"/>
        <w:numPr>
          <w:ilvl w:val="0"/>
          <w:numId w:val="50"/>
        </w:numPr>
        <w:ind w:left="284"/>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pPr>
        <w:pStyle w:val="Akapitzlist"/>
        <w:numPr>
          <w:ilvl w:val="0"/>
          <w:numId w:val="32"/>
        </w:numPr>
        <w:ind w:left="709"/>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1A9669B6" w:rsidR="000D6CF3" w:rsidRPr="00785662" w:rsidRDefault="000D6CF3">
      <w:pPr>
        <w:pStyle w:val="Akapitzlist"/>
        <w:numPr>
          <w:ilvl w:val="0"/>
          <w:numId w:val="33"/>
        </w:numPr>
        <w:ind w:left="709"/>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pPr>
        <w:pStyle w:val="Akapitzlist"/>
        <w:numPr>
          <w:ilvl w:val="0"/>
          <w:numId w:val="34"/>
        </w:numPr>
        <w:ind w:left="709"/>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A8E04E2" w14:textId="0B762C0A" w:rsidR="00BE4936" w:rsidRDefault="000D6CF3">
      <w:pPr>
        <w:pStyle w:val="Akapitzlist"/>
        <w:numPr>
          <w:ilvl w:val="0"/>
          <w:numId w:val="50"/>
        </w:numPr>
        <w:ind w:left="284"/>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4F844297" w14:textId="77777777" w:rsidR="004E5758" w:rsidRPr="00BE4936" w:rsidRDefault="004E5758"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A502D0" w:rsidRPr="00785662" w14:paraId="0B49031B" w14:textId="77777777" w:rsidTr="008374B6">
        <w:trPr>
          <w:trHeight w:val="454"/>
        </w:trPr>
        <w:tc>
          <w:tcPr>
            <w:tcW w:w="9180" w:type="dxa"/>
            <w:shd w:val="clear" w:color="auto" w:fill="DDD9C3" w:themeFill="background2" w:themeFillShade="E6"/>
            <w:vAlign w:val="center"/>
          </w:tcPr>
          <w:p w14:paraId="481290C7" w14:textId="0D6873D9" w:rsidR="00A502D0" w:rsidRPr="00785662" w:rsidRDefault="00A502D0" w:rsidP="00E3576A">
            <w:pPr>
              <w:pStyle w:val="Nagwek1"/>
              <w:spacing w:before="0"/>
              <w:jc w:val="both"/>
              <w:rPr>
                <w:rFonts w:ascii="Times New Roman" w:hAnsi="Times New Roman" w:cs="Times New Roman"/>
                <w:b/>
                <w:bCs/>
                <w:color w:val="auto"/>
                <w:sz w:val="26"/>
                <w:szCs w:val="26"/>
              </w:rPr>
            </w:pPr>
            <w:bookmarkStart w:id="68" w:name="_Toc147839350"/>
            <w:r w:rsidRPr="008374B6">
              <w:rPr>
                <w:rFonts w:ascii="Times New Roman" w:hAnsi="Times New Roman" w:cs="Times New Roman"/>
                <w:b/>
                <w:bCs/>
                <w:color w:val="auto"/>
                <w:sz w:val="24"/>
                <w:szCs w:val="24"/>
              </w:rPr>
              <w:t>ROZDZIAŁ XXI</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INFORMACJA NA TEMAT MOŻLIWOŚCI POWIERZENIA PRZEZ WYKONAWCĘ WYKONANIA CZĘŚCI ZAMÓWIENIA PODWYKONAWCOM</w:t>
            </w:r>
            <w:bookmarkEnd w:id="68"/>
          </w:p>
        </w:tc>
      </w:tr>
    </w:tbl>
    <w:p w14:paraId="4DEDFBD5" w14:textId="40129DC6" w:rsidR="003075D7" w:rsidRPr="00F11DFD" w:rsidRDefault="003075D7">
      <w:pPr>
        <w:pStyle w:val="Akapitzlist"/>
        <w:numPr>
          <w:ilvl w:val="0"/>
          <w:numId w:val="35"/>
        </w:numPr>
        <w:ind w:left="284"/>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pPr>
        <w:pStyle w:val="Akapitzlist"/>
        <w:numPr>
          <w:ilvl w:val="0"/>
          <w:numId w:val="35"/>
        </w:numPr>
        <w:spacing w:line="240" w:lineRule="auto"/>
        <w:ind w:left="284"/>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49AE1843" w14:textId="77777777" w:rsidR="003075D7" w:rsidRDefault="003075D7">
      <w:pPr>
        <w:pStyle w:val="Akapitzlist"/>
        <w:numPr>
          <w:ilvl w:val="0"/>
          <w:numId w:val="35"/>
        </w:numPr>
        <w:spacing w:line="240" w:lineRule="auto"/>
        <w:ind w:left="284"/>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8374B6">
      <w:pPr>
        <w:pStyle w:val="Akapitzlist"/>
        <w:spacing w:line="240" w:lineRule="auto"/>
        <w:ind w:left="284"/>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pPr>
        <w:pStyle w:val="Akapitzlist"/>
        <w:numPr>
          <w:ilvl w:val="0"/>
          <w:numId w:val="35"/>
        </w:numPr>
        <w:spacing w:line="240" w:lineRule="auto"/>
        <w:ind w:left="284"/>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pPr>
        <w:pStyle w:val="Akapitzlist"/>
        <w:numPr>
          <w:ilvl w:val="0"/>
          <w:numId w:val="35"/>
        </w:numPr>
        <w:spacing w:line="240" w:lineRule="auto"/>
        <w:ind w:left="284"/>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5A23636E" w14:textId="77777777" w:rsidR="003075D7" w:rsidRDefault="003075D7">
      <w:pPr>
        <w:pStyle w:val="Akapitzlist"/>
        <w:numPr>
          <w:ilvl w:val="0"/>
          <w:numId w:val="35"/>
        </w:numPr>
        <w:spacing w:line="240" w:lineRule="auto"/>
        <w:ind w:left="284"/>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694D896" w14:textId="04B92B20" w:rsidR="00432284" w:rsidRDefault="003075D7">
      <w:pPr>
        <w:pStyle w:val="Akapitzlist"/>
        <w:numPr>
          <w:ilvl w:val="0"/>
          <w:numId w:val="35"/>
        </w:numPr>
        <w:ind w:left="284"/>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8374B6">
        <w:rPr>
          <w:rFonts w:ascii="Times New Roman" w:hAnsi="Times New Roman" w:cs="Times New Roman"/>
        </w:rPr>
        <w:t>6</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937CFB3" w14:textId="77777777" w:rsidR="0059107E" w:rsidRPr="00EE27F0" w:rsidRDefault="0059107E" w:rsidP="004E575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892C73" w:rsidRPr="00785662" w14:paraId="1D25C206" w14:textId="77777777" w:rsidTr="008374B6">
        <w:trPr>
          <w:trHeight w:val="454"/>
        </w:trPr>
        <w:tc>
          <w:tcPr>
            <w:tcW w:w="9180" w:type="dxa"/>
            <w:shd w:val="clear" w:color="auto" w:fill="DDD9C3" w:themeFill="background2" w:themeFillShade="E6"/>
            <w:vAlign w:val="center"/>
          </w:tcPr>
          <w:p w14:paraId="790A59D9" w14:textId="7B30F51D" w:rsidR="00892C73" w:rsidRPr="00785662" w:rsidRDefault="00892C73" w:rsidP="00E3576A">
            <w:pPr>
              <w:pStyle w:val="Nagwek1"/>
              <w:spacing w:before="0"/>
              <w:jc w:val="both"/>
              <w:rPr>
                <w:rFonts w:ascii="Times New Roman" w:hAnsi="Times New Roman" w:cs="Times New Roman"/>
                <w:b/>
                <w:bCs/>
                <w:color w:val="auto"/>
                <w:sz w:val="26"/>
                <w:szCs w:val="26"/>
              </w:rPr>
            </w:pPr>
            <w:bookmarkStart w:id="69" w:name="_Toc147839351"/>
            <w:r w:rsidRPr="008374B6">
              <w:rPr>
                <w:rFonts w:ascii="Times New Roman" w:hAnsi="Times New Roman" w:cs="Times New Roman"/>
                <w:b/>
                <w:bCs/>
                <w:color w:val="auto"/>
                <w:sz w:val="24"/>
                <w:szCs w:val="24"/>
              </w:rPr>
              <w:t>ROZDZIAŁ XXII</w:t>
            </w:r>
            <w:r w:rsidR="001C0653" w:rsidRPr="008374B6">
              <w:rPr>
                <w:rFonts w:ascii="Times New Roman" w:hAnsi="Times New Roman" w:cs="Times New Roman"/>
                <w:b/>
                <w:bCs/>
                <w:color w:val="auto"/>
                <w:sz w:val="24"/>
                <w:szCs w:val="24"/>
              </w:rPr>
              <w:t>I</w:t>
            </w:r>
            <w:r w:rsidRPr="008374B6">
              <w:rPr>
                <w:rFonts w:ascii="Times New Roman" w:hAnsi="Times New Roman" w:cs="Times New Roman"/>
                <w:b/>
                <w:bCs/>
                <w:color w:val="auto"/>
                <w:sz w:val="24"/>
                <w:szCs w:val="24"/>
              </w:rPr>
              <w:t>. WYKONAWCY WSPÓLNIE UBIEGAJĄCY SIĘ O UDZIELENIE ZAMÓWIENIA</w:t>
            </w:r>
            <w:bookmarkStart w:id="70" w:name="_Hlk76388941"/>
            <w:bookmarkEnd w:id="69"/>
          </w:p>
        </w:tc>
      </w:tr>
    </w:tbl>
    <w:bookmarkEnd w:id="70"/>
    <w:p w14:paraId="4791BF89" w14:textId="27215C40" w:rsidR="00B107EE" w:rsidRPr="00F11DFD" w:rsidRDefault="00B107EE">
      <w:pPr>
        <w:pStyle w:val="Akapitzlist"/>
        <w:numPr>
          <w:ilvl w:val="0"/>
          <w:numId w:val="36"/>
        </w:numPr>
        <w:spacing w:line="240" w:lineRule="auto"/>
        <w:ind w:left="284"/>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1E2ED0AA" w:rsidR="00B107EE" w:rsidRPr="00575B31" w:rsidRDefault="00B107EE">
      <w:pPr>
        <w:pStyle w:val="Akapitzlist"/>
        <w:numPr>
          <w:ilvl w:val="0"/>
          <w:numId w:val="36"/>
        </w:numPr>
        <w:spacing w:line="240" w:lineRule="auto"/>
        <w:ind w:left="284"/>
        <w:jc w:val="both"/>
        <w:rPr>
          <w:rFonts w:ascii="Times New Roman" w:hAnsi="Times New Roman" w:cs="Times New Roman"/>
        </w:rPr>
      </w:pPr>
      <w:r w:rsidRPr="00575B31">
        <w:rPr>
          <w:rFonts w:ascii="Times New Roman" w:hAnsi="Times New Roman" w:cs="Times New Roman"/>
        </w:rPr>
        <w:t>W przypadku, o którym mowa w pkt</w:t>
      </w:r>
      <w:r w:rsidR="00124F66">
        <w:rPr>
          <w:rFonts w:ascii="Times New Roman" w:hAnsi="Times New Roman" w:cs="Times New Roman"/>
        </w:rPr>
        <w:t xml:space="preserve"> </w:t>
      </w:r>
      <w:r w:rsidRPr="00575B31">
        <w:rPr>
          <w:rFonts w:ascii="Times New Roman" w:hAnsi="Times New Roman" w:cs="Times New Roman"/>
        </w:rPr>
        <w:t xml:space="preserve">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pPr>
        <w:pStyle w:val="Akapitzlist"/>
        <w:numPr>
          <w:ilvl w:val="0"/>
          <w:numId w:val="36"/>
        </w:numPr>
        <w:autoSpaceDE w:val="0"/>
        <w:autoSpaceDN w:val="0"/>
        <w:adjustRightInd w:val="0"/>
        <w:spacing w:after="0" w:line="240" w:lineRule="auto"/>
        <w:ind w:left="284"/>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pPr>
        <w:pStyle w:val="Akapitzlist"/>
        <w:numPr>
          <w:ilvl w:val="0"/>
          <w:numId w:val="36"/>
        </w:numPr>
        <w:spacing w:line="240" w:lineRule="auto"/>
        <w:ind w:left="284"/>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pPr>
        <w:pStyle w:val="Akapitzlist"/>
        <w:numPr>
          <w:ilvl w:val="0"/>
          <w:numId w:val="36"/>
        </w:numPr>
        <w:spacing w:line="240" w:lineRule="auto"/>
        <w:ind w:left="284"/>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pPr>
        <w:pStyle w:val="Akapitzlist"/>
        <w:numPr>
          <w:ilvl w:val="0"/>
          <w:numId w:val="36"/>
        </w:numPr>
        <w:spacing w:line="240" w:lineRule="auto"/>
        <w:ind w:left="284"/>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pPr>
        <w:pStyle w:val="Akapitzlist"/>
        <w:numPr>
          <w:ilvl w:val="0"/>
          <w:numId w:val="36"/>
        </w:numPr>
        <w:ind w:left="284"/>
        <w:jc w:val="both"/>
        <w:rPr>
          <w:rFonts w:ascii="Times New Roman" w:hAnsi="Times New Roman" w:cs="Times New Roman"/>
        </w:rPr>
      </w:pPr>
      <w:r w:rsidRPr="00671D06">
        <w:rPr>
          <w:rFonts w:ascii="Times New Roman" w:hAnsi="Times New Roman" w:cs="Times New Roman"/>
        </w:rPr>
        <w:lastRenderedPageBreak/>
        <w:t>Oferta Wykonawców wspólnie ubiegających się o zamówienie winna zawierać wszystkie dokumenty, oświadczenia i informacje wymienione w SWZ.</w:t>
      </w:r>
    </w:p>
    <w:p w14:paraId="2878E721" w14:textId="7E6F198A" w:rsidR="00B107EE" w:rsidRDefault="00B107EE">
      <w:pPr>
        <w:pStyle w:val="Akapitzlist"/>
        <w:numPr>
          <w:ilvl w:val="0"/>
          <w:numId w:val="36"/>
        </w:numPr>
        <w:ind w:left="284"/>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pPr>
        <w:pStyle w:val="Akapitzlist"/>
        <w:numPr>
          <w:ilvl w:val="0"/>
          <w:numId w:val="36"/>
        </w:numPr>
        <w:spacing w:line="240" w:lineRule="auto"/>
        <w:ind w:left="284"/>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pPr>
        <w:pStyle w:val="Akapitzlist"/>
        <w:numPr>
          <w:ilvl w:val="0"/>
          <w:numId w:val="36"/>
        </w:numPr>
        <w:ind w:left="284"/>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pPr>
        <w:pStyle w:val="Akapitzlist"/>
        <w:numPr>
          <w:ilvl w:val="0"/>
          <w:numId w:val="36"/>
        </w:numPr>
        <w:ind w:left="284"/>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pPr>
        <w:pStyle w:val="Akapitzlist"/>
        <w:numPr>
          <w:ilvl w:val="0"/>
          <w:numId w:val="36"/>
        </w:numPr>
        <w:ind w:left="284"/>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6AD97198" w14:textId="33B13727" w:rsidR="003A6FB1" w:rsidRDefault="00B616B2">
      <w:pPr>
        <w:pStyle w:val="Akapitzlist"/>
        <w:numPr>
          <w:ilvl w:val="0"/>
          <w:numId w:val="36"/>
        </w:numPr>
        <w:ind w:left="284"/>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18FE49EA" w14:textId="77777777" w:rsidR="00124F66" w:rsidRPr="009122CB" w:rsidRDefault="00124F66" w:rsidP="00124F66">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180"/>
      </w:tblGrid>
      <w:tr w:rsidR="003A6FB1" w:rsidRPr="00785662" w14:paraId="3A1020F3" w14:textId="77777777" w:rsidTr="008374B6">
        <w:trPr>
          <w:trHeight w:val="454"/>
        </w:trPr>
        <w:tc>
          <w:tcPr>
            <w:tcW w:w="9180" w:type="dxa"/>
            <w:shd w:val="clear" w:color="auto" w:fill="DDD9C3" w:themeFill="background2" w:themeFillShade="E6"/>
            <w:vAlign w:val="center"/>
          </w:tcPr>
          <w:p w14:paraId="691DDF65" w14:textId="1F766393" w:rsidR="003A6FB1" w:rsidRPr="00785662" w:rsidRDefault="003A6FB1" w:rsidP="00E3576A">
            <w:pPr>
              <w:pStyle w:val="Nagwek1"/>
              <w:spacing w:before="0"/>
              <w:jc w:val="both"/>
              <w:rPr>
                <w:rFonts w:ascii="Times New Roman" w:hAnsi="Times New Roman" w:cs="Times New Roman"/>
                <w:b/>
                <w:bCs/>
                <w:color w:val="auto"/>
                <w:sz w:val="26"/>
                <w:szCs w:val="26"/>
              </w:rPr>
            </w:pPr>
            <w:bookmarkStart w:id="71" w:name="_Toc76396058"/>
            <w:bookmarkStart w:id="72" w:name="_Toc147839352"/>
            <w:r w:rsidRPr="008374B6">
              <w:rPr>
                <w:rFonts w:ascii="Times New Roman" w:hAnsi="Times New Roman" w:cs="Times New Roman"/>
                <w:b/>
                <w:bCs/>
                <w:color w:val="auto"/>
                <w:sz w:val="24"/>
                <w:szCs w:val="24"/>
              </w:rPr>
              <w:t xml:space="preserve">ROZDZIAŁ XXIV. </w:t>
            </w:r>
            <w:r w:rsidRPr="008374B6">
              <w:rPr>
                <w:rFonts w:ascii="Times New Roman" w:hAnsi="Times New Roman" w:cs="Times New Roman"/>
                <w:b/>
                <w:bCs/>
                <w:color w:val="000000" w:themeColor="text1"/>
                <w:sz w:val="24"/>
                <w:szCs w:val="24"/>
              </w:rPr>
              <w:t>POSTANOWIENIA DOTYCZĄCE PODMIOTÓW UDOSTĘPNIAJĄCYCH ZASOBY</w:t>
            </w:r>
            <w:bookmarkEnd w:id="71"/>
            <w:bookmarkEnd w:id="72"/>
          </w:p>
        </w:tc>
      </w:tr>
    </w:tbl>
    <w:p w14:paraId="17CCDC67"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93011E4"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42B33B1"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786ADB4C" w14:textId="4C9F7725"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Zobowiązanie podmiotu udostępniającego zasoby, o którym mowa w pkt</w:t>
      </w:r>
      <w:r w:rsidR="008374B6">
        <w:rPr>
          <w:rFonts w:ascii="Times New Roman" w:hAnsi="Times New Roman" w:cs="Times New Roman"/>
        </w:rPr>
        <w:t xml:space="preserve"> </w:t>
      </w:r>
      <w:r>
        <w:rPr>
          <w:rFonts w:ascii="Times New Roman" w:hAnsi="Times New Roman" w:cs="Times New Roman"/>
        </w:rPr>
        <w:t>3, potwierdza, że stosunek łączący Wykonawcę z podmiotami udostępniającymi zasoby gwarantuje rzeczywisty dostęp do tych zasobów oraz określa w szczególności:</w:t>
      </w:r>
    </w:p>
    <w:p w14:paraId="366BF62F"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zakres dostępnych Wykonawcy zasobów podmiotu udostępniającego zasoby;</w:t>
      </w:r>
    </w:p>
    <w:p w14:paraId="66D0416A"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E6A5F44" w14:textId="77777777" w:rsidR="003A6FB1" w:rsidRDefault="003A6FB1">
      <w:pPr>
        <w:pStyle w:val="Akapitzlist"/>
        <w:numPr>
          <w:ilvl w:val="0"/>
          <w:numId w:val="52"/>
        </w:numPr>
        <w:spacing w:line="240" w:lineRule="auto"/>
        <w:ind w:left="709"/>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1D592CA" w14:textId="675DAA06"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X ust. 1 pkt</w:t>
      </w:r>
      <w:r w:rsidR="008374B6">
        <w:rPr>
          <w:rFonts w:ascii="Times New Roman" w:hAnsi="Times New Roman" w:cs="Times New Roman"/>
        </w:rPr>
        <w:t xml:space="preserve"> </w:t>
      </w:r>
      <w:r>
        <w:rPr>
          <w:rFonts w:ascii="Times New Roman" w:hAnsi="Times New Roman" w:cs="Times New Roman"/>
        </w:rPr>
        <w:t>1 i pkt</w:t>
      </w:r>
      <w:r w:rsidR="008374B6">
        <w:rPr>
          <w:rFonts w:ascii="Times New Roman" w:hAnsi="Times New Roman" w:cs="Times New Roman"/>
        </w:rPr>
        <w:t xml:space="preserve"> </w:t>
      </w:r>
      <w:r>
        <w:rPr>
          <w:rFonts w:ascii="Times New Roman" w:hAnsi="Times New Roman" w:cs="Times New Roman"/>
        </w:rPr>
        <w:t xml:space="preserve">2, </w:t>
      </w:r>
      <w:r>
        <w:rPr>
          <w:rFonts w:ascii="Times New Roman" w:hAnsi="Times New Roman" w:cs="Times New Roman"/>
        </w:rPr>
        <w:lastRenderedPageBreak/>
        <w:t>także oświadczenie podmiotu udostępniającego zasoby, potwierdzające brak podstaw do wykluczenia tego podmiotu oraz odpowiednio spełnianie warunków udziału w postępowaniu, w zakresie w jakim Wykonawca powołuje się na jego zasoby.</w:t>
      </w:r>
    </w:p>
    <w:p w14:paraId="696D161D"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18F6425C" w14:textId="77777777" w:rsidR="003A6FB1" w:rsidRDefault="003A6FB1">
      <w:pPr>
        <w:pStyle w:val="Akapitzlist"/>
        <w:numPr>
          <w:ilvl w:val="0"/>
          <w:numId w:val="51"/>
        </w:numPr>
        <w:spacing w:line="240" w:lineRule="auto"/>
        <w:ind w:left="284"/>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3A5C8582" w14:textId="77777777" w:rsidR="003A6FB1" w:rsidRDefault="003A6FB1">
      <w:pPr>
        <w:pStyle w:val="Akapitzlist"/>
        <w:numPr>
          <w:ilvl w:val="0"/>
          <w:numId w:val="51"/>
        </w:numPr>
        <w:spacing w:line="240" w:lineRule="auto"/>
        <w:ind w:left="284"/>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0D2B38" w14:textId="4B893C7F" w:rsidR="0059107E" w:rsidRDefault="003A6FB1">
      <w:pPr>
        <w:pStyle w:val="Akapitzlist"/>
        <w:numPr>
          <w:ilvl w:val="0"/>
          <w:numId w:val="51"/>
        </w:numPr>
        <w:spacing w:line="240" w:lineRule="auto"/>
        <w:ind w:left="284"/>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177AE780" w14:textId="77777777" w:rsidR="00124F66" w:rsidRPr="00124F66" w:rsidRDefault="00124F66" w:rsidP="00124F66">
      <w:pPr>
        <w:pStyle w:val="Akapitzlist"/>
        <w:spacing w:after="0"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180"/>
      </w:tblGrid>
      <w:tr w:rsidR="00673F68" w:rsidRPr="009464A5" w14:paraId="0325D641" w14:textId="77777777" w:rsidTr="008374B6">
        <w:trPr>
          <w:trHeight w:val="454"/>
        </w:trPr>
        <w:tc>
          <w:tcPr>
            <w:tcW w:w="9180" w:type="dxa"/>
            <w:shd w:val="clear" w:color="auto" w:fill="DDD9C3" w:themeFill="background2" w:themeFillShade="E6"/>
            <w:vAlign w:val="center"/>
          </w:tcPr>
          <w:p w14:paraId="03EBABAE" w14:textId="1BD6C4FD" w:rsidR="00673F68" w:rsidRPr="00514BD0" w:rsidRDefault="00673F68" w:rsidP="00124F66">
            <w:pPr>
              <w:pStyle w:val="Nagwek1"/>
              <w:spacing w:before="0"/>
              <w:jc w:val="both"/>
              <w:rPr>
                <w:rFonts w:ascii="Times New Roman" w:hAnsi="Times New Roman" w:cs="Times New Roman"/>
                <w:b/>
                <w:bCs/>
                <w:sz w:val="26"/>
                <w:szCs w:val="26"/>
              </w:rPr>
            </w:pPr>
            <w:bookmarkStart w:id="73" w:name="_Toc72237851"/>
            <w:bookmarkStart w:id="74" w:name="_Toc147839353"/>
            <w:r w:rsidRPr="008374B6">
              <w:rPr>
                <w:rFonts w:ascii="Times New Roman" w:hAnsi="Times New Roman" w:cs="Times New Roman"/>
                <w:b/>
                <w:bCs/>
                <w:color w:val="000000" w:themeColor="text1"/>
                <w:sz w:val="24"/>
                <w:szCs w:val="24"/>
              </w:rPr>
              <w:t>ROZDZIAŁ XX</w:t>
            </w:r>
            <w:r w:rsidR="001C0653" w:rsidRPr="008374B6">
              <w:rPr>
                <w:rFonts w:ascii="Times New Roman" w:hAnsi="Times New Roman" w:cs="Times New Roman"/>
                <w:b/>
                <w:bCs/>
                <w:color w:val="000000" w:themeColor="text1"/>
                <w:sz w:val="24"/>
                <w:szCs w:val="24"/>
              </w:rPr>
              <w:t>V</w:t>
            </w:r>
            <w:r w:rsidRPr="008374B6">
              <w:rPr>
                <w:rFonts w:ascii="Times New Roman" w:hAnsi="Times New Roman" w:cs="Times New Roman"/>
                <w:b/>
                <w:bCs/>
                <w:color w:val="000000" w:themeColor="text1"/>
                <w:sz w:val="24"/>
                <w:szCs w:val="24"/>
              </w:rPr>
              <w:t>. OCHRONA DANYCH OSOBOWYCH</w:t>
            </w:r>
            <w:bookmarkEnd w:id="73"/>
            <w:bookmarkEnd w:id="74"/>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5"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3B58A6A8" w:rsidR="00673F68" w:rsidRPr="007F7BC5" w:rsidRDefault="00673F68">
      <w:pPr>
        <w:numPr>
          <w:ilvl w:val="0"/>
          <w:numId w:val="3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A97DB7">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A97DB7">
        <w:rPr>
          <w:rFonts w:ascii="Times New Roman" w:eastAsia="Times New Roman" w:hAnsi="Times New Roman" w:cs="Times New Roman"/>
          <w:lang w:eastAsia="pl-PL"/>
        </w:rPr>
        <w:t>34</w:t>
      </w:r>
      <w:r w:rsidRPr="007F7BC5">
        <w:rPr>
          <w:rFonts w:ascii="Times New Roman" w:eastAsia="Times New Roman" w:hAnsi="Times New Roman" w:cs="Times New Roman"/>
          <w:lang w:eastAsia="pl-PL"/>
        </w:rPr>
        <w:t>;</w:t>
      </w:r>
    </w:p>
    <w:p w14:paraId="04678A2D" w14:textId="53083B44" w:rsidR="00673F68" w:rsidRPr="00135A1E" w:rsidRDefault="00673F68">
      <w:pPr>
        <w:numPr>
          <w:ilvl w:val="0"/>
          <w:numId w:val="38"/>
        </w:numPr>
        <w:spacing w:after="0"/>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w:t>
      </w:r>
      <w:r w:rsidR="009122CB">
        <w:rPr>
          <w:rFonts w:ascii="Times New Roman" w:eastAsia="Times New Roman" w:hAnsi="Times New Roman" w:cs="Times New Roman"/>
        </w:rPr>
        <w:t xml:space="preserve"> </w:t>
      </w:r>
      <w:r w:rsidRPr="009122CB">
        <w:rPr>
          <w:rFonts w:ascii="Times New Roman" w:eastAsia="Times New Roman" w:hAnsi="Times New Roman" w:cs="Times New Roman"/>
        </w:rPr>
        <w:t>R.27</w:t>
      </w:r>
      <w:r w:rsidR="009122CB" w:rsidRPr="009122CB">
        <w:rPr>
          <w:rFonts w:ascii="Times New Roman" w:eastAsia="Times New Roman" w:hAnsi="Times New Roman" w:cs="Times New Roman"/>
        </w:rPr>
        <w:t>1.1</w:t>
      </w:r>
      <w:r w:rsidR="00124F66">
        <w:rPr>
          <w:rFonts w:ascii="Times New Roman" w:eastAsia="Times New Roman" w:hAnsi="Times New Roman" w:cs="Times New Roman"/>
        </w:rPr>
        <w:t>2</w:t>
      </w:r>
      <w:r w:rsidRPr="009122CB">
        <w:rPr>
          <w:rFonts w:ascii="Times New Roman" w:eastAsia="Times New Roman" w:hAnsi="Times New Roman" w:cs="Times New Roman"/>
        </w:rPr>
        <w:t>.202</w:t>
      </w:r>
      <w:r w:rsidR="00A97DB7">
        <w:rPr>
          <w:rFonts w:ascii="Times New Roman" w:eastAsia="Times New Roman" w:hAnsi="Times New Roman" w:cs="Times New Roman"/>
        </w:rPr>
        <w:t>3</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w:t>
      </w:r>
      <w:r w:rsidR="00EC27D0" w:rsidRPr="00EC27D0">
        <w:rPr>
          <w:rFonts w:ascii="Times New Roman" w:eastAsia="Times New Roman" w:hAnsi="Times New Roman" w:cs="Times New Roman"/>
          <w:b/>
          <w:bCs/>
        </w:rPr>
        <w:t>Budowa Gminnego Ośrodka Pomocy Społecznej wraz z poprawą efektywności energetycznej w Urzędzie Gminy Miłoradz</w:t>
      </w:r>
      <w:r w:rsidR="00135A1E" w:rsidRPr="00135A1E">
        <w:rPr>
          <w:rFonts w:ascii="Times New Roman" w:eastAsia="Times New Roman" w:hAnsi="Times New Roman" w:cs="Times New Roman"/>
          <w:b/>
          <w:bCs/>
        </w:rPr>
        <w:t>”</w:t>
      </w:r>
      <w:r w:rsidR="00135A1E" w:rsidRPr="00135A1E">
        <w:rPr>
          <w:rFonts w:ascii="Times New Roman" w:hAnsi="Times New Roman" w:cs="Times New Roman"/>
        </w:rPr>
        <w:t xml:space="preserve"> </w:t>
      </w:r>
      <w:r w:rsidRPr="00135A1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38"/>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38"/>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38"/>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3CFF0868"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18 RODO prawo żądania od administratora ograniczenia przetwarzania danych osobowych z zastrzeżeniem przypadków, o których mowa 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39"/>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pPr>
        <w:numPr>
          <w:ilvl w:val="0"/>
          <w:numId w:val="4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5"/>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E3576A">
        <w:trPr>
          <w:trHeight w:val="454"/>
        </w:trPr>
        <w:tc>
          <w:tcPr>
            <w:tcW w:w="9062" w:type="dxa"/>
            <w:shd w:val="clear" w:color="auto" w:fill="DDD9C3" w:themeFill="background2" w:themeFillShade="E6"/>
            <w:vAlign w:val="center"/>
          </w:tcPr>
          <w:p w14:paraId="1B0F36AA" w14:textId="194FEC70" w:rsidR="0026513F" w:rsidRPr="00514BD0" w:rsidRDefault="0026513F" w:rsidP="00E3576A">
            <w:pPr>
              <w:pStyle w:val="Nagwek1"/>
              <w:spacing w:before="0"/>
              <w:jc w:val="both"/>
              <w:rPr>
                <w:rFonts w:ascii="Times New Roman" w:hAnsi="Times New Roman" w:cs="Times New Roman"/>
                <w:b/>
                <w:bCs/>
                <w:sz w:val="26"/>
                <w:szCs w:val="26"/>
              </w:rPr>
            </w:pPr>
            <w:bookmarkStart w:id="76" w:name="_Toc147839354"/>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w:t>
            </w:r>
            <w:r w:rsidR="003A6FB1">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 ZAŁĄCZNIKI</w:t>
            </w:r>
            <w:bookmarkEnd w:id="76"/>
          </w:p>
        </w:tc>
      </w:tr>
    </w:tbl>
    <w:p w14:paraId="75C08F7A" w14:textId="4226E6A2" w:rsidR="00D43477" w:rsidRPr="008D3245" w:rsidRDefault="00B2207C">
      <w:pPr>
        <w:pStyle w:val="Akapitzlist"/>
        <w:numPr>
          <w:ilvl w:val="0"/>
          <w:numId w:val="45"/>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3 </w:t>
      </w:r>
      <w:bookmarkStart w:id="77" w:name="_Hlk101780598"/>
      <w:r>
        <w:rPr>
          <w:rFonts w:ascii="Times New Roman" w:hAnsi="Times New Roman" w:cs="Times New Roman"/>
        </w:rPr>
        <w:t xml:space="preserve">– Oświadczenie </w:t>
      </w:r>
      <w:bookmarkEnd w:id="77"/>
      <w:r>
        <w:rPr>
          <w:rFonts w:ascii="Times New Roman" w:hAnsi="Times New Roman" w:cs="Times New Roman"/>
        </w:rPr>
        <w:t>o braku podstaw do wykluczenia</w:t>
      </w:r>
    </w:p>
    <w:p w14:paraId="1FFFBEBF" w14:textId="7B6B9437" w:rsidR="00C80325" w:rsidRPr="008374B6" w:rsidRDefault="0057186C">
      <w:pPr>
        <w:pStyle w:val="Akapitzlist"/>
        <w:numPr>
          <w:ilvl w:val="0"/>
          <w:numId w:val="45"/>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4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bookmarkStart w:id="78" w:name="_Hlk101780579"/>
    </w:p>
    <w:p w14:paraId="5ADEE663" w14:textId="590B1333" w:rsidR="00C80325" w:rsidRPr="00C80325" w:rsidRDefault="00166357">
      <w:pPr>
        <w:pStyle w:val="Akapitzlist"/>
        <w:numPr>
          <w:ilvl w:val="0"/>
          <w:numId w:val="45"/>
        </w:numPr>
        <w:jc w:val="both"/>
        <w:rPr>
          <w:rFonts w:ascii="Times New Roman" w:hAnsi="Times New Roman" w:cs="Times New Roman"/>
        </w:rPr>
      </w:pPr>
      <w:r>
        <w:rPr>
          <w:rFonts w:ascii="Times New Roman" w:hAnsi="Times New Roman" w:cs="Times New Roman"/>
        </w:rPr>
        <w:t xml:space="preserve">Załącznik nr </w:t>
      </w:r>
      <w:bookmarkEnd w:id="78"/>
      <w:r w:rsidR="008374B6">
        <w:rPr>
          <w:rFonts w:ascii="Times New Roman" w:hAnsi="Times New Roman" w:cs="Times New Roman"/>
        </w:rPr>
        <w:t>5</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7A74462E" w14:textId="0834A745" w:rsidR="0047005F" w:rsidRPr="00FE607F" w:rsidRDefault="00B2207C">
      <w:pPr>
        <w:pStyle w:val="Akapitzlist"/>
        <w:numPr>
          <w:ilvl w:val="0"/>
          <w:numId w:val="45"/>
        </w:numPr>
        <w:spacing w:line="240" w:lineRule="auto"/>
        <w:jc w:val="both"/>
        <w:rPr>
          <w:rFonts w:ascii="Times New Roman" w:hAnsi="Times New Roman" w:cs="Times New Roman"/>
        </w:rPr>
      </w:pPr>
      <w:r>
        <w:rPr>
          <w:rFonts w:ascii="Times New Roman" w:hAnsi="Times New Roman" w:cs="Times New Roman"/>
        </w:rPr>
        <w:t xml:space="preserve">Załącznik nr </w:t>
      </w:r>
      <w:r w:rsidR="008374B6">
        <w:rPr>
          <w:rFonts w:ascii="Times New Roman" w:hAnsi="Times New Roman" w:cs="Times New Roman"/>
        </w:rPr>
        <w:t>6</w:t>
      </w:r>
      <w:r>
        <w:rPr>
          <w:rFonts w:ascii="Times New Roman" w:hAnsi="Times New Roman" w:cs="Times New Roman"/>
        </w:rPr>
        <w:t xml:space="preserve"> – Projekt umowy</w:t>
      </w:r>
    </w:p>
    <w:sectPr w:rsidR="0047005F" w:rsidRPr="00FE607F" w:rsidSect="00917B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50AC" w14:textId="77777777" w:rsidR="00041786" w:rsidRDefault="00041786" w:rsidP="002C3C3A">
      <w:pPr>
        <w:spacing w:after="0" w:line="240" w:lineRule="auto"/>
      </w:pPr>
      <w:r>
        <w:separator/>
      </w:r>
    </w:p>
  </w:endnote>
  <w:endnote w:type="continuationSeparator" w:id="0">
    <w:p w14:paraId="50D95742" w14:textId="77777777" w:rsidR="00041786" w:rsidRDefault="00041786"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26A6" w14:textId="77777777" w:rsidR="002E32B6" w:rsidRDefault="002E32B6" w:rsidP="002E32B6">
    <w:pPr>
      <w:pStyle w:val="Stopka"/>
      <w:jc w:val="center"/>
      <w:rPr>
        <w:rFonts w:ascii="Times New Roman" w:eastAsia="Times New Roman" w:hAnsi="Times New Roman"/>
        <w:noProof/>
        <w:color w:val="808080" w:themeColor="background1" w:themeShade="80"/>
      </w:rPr>
    </w:pPr>
  </w:p>
  <w:p w14:paraId="10A06CE0" w14:textId="1D96086E" w:rsidR="002E32B6" w:rsidRDefault="002E32B6" w:rsidP="002E32B6">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xml:space="preserve">Zamówienie współfinansowane jest w ramach Programu </w:t>
    </w:r>
    <w:r w:rsidRPr="00BF674D">
      <w:rPr>
        <w:rFonts w:ascii="Times New Roman" w:eastAsia="Times New Roman" w:hAnsi="Times New Roman"/>
        <w:noProof/>
        <w:color w:val="808080" w:themeColor="background1" w:themeShade="80"/>
      </w:rPr>
      <w:br/>
      <w:t>- Rządowy Fundusz Polski Ład – Program Inwestycji Strategicznych</w:t>
    </w:r>
  </w:p>
  <w:sdt>
    <w:sdtPr>
      <w:id w:val="6018444"/>
      <w:docPartObj>
        <w:docPartGallery w:val="Page Numbers (Bottom of Page)"/>
        <w:docPartUnique/>
      </w:docPartObj>
    </w:sdtPr>
    <w:sdtContent>
      <w:p w14:paraId="21183B1F" w14:textId="1804CAC2" w:rsidR="002E32B6" w:rsidRDefault="002E32B6" w:rsidP="002E32B6">
        <w:pPr>
          <w:pStyle w:val="Stopka"/>
          <w:jc w:val="right"/>
        </w:pPr>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20</w:t>
        </w:r>
        <w:r w:rsidRPr="00F16F8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A4B4" w14:textId="77777777" w:rsidR="00041786" w:rsidRDefault="00041786" w:rsidP="002C3C3A">
      <w:pPr>
        <w:spacing w:after="0" w:line="240" w:lineRule="auto"/>
      </w:pPr>
      <w:r>
        <w:separator/>
      </w:r>
    </w:p>
  </w:footnote>
  <w:footnote w:type="continuationSeparator" w:id="0">
    <w:p w14:paraId="5B531727" w14:textId="77777777" w:rsidR="00041786" w:rsidRDefault="00041786"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E6DD" w14:textId="6519F028" w:rsidR="002E32B6" w:rsidRDefault="002E32B6">
    <w:pPr>
      <w:pStyle w:val="Nagwek"/>
    </w:pPr>
    <w:r>
      <w:rPr>
        <w:noProof/>
      </w:rPr>
      <w:drawing>
        <wp:inline distT="0" distB="0" distL="0" distR="0" wp14:anchorId="784543AA" wp14:editId="441B4459">
          <wp:extent cx="5346700" cy="579120"/>
          <wp:effectExtent l="0" t="0" r="0" b="0"/>
          <wp:docPr id="3488162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39E730E7" w14:textId="77777777" w:rsidR="002E32B6" w:rsidRDefault="002E32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285377D"/>
    <w:multiLevelType w:val="hybridMultilevel"/>
    <w:tmpl w:val="CABAB72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6"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D712D9"/>
    <w:multiLevelType w:val="hybridMultilevel"/>
    <w:tmpl w:val="675A49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C778C1"/>
    <w:multiLevelType w:val="hybridMultilevel"/>
    <w:tmpl w:val="CBD2CCF4"/>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49678E"/>
    <w:multiLevelType w:val="hybridMultilevel"/>
    <w:tmpl w:val="190657EA"/>
    <w:lvl w:ilvl="0" w:tplc="BC34BB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4"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D4B8A"/>
    <w:multiLevelType w:val="hybridMultilevel"/>
    <w:tmpl w:val="A780465A"/>
    <w:lvl w:ilvl="0" w:tplc="5F080D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C004005"/>
    <w:multiLevelType w:val="hybridMultilevel"/>
    <w:tmpl w:val="9252D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A361D2"/>
    <w:multiLevelType w:val="hybridMultilevel"/>
    <w:tmpl w:val="516AD3FC"/>
    <w:lvl w:ilvl="0" w:tplc="9144558E">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3E3A49"/>
    <w:multiLevelType w:val="hybridMultilevel"/>
    <w:tmpl w:val="5EB4B5D8"/>
    <w:lvl w:ilvl="0" w:tplc="7AE4F602">
      <w:start w:val="10"/>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856DB4"/>
    <w:multiLevelType w:val="hybridMultilevel"/>
    <w:tmpl w:val="0242E12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5C016DF"/>
    <w:multiLevelType w:val="hybridMultilevel"/>
    <w:tmpl w:val="5C8E1902"/>
    <w:lvl w:ilvl="0" w:tplc="3E1E6A1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F3324BF"/>
    <w:multiLevelType w:val="hybridMultilevel"/>
    <w:tmpl w:val="D15070A0"/>
    <w:lvl w:ilvl="0" w:tplc="EB6661A0">
      <w:start w:val="4"/>
      <w:numFmt w:val="decimal"/>
      <w:lvlText w:val="%1."/>
      <w:lvlJc w:val="left"/>
      <w:pPr>
        <w:ind w:left="1146"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9889758">
    <w:abstractNumId w:val="9"/>
  </w:num>
  <w:num w:numId="2" w16cid:durableId="1756904213">
    <w:abstractNumId w:val="44"/>
  </w:num>
  <w:num w:numId="3" w16cid:durableId="547959683">
    <w:abstractNumId w:val="36"/>
  </w:num>
  <w:num w:numId="4" w16cid:durableId="1590892163">
    <w:abstractNumId w:val="46"/>
  </w:num>
  <w:num w:numId="5" w16cid:durableId="131797520">
    <w:abstractNumId w:val="43"/>
  </w:num>
  <w:num w:numId="6" w16cid:durableId="143398843">
    <w:abstractNumId w:val="28"/>
  </w:num>
  <w:num w:numId="7" w16cid:durableId="1941333834">
    <w:abstractNumId w:val="61"/>
  </w:num>
  <w:num w:numId="8" w16cid:durableId="606229215">
    <w:abstractNumId w:val="40"/>
  </w:num>
  <w:num w:numId="9" w16cid:durableId="1022902610">
    <w:abstractNumId w:val="62"/>
  </w:num>
  <w:num w:numId="10" w16cid:durableId="1357199901">
    <w:abstractNumId w:val="37"/>
  </w:num>
  <w:num w:numId="11" w16cid:durableId="62652994">
    <w:abstractNumId w:val="27"/>
  </w:num>
  <w:num w:numId="12" w16cid:durableId="1934973334">
    <w:abstractNumId w:val="60"/>
  </w:num>
  <w:num w:numId="13" w16cid:durableId="1464075107">
    <w:abstractNumId w:val="5"/>
  </w:num>
  <w:num w:numId="14" w16cid:durableId="369453091">
    <w:abstractNumId w:val="23"/>
  </w:num>
  <w:num w:numId="15" w16cid:durableId="2113893720">
    <w:abstractNumId w:val="57"/>
  </w:num>
  <w:num w:numId="16" w16cid:durableId="1029143533">
    <w:abstractNumId w:val="22"/>
  </w:num>
  <w:num w:numId="17" w16cid:durableId="1054933122">
    <w:abstractNumId w:val="38"/>
  </w:num>
  <w:num w:numId="18" w16cid:durableId="1783528403">
    <w:abstractNumId w:val="31"/>
  </w:num>
  <w:num w:numId="19" w16cid:durableId="202789202">
    <w:abstractNumId w:val="16"/>
  </w:num>
  <w:num w:numId="20" w16cid:durableId="1849632097">
    <w:abstractNumId w:val="19"/>
  </w:num>
  <w:num w:numId="21" w16cid:durableId="1916429761">
    <w:abstractNumId w:val="41"/>
  </w:num>
  <w:num w:numId="22" w16cid:durableId="166099903">
    <w:abstractNumId w:val="18"/>
  </w:num>
  <w:num w:numId="23" w16cid:durableId="1436516127">
    <w:abstractNumId w:val="39"/>
  </w:num>
  <w:num w:numId="24" w16cid:durableId="2110735587">
    <w:abstractNumId w:val="54"/>
  </w:num>
  <w:num w:numId="25" w16cid:durableId="1861502361">
    <w:abstractNumId w:val="45"/>
  </w:num>
  <w:num w:numId="26" w16cid:durableId="1855073604">
    <w:abstractNumId w:val="21"/>
  </w:num>
  <w:num w:numId="27" w16cid:durableId="1901744446">
    <w:abstractNumId w:val="49"/>
  </w:num>
  <w:num w:numId="28" w16cid:durableId="921839260">
    <w:abstractNumId w:val="55"/>
  </w:num>
  <w:num w:numId="29" w16cid:durableId="255938801">
    <w:abstractNumId w:val="29"/>
  </w:num>
  <w:num w:numId="30" w16cid:durableId="2000960495">
    <w:abstractNumId w:val="35"/>
  </w:num>
  <w:num w:numId="31" w16cid:durableId="140050833">
    <w:abstractNumId w:val="11"/>
  </w:num>
  <w:num w:numId="32" w16cid:durableId="919406718">
    <w:abstractNumId w:val="13"/>
  </w:num>
  <w:num w:numId="33" w16cid:durableId="1635790457">
    <w:abstractNumId w:val="66"/>
  </w:num>
  <w:num w:numId="34" w16cid:durableId="1153791308">
    <w:abstractNumId w:val="17"/>
  </w:num>
  <w:num w:numId="35" w16cid:durableId="563949903">
    <w:abstractNumId w:val="51"/>
  </w:num>
  <w:num w:numId="36" w16cid:durableId="1683506027">
    <w:abstractNumId w:val="42"/>
  </w:num>
  <w:num w:numId="37" w16cid:durableId="4864374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512760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99379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1308984">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1079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1485850">
    <w:abstractNumId w:val="50"/>
  </w:num>
  <w:num w:numId="43" w16cid:durableId="521474157">
    <w:abstractNumId w:val="64"/>
  </w:num>
  <w:num w:numId="44" w16cid:durableId="1383335073">
    <w:abstractNumId w:val="65"/>
  </w:num>
  <w:num w:numId="45" w16cid:durableId="559168118">
    <w:abstractNumId w:val="3"/>
  </w:num>
  <w:num w:numId="46" w16cid:durableId="912155242">
    <w:abstractNumId w:val="47"/>
  </w:num>
  <w:num w:numId="47" w16cid:durableId="1073697582">
    <w:abstractNumId w:val="1"/>
  </w:num>
  <w:num w:numId="48" w16cid:durableId="1507863054">
    <w:abstractNumId w:val="26"/>
  </w:num>
  <w:num w:numId="49" w16cid:durableId="1081029825">
    <w:abstractNumId w:val="20"/>
  </w:num>
  <w:num w:numId="50" w16cid:durableId="1351953817">
    <w:abstractNumId w:val="8"/>
  </w:num>
  <w:num w:numId="51" w16cid:durableId="1626499699">
    <w:abstractNumId w:val="2"/>
  </w:num>
  <w:num w:numId="52" w16cid:durableId="2138912406">
    <w:abstractNumId w:val="14"/>
  </w:num>
  <w:num w:numId="53" w16cid:durableId="890072054">
    <w:abstractNumId w:val="10"/>
  </w:num>
  <w:num w:numId="54" w16cid:durableId="1398242344">
    <w:abstractNumId w:val="4"/>
  </w:num>
  <w:num w:numId="55" w16cid:durableId="1936012436">
    <w:abstractNumId w:val="6"/>
  </w:num>
  <w:num w:numId="56" w16cid:durableId="1255894136">
    <w:abstractNumId w:val="67"/>
  </w:num>
  <w:num w:numId="57" w16cid:durableId="57169462">
    <w:abstractNumId w:val="25"/>
  </w:num>
  <w:num w:numId="58" w16cid:durableId="1425615122">
    <w:abstractNumId w:val="32"/>
  </w:num>
  <w:num w:numId="59" w16cid:durableId="711657167">
    <w:abstractNumId w:val="58"/>
  </w:num>
  <w:num w:numId="60" w16cid:durableId="687096634">
    <w:abstractNumId w:val="48"/>
  </w:num>
  <w:num w:numId="61" w16cid:durableId="375593920">
    <w:abstractNumId w:val="63"/>
  </w:num>
  <w:num w:numId="62" w16cid:durableId="826291097">
    <w:abstractNumId w:val="59"/>
  </w:num>
  <w:num w:numId="63" w16cid:durableId="579365363">
    <w:abstractNumId w:val="56"/>
  </w:num>
  <w:num w:numId="64" w16cid:durableId="2090223621">
    <w:abstractNumId w:val="30"/>
  </w:num>
  <w:num w:numId="65" w16cid:durableId="2140801671">
    <w:abstractNumId w:val="33"/>
  </w:num>
  <w:num w:numId="66" w16cid:durableId="150146796">
    <w:abstractNumId w:val="15"/>
  </w:num>
  <w:num w:numId="67" w16cid:durableId="903030490">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386"/>
    <w:rsid w:val="00002AB1"/>
    <w:rsid w:val="00004665"/>
    <w:rsid w:val="00007B1A"/>
    <w:rsid w:val="00014C3B"/>
    <w:rsid w:val="00016C48"/>
    <w:rsid w:val="00022151"/>
    <w:rsid w:val="00023DF4"/>
    <w:rsid w:val="000363C8"/>
    <w:rsid w:val="00036E7A"/>
    <w:rsid w:val="00041786"/>
    <w:rsid w:val="00042033"/>
    <w:rsid w:val="00057380"/>
    <w:rsid w:val="000622E0"/>
    <w:rsid w:val="00064FF3"/>
    <w:rsid w:val="00090236"/>
    <w:rsid w:val="00091900"/>
    <w:rsid w:val="0009328B"/>
    <w:rsid w:val="000A10E2"/>
    <w:rsid w:val="000A55EE"/>
    <w:rsid w:val="000B0318"/>
    <w:rsid w:val="000B096D"/>
    <w:rsid w:val="000B4AD2"/>
    <w:rsid w:val="000B7A7D"/>
    <w:rsid w:val="000D1C90"/>
    <w:rsid w:val="000D6CF3"/>
    <w:rsid w:val="000D756A"/>
    <w:rsid w:val="000E2FB5"/>
    <w:rsid w:val="000E31C0"/>
    <w:rsid w:val="000F29D1"/>
    <w:rsid w:val="000F492E"/>
    <w:rsid w:val="000F6F67"/>
    <w:rsid w:val="000F7CE6"/>
    <w:rsid w:val="00107433"/>
    <w:rsid w:val="001104CF"/>
    <w:rsid w:val="00111618"/>
    <w:rsid w:val="00113B97"/>
    <w:rsid w:val="00113C5F"/>
    <w:rsid w:val="0011632C"/>
    <w:rsid w:val="001238FF"/>
    <w:rsid w:val="00124F66"/>
    <w:rsid w:val="0012729D"/>
    <w:rsid w:val="0013190A"/>
    <w:rsid w:val="00135A1E"/>
    <w:rsid w:val="0015033C"/>
    <w:rsid w:val="00156745"/>
    <w:rsid w:val="00157D49"/>
    <w:rsid w:val="00160F6A"/>
    <w:rsid w:val="0016472B"/>
    <w:rsid w:val="00166357"/>
    <w:rsid w:val="001667DA"/>
    <w:rsid w:val="001702E0"/>
    <w:rsid w:val="00172D37"/>
    <w:rsid w:val="00180A97"/>
    <w:rsid w:val="001830DF"/>
    <w:rsid w:val="00184155"/>
    <w:rsid w:val="00194B34"/>
    <w:rsid w:val="00195406"/>
    <w:rsid w:val="00195BED"/>
    <w:rsid w:val="001A293E"/>
    <w:rsid w:val="001A3E0B"/>
    <w:rsid w:val="001B1860"/>
    <w:rsid w:val="001B3357"/>
    <w:rsid w:val="001B6BC0"/>
    <w:rsid w:val="001B75D0"/>
    <w:rsid w:val="001C007C"/>
    <w:rsid w:val="001C0653"/>
    <w:rsid w:val="001C5CBC"/>
    <w:rsid w:val="001D1105"/>
    <w:rsid w:val="001D2669"/>
    <w:rsid w:val="001D4AB8"/>
    <w:rsid w:val="001D5D2C"/>
    <w:rsid w:val="001E4C59"/>
    <w:rsid w:val="001E62E1"/>
    <w:rsid w:val="001F19A2"/>
    <w:rsid w:val="001F36EE"/>
    <w:rsid w:val="001F7778"/>
    <w:rsid w:val="00203696"/>
    <w:rsid w:val="00203A84"/>
    <w:rsid w:val="00216E06"/>
    <w:rsid w:val="00227A57"/>
    <w:rsid w:val="00237798"/>
    <w:rsid w:val="00241CCB"/>
    <w:rsid w:val="00243B6E"/>
    <w:rsid w:val="00246C93"/>
    <w:rsid w:val="00247E86"/>
    <w:rsid w:val="0026152C"/>
    <w:rsid w:val="0026513F"/>
    <w:rsid w:val="00266657"/>
    <w:rsid w:val="002816CD"/>
    <w:rsid w:val="002838D2"/>
    <w:rsid w:val="00284E75"/>
    <w:rsid w:val="002917F5"/>
    <w:rsid w:val="002A077D"/>
    <w:rsid w:val="002A17C7"/>
    <w:rsid w:val="002A7047"/>
    <w:rsid w:val="002A7E6C"/>
    <w:rsid w:val="002C17DB"/>
    <w:rsid w:val="002C287B"/>
    <w:rsid w:val="002C3938"/>
    <w:rsid w:val="002C3C3A"/>
    <w:rsid w:val="002C6403"/>
    <w:rsid w:val="002C7243"/>
    <w:rsid w:val="002D1569"/>
    <w:rsid w:val="002D3DF8"/>
    <w:rsid w:val="002D5DF8"/>
    <w:rsid w:val="002E07A8"/>
    <w:rsid w:val="002E32B6"/>
    <w:rsid w:val="002E3B79"/>
    <w:rsid w:val="002E726F"/>
    <w:rsid w:val="002F01A8"/>
    <w:rsid w:val="003067E4"/>
    <w:rsid w:val="003075D7"/>
    <w:rsid w:val="00311D4F"/>
    <w:rsid w:val="00316280"/>
    <w:rsid w:val="003222D2"/>
    <w:rsid w:val="00325B19"/>
    <w:rsid w:val="0033175A"/>
    <w:rsid w:val="003406B6"/>
    <w:rsid w:val="00344353"/>
    <w:rsid w:val="003465B1"/>
    <w:rsid w:val="00350A73"/>
    <w:rsid w:val="0035236C"/>
    <w:rsid w:val="003637D6"/>
    <w:rsid w:val="00365DCE"/>
    <w:rsid w:val="0037342F"/>
    <w:rsid w:val="003907A7"/>
    <w:rsid w:val="00391576"/>
    <w:rsid w:val="003947D8"/>
    <w:rsid w:val="00394F43"/>
    <w:rsid w:val="003A1C60"/>
    <w:rsid w:val="003A6FB1"/>
    <w:rsid w:val="003B7098"/>
    <w:rsid w:val="003C4046"/>
    <w:rsid w:val="003C6F23"/>
    <w:rsid w:val="003F05E6"/>
    <w:rsid w:val="003F339C"/>
    <w:rsid w:val="003F6D1C"/>
    <w:rsid w:val="003F7B4D"/>
    <w:rsid w:val="00400DDB"/>
    <w:rsid w:val="00406AE1"/>
    <w:rsid w:val="004226B9"/>
    <w:rsid w:val="00432284"/>
    <w:rsid w:val="00434C59"/>
    <w:rsid w:val="00456587"/>
    <w:rsid w:val="00462270"/>
    <w:rsid w:val="00465E9A"/>
    <w:rsid w:val="004665DB"/>
    <w:rsid w:val="00466A95"/>
    <w:rsid w:val="0047005F"/>
    <w:rsid w:val="0047008E"/>
    <w:rsid w:val="00473E7B"/>
    <w:rsid w:val="0047716E"/>
    <w:rsid w:val="00477662"/>
    <w:rsid w:val="00481D2A"/>
    <w:rsid w:val="00487018"/>
    <w:rsid w:val="00492DFB"/>
    <w:rsid w:val="004A2731"/>
    <w:rsid w:val="004A3123"/>
    <w:rsid w:val="004A44CA"/>
    <w:rsid w:val="004B3C7B"/>
    <w:rsid w:val="004B3D04"/>
    <w:rsid w:val="004B5A76"/>
    <w:rsid w:val="004C0A5D"/>
    <w:rsid w:val="004D2600"/>
    <w:rsid w:val="004D5493"/>
    <w:rsid w:val="004E0152"/>
    <w:rsid w:val="004E05EE"/>
    <w:rsid w:val="004E2C5F"/>
    <w:rsid w:val="004E5758"/>
    <w:rsid w:val="004F0BBF"/>
    <w:rsid w:val="00500329"/>
    <w:rsid w:val="00500980"/>
    <w:rsid w:val="005136D9"/>
    <w:rsid w:val="005154F3"/>
    <w:rsid w:val="00534572"/>
    <w:rsid w:val="00536429"/>
    <w:rsid w:val="00536909"/>
    <w:rsid w:val="005370FF"/>
    <w:rsid w:val="00545CC8"/>
    <w:rsid w:val="00546D70"/>
    <w:rsid w:val="00554065"/>
    <w:rsid w:val="00560765"/>
    <w:rsid w:val="00566164"/>
    <w:rsid w:val="0057186C"/>
    <w:rsid w:val="005726FC"/>
    <w:rsid w:val="0057280D"/>
    <w:rsid w:val="005748B9"/>
    <w:rsid w:val="00575A3B"/>
    <w:rsid w:val="0057696B"/>
    <w:rsid w:val="00585073"/>
    <w:rsid w:val="0059107E"/>
    <w:rsid w:val="005923F3"/>
    <w:rsid w:val="005A1C2A"/>
    <w:rsid w:val="005A1F42"/>
    <w:rsid w:val="005A4CA2"/>
    <w:rsid w:val="005C39F8"/>
    <w:rsid w:val="005C6C71"/>
    <w:rsid w:val="005D0D97"/>
    <w:rsid w:val="005D5B32"/>
    <w:rsid w:val="005D7A8F"/>
    <w:rsid w:val="005E3481"/>
    <w:rsid w:val="005E761C"/>
    <w:rsid w:val="005F0C47"/>
    <w:rsid w:val="00600EA1"/>
    <w:rsid w:val="00601788"/>
    <w:rsid w:val="00606AFD"/>
    <w:rsid w:val="00610F50"/>
    <w:rsid w:val="00615116"/>
    <w:rsid w:val="00616E5C"/>
    <w:rsid w:val="00617F70"/>
    <w:rsid w:val="00621098"/>
    <w:rsid w:val="006272F4"/>
    <w:rsid w:val="0063476B"/>
    <w:rsid w:val="006541E2"/>
    <w:rsid w:val="00657BB0"/>
    <w:rsid w:val="00662547"/>
    <w:rsid w:val="00670677"/>
    <w:rsid w:val="00673F68"/>
    <w:rsid w:val="006863AF"/>
    <w:rsid w:val="006877A4"/>
    <w:rsid w:val="006A5450"/>
    <w:rsid w:val="006A62DB"/>
    <w:rsid w:val="006A62ED"/>
    <w:rsid w:val="006C1C34"/>
    <w:rsid w:val="006D53B2"/>
    <w:rsid w:val="006D7059"/>
    <w:rsid w:val="006E4AA0"/>
    <w:rsid w:val="00702310"/>
    <w:rsid w:val="00704FA2"/>
    <w:rsid w:val="00706766"/>
    <w:rsid w:val="00712686"/>
    <w:rsid w:val="00734D84"/>
    <w:rsid w:val="00735CC7"/>
    <w:rsid w:val="00740588"/>
    <w:rsid w:val="0074508E"/>
    <w:rsid w:val="007512A2"/>
    <w:rsid w:val="007539E0"/>
    <w:rsid w:val="007619DA"/>
    <w:rsid w:val="00762158"/>
    <w:rsid w:val="007627EE"/>
    <w:rsid w:val="00772443"/>
    <w:rsid w:val="00773E94"/>
    <w:rsid w:val="00780AB6"/>
    <w:rsid w:val="00782E5C"/>
    <w:rsid w:val="007843EB"/>
    <w:rsid w:val="00785662"/>
    <w:rsid w:val="00785A25"/>
    <w:rsid w:val="00797EEB"/>
    <w:rsid w:val="007A0841"/>
    <w:rsid w:val="007C7E3A"/>
    <w:rsid w:val="007D5450"/>
    <w:rsid w:val="007D70BF"/>
    <w:rsid w:val="007E19AF"/>
    <w:rsid w:val="007F6B88"/>
    <w:rsid w:val="007F7BC5"/>
    <w:rsid w:val="00802362"/>
    <w:rsid w:val="0080405C"/>
    <w:rsid w:val="00811A39"/>
    <w:rsid w:val="008252D2"/>
    <w:rsid w:val="00826D4A"/>
    <w:rsid w:val="00826F78"/>
    <w:rsid w:val="00835697"/>
    <w:rsid w:val="0083615A"/>
    <w:rsid w:val="008374B6"/>
    <w:rsid w:val="00837D40"/>
    <w:rsid w:val="00840A24"/>
    <w:rsid w:val="00840CE6"/>
    <w:rsid w:val="008427C8"/>
    <w:rsid w:val="00842998"/>
    <w:rsid w:val="0084568C"/>
    <w:rsid w:val="0086309C"/>
    <w:rsid w:val="00863371"/>
    <w:rsid w:val="00865F9C"/>
    <w:rsid w:val="00884C16"/>
    <w:rsid w:val="00885A9C"/>
    <w:rsid w:val="00892C73"/>
    <w:rsid w:val="008B1271"/>
    <w:rsid w:val="008B24AB"/>
    <w:rsid w:val="008B43C1"/>
    <w:rsid w:val="008C0B1D"/>
    <w:rsid w:val="008C0B49"/>
    <w:rsid w:val="008C1209"/>
    <w:rsid w:val="008C1FA7"/>
    <w:rsid w:val="008C3E28"/>
    <w:rsid w:val="008C6565"/>
    <w:rsid w:val="008D15F8"/>
    <w:rsid w:val="008D1CF7"/>
    <w:rsid w:val="008D3245"/>
    <w:rsid w:val="008D5192"/>
    <w:rsid w:val="008E010A"/>
    <w:rsid w:val="008E25AD"/>
    <w:rsid w:val="008E44C4"/>
    <w:rsid w:val="008E70E6"/>
    <w:rsid w:val="008F29BB"/>
    <w:rsid w:val="009005A4"/>
    <w:rsid w:val="0090308D"/>
    <w:rsid w:val="009061E9"/>
    <w:rsid w:val="00907AA3"/>
    <w:rsid w:val="00911C4D"/>
    <w:rsid w:val="009122CB"/>
    <w:rsid w:val="00913CAC"/>
    <w:rsid w:val="0091436A"/>
    <w:rsid w:val="00916571"/>
    <w:rsid w:val="00916E16"/>
    <w:rsid w:val="00917B4A"/>
    <w:rsid w:val="00923738"/>
    <w:rsid w:val="00931EAE"/>
    <w:rsid w:val="0093355E"/>
    <w:rsid w:val="00936F94"/>
    <w:rsid w:val="0095187F"/>
    <w:rsid w:val="00956E0C"/>
    <w:rsid w:val="00961947"/>
    <w:rsid w:val="0097261B"/>
    <w:rsid w:val="00973B86"/>
    <w:rsid w:val="00981DC5"/>
    <w:rsid w:val="009828E9"/>
    <w:rsid w:val="009A2C00"/>
    <w:rsid w:val="009A418A"/>
    <w:rsid w:val="009A7424"/>
    <w:rsid w:val="009B0408"/>
    <w:rsid w:val="009B2402"/>
    <w:rsid w:val="009B51FD"/>
    <w:rsid w:val="009D2BCB"/>
    <w:rsid w:val="009D3950"/>
    <w:rsid w:val="009D4506"/>
    <w:rsid w:val="009D5FE6"/>
    <w:rsid w:val="009E4D8D"/>
    <w:rsid w:val="009F27DF"/>
    <w:rsid w:val="00A1544A"/>
    <w:rsid w:val="00A15CFF"/>
    <w:rsid w:val="00A201EF"/>
    <w:rsid w:val="00A33A80"/>
    <w:rsid w:val="00A41D31"/>
    <w:rsid w:val="00A502D0"/>
    <w:rsid w:val="00A57C49"/>
    <w:rsid w:val="00A606AF"/>
    <w:rsid w:val="00A73ABB"/>
    <w:rsid w:val="00A776D3"/>
    <w:rsid w:val="00A81EC4"/>
    <w:rsid w:val="00A82345"/>
    <w:rsid w:val="00A824E8"/>
    <w:rsid w:val="00A84C81"/>
    <w:rsid w:val="00A9235E"/>
    <w:rsid w:val="00A923DA"/>
    <w:rsid w:val="00A932E1"/>
    <w:rsid w:val="00A97DB7"/>
    <w:rsid w:val="00A97FDD"/>
    <w:rsid w:val="00AA4026"/>
    <w:rsid w:val="00AB15E2"/>
    <w:rsid w:val="00AC27F7"/>
    <w:rsid w:val="00AC5340"/>
    <w:rsid w:val="00AC5386"/>
    <w:rsid w:val="00AD0694"/>
    <w:rsid w:val="00AE492A"/>
    <w:rsid w:val="00AE6AA3"/>
    <w:rsid w:val="00AE7B26"/>
    <w:rsid w:val="00B01098"/>
    <w:rsid w:val="00B06C9D"/>
    <w:rsid w:val="00B107EE"/>
    <w:rsid w:val="00B11FA5"/>
    <w:rsid w:val="00B14EAC"/>
    <w:rsid w:val="00B16FBD"/>
    <w:rsid w:val="00B2207C"/>
    <w:rsid w:val="00B22862"/>
    <w:rsid w:val="00B23061"/>
    <w:rsid w:val="00B23AF2"/>
    <w:rsid w:val="00B315A9"/>
    <w:rsid w:val="00B339BC"/>
    <w:rsid w:val="00B36551"/>
    <w:rsid w:val="00B50516"/>
    <w:rsid w:val="00B54380"/>
    <w:rsid w:val="00B60AC1"/>
    <w:rsid w:val="00B616B2"/>
    <w:rsid w:val="00B626A1"/>
    <w:rsid w:val="00B6283A"/>
    <w:rsid w:val="00B70D84"/>
    <w:rsid w:val="00B71663"/>
    <w:rsid w:val="00B75F62"/>
    <w:rsid w:val="00B77535"/>
    <w:rsid w:val="00B8138A"/>
    <w:rsid w:val="00BA0FFD"/>
    <w:rsid w:val="00BA6E9E"/>
    <w:rsid w:val="00BB7BCC"/>
    <w:rsid w:val="00BC1234"/>
    <w:rsid w:val="00BC1761"/>
    <w:rsid w:val="00BC18AC"/>
    <w:rsid w:val="00BC51F6"/>
    <w:rsid w:val="00BD5896"/>
    <w:rsid w:val="00BE01C9"/>
    <w:rsid w:val="00BE0F13"/>
    <w:rsid w:val="00BE331A"/>
    <w:rsid w:val="00BE4936"/>
    <w:rsid w:val="00BE789D"/>
    <w:rsid w:val="00BE7C9A"/>
    <w:rsid w:val="00BF3A2C"/>
    <w:rsid w:val="00C05233"/>
    <w:rsid w:val="00C05F11"/>
    <w:rsid w:val="00C10B53"/>
    <w:rsid w:val="00C114A3"/>
    <w:rsid w:val="00C168AA"/>
    <w:rsid w:val="00C35790"/>
    <w:rsid w:val="00C427C2"/>
    <w:rsid w:val="00C624B8"/>
    <w:rsid w:val="00C63960"/>
    <w:rsid w:val="00C63E6E"/>
    <w:rsid w:val="00C66564"/>
    <w:rsid w:val="00C7370A"/>
    <w:rsid w:val="00C74CB8"/>
    <w:rsid w:val="00C74E82"/>
    <w:rsid w:val="00C77FC8"/>
    <w:rsid w:val="00C80325"/>
    <w:rsid w:val="00C8035E"/>
    <w:rsid w:val="00C83987"/>
    <w:rsid w:val="00C86A48"/>
    <w:rsid w:val="00C86B38"/>
    <w:rsid w:val="00CA08E5"/>
    <w:rsid w:val="00CA0FC8"/>
    <w:rsid w:val="00CA5E27"/>
    <w:rsid w:val="00CA68B3"/>
    <w:rsid w:val="00CB77B1"/>
    <w:rsid w:val="00CC39E5"/>
    <w:rsid w:val="00CD3049"/>
    <w:rsid w:val="00CD4836"/>
    <w:rsid w:val="00CE4386"/>
    <w:rsid w:val="00CE4485"/>
    <w:rsid w:val="00CF5A5A"/>
    <w:rsid w:val="00CF6C3F"/>
    <w:rsid w:val="00D00179"/>
    <w:rsid w:val="00D062D6"/>
    <w:rsid w:val="00D12443"/>
    <w:rsid w:val="00D1665E"/>
    <w:rsid w:val="00D172FB"/>
    <w:rsid w:val="00D20073"/>
    <w:rsid w:val="00D43477"/>
    <w:rsid w:val="00D475F9"/>
    <w:rsid w:val="00D5062C"/>
    <w:rsid w:val="00D57244"/>
    <w:rsid w:val="00D65217"/>
    <w:rsid w:val="00D7135E"/>
    <w:rsid w:val="00D7199E"/>
    <w:rsid w:val="00D73613"/>
    <w:rsid w:val="00D744D7"/>
    <w:rsid w:val="00D74BCD"/>
    <w:rsid w:val="00D75F1F"/>
    <w:rsid w:val="00D76AFC"/>
    <w:rsid w:val="00D903C3"/>
    <w:rsid w:val="00D92404"/>
    <w:rsid w:val="00D92613"/>
    <w:rsid w:val="00D97892"/>
    <w:rsid w:val="00DA0483"/>
    <w:rsid w:val="00DA2B44"/>
    <w:rsid w:val="00DB46A1"/>
    <w:rsid w:val="00DC79E2"/>
    <w:rsid w:val="00DD5F5C"/>
    <w:rsid w:val="00DD7ABB"/>
    <w:rsid w:val="00DD7E1D"/>
    <w:rsid w:val="00DE7529"/>
    <w:rsid w:val="00DF0CCE"/>
    <w:rsid w:val="00DF2601"/>
    <w:rsid w:val="00E00B80"/>
    <w:rsid w:val="00E04854"/>
    <w:rsid w:val="00E203D7"/>
    <w:rsid w:val="00E2064E"/>
    <w:rsid w:val="00E20D62"/>
    <w:rsid w:val="00E21C1D"/>
    <w:rsid w:val="00E320FC"/>
    <w:rsid w:val="00E323C3"/>
    <w:rsid w:val="00E32940"/>
    <w:rsid w:val="00E33CFD"/>
    <w:rsid w:val="00E3576A"/>
    <w:rsid w:val="00E358DF"/>
    <w:rsid w:val="00E361B7"/>
    <w:rsid w:val="00E44253"/>
    <w:rsid w:val="00E47E21"/>
    <w:rsid w:val="00E50618"/>
    <w:rsid w:val="00E50C6E"/>
    <w:rsid w:val="00E55944"/>
    <w:rsid w:val="00E61C9B"/>
    <w:rsid w:val="00E62E14"/>
    <w:rsid w:val="00E66ABA"/>
    <w:rsid w:val="00E7273A"/>
    <w:rsid w:val="00E74197"/>
    <w:rsid w:val="00E75349"/>
    <w:rsid w:val="00E77653"/>
    <w:rsid w:val="00E840B2"/>
    <w:rsid w:val="00E87238"/>
    <w:rsid w:val="00EA5B06"/>
    <w:rsid w:val="00EA61E4"/>
    <w:rsid w:val="00EA7D9D"/>
    <w:rsid w:val="00EC1B46"/>
    <w:rsid w:val="00EC27D0"/>
    <w:rsid w:val="00ED528C"/>
    <w:rsid w:val="00ED6BBE"/>
    <w:rsid w:val="00ED787B"/>
    <w:rsid w:val="00EE27F0"/>
    <w:rsid w:val="00EF0DF6"/>
    <w:rsid w:val="00EF33CE"/>
    <w:rsid w:val="00F1044F"/>
    <w:rsid w:val="00F10F8B"/>
    <w:rsid w:val="00F11DFD"/>
    <w:rsid w:val="00F13224"/>
    <w:rsid w:val="00F16F8A"/>
    <w:rsid w:val="00F3048A"/>
    <w:rsid w:val="00F366F7"/>
    <w:rsid w:val="00F513A5"/>
    <w:rsid w:val="00F52487"/>
    <w:rsid w:val="00F52F89"/>
    <w:rsid w:val="00F64104"/>
    <w:rsid w:val="00F6494A"/>
    <w:rsid w:val="00F70C43"/>
    <w:rsid w:val="00F836B1"/>
    <w:rsid w:val="00F86602"/>
    <w:rsid w:val="00F9143A"/>
    <w:rsid w:val="00F92C3A"/>
    <w:rsid w:val="00FA13AE"/>
    <w:rsid w:val="00FA3100"/>
    <w:rsid w:val="00FA4014"/>
    <w:rsid w:val="00FA7736"/>
    <w:rsid w:val="00FB31D6"/>
    <w:rsid w:val="00FB4449"/>
    <w:rsid w:val="00FB48BC"/>
    <w:rsid w:val="00FB5189"/>
    <w:rsid w:val="00FC5595"/>
    <w:rsid w:val="00FC7276"/>
    <w:rsid w:val="00FC7F5E"/>
    <w:rsid w:val="00FD0571"/>
    <w:rsid w:val="00FD290D"/>
    <w:rsid w:val="00FE27CC"/>
    <w:rsid w:val="00FE4FF6"/>
    <w:rsid w:val="00FE5ECE"/>
    <w:rsid w:val="00FE6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A24D2540-D86A-4D64-B5D9-2C8F8A9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Pages>
  <Words>14423</Words>
  <Characters>86538</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Frąckowiak</dc:creator>
  <cp:keywords/>
  <dc:description/>
  <cp:lastModifiedBy>Daria Sulich</cp:lastModifiedBy>
  <cp:revision>19</cp:revision>
  <cp:lastPrinted>2022-07-04T13:07:00Z</cp:lastPrinted>
  <dcterms:created xsi:type="dcterms:W3CDTF">2022-04-07T08:46:00Z</dcterms:created>
  <dcterms:modified xsi:type="dcterms:W3CDTF">2023-10-10T12:08:00Z</dcterms:modified>
</cp:coreProperties>
</file>