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B651B0" w14:textId="51F4E3E7" w:rsidR="000D4284" w:rsidRPr="00915605" w:rsidRDefault="000D4284" w:rsidP="000D4284">
      <w:pPr>
        <w:spacing w:before="120" w:after="120" w:line="300" w:lineRule="auto"/>
        <w:rPr>
          <w:rFonts w:cs="Arial"/>
          <w:iCs/>
          <w:sz w:val="20"/>
          <w:szCs w:val="20"/>
          <w:lang w:eastAsia="en-US"/>
        </w:rPr>
      </w:pPr>
      <w:r w:rsidRPr="00915605">
        <w:rPr>
          <w:rFonts w:cs="Arial"/>
          <w:iCs/>
          <w:sz w:val="20"/>
          <w:szCs w:val="20"/>
          <w:lang w:eastAsia="en-US"/>
        </w:rPr>
        <w:t>W</w:t>
      </w:r>
      <w:r>
        <w:rPr>
          <w:rFonts w:cs="Arial"/>
          <w:iCs/>
          <w:sz w:val="20"/>
          <w:szCs w:val="20"/>
          <w:lang w:eastAsia="en-US"/>
        </w:rPr>
        <w:t>Z.271.</w:t>
      </w:r>
      <w:r w:rsidR="00C32E3D">
        <w:rPr>
          <w:rFonts w:cs="Arial"/>
          <w:iCs/>
          <w:sz w:val="20"/>
          <w:szCs w:val="20"/>
          <w:lang w:eastAsia="en-US"/>
        </w:rPr>
        <w:t>2</w:t>
      </w:r>
      <w:r w:rsidR="00041E17">
        <w:rPr>
          <w:rFonts w:cs="Arial"/>
          <w:iCs/>
          <w:sz w:val="20"/>
          <w:szCs w:val="20"/>
          <w:lang w:eastAsia="en-US"/>
        </w:rPr>
        <w:t>7</w:t>
      </w:r>
      <w:r w:rsidRPr="00915605">
        <w:rPr>
          <w:rFonts w:cs="Arial"/>
          <w:iCs/>
          <w:sz w:val="20"/>
          <w:szCs w:val="20"/>
          <w:lang w:eastAsia="en-US"/>
        </w:rPr>
        <w:t>.20</w:t>
      </w:r>
      <w:r>
        <w:rPr>
          <w:rFonts w:cs="Arial"/>
          <w:iCs/>
          <w:sz w:val="20"/>
          <w:szCs w:val="20"/>
          <w:lang w:eastAsia="en-US"/>
        </w:rPr>
        <w:t>2</w:t>
      </w:r>
      <w:r w:rsidR="00FF0B88">
        <w:rPr>
          <w:rFonts w:cs="Arial"/>
          <w:iCs/>
          <w:sz w:val="20"/>
          <w:szCs w:val="20"/>
          <w:lang w:eastAsia="en-US"/>
        </w:rPr>
        <w:t>4</w:t>
      </w:r>
    </w:p>
    <w:p w14:paraId="4268A487" w14:textId="77777777" w:rsidR="000D4284" w:rsidRDefault="000D4284" w:rsidP="000D4284">
      <w:pPr>
        <w:spacing w:before="120" w:after="120" w:line="300" w:lineRule="auto"/>
        <w:jc w:val="center"/>
        <w:rPr>
          <w:rFonts w:cs="Arial"/>
          <w:b/>
          <w:iCs/>
          <w:lang w:eastAsia="en-US"/>
        </w:rPr>
      </w:pPr>
    </w:p>
    <w:p w14:paraId="437CB5D8" w14:textId="77777777" w:rsidR="000D4284" w:rsidRDefault="000D4284" w:rsidP="000D4284">
      <w:pPr>
        <w:spacing w:before="120" w:after="120" w:line="300" w:lineRule="auto"/>
        <w:jc w:val="center"/>
        <w:rPr>
          <w:rFonts w:cs="Arial"/>
          <w:b/>
          <w:iCs/>
          <w:lang w:eastAsia="en-US"/>
        </w:rPr>
      </w:pPr>
    </w:p>
    <w:p w14:paraId="4B978F67" w14:textId="77777777" w:rsidR="000D4284" w:rsidRDefault="000D4284" w:rsidP="000D4284">
      <w:pPr>
        <w:spacing w:before="120" w:after="120" w:line="300" w:lineRule="auto"/>
        <w:jc w:val="center"/>
        <w:rPr>
          <w:rFonts w:cs="Arial"/>
          <w:b/>
          <w:iCs/>
          <w:lang w:eastAsia="en-US"/>
        </w:rPr>
      </w:pPr>
    </w:p>
    <w:p w14:paraId="56ACEC0A" w14:textId="77777777" w:rsidR="00B56C3C" w:rsidRDefault="00B56C3C" w:rsidP="000D4284">
      <w:pPr>
        <w:spacing w:before="120" w:after="120" w:line="300" w:lineRule="auto"/>
        <w:jc w:val="center"/>
        <w:rPr>
          <w:rFonts w:cs="Arial"/>
          <w:b/>
          <w:iCs/>
          <w:lang w:eastAsia="en-US"/>
        </w:rPr>
      </w:pPr>
    </w:p>
    <w:p w14:paraId="5D448C5A" w14:textId="77777777" w:rsidR="00B56C3C" w:rsidRDefault="00B56C3C" w:rsidP="000D4284">
      <w:pPr>
        <w:spacing w:before="120" w:after="120" w:line="300" w:lineRule="auto"/>
        <w:jc w:val="center"/>
        <w:rPr>
          <w:rFonts w:cs="Arial"/>
          <w:b/>
          <w:iCs/>
          <w:lang w:eastAsia="en-US"/>
        </w:rPr>
      </w:pPr>
    </w:p>
    <w:p w14:paraId="2D4454CD" w14:textId="77777777" w:rsidR="005A34CA" w:rsidRDefault="005A34CA" w:rsidP="000D4284">
      <w:pPr>
        <w:spacing w:before="120" w:after="120" w:line="300" w:lineRule="auto"/>
        <w:jc w:val="center"/>
        <w:rPr>
          <w:rFonts w:cs="Arial"/>
          <w:b/>
          <w:iCs/>
          <w:lang w:eastAsia="en-US"/>
        </w:rPr>
      </w:pPr>
    </w:p>
    <w:p w14:paraId="10654B19" w14:textId="1E8346EB" w:rsidR="000D4284" w:rsidRPr="00915605" w:rsidRDefault="000D4284" w:rsidP="000D4284">
      <w:pPr>
        <w:spacing w:before="120" w:after="120" w:line="300" w:lineRule="auto"/>
        <w:jc w:val="center"/>
        <w:rPr>
          <w:rFonts w:cs="Arial"/>
          <w:b/>
          <w:iCs/>
          <w:lang w:eastAsia="en-US"/>
        </w:rPr>
      </w:pPr>
      <w:r w:rsidRPr="00915605">
        <w:rPr>
          <w:rFonts w:cs="Arial"/>
          <w:b/>
          <w:iCs/>
          <w:lang w:eastAsia="en-US"/>
        </w:rPr>
        <w:t xml:space="preserve">SPECYFIKACJA </w:t>
      </w:r>
    </w:p>
    <w:p w14:paraId="18FEA80B" w14:textId="77777777" w:rsidR="000D4284" w:rsidRPr="00915605" w:rsidRDefault="000D4284" w:rsidP="000D4284">
      <w:pPr>
        <w:spacing w:before="120" w:after="120" w:line="300" w:lineRule="auto"/>
        <w:jc w:val="center"/>
        <w:rPr>
          <w:rFonts w:cs="Arial"/>
          <w:b/>
          <w:iCs/>
          <w:lang w:eastAsia="en-US"/>
        </w:rPr>
      </w:pPr>
      <w:r w:rsidRPr="00915605">
        <w:rPr>
          <w:rFonts w:cs="Arial"/>
          <w:b/>
          <w:iCs/>
          <w:lang w:eastAsia="en-US"/>
        </w:rPr>
        <w:t>WARUNKÓW ZAMÓWIENIA</w:t>
      </w:r>
    </w:p>
    <w:p w14:paraId="7C817D0B" w14:textId="77777777" w:rsidR="000D4284" w:rsidRPr="00915605" w:rsidRDefault="000D4284" w:rsidP="000D4284">
      <w:pPr>
        <w:spacing w:before="120" w:after="120" w:line="300" w:lineRule="auto"/>
        <w:jc w:val="center"/>
        <w:rPr>
          <w:rFonts w:cs="Arial"/>
          <w:b/>
          <w:iCs/>
          <w:lang w:eastAsia="en-US"/>
        </w:rPr>
      </w:pPr>
      <w:r>
        <w:rPr>
          <w:rFonts w:cs="Arial"/>
          <w:b/>
          <w:iCs/>
          <w:lang w:eastAsia="en-US"/>
        </w:rPr>
        <w:t>(S</w:t>
      </w:r>
      <w:r w:rsidRPr="00915605">
        <w:rPr>
          <w:rFonts w:cs="Arial"/>
          <w:b/>
          <w:iCs/>
          <w:lang w:eastAsia="en-US"/>
        </w:rPr>
        <w:t>WZ)</w:t>
      </w:r>
    </w:p>
    <w:p w14:paraId="0EA7010A" w14:textId="77777777" w:rsidR="000D4284" w:rsidRDefault="000D4284" w:rsidP="000D4284">
      <w:pPr>
        <w:spacing w:before="120" w:after="120" w:line="276" w:lineRule="auto"/>
        <w:jc w:val="center"/>
        <w:rPr>
          <w:rFonts w:eastAsia="Calibri" w:cs="Arial"/>
          <w:b/>
          <w:sz w:val="20"/>
          <w:szCs w:val="20"/>
          <w:lang w:eastAsia="en-US"/>
        </w:rPr>
      </w:pPr>
      <w:r>
        <w:rPr>
          <w:rFonts w:eastAsia="Calibri" w:cs="Arial"/>
          <w:b/>
          <w:sz w:val="20"/>
          <w:szCs w:val="20"/>
          <w:lang w:eastAsia="en-US"/>
        </w:rPr>
        <w:t>USŁUGI</w:t>
      </w:r>
    </w:p>
    <w:p w14:paraId="37DFA1CB" w14:textId="77777777" w:rsidR="000D4284" w:rsidRPr="00915605" w:rsidRDefault="000D4284" w:rsidP="000D4284">
      <w:pPr>
        <w:spacing w:before="120" w:after="120"/>
        <w:rPr>
          <w:rFonts w:eastAsia="Calibri" w:cs="Arial"/>
          <w:sz w:val="20"/>
          <w:szCs w:val="20"/>
          <w:lang w:eastAsia="en-US"/>
        </w:rPr>
      </w:pPr>
    </w:p>
    <w:p w14:paraId="5E388A1B" w14:textId="77777777" w:rsidR="00B56C3C" w:rsidRPr="00915605" w:rsidRDefault="00B56C3C" w:rsidP="00B56C3C">
      <w:pPr>
        <w:spacing w:before="120" w:after="120"/>
        <w:jc w:val="center"/>
        <w:rPr>
          <w:rFonts w:eastAsia="Calibri" w:cs="Arial"/>
          <w:b/>
          <w:sz w:val="20"/>
          <w:szCs w:val="20"/>
          <w:lang w:eastAsia="en-US"/>
        </w:rPr>
      </w:pPr>
      <w:r>
        <w:rPr>
          <w:rFonts w:eastAsia="Calibri" w:cs="Arial"/>
          <w:b/>
          <w:sz w:val="20"/>
          <w:szCs w:val="20"/>
          <w:lang w:eastAsia="en-US"/>
        </w:rPr>
        <w:t xml:space="preserve">Tryb udzielenia zamówienia: tryb podstawowy </w:t>
      </w:r>
      <w:r w:rsidRPr="00C47390">
        <w:rPr>
          <w:rFonts w:eastAsia="Calibri" w:cs="Arial"/>
          <w:b/>
          <w:sz w:val="20"/>
          <w:szCs w:val="20"/>
          <w:lang w:eastAsia="en-US"/>
        </w:rPr>
        <w:t xml:space="preserve">z możliwością przeprowadzenia negocjacji </w:t>
      </w:r>
      <w:r>
        <w:rPr>
          <w:rFonts w:eastAsia="Calibri" w:cs="Arial"/>
          <w:b/>
          <w:sz w:val="20"/>
          <w:szCs w:val="20"/>
          <w:lang w:eastAsia="en-US"/>
        </w:rPr>
        <w:br/>
      </w:r>
      <w:r w:rsidRPr="00C47390">
        <w:rPr>
          <w:rFonts w:eastAsia="Calibri" w:cs="Arial"/>
          <w:b/>
          <w:sz w:val="20"/>
          <w:szCs w:val="20"/>
          <w:lang w:eastAsia="en-US"/>
        </w:rPr>
        <w:t>na podstawie art. 275 pkt 2 Pzp</w:t>
      </w:r>
    </w:p>
    <w:p w14:paraId="7B8EFD0D" w14:textId="77777777" w:rsidR="000D4284" w:rsidRPr="00B55690" w:rsidRDefault="000D4284" w:rsidP="000D4284">
      <w:pPr>
        <w:spacing w:before="120" w:after="120" w:line="276" w:lineRule="auto"/>
        <w:jc w:val="center"/>
        <w:rPr>
          <w:rFonts w:eastAsia="Calibri" w:cs="Arial"/>
          <w:b/>
          <w:sz w:val="20"/>
          <w:szCs w:val="20"/>
          <w:lang w:eastAsia="en-US"/>
        </w:rPr>
      </w:pPr>
      <w:r w:rsidRPr="00915605">
        <w:rPr>
          <w:rFonts w:eastAsia="Calibri" w:cs="Arial"/>
          <w:b/>
          <w:sz w:val="20"/>
          <w:szCs w:val="20"/>
          <w:lang w:eastAsia="en-US"/>
        </w:rPr>
        <w:t>na:</w:t>
      </w:r>
      <w:r w:rsidRPr="002B5FC4">
        <w:rPr>
          <w:rFonts w:eastAsia="Calibri" w:cs="Arial"/>
          <w:b/>
          <w:sz w:val="28"/>
          <w:szCs w:val="28"/>
          <w:lang w:eastAsia="en-US"/>
        </w:rPr>
        <w:br/>
      </w:r>
    </w:p>
    <w:p w14:paraId="4C0F9B28" w14:textId="7287B5FB" w:rsidR="00FF0B88" w:rsidRDefault="00041E17" w:rsidP="00C32E3D">
      <w:pPr>
        <w:spacing w:before="120" w:after="120" w:line="276" w:lineRule="auto"/>
        <w:jc w:val="center"/>
        <w:rPr>
          <w:rFonts w:eastAsia="Calibri" w:cs="Arial"/>
          <w:b/>
          <w:sz w:val="28"/>
          <w:szCs w:val="28"/>
          <w:lang w:eastAsia="en-US"/>
        </w:rPr>
      </w:pPr>
      <w:r w:rsidRPr="00041E17">
        <w:rPr>
          <w:rFonts w:eastAsia="Calibri" w:cs="Arial"/>
          <w:b/>
          <w:sz w:val="28"/>
          <w:szCs w:val="28"/>
          <w:lang w:eastAsia="en-US"/>
        </w:rPr>
        <w:t>Opracowanie planu ogólnego gminy Czersk</w:t>
      </w:r>
    </w:p>
    <w:p w14:paraId="6BF2DE16" w14:textId="77777777" w:rsidR="00C32E3D" w:rsidRPr="00ED7176" w:rsidRDefault="00C32E3D" w:rsidP="00C32E3D">
      <w:pPr>
        <w:spacing w:before="120" w:after="120" w:line="276" w:lineRule="auto"/>
        <w:jc w:val="center"/>
        <w:rPr>
          <w:rFonts w:eastAsia="Calibri" w:cs="Arial"/>
          <w:b/>
          <w:sz w:val="28"/>
          <w:szCs w:val="28"/>
          <w:lang w:eastAsia="en-US"/>
        </w:rPr>
      </w:pPr>
    </w:p>
    <w:p w14:paraId="12769CDA" w14:textId="77777777" w:rsidR="000D4284" w:rsidRPr="0016604C" w:rsidRDefault="000D4284" w:rsidP="000D4284">
      <w:pPr>
        <w:tabs>
          <w:tab w:val="center" w:pos="4536"/>
          <w:tab w:val="left" w:pos="6945"/>
        </w:tabs>
        <w:spacing w:before="120" w:after="120" w:line="276" w:lineRule="auto"/>
        <w:jc w:val="center"/>
        <w:rPr>
          <w:rFonts w:cs="Arial"/>
          <w:b/>
          <w:sz w:val="20"/>
          <w:szCs w:val="20"/>
        </w:rPr>
      </w:pPr>
      <w:r w:rsidRPr="0016604C">
        <w:rPr>
          <w:rFonts w:cs="Arial"/>
          <w:b/>
          <w:sz w:val="20"/>
          <w:szCs w:val="20"/>
        </w:rPr>
        <w:t xml:space="preserve">Przedmiotowe postępowanie prowadzone jest przy użyciu środków komunikacji elektronicznej. Składanie ofert następuje za pośrednictwem platformy zakupowej dostępnej pod adresem internetowym: </w:t>
      </w:r>
      <w:r w:rsidRPr="0016604C">
        <w:rPr>
          <w:rFonts w:cs="Arial"/>
          <w:b/>
          <w:bCs/>
          <w:sz w:val="20"/>
        </w:rPr>
        <w:t>https://platformazakupowa.pl/pn/czersk</w:t>
      </w:r>
    </w:p>
    <w:p w14:paraId="6B6BFF94" w14:textId="77777777" w:rsidR="000D4284" w:rsidRDefault="000D4284" w:rsidP="000D4284">
      <w:pPr>
        <w:spacing w:before="120" w:after="120"/>
        <w:ind w:right="252"/>
        <w:rPr>
          <w:rFonts w:cs="Arial"/>
          <w:b/>
          <w:bCs/>
          <w:sz w:val="20"/>
          <w:szCs w:val="20"/>
          <w:lang w:val="en-US" w:eastAsia="en-US"/>
        </w:rPr>
      </w:pPr>
    </w:p>
    <w:p w14:paraId="4B4B32B1" w14:textId="77777777" w:rsidR="000D4284" w:rsidRDefault="000D4284" w:rsidP="000D4284">
      <w:pPr>
        <w:spacing w:before="120" w:after="120"/>
        <w:ind w:left="2880" w:right="252"/>
        <w:jc w:val="right"/>
        <w:rPr>
          <w:rFonts w:cs="Arial"/>
          <w:b/>
          <w:bCs/>
          <w:sz w:val="20"/>
          <w:szCs w:val="20"/>
          <w:lang w:val="en-US" w:eastAsia="en-US"/>
        </w:rPr>
      </w:pPr>
    </w:p>
    <w:p w14:paraId="1EE48A4B" w14:textId="77777777" w:rsidR="000D4284" w:rsidRPr="00915605" w:rsidRDefault="000D4284" w:rsidP="000D4284">
      <w:pPr>
        <w:spacing w:before="120" w:after="120"/>
        <w:ind w:left="2880" w:right="252"/>
        <w:jc w:val="right"/>
        <w:rPr>
          <w:rFonts w:cs="Arial"/>
          <w:sz w:val="20"/>
          <w:szCs w:val="20"/>
          <w:lang w:eastAsia="en-US"/>
        </w:rPr>
      </w:pPr>
      <w:r w:rsidRPr="00915605">
        <w:rPr>
          <w:rFonts w:cs="Arial"/>
          <w:b/>
          <w:bCs/>
          <w:sz w:val="20"/>
          <w:szCs w:val="20"/>
          <w:lang w:val="en-US" w:eastAsia="en-US"/>
        </w:rPr>
        <w:t xml:space="preserve">   </w:t>
      </w:r>
      <w:r w:rsidRPr="00915605">
        <w:rPr>
          <w:rFonts w:cs="Arial"/>
          <w:b/>
          <w:bCs/>
          <w:sz w:val="20"/>
          <w:szCs w:val="20"/>
          <w:lang w:eastAsia="en-US"/>
        </w:rPr>
        <w:t>Z A T W I E R D Z A M:</w:t>
      </w:r>
    </w:p>
    <w:p w14:paraId="409A2F7F" w14:textId="77777777" w:rsidR="000D4284" w:rsidRPr="00915605" w:rsidRDefault="000D4284" w:rsidP="000D4284">
      <w:pPr>
        <w:spacing w:before="120" w:after="120"/>
        <w:ind w:right="6376"/>
        <w:jc w:val="center"/>
        <w:rPr>
          <w:rFonts w:cs="Arial"/>
          <w:sz w:val="20"/>
          <w:szCs w:val="20"/>
          <w:lang w:eastAsia="en-US"/>
        </w:rPr>
      </w:pPr>
    </w:p>
    <w:p w14:paraId="761CE337" w14:textId="77777777" w:rsidR="000D4284" w:rsidRPr="00915605" w:rsidRDefault="000D4284" w:rsidP="000D4284">
      <w:pPr>
        <w:spacing w:before="120" w:after="120"/>
        <w:ind w:right="6376"/>
        <w:rPr>
          <w:rFonts w:cs="Arial"/>
          <w:sz w:val="20"/>
          <w:szCs w:val="20"/>
          <w:lang w:eastAsia="en-US"/>
        </w:rPr>
      </w:pPr>
    </w:p>
    <w:p w14:paraId="4D45AB24" w14:textId="77777777" w:rsidR="000D4284" w:rsidRPr="00915605" w:rsidRDefault="000D4284" w:rsidP="000D4284">
      <w:pPr>
        <w:spacing w:before="120" w:after="120"/>
        <w:ind w:left="2880" w:right="-108"/>
        <w:jc w:val="both"/>
        <w:rPr>
          <w:rFonts w:cs="Arial"/>
          <w:sz w:val="20"/>
          <w:szCs w:val="20"/>
          <w:lang w:eastAsia="en-US"/>
        </w:rPr>
      </w:pPr>
      <w:r>
        <w:rPr>
          <w:rFonts w:cs="Arial"/>
          <w:sz w:val="20"/>
          <w:szCs w:val="20"/>
          <w:lang w:eastAsia="en-US"/>
        </w:rPr>
        <w:t xml:space="preserve">                                                                       </w:t>
      </w:r>
      <w:r w:rsidRPr="00915605">
        <w:rPr>
          <w:rFonts w:cs="Arial"/>
          <w:sz w:val="20"/>
          <w:szCs w:val="20"/>
          <w:lang w:eastAsia="en-US"/>
        </w:rPr>
        <w:t>..............................................</w:t>
      </w:r>
    </w:p>
    <w:p w14:paraId="04C36F28" w14:textId="77777777" w:rsidR="000D4284" w:rsidRPr="00915605" w:rsidRDefault="000D4284" w:rsidP="000D4284">
      <w:pPr>
        <w:tabs>
          <w:tab w:val="left" w:pos="1276"/>
        </w:tabs>
        <w:spacing w:before="120" w:after="120"/>
        <w:ind w:left="2880" w:right="1152"/>
        <w:jc w:val="right"/>
        <w:rPr>
          <w:rFonts w:cs="Arial"/>
          <w:sz w:val="20"/>
          <w:szCs w:val="20"/>
          <w:vertAlign w:val="superscript"/>
          <w:lang w:eastAsia="en-US"/>
        </w:rPr>
      </w:pPr>
      <w:r>
        <w:rPr>
          <w:rFonts w:cs="Arial"/>
          <w:sz w:val="20"/>
          <w:szCs w:val="20"/>
          <w:vertAlign w:val="superscript"/>
          <w:lang w:eastAsia="en-US"/>
        </w:rPr>
        <w:t xml:space="preserve"> </w:t>
      </w:r>
      <w:r w:rsidRPr="00915605">
        <w:rPr>
          <w:rFonts w:cs="Arial"/>
          <w:sz w:val="20"/>
          <w:szCs w:val="20"/>
          <w:vertAlign w:val="superscript"/>
          <w:lang w:eastAsia="en-US"/>
        </w:rPr>
        <w:tab/>
      </w:r>
      <w:r w:rsidRPr="00915605">
        <w:rPr>
          <w:rFonts w:cs="Arial"/>
          <w:sz w:val="20"/>
          <w:szCs w:val="20"/>
          <w:vertAlign w:val="superscript"/>
          <w:lang w:eastAsia="en-US"/>
        </w:rPr>
        <w:tab/>
      </w:r>
      <w:r>
        <w:rPr>
          <w:rFonts w:cs="Arial"/>
          <w:sz w:val="20"/>
          <w:szCs w:val="20"/>
          <w:vertAlign w:val="superscript"/>
          <w:lang w:eastAsia="en-US"/>
        </w:rPr>
        <w:t xml:space="preserve">        </w:t>
      </w:r>
      <w:r w:rsidRPr="00915605">
        <w:rPr>
          <w:rFonts w:cs="Arial"/>
          <w:sz w:val="20"/>
          <w:szCs w:val="20"/>
          <w:vertAlign w:val="superscript"/>
          <w:lang w:eastAsia="en-US"/>
        </w:rPr>
        <w:t>(podpis)</w:t>
      </w:r>
    </w:p>
    <w:p w14:paraId="588BF44C" w14:textId="77777777" w:rsidR="000D4284" w:rsidRDefault="000D4284" w:rsidP="000D4284">
      <w:pPr>
        <w:tabs>
          <w:tab w:val="left" w:pos="1276"/>
        </w:tabs>
        <w:spacing w:before="120" w:after="120"/>
        <w:ind w:right="1152"/>
        <w:rPr>
          <w:rFonts w:cs="Arial"/>
          <w:vertAlign w:val="superscript"/>
          <w:lang w:eastAsia="en-US"/>
        </w:rPr>
      </w:pPr>
    </w:p>
    <w:p w14:paraId="0C27EC3E" w14:textId="77777777" w:rsidR="000D4284" w:rsidRDefault="000D4284" w:rsidP="000D4284">
      <w:pPr>
        <w:tabs>
          <w:tab w:val="left" w:pos="1276"/>
        </w:tabs>
        <w:spacing w:before="120" w:after="120"/>
        <w:ind w:right="1152"/>
        <w:jc w:val="center"/>
        <w:rPr>
          <w:rFonts w:cs="Arial"/>
          <w:vertAlign w:val="superscript"/>
          <w:lang w:eastAsia="en-US"/>
        </w:rPr>
      </w:pPr>
    </w:p>
    <w:p w14:paraId="729EB7D3" w14:textId="77777777" w:rsidR="000D4284" w:rsidRDefault="000D4284" w:rsidP="000D4284">
      <w:pPr>
        <w:tabs>
          <w:tab w:val="left" w:pos="1276"/>
        </w:tabs>
        <w:spacing w:before="120" w:after="120"/>
        <w:ind w:right="1152"/>
        <w:jc w:val="center"/>
        <w:rPr>
          <w:rFonts w:cs="Arial"/>
          <w:vertAlign w:val="superscript"/>
          <w:lang w:eastAsia="en-US"/>
        </w:rPr>
      </w:pPr>
      <w:r w:rsidRPr="00915605">
        <w:rPr>
          <w:rFonts w:cs="Arial"/>
          <w:vertAlign w:val="superscript"/>
          <w:lang w:eastAsia="en-US"/>
        </w:rPr>
        <w:t xml:space="preserve">   </w:t>
      </w:r>
    </w:p>
    <w:p w14:paraId="4DFF076C" w14:textId="15B84979" w:rsidR="000D4284" w:rsidRPr="00915605" w:rsidRDefault="000D4284" w:rsidP="000D4284">
      <w:pPr>
        <w:tabs>
          <w:tab w:val="left" w:pos="1276"/>
        </w:tabs>
        <w:spacing w:before="120" w:after="120"/>
        <w:ind w:right="1152"/>
        <w:jc w:val="center"/>
        <w:rPr>
          <w:rFonts w:cs="Arial"/>
          <w:sz w:val="28"/>
          <w:szCs w:val="28"/>
          <w:vertAlign w:val="superscript"/>
          <w:lang w:eastAsia="en-US"/>
        </w:rPr>
      </w:pPr>
      <w:r w:rsidRPr="00915605">
        <w:rPr>
          <w:rFonts w:cs="Arial"/>
          <w:vertAlign w:val="superscript"/>
          <w:lang w:eastAsia="en-US"/>
        </w:rPr>
        <w:t xml:space="preserve"> </w:t>
      </w:r>
      <w:r w:rsidRPr="00766FB0">
        <w:rPr>
          <w:rFonts w:cs="Arial"/>
          <w:sz w:val="28"/>
          <w:szCs w:val="28"/>
          <w:vertAlign w:val="superscript"/>
          <w:lang w:eastAsia="en-US"/>
        </w:rPr>
        <w:t xml:space="preserve">Czersk, dnia </w:t>
      </w:r>
      <w:r w:rsidR="002E0401">
        <w:rPr>
          <w:rFonts w:cs="Arial"/>
          <w:sz w:val="28"/>
          <w:szCs w:val="28"/>
          <w:vertAlign w:val="superscript"/>
          <w:lang w:eastAsia="en-US"/>
        </w:rPr>
        <w:t>1 sierpnia</w:t>
      </w:r>
      <w:r w:rsidR="000A04DE">
        <w:rPr>
          <w:rFonts w:cs="Arial"/>
          <w:sz w:val="28"/>
          <w:szCs w:val="28"/>
          <w:vertAlign w:val="superscript"/>
          <w:lang w:eastAsia="en-US"/>
        </w:rPr>
        <w:t xml:space="preserve"> </w:t>
      </w:r>
      <w:r w:rsidRPr="00766FB0">
        <w:rPr>
          <w:rFonts w:cs="Arial"/>
          <w:sz w:val="28"/>
          <w:szCs w:val="28"/>
          <w:vertAlign w:val="superscript"/>
          <w:lang w:eastAsia="en-US"/>
        </w:rPr>
        <w:t>202</w:t>
      </w:r>
      <w:r w:rsidR="00FF0B88">
        <w:rPr>
          <w:rFonts w:cs="Arial"/>
          <w:sz w:val="28"/>
          <w:szCs w:val="28"/>
          <w:vertAlign w:val="superscript"/>
          <w:lang w:eastAsia="en-US"/>
        </w:rPr>
        <w:t>4</w:t>
      </w:r>
      <w:r w:rsidRPr="00766FB0">
        <w:rPr>
          <w:rFonts w:cs="Arial"/>
          <w:sz w:val="28"/>
          <w:szCs w:val="28"/>
          <w:vertAlign w:val="superscript"/>
          <w:lang w:eastAsia="en-US"/>
        </w:rPr>
        <w:t xml:space="preserve"> roku</w:t>
      </w:r>
      <w:r w:rsidRPr="00915605">
        <w:rPr>
          <w:rFonts w:cs="Arial"/>
          <w:vertAlign w:val="superscript"/>
          <w:lang w:eastAsia="en-US"/>
        </w:rPr>
        <w:t xml:space="preserve">  </w:t>
      </w:r>
    </w:p>
    <w:p w14:paraId="4BCC981E" w14:textId="77777777" w:rsidR="000D4284" w:rsidRPr="00915605" w:rsidRDefault="000D4284" w:rsidP="000D4284">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lastRenderedPageBreak/>
        <w:t>Nazwa oraz adres zamawiającego, numer telefonu, adres poczty elektronicznej oraz strony internetowej prowadzonego postępowania.</w:t>
      </w:r>
    </w:p>
    <w:p w14:paraId="02F4A798" w14:textId="77777777" w:rsidR="000D4284" w:rsidRPr="0008187F" w:rsidRDefault="000D4284" w:rsidP="000D4284">
      <w:pPr>
        <w:keepNext/>
        <w:numPr>
          <w:ilvl w:val="1"/>
          <w:numId w:val="1"/>
        </w:numPr>
        <w:spacing w:before="120" w:after="120" w:line="276" w:lineRule="auto"/>
        <w:jc w:val="both"/>
        <w:outlineLvl w:val="3"/>
        <w:rPr>
          <w:rFonts w:cs="Arial"/>
          <w:sz w:val="20"/>
          <w:szCs w:val="20"/>
          <w:lang w:eastAsia="en-US"/>
        </w:rPr>
      </w:pPr>
      <w:r w:rsidRPr="00BC2BAE">
        <w:rPr>
          <w:rFonts w:cs="Arial"/>
          <w:b/>
          <w:sz w:val="20"/>
          <w:szCs w:val="20"/>
          <w:lang w:eastAsia="en-US"/>
        </w:rPr>
        <w:t>GMINA CZERSK</w:t>
      </w:r>
      <w:r>
        <w:rPr>
          <w:rFonts w:cs="Arial"/>
          <w:sz w:val="20"/>
          <w:szCs w:val="20"/>
          <w:lang w:eastAsia="en-US"/>
        </w:rPr>
        <w:t>,</w:t>
      </w:r>
      <w:r w:rsidRPr="00AD0BF8">
        <w:rPr>
          <w:rFonts w:cs="Arial"/>
          <w:sz w:val="20"/>
          <w:szCs w:val="20"/>
          <w:lang w:eastAsia="en-US"/>
        </w:rPr>
        <w:t xml:space="preserve"> ul. Kościuszki 27; 89-650 Czersk</w:t>
      </w:r>
      <w:r>
        <w:rPr>
          <w:rFonts w:cs="Arial"/>
          <w:sz w:val="20"/>
          <w:szCs w:val="20"/>
          <w:lang w:eastAsia="en-US"/>
        </w:rPr>
        <w:t>,</w:t>
      </w:r>
      <w:r w:rsidRPr="00AD0BF8">
        <w:rPr>
          <w:rFonts w:cs="Arial"/>
          <w:sz w:val="20"/>
          <w:szCs w:val="20"/>
          <w:lang w:eastAsia="en-US"/>
        </w:rPr>
        <w:t xml:space="preserve"> </w:t>
      </w:r>
      <w:r w:rsidRPr="0008187F">
        <w:rPr>
          <w:rFonts w:cs="Arial"/>
          <w:sz w:val="20"/>
          <w:szCs w:val="20"/>
          <w:lang w:eastAsia="en-US"/>
        </w:rPr>
        <w:t>numer tel. (52) 395-48-10</w:t>
      </w:r>
      <w:r>
        <w:rPr>
          <w:rFonts w:cs="Arial"/>
          <w:sz w:val="20"/>
          <w:szCs w:val="20"/>
          <w:lang w:eastAsia="en-US"/>
        </w:rPr>
        <w:t>.</w:t>
      </w:r>
    </w:p>
    <w:p w14:paraId="7ECE2CE2" w14:textId="77777777" w:rsidR="000D4284" w:rsidRPr="00AD0BF8" w:rsidRDefault="000D4284" w:rsidP="000D4284">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Uwaga.</w:t>
      </w:r>
      <w:r w:rsidRPr="00AD0BF8">
        <w:rPr>
          <w:rFonts w:cs="Arial"/>
          <w:sz w:val="20"/>
          <w:szCs w:val="20"/>
          <w:lang w:eastAsia="en-US"/>
        </w:rPr>
        <w:t xml:space="preserve"> Zamawiający przypomina, że w toku postępowania zgodnie z art. 61 ust. 2 ustawy </w:t>
      </w:r>
      <w:r>
        <w:rPr>
          <w:rFonts w:cs="Arial"/>
          <w:sz w:val="20"/>
          <w:szCs w:val="20"/>
          <w:lang w:eastAsia="en-US"/>
        </w:rPr>
        <w:t>Pzp</w:t>
      </w:r>
      <w:r w:rsidRPr="00AD0BF8">
        <w:rPr>
          <w:rFonts w:cs="Arial"/>
          <w:sz w:val="20"/>
          <w:szCs w:val="20"/>
          <w:lang w:eastAsia="en-US"/>
        </w:rPr>
        <w:t xml:space="preserve"> komunikacja ustna dopuszczalna jest jedynie w toku negocjacji lub dialogu oraz </w:t>
      </w:r>
      <w:r>
        <w:rPr>
          <w:rFonts w:cs="Arial"/>
          <w:sz w:val="20"/>
          <w:szCs w:val="20"/>
          <w:lang w:eastAsia="en-US"/>
        </w:rPr>
        <w:br/>
      </w:r>
      <w:r w:rsidRPr="00AD0BF8">
        <w:rPr>
          <w:rFonts w:cs="Arial"/>
          <w:sz w:val="20"/>
          <w:szCs w:val="20"/>
          <w:lang w:eastAsia="en-US"/>
        </w:rPr>
        <w:t>w odniesieniu do informacji, które nie są istotne. Zasady dotyczące sposobu k</w:t>
      </w:r>
      <w:r>
        <w:rPr>
          <w:rFonts w:cs="Arial"/>
          <w:sz w:val="20"/>
          <w:szCs w:val="20"/>
          <w:lang w:eastAsia="en-US"/>
        </w:rPr>
        <w:t>omunikowania się zostały przez z</w:t>
      </w:r>
      <w:r w:rsidRPr="00AD0BF8">
        <w:rPr>
          <w:rFonts w:cs="Arial"/>
          <w:sz w:val="20"/>
          <w:szCs w:val="20"/>
          <w:lang w:eastAsia="en-US"/>
        </w:rPr>
        <w:t xml:space="preserve">amawiającego umieszczone </w:t>
      </w:r>
      <w:r w:rsidRPr="006B1A5F">
        <w:rPr>
          <w:rFonts w:cs="Arial"/>
          <w:sz w:val="20"/>
          <w:szCs w:val="20"/>
          <w:lang w:eastAsia="en-US"/>
        </w:rPr>
        <w:t>w</w:t>
      </w:r>
      <w:r w:rsidRPr="006B1A5F">
        <w:rPr>
          <w:rFonts w:cs="Arial"/>
          <w:b/>
          <w:sz w:val="20"/>
          <w:szCs w:val="20"/>
          <w:lang w:eastAsia="en-US"/>
        </w:rPr>
        <w:t xml:space="preserve"> pkt 7 SWZ.</w:t>
      </w:r>
    </w:p>
    <w:p w14:paraId="469CE2EC" w14:textId="77777777" w:rsidR="000D4284" w:rsidRPr="00AD0BF8" w:rsidRDefault="000D4284" w:rsidP="000D4284">
      <w:pPr>
        <w:keepNext/>
        <w:numPr>
          <w:ilvl w:val="1"/>
          <w:numId w:val="1"/>
        </w:numPr>
        <w:spacing w:before="120" w:after="120" w:line="276" w:lineRule="auto"/>
        <w:jc w:val="both"/>
        <w:outlineLvl w:val="3"/>
        <w:rPr>
          <w:rFonts w:cs="Arial"/>
          <w:b/>
          <w:sz w:val="20"/>
          <w:szCs w:val="20"/>
          <w:lang w:eastAsia="en-US"/>
        </w:rPr>
      </w:pPr>
      <w:r>
        <w:rPr>
          <w:rFonts w:cs="Arial"/>
          <w:b/>
          <w:sz w:val="20"/>
          <w:szCs w:val="20"/>
          <w:lang w:eastAsia="en-US"/>
        </w:rPr>
        <w:t xml:space="preserve"> </w:t>
      </w:r>
      <w:r w:rsidRPr="00AD0BF8">
        <w:rPr>
          <w:rFonts w:cs="Arial"/>
          <w:sz w:val="20"/>
          <w:szCs w:val="20"/>
          <w:lang w:eastAsia="en-US"/>
        </w:rPr>
        <w:t>strona prowadzonego postępowania:</w:t>
      </w:r>
      <w:r>
        <w:rPr>
          <w:rFonts w:cs="Arial"/>
          <w:b/>
          <w:sz w:val="20"/>
          <w:szCs w:val="20"/>
          <w:lang w:eastAsia="en-US"/>
        </w:rPr>
        <w:t xml:space="preserve"> </w:t>
      </w:r>
      <w:hyperlink r:id="rId8" w:history="1">
        <w:r w:rsidRPr="00AD0BF8">
          <w:rPr>
            <w:sz w:val="20"/>
            <w:szCs w:val="20"/>
            <w:lang w:eastAsia="en-US"/>
          </w:rPr>
          <w:t>https://platformazakupowa.pl/pn/czersk</w:t>
        </w:r>
      </w:hyperlink>
      <w:r>
        <w:rPr>
          <w:sz w:val="20"/>
          <w:szCs w:val="20"/>
          <w:lang w:eastAsia="en-US"/>
        </w:rPr>
        <w:t xml:space="preserve"> </w:t>
      </w:r>
      <w:r>
        <w:rPr>
          <w:sz w:val="20"/>
          <w:szCs w:val="20"/>
          <w:lang w:eastAsia="en-US"/>
        </w:rPr>
        <w:br/>
        <w:t>(profil nabywcy).</w:t>
      </w:r>
    </w:p>
    <w:p w14:paraId="0BBA5C37" w14:textId="77777777" w:rsidR="000D4284" w:rsidRPr="00AD0BF8" w:rsidRDefault="000D4284" w:rsidP="000D4284">
      <w:pPr>
        <w:keepNext/>
        <w:numPr>
          <w:ilvl w:val="1"/>
          <w:numId w:val="1"/>
        </w:numPr>
        <w:spacing w:before="120" w:after="120" w:line="276" w:lineRule="auto"/>
        <w:jc w:val="both"/>
        <w:outlineLvl w:val="3"/>
        <w:rPr>
          <w:rFonts w:cs="Arial"/>
          <w:sz w:val="20"/>
          <w:szCs w:val="20"/>
          <w:lang w:eastAsia="en-US"/>
        </w:rPr>
      </w:pPr>
      <w:r w:rsidRPr="00AD0BF8">
        <w:rPr>
          <w:rFonts w:cs="Arial"/>
          <w:sz w:val="20"/>
          <w:szCs w:val="20"/>
          <w:lang w:eastAsia="en-US"/>
        </w:rPr>
        <w:t xml:space="preserve">adres strony internetowej: </w:t>
      </w:r>
      <w:hyperlink r:id="rId9" w:history="1">
        <w:r w:rsidRPr="00AD0BF8">
          <w:rPr>
            <w:rFonts w:cs="Arial"/>
            <w:sz w:val="20"/>
            <w:szCs w:val="20"/>
            <w:lang w:eastAsia="en-US"/>
          </w:rPr>
          <w:t>https://bip.czersk.pl</w:t>
        </w:r>
      </w:hyperlink>
    </w:p>
    <w:p w14:paraId="077073B7" w14:textId="77777777" w:rsidR="000D4284" w:rsidRPr="00AD0BF8" w:rsidRDefault="000D4284" w:rsidP="000D4284">
      <w:pPr>
        <w:keepNext/>
        <w:numPr>
          <w:ilvl w:val="1"/>
          <w:numId w:val="1"/>
        </w:numPr>
        <w:spacing w:before="120" w:after="120" w:line="276" w:lineRule="auto"/>
        <w:jc w:val="both"/>
        <w:outlineLvl w:val="3"/>
        <w:rPr>
          <w:rFonts w:cs="Arial"/>
          <w:sz w:val="20"/>
          <w:szCs w:val="20"/>
          <w:lang w:eastAsia="en-US"/>
        </w:rPr>
      </w:pPr>
      <w:r w:rsidRPr="00AD0BF8">
        <w:rPr>
          <w:rFonts w:cs="Arial"/>
          <w:sz w:val="20"/>
          <w:szCs w:val="20"/>
          <w:lang w:eastAsia="en-US"/>
        </w:rPr>
        <w:t xml:space="preserve">adres poczty elektronicznej: </w:t>
      </w:r>
      <w:hyperlink r:id="rId10" w:history="1">
        <w:r w:rsidRPr="00AD0BF8">
          <w:rPr>
            <w:rFonts w:cs="Arial"/>
            <w:sz w:val="20"/>
            <w:szCs w:val="20"/>
            <w:lang w:eastAsia="en-US"/>
          </w:rPr>
          <w:t>zamowieniapubliczne@czersk.pl</w:t>
        </w:r>
      </w:hyperlink>
      <w:r w:rsidRPr="00AD0BF8">
        <w:rPr>
          <w:rFonts w:cs="Arial"/>
          <w:sz w:val="20"/>
          <w:szCs w:val="20"/>
          <w:lang w:eastAsia="en-US"/>
        </w:rPr>
        <w:t xml:space="preserve"> lub  </w:t>
      </w:r>
      <w:hyperlink r:id="rId11" w:history="1">
        <w:r w:rsidRPr="00AD0BF8">
          <w:rPr>
            <w:sz w:val="20"/>
            <w:szCs w:val="20"/>
            <w:lang w:eastAsia="en-US"/>
          </w:rPr>
          <w:t>urzad_miejski@czersk.pl</w:t>
        </w:r>
      </w:hyperlink>
    </w:p>
    <w:p w14:paraId="0013DCC5" w14:textId="77777777" w:rsidR="000D4284" w:rsidRPr="00BC2BAE" w:rsidRDefault="000D4284" w:rsidP="000D4284">
      <w:pPr>
        <w:keepNext/>
        <w:numPr>
          <w:ilvl w:val="1"/>
          <w:numId w:val="1"/>
        </w:numPr>
        <w:spacing w:before="120" w:after="120" w:line="276" w:lineRule="auto"/>
        <w:jc w:val="both"/>
        <w:outlineLvl w:val="3"/>
        <w:rPr>
          <w:rFonts w:cs="Arial"/>
          <w:sz w:val="20"/>
          <w:szCs w:val="20"/>
          <w:u w:val="single"/>
          <w:lang w:eastAsia="en-US"/>
        </w:rPr>
      </w:pPr>
      <w:r w:rsidRPr="00BC2BAE">
        <w:rPr>
          <w:rFonts w:cs="Arial"/>
          <w:sz w:val="20"/>
          <w:szCs w:val="20"/>
          <w:u w:val="single"/>
          <w:lang w:eastAsia="en-US"/>
        </w:rPr>
        <w:t xml:space="preserve">godziny pracy: </w:t>
      </w:r>
    </w:p>
    <w:p w14:paraId="15092844" w14:textId="77777777" w:rsidR="000D4284" w:rsidRPr="00AD0BF8" w:rsidRDefault="000D4284" w:rsidP="000D4284">
      <w:pPr>
        <w:keepNext/>
        <w:spacing w:before="120" w:after="120" w:line="276" w:lineRule="auto"/>
        <w:ind w:left="1224"/>
        <w:jc w:val="both"/>
        <w:outlineLvl w:val="3"/>
        <w:rPr>
          <w:rFonts w:cs="Arial"/>
          <w:sz w:val="20"/>
          <w:szCs w:val="20"/>
          <w:lang w:eastAsia="en-US"/>
        </w:rPr>
      </w:pPr>
      <w:r w:rsidRPr="00AD0BF8">
        <w:rPr>
          <w:rFonts w:cs="Arial"/>
          <w:sz w:val="20"/>
          <w:szCs w:val="20"/>
          <w:lang w:eastAsia="en-US"/>
        </w:rPr>
        <w:t>poniedziałek, środa, czwartek    od 7.00-15.00</w:t>
      </w:r>
    </w:p>
    <w:p w14:paraId="1B5A831C" w14:textId="77777777" w:rsidR="000D4284" w:rsidRPr="00AD0BF8" w:rsidRDefault="000D4284" w:rsidP="000D4284">
      <w:pPr>
        <w:keepNext/>
        <w:spacing w:before="120" w:after="120" w:line="276" w:lineRule="auto"/>
        <w:ind w:left="1224"/>
        <w:jc w:val="both"/>
        <w:outlineLvl w:val="3"/>
        <w:rPr>
          <w:rFonts w:cs="Arial"/>
          <w:sz w:val="20"/>
          <w:szCs w:val="20"/>
          <w:lang w:eastAsia="en-US"/>
        </w:rPr>
      </w:pPr>
      <w:r w:rsidRPr="00AD0BF8">
        <w:rPr>
          <w:rFonts w:cs="Arial"/>
          <w:sz w:val="20"/>
          <w:szCs w:val="20"/>
          <w:lang w:eastAsia="en-US"/>
        </w:rPr>
        <w:t>wtorek                                         od 7.00-16.00</w:t>
      </w:r>
    </w:p>
    <w:p w14:paraId="7A649876" w14:textId="77777777" w:rsidR="000D4284" w:rsidRPr="00AD0BF8" w:rsidRDefault="000D4284" w:rsidP="000D4284">
      <w:pPr>
        <w:pStyle w:val="Akapitzlist"/>
        <w:keepNext/>
        <w:spacing w:before="120" w:after="120"/>
        <w:ind w:left="1224"/>
        <w:jc w:val="both"/>
        <w:outlineLvl w:val="3"/>
        <w:rPr>
          <w:rFonts w:ascii="Arial" w:hAnsi="Arial" w:cs="Arial"/>
          <w:sz w:val="20"/>
          <w:szCs w:val="20"/>
        </w:rPr>
      </w:pPr>
      <w:r w:rsidRPr="00AD0BF8">
        <w:rPr>
          <w:rFonts w:ascii="Arial" w:hAnsi="Arial" w:cs="Arial"/>
          <w:sz w:val="20"/>
          <w:szCs w:val="20"/>
        </w:rPr>
        <w:t>piątek                                          od 7.00-14.00</w:t>
      </w:r>
    </w:p>
    <w:p w14:paraId="0039E5F3" w14:textId="77777777" w:rsidR="000D4284" w:rsidRPr="005B36A7" w:rsidRDefault="000D4284" w:rsidP="000D4284">
      <w:pPr>
        <w:keepNext/>
        <w:numPr>
          <w:ilvl w:val="0"/>
          <w:numId w:val="1"/>
        </w:numPr>
        <w:spacing w:before="120" w:after="120" w:line="276" w:lineRule="auto"/>
        <w:jc w:val="both"/>
        <w:outlineLvl w:val="3"/>
        <w:rPr>
          <w:rFonts w:cs="Arial"/>
          <w:sz w:val="20"/>
          <w:szCs w:val="20"/>
          <w:lang w:eastAsia="en-US"/>
        </w:rPr>
      </w:pPr>
      <w:r w:rsidRPr="005B36A7">
        <w:rPr>
          <w:rFonts w:cs="Arial"/>
          <w:b/>
          <w:sz w:val="20"/>
          <w:szCs w:val="20"/>
          <w:lang w:eastAsia="en-US"/>
        </w:rPr>
        <w:t>Adres</w:t>
      </w:r>
      <w:r>
        <w:rPr>
          <w:rFonts w:cs="Arial"/>
          <w:b/>
          <w:sz w:val="20"/>
          <w:szCs w:val="20"/>
          <w:lang w:eastAsia="en-US"/>
        </w:rPr>
        <w:t xml:space="preserve"> </w:t>
      </w:r>
      <w:r w:rsidRPr="005B36A7">
        <w:rPr>
          <w:rFonts w:cs="Arial"/>
          <w:b/>
          <w:sz w:val="20"/>
          <w:szCs w:val="20"/>
          <w:lang w:eastAsia="en-US"/>
        </w:rPr>
        <w:t>strony</w:t>
      </w:r>
      <w:r>
        <w:rPr>
          <w:rFonts w:cs="Arial"/>
          <w:b/>
          <w:sz w:val="20"/>
          <w:szCs w:val="20"/>
          <w:lang w:eastAsia="en-US"/>
        </w:rPr>
        <w:t xml:space="preserve"> </w:t>
      </w:r>
      <w:r w:rsidRPr="005B36A7">
        <w:rPr>
          <w:rFonts w:cs="Arial"/>
          <w:b/>
          <w:sz w:val="20"/>
          <w:szCs w:val="20"/>
          <w:lang w:eastAsia="en-US"/>
        </w:rPr>
        <w:t>internetowej,</w:t>
      </w:r>
      <w:r>
        <w:rPr>
          <w:rFonts w:cs="Arial"/>
          <w:b/>
          <w:sz w:val="20"/>
          <w:szCs w:val="20"/>
          <w:lang w:eastAsia="en-US"/>
        </w:rPr>
        <w:t xml:space="preserve"> </w:t>
      </w:r>
      <w:r w:rsidRPr="005B36A7">
        <w:rPr>
          <w:rFonts w:cs="Arial"/>
          <w:b/>
          <w:sz w:val="20"/>
          <w:szCs w:val="20"/>
          <w:lang w:eastAsia="en-US"/>
        </w:rPr>
        <w:t>na</w:t>
      </w:r>
      <w:r>
        <w:rPr>
          <w:rFonts w:cs="Arial"/>
          <w:b/>
          <w:sz w:val="20"/>
          <w:szCs w:val="20"/>
          <w:lang w:eastAsia="en-US"/>
        </w:rPr>
        <w:t xml:space="preserve"> </w:t>
      </w:r>
      <w:r w:rsidRPr="005B36A7">
        <w:rPr>
          <w:rFonts w:cs="Arial"/>
          <w:b/>
          <w:sz w:val="20"/>
          <w:szCs w:val="20"/>
          <w:lang w:eastAsia="en-US"/>
        </w:rPr>
        <w:t>której</w:t>
      </w:r>
      <w:r>
        <w:rPr>
          <w:rFonts w:cs="Arial"/>
          <w:b/>
          <w:sz w:val="20"/>
          <w:szCs w:val="20"/>
          <w:lang w:eastAsia="en-US"/>
        </w:rPr>
        <w:t xml:space="preserve"> </w:t>
      </w:r>
      <w:r w:rsidRPr="005B36A7">
        <w:rPr>
          <w:rFonts w:cs="Arial"/>
          <w:b/>
          <w:sz w:val="20"/>
          <w:szCs w:val="20"/>
          <w:lang w:eastAsia="en-US"/>
        </w:rPr>
        <w:t>udostępniane</w:t>
      </w:r>
      <w:r>
        <w:rPr>
          <w:rFonts w:cs="Arial"/>
          <w:b/>
          <w:sz w:val="20"/>
          <w:szCs w:val="20"/>
          <w:lang w:eastAsia="en-US"/>
        </w:rPr>
        <w:t xml:space="preserve"> </w:t>
      </w:r>
      <w:r w:rsidRPr="005B36A7">
        <w:rPr>
          <w:rFonts w:cs="Arial"/>
          <w:b/>
          <w:sz w:val="20"/>
          <w:szCs w:val="20"/>
          <w:lang w:eastAsia="en-US"/>
        </w:rPr>
        <w:t>będą</w:t>
      </w:r>
      <w:r>
        <w:rPr>
          <w:rFonts w:cs="Arial"/>
          <w:b/>
          <w:sz w:val="20"/>
          <w:szCs w:val="20"/>
          <w:lang w:eastAsia="en-US"/>
        </w:rPr>
        <w:t xml:space="preserve"> </w:t>
      </w:r>
      <w:r w:rsidRPr="005B36A7">
        <w:rPr>
          <w:rFonts w:cs="Arial"/>
          <w:b/>
          <w:sz w:val="20"/>
          <w:szCs w:val="20"/>
          <w:lang w:eastAsia="en-US"/>
        </w:rPr>
        <w:t>zmiany</w:t>
      </w:r>
      <w:r>
        <w:rPr>
          <w:rFonts w:cs="Arial"/>
          <w:b/>
          <w:sz w:val="20"/>
          <w:szCs w:val="20"/>
          <w:lang w:eastAsia="en-US"/>
        </w:rPr>
        <w:t xml:space="preserve"> </w:t>
      </w:r>
      <w:r w:rsidRPr="005B36A7">
        <w:rPr>
          <w:rFonts w:cs="Arial"/>
          <w:b/>
          <w:sz w:val="20"/>
          <w:szCs w:val="20"/>
          <w:lang w:eastAsia="en-US"/>
        </w:rPr>
        <w:t>i</w:t>
      </w:r>
      <w:r>
        <w:rPr>
          <w:rFonts w:cs="Arial"/>
          <w:b/>
          <w:sz w:val="20"/>
          <w:szCs w:val="20"/>
          <w:lang w:eastAsia="en-US"/>
        </w:rPr>
        <w:t xml:space="preserve"> </w:t>
      </w:r>
      <w:r w:rsidRPr="005B36A7">
        <w:rPr>
          <w:rFonts w:cs="Arial"/>
          <w:b/>
          <w:sz w:val="20"/>
          <w:szCs w:val="20"/>
          <w:lang w:eastAsia="en-US"/>
        </w:rPr>
        <w:t>wyjaśnienia</w:t>
      </w:r>
      <w:r>
        <w:rPr>
          <w:rFonts w:cs="Arial"/>
          <w:b/>
          <w:sz w:val="20"/>
          <w:szCs w:val="20"/>
          <w:lang w:eastAsia="en-US"/>
        </w:rPr>
        <w:t xml:space="preserve"> </w:t>
      </w:r>
      <w:r w:rsidRPr="005B36A7">
        <w:rPr>
          <w:rFonts w:cs="Arial"/>
          <w:b/>
          <w:sz w:val="20"/>
          <w:szCs w:val="20"/>
          <w:lang w:eastAsia="en-US"/>
        </w:rPr>
        <w:t>treści</w:t>
      </w:r>
      <w:r>
        <w:rPr>
          <w:rFonts w:cs="Arial"/>
          <w:b/>
          <w:sz w:val="20"/>
          <w:szCs w:val="20"/>
          <w:lang w:eastAsia="en-US"/>
        </w:rPr>
        <w:t xml:space="preserve"> </w:t>
      </w:r>
      <w:r w:rsidRPr="005B36A7">
        <w:rPr>
          <w:rFonts w:cs="Arial"/>
          <w:b/>
          <w:sz w:val="20"/>
          <w:szCs w:val="20"/>
          <w:lang w:eastAsia="en-US"/>
        </w:rPr>
        <w:t>SWZ</w:t>
      </w:r>
      <w:r>
        <w:rPr>
          <w:rFonts w:cs="Arial"/>
          <w:b/>
          <w:sz w:val="20"/>
          <w:szCs w:val="20"/>
          <w:lang w:eastAsia="en-US"/>
        </w:rPr>
        <w:t xml:space="preserve"> </w:t>
      </w:r>
      <w:r w:rsidRPr="005B36A7">
        <w:rPr>
          <w:rFonts w:cs="Arial"/>
          <w:b/>
          <w:sz w:val="20"/>
          <w:szCs w:val="20"/>
          <w:lang w:eastAsia="en-US"/>
        </w:rPr>
        <w:t>oraz</w:t>
      </w:r>
      <w:r>
        <w:rPr>
          <w:rFonts w:cs="Arial"/>
          <w:b/>
          <w:sz w:val="20"/>
          <w:szCs w:val="20"/>
          <w:lang w:eastAsia="en-US"/>
        </w:rPr>
        <w:t xml:space="preserve"> </w:t>
      </w:r>
      <w:r w:rsidRPr="005B36A7">
        <w:rPr>
          <w:rFonts w:cs="Arial"/>
          <w:b/>
          <w:sz w:val="20"/>
          <w:szCs w:val="20"/>
          <w:lang w:eastAsia="en-US"/>
        </w:rPr>
        <w:t>inne</w:t>
      </w:r>
      <w:r>
        <w:rPr>
          <w:rFonts w:cs="Arial"/>
          <w:b/>
          <w:sz w:val="20"/>
          <w:szCs w:val="20"/>
          <w:lang w:eastAsia="en-US"/>
        </w:rPr>
        <w:t xml:space="preserve"> </w:t>
      </w:r>
      <w:r w:rsidRPr="005B36A7">
        <w:rPr>
          <w:rFonts w:cs="Arial"/>
          <w:b/>
          <w:sz w:val="20"/>
          <w:szCs w:val="20"/>
          <w:lang w:eastAsia="en-US"/>
        </w:rPr>
        <w:t>dokumenty</w:t>
      </w:r>
      <w:r>
        <w:rPr>
          <w:rFonts w:cs="Arial"/>
          <w:b/>
          <w:sz w:val="20"/>
          <w:szCs w:val="20"/>
          <w:lang w:eastAsia="en-US"/>
        </w:rPr>
        <w:t xml:space="preserve"> </w:t>
      </w:r>
      <w:r w:rsidRPr="005B36A7">
        <w:rPr>
          <w:rFonts w:cs="Arial"/>
          <w:b/>
          <w:sz w:val="20"/>
          <w:szCs w:val="20"/>
          <w:lang w:eastAsia="en-US"/>
        </w:rPr>
        <w:t>zamówienia</w:t>
      </w:r>
      <w:r>
        <w:rPr>
          <w:rFonts w:cs="Arial"/>
          <w:b/>
          <w:sz w:val="20"/>
          <w:szCs w:val="20"/>
          <w:lang w:eastAsia="en-US"/>
        </w:rPr>
        <w:t xml:space="preserve"> </w:t>
      </w:r>
      <w:r w:rsidRPr="005B36A7">
        <w:rPr>
          <w:rFonts w:cs="Arial"/>
          <w:b/>
          <w:sz w:val="20"/>
          <w:szCs w:val="20"/>
          <w:lang w:eastAsia="en-US"/>
        </w:rPr>
        <w:t>bezpośrednio</w:t>
      </w:r>
      <w:r>
        <w:rPr>
          <w:rFonts w:cs="Arial"/>
          <w:b/>
          <w:sz w:val="20"/>
          <w:szCs w:val="20"/>
          <w:lang w:eastAsia="en-US"/>
        </w:rPr>
        <w:t xml:space="preserve"> </w:t>
      </w:r>
      <w:r w:rsidRPr="005B36A7">
        <w:rPr>
          <w:rFonts w:cs="Arial"/>
          <w:b/>
          <w:sz w:val="20"/>
          <w:szCs w:val="20"/>
          <w:lang w:eastAsia="en-US"/>
        </w:rPr>
        <w:t>związane</w:t>
      </w:r>
      <w:r>
        <w:rPr>
          <w:rFonts w:cs="Arial"/>
          <w:b/>
          <w:sz w:val="20"/>
          <w:szCs w:val="20"/>
          <w:lang w:eastAsia="en-US"/>
        </w:rPr>
        <w:t xml:space="preserve"> </w:t>
      </w:r>
      <w:r w:rsidRPr="005B36A7">
        <w:rPr>
          <w:rFonts w:cs="Arial"/>
          <w:b/>
          <w:sz w:val="20"/>
          <w:szCs w:val="20"/>
          <w:lang w:eastAsia="en-US"/>
        </w:rPr>
        <w:t>z</w:t>
      </w:r>
      <w:r>
        <w:rPr>
          <w:rFonts w:cs="Arial"/>
          <w:b/>
          <w:sz w:val="20"/>
          <w:szCs w:val="20"/>
          <w:lang w:eastAsia="en-US"/>
        </w:rPr>
        <w:t xml:space="preserve"> </w:t>
      </w:r>
      <w:r w:rsidRPr="005B36A7">
        <w:rPr>
          <w:rFonts w:cs="Arial"/>
          <w:b/>
          <w:sz w:val="20"/>
          <w:szCs w:val="20"/>
          <w:lang w:eastAsia="en-US"/>
        </w:rPr>
        <w:t>postępowaniem</w:t>
      </w:r>
      <w:r>
        <w:rPr>
          <w:rFonts w:cs="Arial"/>
          <w:b/>
          <w:sz w:val="20"/>
          <w:szCs w:val="20"/>
          <w:lang w:eastAsia="en-US"/>
        </w:rPr>
        <w:t xml:space="preserve"> </w:t>
      </w:r>
      <w:r w:rsidRPr="005B36A7">
        <w:rPr>
          <w:rFonts w:cs="Arial"/>
          <w:b/>
          <w:sz w:val="20"/>
          <w:szCs w:val="20"/>
          <w:lang w:eastAsia="en-US"/>
        </w:rPr>
        <w:t>o</w:t>
      </w:r>
      <w:r>
        <w:rPr>
          <w:rFonts w:cs="Arial"/>
          <w:b/>
          <w:sz w:val="20"/>
          <w:szCs w:val="20"/>
          <w:lang w:eastAsia="en-US"/>
        </w:rPr>
        <w:t xml:space="preserve"> </w:t>
      </w:r>
      <w:r w:rsidRPr="005B36A7">
        <w:rPr>
          <w:rFonts w:cs="Arial"/>
          <w:b/>
          <w:sz w:val="20"/>
          <w:szCs w:val="20"/>
          <w:lang w:eastAsia="en-US"/>
        </w:rPr>
        <w:t>udzielenie</w:t>
      </w:r>
      <w:r>
        <w:rPr>
          <w:rFonts w:cs="Arial"/>
          <w:b/>
          <w:sz w:val="20"/>
          <w:szCs w:val="20"/>
          <w:lang w:eastAsia="en-US"/>
        </w:rPr>
        <w:t xml:space="preserve"> </w:t>
      </w:r>
      <w:r w:rsidRPr="00B800D4">
        <w:rPr>
          <w:rFonts w:cs="Arial"/>
          <w:b/>
          <w:sz w:val="20"/>
          <w:szCs w:val="20"/>
          <w:lang w:eastAsia="en-US"/>
        </w:rPr>
        <w:t>zamówienia.</w:t>
      </w:r>
    </w:p>
    <w:p w14:paraId="48375127" w14:textId="77777777" w:rsidR="000D4284" w:rsidRPr="005B36A7" w:rsidRDefault="000D4284" w:rsidP="000D4284">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Zmiany i wyjaśnienia treści SWZ oraz inne dokumenty zamó</w:t>
      </w:r>
      <w:r w:rsidRPr="005B36A7">
        <w:rPr>
          <w:rFonts w:cs="Arial"/>
          <w:bCs/>
          <w:sz w:val="20"/>
          <w:szCs w:val="20"/>
          <w:lang w:eastAsia="en-US"/>
        </w:rPr>
        <w:t>wienia b</w:t>
      </w:r>
      <w:r>
        <w:rPr>
          <w:rFonts w:cs="Arial"/>
          <w:bCs/>
          <w:sz w:val="20"/>
          <w:szCs w:val="20"/>
          <w:lang w:eastAsia="en-US"/>
        </w:rPr>
        <w:t xml:space="preserve">ezpośrednio związane </w:t>
      </w:r>
      <w:r>
        <w:rPr>
          <w:rFonts w:cs="Arial"/>
          <w:bCs/>
          <w:sz w:val="20"/>
          <w:szCs w:val="20"/>
          <w:lang w:eastAsia="en-US"/>
        </w:rPr>
        <w:br/>
        <w:t>z postępowaniem o udzielenie zamó</w:t>
      </w:r>
      <w:r w:rsidRPr="005B36A7">
        <w:rPr>
          <w:rFonts w:cs="Arial"/>
          <w:bCs/>
          <w:sz w:val="20"/>
          <w:szCs w:val="20"/>
          <w:lang w:eastAsia="en-US"/>
        </w:rPr>
        <w:t xml:space="preserve">wienia będą udostępniane na stronie internetowej: </w:t>
      </w:r>
      <w:hyperlink r:id="rId12" w:history="1">
        <w:r w:rsidRPr="005B36A7">
          <w:rPr>
            <w:b/>
            <w:sz w:val="20"/>
            <w:szCs w:val="20"/>
            <w:lang w:eastAsia="en-US"/>
          </w:rPr>
          <w:t>https://platformazakupowa.pl/pn/czersk</w:t>
        </w:r>
      </w:hyperlink>
    </w:p>
    <w:p w14:paraId="226FB009" w14:textId="77777777" w:rsidR="00B56C3C" w:rsidRPr="00915605" w:rsidRDefault="00B56C3C" w:rsidP="00B56C3C">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Tryb udzielenia zamówienia</w:t>
      </w:r>
      <w:r w:rsidRPr="00915605">
        <w:rPr>
          <w:rFonts w:cs="Arial"/>
          <w:b/>
          <w:sz w:val="20"/>
          <w:szCs w:val="20"/>
          <w:lang w:eastAsia="en-US"/>
        </w:rPr>
        <w:t>.</w:t>
      </w:r>
    </w:p>
    <w:p w14:paraId="31C1037D" w14:textId="77777777" w:rsidR="00B56C3C" w:rsidRPr="00B800D4" w:rsidRDefault="00B56C3C" w:rsidP="00B56C3C">
      <w:pPr>
        <w:keepNext/>
        <w:numPr>
          <w:ilvl w:val="1"/>
          <w:numId w:val="1"/>
        </w:numPr>
        <w:spacing w:before="120" w:after="120" w:line="276" w:lineRule="auto"/>
        <w:ind w:left="709" w:hanging="425"/>
        <w:jc w:val="both"/>
        <w:outlineLvl w:val="3"/>
        <w:rPr>
          <w:rFonts w:cs="Arial"/>
          <w:bCs/>
          <w:sz w:val="20"/>
          <w:szCs w:val="20"/>
          <w:lang w:eastAsia="en-US"/>
        </w:rPr>
      </w:pPr>
      <w:r w:rsidRPr="00915605">
        <w:rPr>
          <w:rFonts w:cs="Arial"/>
          <w:bCs/>
          <w:sz w:val="20"/>
          <w:szCs w:val="20"/>
          <w:lang w:eastAsia="en-US"/>
        </w:rPr>
        <w:t xml:space="preserve">Postępowanie </w:t>
      </w:r>
      <w:r>
        <w:rPr>
          <w:rFonts w:cs="Arial"/>
          <w:bCs/>
          <w:sz w:val="20"/>
          <w:szCs w:val="20"/>
          <w:lang w:eastAsia="en-US"/>
        </w:rPr>
        <w:t xml:space="preserve">o udzielenie zamówienia publicznego prowadzone jest </w:t>
      </w:r>
      <w:r w:rsidRPr="00915605">
        <w:rPr>
          <w:rFonts w:cs="Arial"/>
          <w:bCs/>
          <w:sz w:val="20"/>
          <w:szCs w:val="20"/>
          <w:lang w:eastAsia="en-US"/>
        </w:rPr>
        <w:t xml:space="preserve">w trybie </w:t>
      </w:r>
      <w:r>
        <w:rPr>
          <w:rFonts w:cs="Arial"/>
          <w:b/>
          <w:sz w:val="20"/>
          <w:szCs w:val="20"/>
          <w:lang w:eastAsia="en-US"/>
        </w:rPr>
        <w:t>podstawowym</w:t>
      </w:r>
      <w:r w:rsidRPr="00D57D9A">
        <w:rPr>
          <w:rFonts w:cs="Arial"/>
          <w:bCs/>
          <w:sz w:val="20"/>
          <w:szCs w:val="20"/>
          <w:lang w:eastAsia="en-US"/>
        </w:rPr>
        <w:t xml:space="preserve"> </w:t>
      </w:r>
      <w:r>
        <w:rPr>
          <w:rFonts w:cs="Arial"/>
          <w:bCs/>
          <w:sz w:val="20"/>
          <w:szCs w:val="20"/>
          <w:lang w:eastAsia="en-US"/>
        </w:rPr>
        <w:br/>
      </w:r>
      <w:r w:rsidRPr="00C47390">
        <w:rPr>
          <w:rFonts w:cs="Arial"/>
          <w:b/>
          <w:sz w:val="20"/>
          <w:szCs w:val="20"/>
          <w:lang w:eastAsia="en-US"/>
        </w:rPr>
        <w:t>z możliwością przeprowadzenia negocjacji,</w:t>
      </w:r>
      <w:r>
        <w:rPr>
          <w:rFonts w:cs="Arial"/>
          <w:b/>
          <w:sz w:val="20"/>
          <w:szCs w:val="20"/>
          <w:lang w:eastAsia="en-US"/>
        </w:rPr>
        <w:t xml:space="preserve"> na podstawie art. 275 pkt 2 </w:t>
      </w:r>
      <w:r>
        <w:rPr>
          <w:rFonts w:cs="Arial"/>
          <w:sz w:val="20"/>
          <w:szCs w:val="20"/>
          <w:lang w:eastAsia="en-US"/>
        </w:rPr>
        <w:t>ustawy z dnia 11 września 2019 r. – Prawo zamówień publicznych (t. j. - Dz. U. z 2023 r., poz. 1605 ze zm.) zwanej dalej „ustawą Pzp”</w:t>
      </w:r>
      <w:r w:rsidRPr="00915605">
        <w:rPr>
          <w:rFonts w:cs="Arial"/>
          <w:sz w:val="20"/>
          <w:szCs w:val="20"/>
          <w:lang w:eastAsia="en-US"/>
        </w:rPr>
        <w:t>,</w:t>
      </w:r>
      <w:r w:rsidRPr="00915605">
        <w:rPr>
          <w:rFonts w:cs="Arial"/>
          <w:bCs/>
          <w:sz w:val="20"/>
          <w:szCs w:val="20"/>
          <w:lang w:eastAsia="en-US"/>
        </w:rPr>
        <w:t xml:space="preserve"> </w:t>
      </w:r>
      <w:r w:rsidRPr="00B800D4">
        <w:rPr>
          <w:rFonts w:cs="Arial"/>
          <w:bCs/>
          <w:sz w:val="20"/>
          <w:szCs w:val="20"/>
          <w:lang w:eastAsia="en-US"/>
        </w:rPr>
        <w:t>oraz aktów wykonawczych do ustawy.</w:t>
      </w:r>
    </w:p>
    <w:p w14:paraId="54AFB16B" w14:textId="77777777" w:rsidR="00B56C3C" w:rsidRPr="005B36A7" w:rsidRDefault="00B56C3C" w:rsidP="00B56C3C">
      <w:pPr>
        <w:keepNext/>
        <w:numPr>
          <w:ilvl w:val="1"/>
          <w:numId w:val="1"/>
        </w:numPr>
        <w:spacing w:before="120" w:after="120" w:line="276" w:lineRule="auto"/>
        <w:ind w:left="709" w:hanging="425"/>
        <w:jc w:val="both"/>
        <w:outlineLvl w:val="3"/>
        <w:rPr>
          <w:rFonts w:cs="Arial"/>
          <w:bCs/>
          <w:sz w:val="20"/>
          <w:szCs w:val="20"/>
          <w:lang w:eastAsia="en-US"/>
        </w:rPr>
      </w:pPr>
      <w:r w:rsidRPr="00915605">
        <w:rPr>
          <w:rFonts w:cs="Arial"/>
          <w:bCs/>
          <w:sz w:val="20"/>
          <w:szCs w:val="20"/>
          <w:lang w:eastAsia="en-US"/>
        </w:rPr>
        <w:t xml:space="preserve">Wartość zamówienia </w:t>
      </w:r>
      <w:r>
        <w:rPr>
          <w:rFonts w:cs="Arial"/>
          <w:bCs/>
          <w:sz w:val="20"/>
          <w:szCs w:val="20"/>
          <w:lang w:eastAsia="en-US"/>
        </w:rPr>
        <w:t>poniżej progów unijnych w rozumieniu art. 3 ustawy</w:t>
      </w:r>
      <w:r w:rsidRPr="00915605">
        <w:rPr>
          <w:rFonts w:cs="Arial"/>
          <w:bCs/>
          <w:sz w:val="20"/>
          <w:szCs w:val="20"/>
          <w:lang w:eastAsia="en-US"/>
        </w:rPr>
        <w:t xml:space="preserve"> Pzp. </w:t>
      </w:r>
    </w:p>
    <w:p w14:paraId="73363BFF" w14:textId="77777777" w:rsidR="00B56C3C" w:rsidRDefault="00B56C3C" w:rsidP="00B56C3C">
      <w:pPr>
        <w:keepNext/>
        <w:numPr>
          <w:ilvl w:val="1"/>
          <w:numId w:val="1"/>
        </w:numPr>
        <w:spacing w:before="120" w:after="120" w:line="276" w:lineRule="auto"/>
        <w:ind w:left="709" w:hanging="425"/>
        <w:jc w:val="both"/>
        <w:outlineLvl w:val="3"/>
        <w:rPr>
          <w:rFonts w:cs="Arial"/>
          <w:bCs/>
          <w:sz w:val="20"/>
          <w:szCs w:val="20"/>
          <w:lang w:eastAsia="en-US"/>
        </w:rPr>
      </w:pPr>
      <w:r w:rsidRPr="00915605">
        <w:rPr>
          <w:rFonts w:cs="Arial"/>
          <w:bCs/>
          <w:sz w:val="20"/>
          <w:szCs w:val="20"/>
          <w:lang w:eastAsia="en-US"/>
        </w:rPr>
        <w:t>W zakresie nieuregulowanym niniejszą Specyfikacją Waru</w:t>
      </w:r>
      <w:r>
        <w:rPr>
          <w:rFonts w:cs="Arial"/>
          <w:bCs/>
          <w:sz w:val="20"/>
          <w:szCs w:val="20"/>
          <w:lang w:eastAsia="en-US"/>
        </w:rPr>
        <w:t xml:space="preserve">nków Zamówienia, zwaną dalej </w:t>
      </w:r>
      <w:r w:rsidRPr="0057024C">
        <w:rPr>
          <w:rFonts w:cs="Arial"/>
          <w:b/>
          <w:bCs/>
          <w:sz w:val="20"/>
          <w:szCs w:val="20"/>
          <w:lang w:eastAsia="en-US"/>
        </w:rPr>
        <w:t>„SWZ”,</w:t>
      </w:r>
      <w:r w:rsidRPr="00915605">
        <w:rPr>
          <w:rFonts w:cs="Arial"/>
          <w:bCs/>
          <w:sz w:val="20"/>
          <w:szCs w:val="20"/>
          <w:lang w:eastAsia="en-US"/>
        </w:rPr>
        <w:t xml:space="preserve"> zastosowanie mają przepisy ustawy </w:t>
      </w:r>
      <w:r>
        <w:rPr>
          <w:rFonts w:cs="Arial"/>
          <w:bCs/>
          <w:sz w:val="20"/>
          <w:szCs w:val="20"/>
          <w:lang w:eastAsia="en-US"/>
        </w:rPr>
        <w:t>Pzp</w:t>
      </w:r>
      <w:r w:rsidRPr="00915605">
        <w:rPr>
          <w:rFonts w:cs="Arial"/>
          <w:bCs/>
          <w:sz w:val="20"/>
          <w:szCs w:val="20"/>
          <w:lang w:eastAsia="en-US"/>
        </w:rPr>
        <w:t xml:space="preserve">. </w:t>
      </w:r>
    </w:p>
    <w:p w14:paraId="02A89595" w14:textId="77777777" w:rsidR="00B56C3C" w:rsidRDefault="00B56C3C" w:rsidP="00B56C3C">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Zamawiający nie</w:t>
      </w:r>
      <w:r w:rsidRPr="00E93E3C">
        <w:rPr>
          <w:rFonts w:cs="Arial"/>
          <w:bCs/>
          <w:sz w:val="20"/>
          <w:szCs w:val="20"/>
          <w:lang w:eastAsia="en-US"/>
        </w:rPr>
        <w:t xml:space="preserve"> przewiduje zawarcia umowy ramowej</w:t>
      </w:r>
      <w:r>
        <w:rPr>
          <w:rFonts w:cs="Arial"/>
          <w:bCs/>
          <w:sz w:val="20"/>
          <w:szCs w:val="20"/>
          <w:lang w:eastAsia="en-US"/>
        </w:rPr>
        <w:t>.</w:t>
      </w:r>
    </w:p>
    <w:p w14:paraId="187F36FE" w14:textId="77777777" w:rsidR="00B56C3C" w:rsidRDefault="00B56C3C" w:rsidP="00B56C3C">
      <w:pPr>
        <w:keepNext/>
        <w:numPr>
          <w:ilvl w:val="1"/>
          <w:numId w:val="1"/>
        </w:numPr>
        <w:spacing w:before="120" w:after="120" w:line="276" w:lineRule="auto"/>
        <w:ind w:left="709" w:hanging="425"/>
        <w:jc w:val="both"/>
        <w:outlineLvl w:val="3"/>
        <w:rPr>
          <w:rFonts w:cs="Arial"/>
          <w:bCs/>
          <w:sz w:val="20"/>
          <w:szCs w:val="20"/>
          <w:lang w:eastAsia="en-US"/>
        </w:rPr>
      </w:pPr>
      <w:r w:rsidRPr="00E93E3C">
        <w:rPr>
          <w:rFonts w:cs="Arial"/>
          <w:bCs/>
          <w:sz w:val="20"/>
          <w:szCs w:val="20"/>
          <w:lang w:eastAsia="en-US"/>
        </w:rPr>
        <w:t xml:space="preserve"> </w:t>
      </w:r>
      <w:r>
        <w:rPr>
          <w:rFonts w:cs="Arial"/>
          <w:bCs/>
          <w:sz w:val="20"/>
          <w:szCs w:val="20"/>
          <w:lang w:eastAsia="en-US"/>
        </w:rPr>
        <w:t>Zamawiający nie</w:t>
      </w:r>
      <w:r w:rsidRPr="00E93E3C">
        <w:rPr>
          <w:rFonts w:cs="Arial"/>
          <w:bCs/>
          <w:sz w:val="20"/>
          <w:szCs w:val="20"/>
          <w:lang w:eastAsia="en-US"/>
        </w:rPr>
        <w:t xml:space="preserve"> przewiduje wyboru najkorzystniejszej oferty z zastosowaniem aukcji elektronicznej.</w:t>
      </w:r>
    </w:p>
    <w:p w14:paraId="636D7B26" w14:textId="77777777" w:rsidR="00B56C3C" w:rsidRPr="00E93E3C" w:rsidRDefault="00B56C3C" w:rsidP="00B56C3C">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Zamawiający nie przewiduje złożenia oferty w postaci katalogów elektronicznych.</w:t>
      </w:r>
    </w:p>
    <w:p w14:paraId="7A1A5F95" w14:textId="77777777" w:rsidR="00B56C3C" w:rsidRDefault="00B56C3C" w:rsidP="00B56C3C">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Zamawiający nie zastrzega możliwości ubiegania się o udzielenie zamówienia wyłącznie przez wykonawców, o których mowa w art. 94 ustawy Pzp.</w:t>
      </w:r>
    </w:p>
    <w:p w14:paraId="60D1BDDB" w14:textId="77777777" w:rsidR="00B56C3C" w:rsidRPr="00915605" w:rsidRDefault="00B56C3C" w:rsidP="00B56C3C">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Zamawiający nie określa dodatkowych wymagań związanych z zatrudnieniem osób, o których mowa w art. 96 ust. 2 pkt 2 ustawy Pzp.</w:t>
      </w:r>
    </w:p>
    <w:p w14:paraId="696D5598" w14:textId="77777777" w:rsidR="00B56C3C" w:rsidRDefault="00B56C3C" w:rsidP="00B56C3C">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Informacja, czy zamawiający przewiduje wybór najkorzystniejszej oferty z możliwością prowadzenia negocjacji</w:t>
      </w:r>
      <w:r w:rsidRPr="00915605">
        <w:rPr>
          <w:rFonts w:cs="Arial"/>
          <w:b/>
          <w:sz w:val="20"/>
          <w:szCs w:val="20"/>
          <w:lang w:eastAsia="en-US"/>
        </w:rPr>
        <w:t>.</w:t>
      </w:r>
    </w:p>
    <w:p w14:paraId="22799CA9" w14:textId="77777777" w:rsidR="00B56C3C" w:rsidRDefault="00B56C3C" w:rsidP="00B56C3C">
      <w:pPr>
        <w:keepNext/>
        <w:numPr>
          <w:ilvl w:val="1"/>
          <w:numId w:val="1"/>
        </w:numPr>
        <w:spacing w:before="120" w:after="120" w:line="276" w:lineRule="auto"/>
        <w:ind w:left="709" w:hanging="425"/>
        <w:jc w:val="both"/>
        <w:outlineLvl w:val="3"/>
        <w:rPr>
          <w:rFonts w:cs="Arial"/>
          <w:sz w:val="20"/>
          <w:szCs w:val="20"/>
          <w:lang w:eastAsia="en-US"/>
        </w:rPr>
      </w:pPr>
      <w:r w:rsidRPr="005B36A7">
        <w:rPr>
          <w:rFonts w:cs="Arial"/>
          <w:sz w:val="20"/>
          <w:szCs w:val="20"/>
          <w:lang w:eastAsia="en-US"/>
        </w:rPr>
        <w:t xml:space="preserve">Zamawiający </w:t>
      </w:r>
      <w:r>
        <w:rPr>
          <w:rFonts w:cs="Arial"/>
          <w:sz w:val="20"/>
          <w:szCs w:val="20"/>
          <w:lang w:eastAsia="en-US"/>
        </w:rPr>
        <w:t xml:space="preserve">informuje, że </w:t>
      </w:r>
      <w:r w:rsidRPr="005B36A7">
        <w:rPr>
          <w:rFonts w:cs="Arial"/>
          <w:sz w:val="20"/>
          <w:szCs w:val="20"/>
          <w:lang w:eastAsia="en-US"/>
        </w:rPr>
        <w:t>przewiduje wyb</w:t>
      </w:r>
      <w:r>
        <w:rPr>
          <w:rFonts w:cs="Arial"/>
          <w:sz w:val="20"/>
          <w:szCs w:val="20"/>
          <w:lang w:eastAsia="en-US"/>
        </w:rPr>
        <w:t>ór</w:t>
      </w:r>
      <w:r w:rsidRPr="005B36A7">
        <w:rPr>
          <w:rFonts w:cs="Arial"/>
          <w:sz w:val="20"/>
          <w:szCs w:val="20"/>
          <w:lang w:eastAsia="en-US"/>
        </w:rPr>
        <w:t xml:space="preserve"> najkorzystniejszej oferty z możliwością prowadzenia negocjacji.</w:t>
      </w:r>
    </w:p>
    <w:p w14:paraId="2E7BBD36" w14:textId="77777777" w:rsidR="00B56C3C" w:rsidRPr="00AB3106" w:rsidRDefault="00B56C3C" w:rsidP="00B56C3C">
      <w:pPr>
        <w:keepNext/>
        <w:numPr>
          <w:ilvl w:val="1"/>
          <w:numId w:val="1"/>
        </w:numPr>
        <w:spacing w:before="120" w:after="120" w:line="276" w:lineRule="auto"/>
        <w:ind w:left="709" w:hanging="425"/>
        <w:jc w:val="both"/>
        <w:outlineLvl w:val="3"/>
        <w:rPr>
          <w:rFonts w:cs="Arial"/>
          <w:sz w:val="20"/>
          <w:szCs w:val="20"/>
        </w:rPr>
      </w:pPr>
      <w:r w:rsidRPr="00AB3106">
        <w:rPr>
          <w:rFonts w:cs="Arial"/>
          <w:sz w:val="20"/>
          <w:szCs w:val="20"/>
        </w:rPr>
        <w:t xml:space="preserve">Zamawiający informuje, </w:t>
      </w:r>
      <w:r>
        <w:rPr>
          <w:rFonts w:cs="Arial"/>
          <w:sz w:val="20"/>
          <w:szCs w:val="20"/>
        </w:rPr>
        <w:t>że</w:t>
      </w:r>
      <w:r w:rsidRPr="00AB3106">
        <w:rPr>
          <w:rFonts w:cs="Arial"/>
          <w:sz w:val="20"/>
          <w:szCs w:val="20"/>
        </w:rPr>
        <w:t xml:space="preserve"> nie przewiduje ograniczenia liczby Wykonawców, których zaprosi do negocjacji.</w:t>
      </w:r>
    </w:p>
    <w:p w14:paraId="5C1694D6" w14:textId="77777777" w:rsidR="00B56C3C" w:rsidRPr="00AB3106" w:rsidRDefault="00B56C3C" w:rsidP="00B56C3C">
      <w:pPr>
        <w:keepNext/>
        <w:numPr>
          <w:ilvl w:val="1"/>
          <w:numId w:val="1"/>
        </w:numPr>
        <w:spacing w:before="120" w:after="120" w:line="276" w:lineRule="auto"/>
        <w:ind w:left="709" w:hanging="425"/>
        <w:jc w:val="both"/>
        <w:outlineLvl w:val="3"/>
        <w:rPr>
          <w:rFonts w:cs="Arial"/>
          <w:sz w:val="20"/>
          <w:szCs w:val="20"/>
          <w:lang w:eastAsia="en-US"/>
        </w:rPr>
      </w:pPr>
      <w:r w:rsidRPr="00AB3106">
        <w:rPr>
          <w:rFonts w:cs="Arial"/>
          <w:sz w:val="20"/>
          <w:szCs w:val="20"/>
          <w:lang w:eastAsia="en-US"/>
        </w:rPr>
        <w:lastRenderedPageBreak/>
        <w:t>W przypadku podjęcia decyzji o prowadzeniu negocjacji w pierwszym kroku Zamawiający poinformuje równocześnie wszystkich Wykonawców, którzy złożyli oferty, o Wykonawcach:</w:t>
      </w:r>
    </w:p>
    <w:p w14:paraId="6958B5DF" w14:textId="77777777" w:rsidR="00B56C3C" w:rsidRPr="00AB3106" w:rsidRDefault="00B56C3C" w:rsidP="00B56C3C">
      <w:pPr>
        <w:keepNext/>
        <w:numPr>
          <w:ilvl w:val="2"/>
          <w:numId w:val="1"/>
        </w:numPr>
        <w:spacing w:before="120" w:after="120" w:line="276" w:lineRule="auto"/>
        <w:jc w:val="both"/>
        <w:outlineLvl w:val="3"/>
        <w:rPr>
          <w:rFonts w:cs="Arial"/>
          <w:sz w:val="20"/>
          <w:szCs w:val="20"/>
          <w:lang w:eastAsia="en-US"/>
        </w:rPr>
      </w:pPr>
      <w:r w:rsidRPr="00AB3106">
        <w:rPr>
          <w:rFonts w:cs="Arial"/>
          <w:sz w:val="20"/>
          <w:szCs w:val="20"/>
          <w:lang w:eastAsia="en-US"/>
        </w:rPr>
        <w:t>których oferty nie zostały odrzucone, oraz punktacji przyznanej ofertom w każdym kryterium oceny ofert i łącznej punktacji,</w:t>
      </w:r>
    </w:p>
    <w:p w14:paraId="0B462DF1" w14:textId="77777777" w:rsidR="00B56C3C" w:rsidRDefault="00B56C3C" w:rsidP="00B56C3C">
      <w:pPr>
        <w:keepNext/>
        <w:numPr>
          <w:ilvl w:val="2"/>
          <w:numId w:val="1"/>
        </w:numPr>
        <w:spacing w:before="120" w:after="120" w:line="276" w:lineRule="auto"/>
        <w:jc w:val="both"/>
        <w:outlineLvl w:val="3"/>
        <w:rPr>
          <w:rFonts w:cs="Arial"/>
          <w:b/>
          <w:bCs/>
          <w:sz w:val="20"/>
          <w:szCs w:val="20"/>
          <w:lang w:eastAsia="en-US"/>
        </w:rPr>
      </w:pPr>
      <w:r w:rsidRPr="00AB3106">
        <w:rPr>
          <w:rFonts w:cs="Arial"/>
          <w:sz w:val="20"/>
          <w:szCs w:val="20"/>
          <w:lang w:eastAsia="en-US"/>
        </w:rPr>
        <w:t>których oferty zostały odrzucone,</w:t>
      </w:r>
      <w:r w:rsidRPr="00AB3106">
        <w:rPr>
          <w:rFonts w:cs="Arial"/>
          <w:b/>
          <w:bCs/>
          <w:sz w:val="20"/>
          <w:szCs w:val="20"/>
          <w:lang w:eastAsia="en-US"/>
        </w:rPr>
        <w:tab/>
      </w:r>
    </w:p>
    <w:p w14:paraId="1E5D28AE" w14:textId="77777777" w:rsidR="00B56C3C" w:rsidRPr="00AB3106" w:rsidRDefault="00B56C3C" w:rsidP="00B56C3C">
      <w:pPr>
        <w:keepNext/>
        <w:numPr>
          <w:ilvl w:val="3"/>
          <w:numId w:val="1"/>
        </w:numPr>
        <w:tabs>
          <w:tab w:val="left" w:pos="1843"/>
        </w:tabs>
        <w:spacing w:before="120" w:after="120" w:line="276" w:lineRule="auto"/>
        <w:jc w:val="both"/>
        <w:outlineLvl w:val="3"/>
        <w:rPr>
          <w:rFonts w:cs="Arial"/>
          <w:sz w:val="20"/>
          <w:szCs w:val="20"/>
          <w:lang w:eastAsia="en-US"/>
        </w:rPr>
      </w:pPr>
      <w:r w:rsidRPr="00AB3106">
        <w:rPr>
          <w:rFonts w:cs="Arial"/>
          <w:sz w:val="20"/>
          <w:szCs w:val="20"/>
          <w:lang w:eastAsia="en-US"/>
        </w:rPr>
        <w:t>podając uzasadnienie faktyczne i prawne.</w:t>
      </w:r>
    </w:p>
    <w:p w14:paraId="76EE628A" w14:textId="77777777" w:rsidR="00B56C3C" w:rsidRPr="00AB3106" w:rsidRDefault="00B56C3C" w:rsidP="00B56C3C">
      <w:pPr>
        <w:keepNext/>
        <w:numPr>
          <w:ilvl w:val="1"/>
          <w:numId w:val="1"/>
        </w:numPr>
        <w:spacing w:before="120" w:after="120" w:line="276" w:lineRule="auto"/>
        <w:ind w:left="709" w:hanging="425"/>
        <w:jc w:val="both"/>
        <w:outlineLvl w:val="3"/>
        <w:rPr>
          <w:rFonts w:cs="Arial"/>
          <w:bCs/>
          <w:sz w:val="20"/>
          <w:szCs w:val="20"/>
          <w:lang w:eastAsia="en-US"/>
        </w:rPr>
      </w:pPr>
      <w:r w:rsidRPr="00AB3106">
        <w:rPr>
          <w:rFonts w:cs="Arial"/>
          <w:bCs/>
          <w:sz w:val="20"/>
          <w:szCs w:val="20"/>
          <w:lang w:eastAsia="en-US"/>
        </w:rPr>
        <w:t>Zamawiający w zaproszeniu do negocjacji wskaże miejsce, termin i sposób prowadzenia negocjacji oraz kryteria oceny ofert, w ramach których będą prowadzone negocjacje w celu ulepszenia treści ofert.</w:t>
      </w:r>
    </w:p>
    <w:p w14:paraId="32474557" w14:textId="77777777" w:rsidR="00B56C3C" w:rsidRDefault="00B56C3C" w:rsidP="00B56C3C">
      <w:pPr>
        <w:keepNext/>
        <w:numPr>
          <w:ilvl w:val="1"/>
          <w:numId w:val="1"/>
        </w:numPr>
        <w:spacing w:before="120" w:after="120" w:line="276" w:lineRule="auto"/>
        <w:ind w:left="709" w:hanging="425"/>
        <w:jc w:val="both"/>
        <w:outlineLvl w:val="3"/>
        <w:rPr>
          <w:rFonts w:cs="Arial"/>
          <w:bCs/>
          <w:sz w:val="20"/>
          <w:szCs w:val="20"/>
          <w:lang w:eastAsia="en-US"/>
        </w:rPr>
      </w:pPr>
      <w:r w:rsidRPr="00AB3106">
        <w:rPr>
          <w:rFonts w:cs="Arial"/>
          <w:bCs/>
          <w:sz w:val="20"/>
          <w:szCs w:val="20"/>
          <w:lang w:eastAsia="en-US"/>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733BE229" w14:textId="77777777" w:rsidR="00B56C3C" w:rsidRPr="00AB3106" w:rsidRDefault="00B56C3C" w:rsidP="00B56C3C">
      <w:pPr>
        <w:keepNext/>
        <w:numPr>
          <w:ilvl w:val="1"/>
          <w:numId w:val="1"/>
        </w:numPr>
        <w:spacing w:before="120" w:after="120" w:line="276" w:lineRule="auto"/>
        <w:ind w:left="709" w:hanging="425"/>
        <w:jc w:val="both"/>
        <w:outlineLvl w:val="3"/>
        <w:rPr>
          <w:rFonts w:cs="Arial"/>
          <w:bCs/>
          <w:sz w:val="20"/>
          <w:szCs w:val="20"/>
          <w:lang w:eastAsia="en-US"/>
        </w:rPr>
      </w:pPr>
      <w:r w:rsidRPr="00AB3106">
        <w:rPr>
          <w:rFonts w:cs="Arial"/>
          <w:bCs/>
          <w:sz w:val="20"/>
          <w:szCs w:val="20"/>
          <w:lang w:eastAsia="en-US"/>
        </w:rPr>
        <w:t>Po zakończeniu negocjacji ze wszystkimi Wykonawcami</w:t>
      </w:r>
      <w:r w:rsidRPr="00CF41AC">
        <w:rPr>
          <w:rFonts w:cs="Arial"/>
          <w:bCs/>
          <w:sz w:val="20"/>
          <w:szCs w:val="20"/>
          <w:lang w:eastAsia="en-US"/>
        </w:rPr>
        <w:t xml:space="preserve"> Zamawiający informuje równocześnie wszystkich wykonawców, których oferty złożone w odpowiedzi na ogłoszenie o zamówieniu nie zostały odrzucone, o zakończeniu negocjacji oraz zaprasza ich do składania ofert dodatkowych.</w:t>
      </w:r>
    </w:p>
    <w:p w14:paraId="5B602AA4" w14:textId="77777777" w:rsidR="00B56C3C" w:rsidRPr="00CF41AC" w:rsidRDefault="00B56C3C" w:rsidP="00B56C3C">
      <w:pPr>
        <w:keepNext/>
        <w:numPr>
          <w:ilvl w:val="1"/>
          <w:numId w:val="1"/>
        </w:numPr>
        <w:spacing w:before="120" w:after="120" w:line="276" w:lineRule="auto"/>
        <w:ind w:left="709" w:hanging="425"/>
        <w:jc w:val="both"/>
        <w:outlineLvl w:val="3"/>
        <w:rPr>
          <w:rFonts w:cs="Arial"/>
          <w:b/>
          <w:sz w:val="20"/>
          <w:szCs w:val="20"/>
          <w:lang w:eastAsia="en-US"/>
        </w:rPr>
      </w:pPr>
      <w:r w:rsidRPr="00CF41AC">
        <w:rPr>
          <w:rFonts w:cs="Arial"/>
          <w:b/>
          <w:sz w:val="20"/>
          <w:szCs w:val="20"/>
          <w:lang w:eastAsia="en-US"/>
        </w:rPr>
        <w:t>Zaproszenie do złożenia ofert dodatkowych będzie zawierać co najmniej:</w:t>
      </w:r>
    </w:p>
    <w:p w14:paraId="1350B736" w14:textId="77777777" w:rsidR="00B56C3C" w:rsidRPr="00AB3106" w:rsidRDefault="00B56C3C" w:rsidP="00B56C3C">
      <w:pPr>
        <w:keepNext/>
        <w:numPr>
          <w:ilvl w:val="2"/>
          <w:numId w:val="1"/>
        </w:numPr>
        <w:spacing w:before="120" w:after="120" w:line="276" w:lineRule="auto"/>
        <w:jc w:val="both"/>
        <w:outlineLvl w:val="3"/>
        <w:rPr>
          <w:rFonts w:cs="Arial"/>
          <w:bCs/>
          <w:sz w:val="20"/>
          <w:szCs w:val="20"/>
          <w:lang w:eastAsia="en-US"/>
        </w:rPr>
      </w:pPr>
      <w:r w:rsidRPr="00AB3106">
        <w:rPr>
          <w:rFonts w:cs="Arial"/>
          <w:bCs/>
          <w:sz w:val="20"/>
          <w:szCs w:val="20"/>
          <w:lang w:eastAsia="en-US"/>
        </w:rPr>
        <w:t>nazwę oraz adres Zamawiającego, numer telefonu, adres poczty elektronicznej oraz strony internetowej prowadzonego postępowania,</w:t>
      </w:r>
    </w:p>
    <w:p w14:paraId="1A916018" w14:textId="77777777" w:rsidR="00B56C3C" w:rsidRDefault="00B56C3C" w:rsidP="00B56C3C">
      <w:pPr>
        <w:keepNext/>
        <w:numPr>
          <w:ilvl w:val="2"/>
          <w:numId w:val="1"/>
        </w:numPr>
        <w:spacing w:before="120" w:after="120" w:line="276" w:lineRule="auto"/>
        <w:jc w:val="both"/>
        <w:outlineLvl w:val="3"/>
        <w:rPr>
          <w:rFonts w:cs="Arial"/>
          <w:bCs/>
          <w:sz w:val="20"/>
          <w:szCs w:val="20"/>
          <w:lang w:eastAsia="en-US"/>
        </w:rPr>
      </w:pPr>
      <w:r w:rsidRPr="00AB3106">
        <w:rPr>
          <w:rFonts w:cs="Arial"/>
          <w:bCs/>
          <w:sz w:val="20"/>
          <w:szCs w:val="20"/>
          <w:lang w:eastAsia="en-US"/>
        </w:rPr>
        <w:t>sposób i termin składania ofert dodatkowych oraz język lub języki, w jakich muszą one być sporządzone, oraz termin otwarcia tych ofert.</w:t>
      </w:r>
    </w:p>
    <w:p w14:paraId="56204B83" w14:textId="77777777" w:rsidR="00B56C3C" w:rsidRDefault="00B56C3C" w:rsidP="00B56C3C">
      <w:pPr>
        <w:keepNext/>
        <w:numPr>
          <w:ilvl w:val="1"/>
          <w:numId w:val="1"/>
        </w:numPr>
        <w:spacing w:before="120" w:after="120" w:line="276" w:lineRule="auto"/>
        <w:ind w:left="709" w:hanging="567"/>
        <w:jc w:val="both"/>
        <w:outlineLvl w:val="3"/>
        <w:rPr>
          <w:rFonts w:cs="Arial"/>
          <w:bCs/>
          <w:sz w:val="20"/>
          <w:szCs w:val="20"/>
          <w:lang w:eastAsia="en-US"/>
        </w:rPr>
      </w:pPr>
      <w:r w:rsidRPr="00AB3106">
        <w:rPr>
          <w:rFonts w:cs="Arial"/>
          <w:bCs/>
          <w:sz w:val="20"/>
          <w:szCs w:val="20"/>
          <w:lang w:eastAsia="en-US"/>
        </w:rPr>
        <w:t xml:space="preserve">Wykonawca może złożyć ofertę dodatkową, która zawiera nowe propozycje w zakresie treści oferty podlegających ocenie w ramach kryteriów oceny ofert wskazanych przez Zamawiającego w zaproszeniu do negocjacji. </w:t>
      </w:r>
    </w:p>
    <w:p w14:paraId="2FFDD5C7" w14:textId="77777777" w:rsidR="00B56C3C" w:rsidRDefault="00B56C3C" w:rsidP="00B56C3C">
      <w:pPr>
        <w:keepNext/>
        <w:numPr>
          <w:ilvl w:val="1"/>
          <w:numId w:val="1"/>
        </w:numPr>
        <w:spacing w:before="120" w:after="120" w:line="276" w:lineRule="auto"/>
        <w:ind w:left="709" w:hanging="567"/>
        <w:jc w:val="both"/>
        <w:outlineLvl w:val="3"/>
        <w:rPr>
          <w:rFonts w:cs="Arial"/>
          <w:bCs/>
          <w:sz w:val="20"/>
          <w:szCs w:val="20"/>
          <w:lang w:eastAsia="en-US"/>
        </w:rPr>
      </w:pPr>
      <w:r w:rsidRPr="00AB3106">
        <w:rPr>
          <w:rFonts w:cs="Arial"/>
          <w:bCs/>
          <w:sz w:val="20"/>
          <w:szCs w:val="20"/>
          <w:lang w:eastAsia="en-US"/>
        </w:rPr>
        <w:t xml:space="preserve">Oferta dodatkowa nie może być mniej korzystna w żadnym z kryteriów oceny ofert wskazanych  w zaproszeniu do negocjacji niż oferta złożona w odpowiedzi na ogłoszenie o zamówieniu. </w:t>
      </w:r>
    </w:p>
    <w:p w14:paraId="37FF106E" w14:textId="77777777" w:rsidR="00B56C3C" w:rsidRDefault="00B56C3C" w:rsidP="00B56C3C">
      <w:pPr>
        <w:keepNext/>
        <w:numPr>
          <w:ilvl w:val="1"/>
          <w:numId w:val="1"/>
        </w:numPr>
        <w:spacing w:before="120" w:after="120" w:line="276" w:lineRule="auto"/>
        <w:ind w:left="709" w:hanging="567"/>
        <w:jc w:val="both"/>
        <w:outlineLvl w:val="3"/>
        <w:rPr>
          <w:rFonts w:cs="Arial"/>
          <w:bCs/>
          <w:sz w:val="20"/>
          <w:szCs w:val="20"/>
          <w:lang w:eastAsia="en-US"/>
        </w:rPr>
      </w:pPr>
      <w:r w:rsidRPr="00AB3106">
        <w:rPr>
          <w:rFonts w:cs="Arial"/>
          <w:bCs/>
          <w:sz w:val="20"/>
          <w:szCs w:val="20"/>
          <w:lang w:eastAsia="en-US"/>
        </w:rPr>
        <w:t xml:space="preserve">Oferta przestaje wiązać Wykonawcę w zakresie, w jakim złoży on ofertę dodatkową zawierającą korzystniejsze propozycje w ramach każdego z kryteriów oceny ofert wskazanych w zaproszeniu do negocjacji. </w:t>
      </w:r>
    </w:p>
    <w:p w14:paraId="4F261D55" w14:textId="77777777" w:rsidR="00B56C3C" w:rsidRPr="00DE120F" w:rsidRDefault="00B56C3C" w:rsidP="00B56C3C">
      <w:pPr>
        <w:keepNext/>
        <w:numPr>
          <w:ilvl w:val="1"/>
          <w:numId w:val="1"/>
        </w:numPr>
        <w:spacing w:before="120" w:after="120" w:line="276" w:lineRule="auto"/>
        <w:ind w:left="709" w:hanging="567"/>
        <w:jc w:val="both"/>
        <w:outlineLvl w:val="3"/>
        <w:rPr>
          <w:rFonts w:cs="Arial"/>
          <w:bCs/>
          <w:sz w:val="20"/>
          <w:szCs w:val="20"/>
        </w:rPr>
      </w:pPr>
      <w:r w:rsidRPr="00AB3106">
        <w:rPr>
          <w:rFonts w:cs="Arial"/>
          <w:bCs/>
          <w:sz w:val="20"/>
          <w:szCs w:val="20"/>
          <w:lang w:eastAsia="en-US"/>
        </w:rPr>
        <w:t xml:space="preserve">Oferta dodatkowa, która jest mniej korzystna w którymkolwiek z kryteriów oceny ofert wskazanych w zaproszeniu do negocjacji niż oferta złożona w odpowiedzi na ogłoszenie </w:t>
      </w:r>
      <w:r>
        <w:rPr>
          <w:rFonts w:cs="Arial"/>
          <w:bCs/>
          <w:sz w:val="20"/>
          <w:szCs w:val="20"/>
          <w:lang w:eastAsia="en-US"/>
        </w:rPr>
        <w:br/>
      </w:r>
      <w:r w:rsidRPr="00AB3106">
        <w:rPr>
          <w:rFonts w:cs="Arial"/>
          <w:bCs/>
          <w:sz w:val="20"/>
          <w:szCs w:val="20"/>
          <w:lang w:eastAsia="en-US"/>
        </w:rPr>
        <w:t>o zamówieniu, podlega odrzuceniu.</w:t>
      </w:r>
      <w:r w:rsidRPr="00DE120F">
        <w:rPr>
          <w:rFonts w:ascii="Calibri" w:hAnsi="Calibri" w:cs="Calibri"/>
          <w:bCs/>
          <w:sz w:val="20"/>
          <w:szCs w:val="20"/>
        </w:rPr>
        <w:t xml:space="preserve"> </w:t>
      </w:r>
    </w:p>
    <w:p w14:paraId="5F6D97A6" w14:textId="77777777" w:rsidR="000D4284" w:rsidRPr="00915605" w:rsidRDefault="000D4284" w:rsidP="000D4284">
      <w:pPr>
        <w:keepNext/>
        <w:numPr>
          <w:ilvl w:val="0"/>
          <w:numId w:val="1"/>
        </w:numPr>
        <w:spacing w:before="120" w:after="120" w:line="276" w:lineRule="auto"/>
        <w:jc w:val="both"/>
        <w:outlineLvl w:val="3"/>
        <w:rPr>
          <w:rFonts w:cs="Arial"/>
          <w:b/>
          <w:sz w:val="20"/>
          <w:szCs w:val="20"/>
          <w:lang w:eastAsia="en-US"/>
        </w:rPr>
      </w:pPr>
      <w:r w:rsidRPr="00915605">
        <w:rPr>
          <w:rFonts w:cs="Arial"/>
          <w:b/>
          <w:sz w:val="20"/>
          <w:szCs w:val="20"/>
          <w:lang w:eastAsia="en-US"/>
        </w:rPr>
        <w:t>Opis przedmiotu zamówienia.</w:t>
      </w:r>
    </w:p>
    <w:p w14:paraId="0A5FA089" w14:textId="280A4EF1" w:rsidR="000D4284" w:rsidRPr="00C32E3D" w:rsidRDefault="000D4284" w:rsidP="00C32E3D">
      <w:pPr>
        <w:keepNext/>
        <w:numPr>
          <w:ilvl w:val="1"/>
          <w:numId w:val="1"/>
        </w:numPr>
        <w:spacing w:before="120" w:after="120" w:line="276" w:lineRule="auto"/>
        <w:ind w:left="709" w:hanging="425"/>
        <w:jc w:val="both"/>
        <w:outlineLvl w:val="3"/>
        <w:rPr>
          <w:rFonts w:cs="Arial"/>
          <w:b/>
          <w:bCs/>
          <w:sz w:val="20"/>
          <w:szCs w:val="20"/>
        </w:rPr>
      </w:pPr>
      <w:r w:rsidRPr="00C32E3D">
        <w:rPr>
          <w:rFonts w:cs="Arial"/>
          <w:sz w:val="20"/>
          <w:szCs w:val="20"/>
        </w:rPr>
        <w:t>Przedmiotem zamówienia jest:</w:t>
      </w:r>
      <w:r w:rsidRPr="00C32E3D">
        <w:rPr>
          <w:rFonts w:cs="Arial"/>
          <w:b/>
          <w:bCs/>
          <w:sz w:val="20"/>
          <w:szCs w:val="20"/>
        </w:rPr>
        <w:t xml:space="preserve"> </w:t>
      </w:r>
      <w:bookmarkStart w:id="0" w:name="_Hlk82758720"/>
      <w:bookmarkStart w:id="1" w:name="_Hlk164253630"/>
      <w:r w:rsidR="00C32E3D" w:rsidRPr="00C32E3D">
        <w:rPr>
          <w:rFonts w:cs="Arial"/>
          <w:b/>
          <w:bCs/>
          <w:sz w:val="20"/>
          <w:szCs w:val="20"/>
        </w:rPr>
        <w:t>„</w:t>
      </w:r>
      <w:bookmarkStart w:id="2" w:name="_Hlk169161658"/>
      <w:bookmarkStart w:id="3" w:name="_Hlk169776801"/>
      <w:bookmarkEnd w:id="0"/>
      <w:r w:rsidR="00B56C3C">
        <w:rPr>
          <w:rFonts w:cs="Arial"/>
          <w:b/>
          <w:bCs/>
          <w:sz w:val="20"/>
          <w:szCs w:val="20"/>
        </w:rPr>
        <w:t>Opracowanie planu ogólnego gminy Czersk”</w:t>
      </w:r>
      <w:r w:rsidR="00C32E3D" w:rsidRPr="00C32E3D">
        <w:rPr>
          <w:rFonts w:cs="Arial"/>
          <w:b/>
          <w:bCs/>
          <w:sz w:val="20"/>
          <w:szCs w:val="20"/>
        </w:rPr>
        <w:t>.</w:t>
      </w:r>
      <w:bookmarkEnd w:id="1"/>
      <w:bookmarkEnd w:id="2"/>
      <w:bookmarkEnd w:id="3"/>
    </w:p>
    <w:p w14:paraId="119E6A75" w14:textId="7E0EC911" w:rsidR="000D4284" w:rsidRPr="00781E03" w:rsidRDefault="000D4284" w:rsidP="000D4284">
      <w:pPr>
        <w:keepNext/>
        <w:numPr>
          <w:ilvl w:val="1"/>
          <w:numId w:val="1"/>
        </w:numPr>
        <w:spacing w:before="120" w:line="276" w:lineRule="auto"/>
        <w:ind w:left="709" w:hanging="425"/>
        <w:jc w:val="both"/>
        <w:outlineLvl w:val="3"/>
        <w:rPr>
          <w:rFonts w:cs="Arial"/>
          <w:bCs/>
          <w:sz w:val="20"/>
          <w:szCs w:val="20"/>
        </w:rPr>
      </w:pPr>
      <w:r w:rsidRPr="00781E03">
        <w:rPr>
          <w:rFonts w:cs="Arial"/>
          <w:bCs/>
          <w:sz w:val="20"/>
          <w:szCs w:val="20"/>
        </w:rPr>
        <w:t>Przedmiot zamówienia szczegółowo został określony w opisie przedmiotu zamówienia, projektowanych postanowieniach umowy oraz dokumentacji zadania objętego niniejszym nadzorem, stanowiących załączniki do SWZ.</w:t>
      </w:r>
    </w:p>
    <w:p w14:paraId="390A9E3E" w14:textId="5980B02D" w:rsidR="004256B4" w:rsidRPr="004256B4" w:rsidRDefault="000D4284" w:rsidP="00803C5C">
      <w:pPr>
        <w:keepNext/>
        <w:numPr>
          <w:ilvl w:val="1"/>
          <w:numId w:val="1"/>
        </w:numPr>
        <w:spacing w:before="120" w:line="276" w:lineRule="auto"/>
        <w:ind w:left="709" w:hanging="425"/>
        <w:jc w:val="both"/>
        <w:outlineLvl w:val="3"/>
        <w:rPr>
          <w:rFonts w:cs="Arial"/>
          <w:bCs/>
          <w:sz w:val="20"/>
          <w:szCs w:val="20"/>
        </w:rPr>
      </w:pPr>
      <w:r w:rsidRPr="00781E03">
        <w:rPr>
          <w:rFonts w:cs="Arial"/>
          <w:bCs/>
          <w:sz w:val="20"/>
          <w:szCs w:val="20"/>
        </w:rPr>
        <w:t xml:space="preserve">Wspólny słownik CPV: Główny Przedmiot: </w:t>
      </w:r>
      <w:r w:rsidR="00B56C3C" w:rsidRPr="00B56C3C">
        <w:rPr>
          <w:rFonts w:cs="Arial"/>
          <w:bCs/>
          <w:sz w:val="20"/>
          <w:szCs w:val="20"/>
        </w:rPr>
        <w:t>71</w:t>
      </w:r>
      <w:r w:rsidR="00B56C3C">
        <w:rPr>
          <w:rFonts w:cs="Arial"/>
          <w:bCs/>
          <w:sz w:val="20"/>
          <w:szCs w:val="20"/>
        </w:rPr>
        <w:t>.</w:t>
      </w:r>
      <w:r w:rsidR="00B56C3C" w:rsidRPr="00B56C3C">
        <w:rPr>
          <w:rFonts w:cs="Arial"/>
          <w:bCs/>
          <w:sz w:val="20"/>
          <w:szCs w:val="20"/>
        </w:rPr>
        <w:t>41</w:t>
      </w:r>
      <w:r w:rsidR="00B56C3C">
        <w:rPr>
          <w:rFonts w:cs="Arial"/>
          <w:bCs/>
          <w:sz w:val="20"/>
          <w:szCs w:val="20"/>
        </w:rPr>
        <w:t>.</w:t>
      </w:r>
      <w:r w:rsidR="00B56C3C" w:rsidRPr="00B56C3C">
        <w:rPr>
          <w:rFonts w:cs="Arial"/>
          <w:bCs/>
          <w:sz w:val="20"/>
          <w:szCs w:val="20"/>
        </w:rPr>
        <w:t>00</w:t>
      </w:r>
      <w:r w:rsidR="00B56C3C">
        <w:rPr>
          <w:rFonts w:cs="Arial"/>
          <w:bCs/>
          <w:sz w:val="20"/>
          <w:szCs w:val="20"/>
        </w:rPr>
        <w:t>.</w:t>
      </w:r>
      <w:r w:rsidR="00B56C3C" w:rsidRPr="00B56C3C">
        <w:rPr>
          <w:rFonts w:cs="Arial"/>
          <w:bCs/>
          <w:sz w:val="20"/>
          <w:szCs w:val="20"/>
        </w:rPr>
        <w:t>00-5 - Usługi planowania przestrzennego</w:t>
      </w:r>
      <w:r w:rsidR="00B56C3C">
        <w:rPr>
          <w:rFonts w:cs="Arial"/>
          <w:bCs/>
          <w:sz w:val="20"/>
          <w:szCs w:val="20"/>
        </w:rPr>
        <w:t>.</w:t>
      </w:r>
      <w:bookmarkStart w:id="4" w:name="_Hlk173229655"/>
    </w:p>
    <w:p w14:paraId="3A64D484" w14:textId="01524AB9" w:rsidR="004256B4" w:rsidRPr="00803C5C" w:rsidRDefault="004256B4" w:rsidP="004256B4">
      <w:pPr>
        <w:keepNext/>
        <w:numPr>
          <w:ilvl w:val="1"/>
          <w:numId w:val="1"/>
        </w:numPr>
        <w:spacing w:before="120" w:line="276" w:lineRule="auto"/>
        <w:ind w:left="709" w:hanging="425"/>
        <w:jc w:val="both"/>
        <w:outlineLvl w:val="3"/>
        <w:rPr>
          <w:rFonts w:cs="Arial"/>
          <w:bCs/>
          <w:sz w:val="20"/>
          <w:szCs w:val="20"/>
        </w:rPr>
      </w:pPr>
      <w:r w:rsidRPr="004256B4">
        <w:rPr>
          <w:rFonts w:cs="Arial"/>
          <w:bCs/>
          <w:sz w:val="20"/>
          <w:szCs w:val="20"/>
        </w:rPr>
        <w:t xml:space="preserve">Zamawiający informuje, że odstępuje od wymogu zatrudniania osób przewidzianych do realizacji zamówienia na podstawie umowy o pracę w myśl art. 95 ustawy Pzp., z uwagi na fakt, że przedmiot zamówienia w zakresie usług planistycznych charakteryzuje się działalnością twórczą </w:t>
      </w:r>
      <w:r w:rsidR="00803C5C" w:rsidRPr="00803C5C">
        <w:rPr>
          <w:rFonts w:cs="Arial"/>
          <w:bCs/>
          <w:sz w:val="20"/>
          <w:szCs w:val="20"/>
        </w:rPr>
        <w:br/>
      </w:r>
      <w:r w:rsidRPr="004256B4">
        <w:rPr>
          <w:rFonts w:cs="Arial"/>
          <w:bCs/>
          <w:sz w:val="20"/>
          <w:szCs w:val="20"/>
        </w:rPr>
        <w:t xml:space="preserve">i autorską, więc sposób jakiego realizacji nie wyczerpuje znamion definicji pracy wynikającej </w:t>
      </w:r>
      <w:r w:rsidR="00803C5C" w:rsidRPr="00803C5C">
        <w:rPr>
          <w:rFonts w:cs="Arial"/>
          <w:bCs/>
          <w:sz w:val="20"/>
          <w:szCs w:val="20"/>
        </w:rPr>
        <w:br/>
      </w:r>
      <w:r w:rsidRPr="004256B4">
        <w:rPr>
          <w:rFonts w:cs="Arial"/>
          <w:bCs/>
          <w:sz w:val="20"/>
          <w:szCs w:val="20"/>
        </w:rPr>
        <w:t xml:space="preserve">z Kodeksu pracy. Zauważyć należy, iż projektanci najczęściej są osobami fizycznymi nieprowadzącymi działalności gospodarczej lub </w:t>
      </w:r>
      <w:r w:rsidRPr="00803C5C">
        <w:rPr>
          <w:rFonts w:cs="Arial"/>
          <w:bCs/>
          <w:sz w:val="20"/>
          <w:szCs w:val="20"/>
        </w:rPr>
        <w:t>przedsiębiorcami prowadzącymi własną działalność gospodarczą, a w takim przypadku realizacja usług tego rodzaju następuje na podstawie umowy cywilnoprawnej</w:t>
      </w:r>
      <w:r w:rsidR="00803C5C" w:rsidRPr="00803C5C">
        <w:rPr>
          <w:rFonts w:cs="Arial"/>
          <w:bCs/>
          <w:sz w:val="20"/>
          <w:szCs w:val="20"/>
        </w:rPr>
        <w:t>.</w:t>
      </w:r>
    </w:p>
    <w:bookmarkEnd w:id="4"/>
    <w:p w14:paraId="2BFED4FE" w14:textId="77777777" w:rsidR="000D4284" w:rsidRDefault="000D4284" w:rsidP="000D4284">
      <w:pPr>
        <w:keepNext/>
        <w:numPr>
          <w:ilvl w:val="1"/>
          <w:numId w:val="1"/>
        </w:numPr>
        <w:spacing w:before="120" w:after="120" w:line="276" w:lineRule="auto"/>
        <w:ind w:left="851" w:hanging="567"/>
        <w:jc w:val="both"/>
        <w:outlineLvl w:val="3"/>
        <w:rPr>
          <w:rFonts w:cs="Arial"/>
          <w:b/>
          <w:sz w:val="20"/>
          <w:szCs w:val="20"/>
          <w:lang w:eastAsia="en-US"/>
        </w:rPr>
      </w:pPr>
      <w:r w:rsidRPr="00915605">
        <w:rPr>
          <w:rFonts w:cs="Arial"/>
          <w:b/>
          <w:sz w:val="20"/>
          <w:szCs w:val="20"/>
          <w:lang w:eastAsia="en-US"/>
        </w:rPr>
        <w:lastRenderedPageBreak/>
        <w:t xml:space="preserve">Zamawiający </w:t>
      </w:r>
      <w:r>
        <w:rPr>
          <w:rFonts w:cs="Arial"/>
          <w:b/>
          <w:sz w:val="20"/>
          <w:szCs w:val="20"/>
          <w:lang w:eastAsia="en-US"/>
        </w:rPr>
        <w:t>nie dopuszcza składania</w:t>
      </w:r>
      <w:r w:rsidRPr="00915605">
        <w:rPr>
          <w:rFonts w:cs="Arial"/>
          <w:b/>
          <w:sz w:val="20"/>
          <w:szCs w:val="20"/>
          <w:lang w:eastAsia="en-US"/>
        </w:rPr>
        <w:t xml:space="preserve"> ofert częściowych.</w:t>
      </w:r>
    </w:p>
    <w:p w14:paraId="3A31B48D" w14:textId="762324E1" w:rsidR="0015420A" w:rsidRPr="0015420A" w:rsidRDefault="000D4284" w:rsidP="0015420A">
      <w:pPr>
        <w:keepNext/>
        <w:numPr>
          <w:ilvl w:val="2"/>
          <w:numId w:val="1"/>
        </w:numPr>
        <w:spacing w:before="120" w:after="120" w:line="276" w:lineRule="auto"/>
        <w:jc w:val="both"/>
        <w:outlineLvl w:val="3"/>
        <w:rPr>
          <w:rFonts w:cs="Arial"/>
          <w:bCs/>
          <w:sz w:val="20"/>
          <w:szCs w:val="20"/>
          <w:lang w:eastAsia="en-US"/>
        </w:rPr>
      </w:pPr>
      <w:r w:rsidRPr="0015420A">
        <w:rPr>
          <w:rFonts w:cs="Arial"/>
          <w:bCs/>
          <w:sz w:val="20"/>
          <w:szCs w:val="20"/>
          <w:u w:val="single"/>
          <w:lang w:eastAsia="en-US"/>
        </w:rPr>
        <w:t>Powody niedokonania podziału zamówienia na części, zgodnie z art. 91 ust. 2 ustawy Pzp (t. j. - Dz. U. z 202</w:t>
      </w:r>
      <w:r w:rsidR="0054191E" w:rsidRPr="0015420A">
        <w:rPr>
          <w:rFonts w:cs="Arial"/>
          <w:bCs/>
          <w:sz w:val="20"/>
          <w:szCs w:val="20"/>
          <w:u w:val="single"/>
          <w:lang w:eastAsia="en-US"/>
        </w:rPr>
        <w:t>3</w:t>
      </w:r>
      <w:r w:rsidRPr="0015420A">
        <w:rPr>
          <w:rFonts w:cs="Arial"/>
          <w:bCs/>
          <w:sz w:val="20"/>
          <w:szCs w:val="20"/>
          <w:u w:val="single"/>
          <w:lang w:eastAsia="en-US"/>
        </w:rPr>
        <w:t xml:space="preserve"> r., poz. 1</w:t>
      </w:r>
      <w:r w:rsidR="0054191E" w:rsidRPr="0015420A">
        <w:rPr>
          <w:rFonts w:cs="Arial"/>
          <w:bCs/>
          <w:sz w:val="20"/>
          <w:szCs w:val="20"/>
          <w:u w:val="single"/>
          <w:lang w:eastAsia="en-US"/>
        </w:rPr>
        <w:t>605</w:t>
      </w:r>
      <w:r w:rsidRPr="0015420A">
        <w:rPr>
          <w:rFonts w:cs="Arial"/>
          <w:bCs/>
          <w:sz w:val="20"/>
          <w:szCs w:val="20"/>
          <w:u w:val="single"/>
          <w:lang w:eastAsia="en-US"/>
        </w:rPr>
        <w:t xml:space="preserve"> ze zm.).</w:t>
      </w:r>
      <w:r w:rsidRPr="0015420A">
        <w:rPr>
          <w:rFonts w:cs="Arial"/>
          <w:bCs/>
          <w:sz w:val="20"/>
          <w:szCs w:val="20"/>
          <w:lang w:eastAsia="en-US"/>
        </w:rPr>
        <w:t xml:space="preserve"> </w:t>
      </w:r>
      <w:r w:rsidR="0015420A" w:rsidRPr="0015420A">
        <w:rPr>
          <w:rFonts w:cs="Arial"/>
          <w:bCs/>
          <w:sz w:val="20"/>
          <w:szCs w:val="20"/>
          <w:lang w:eastAsia="en-US"/>
        </w:rPr>
        <w:t>Ustawa Prawo zamówień publicznych nie nakłada na Zamawiającego bezwzględnego obowiązku podziału zamówienia na części, stanowi natomiast o uprawnieniu Zamawiającego do podziału zamówienia i nie zawiera wprost obowiązku wyjaśniania przez Zamawiającego przyczyn, dla których nie zastosował podziału zamówienia na części (art. 91 ust. 1 Pzp). Mając powyższe na uwadze, iż stanowiący podstawę dla tego obowiązku przepis art. 91 ust. 1 ustawy Pzp nie określa w jakich przypadkach Zamawiający powinien podzielić zamówienie na części, decyzja w tym zakresie pozostawiona jest autonomicznej woli Zamawiającego, który kieruje się w tym zakresie swoimi potrzebami, w szczególności mając na uwadze zakres przedmiotu zamówienia. W ocenie Zamawiającego zakres zamówienia uzasadnia udzielenie zamówienia jednemu wykonawcy. Zgodnie z art.  13a. ustawy z dnia 27 marca 2003 r. o planowaniu i zagospodarowaniu przestrzennym plan ogólny sporządza się dla obszaru całej gminy, z wyłączeniem terenów zamkniętych innych niż ustalane przez ministra właściwego do spraw transportu. Plan ogólny jest obowiązkowym aktem prawa miejscowego o zasięgu obejmującym całą gminę. Podział niniejszego zamówienia na części wiązałby się z nadmiernymi trudnościami technicznymi oraz nadmiernymi kosztami wykonania zamówienia. Potrzeba skoordynowania działań różnych wykonawców realizujących poszczególne części zamówienia mogłaby poważnie zagrozić właściwemu wykonaniu zamówienia w wyznaczonym terminie. Celem wprowadzenia obowiązku podziału zamówień na części jest zwiększenie udziału sektora małych i średnich przedsiębiorstw (MŚP) w rynku zamówień publicznych. Brak podziału zamówienia na części nie skutkuje brakiem możliwości złożenia oferty w niniejszym postępowaniu przez małych i średnich przedsiębiorców. Całość niniejszego zamówienia była dostosowana do potrzeb małych i średnich przedsiębiorstw - podział na części nie służył temu, by wielkość poszczególnych zamówień lepiej odpowiadała możliwościom tego rodzaju przedsiębiorców. Brak konieczności dzielenia niniejszego zamówienia na części jest z ww. przyczyn uzasadniony.</w:t>
      </w:r>
    </w:p>
    <w:p w14:paraId="64E1C056" w14:textId="1FE859F8" w:rsidR="000D4284" w:rsidRPr="0015420A" w:rsidRDefault="000D4284" w:rsidP="00F72A1B">
      <w:pPr>
        <w:keepNext/>
        <w:numPr>
          <w:ilvl w:val="1"/>
          <w:numId w:val="1"/>
        </w:numPr>
        <w:spacing w:before="120" w:after="120" w:line="276" w:lineRule="auto"/>
        <w:ind w:left="851" w:hanging="567"/>
        <w:jc w:val="both"/>
        <w:outlineLvl w:val="3"/>
        <w:rPr>
          <w:rFonts w:cs="Arial"/>
          <w:b/>
          <w:sz w:val="20"/>
          <w:szCs w:val="20"/>
          <w:lang w:eastAsia="en-US"/>
        </w:rPr>
      </w:pPr>
      <w:r w:rsidRPr="0015420A">
        <w:rPr>
          <w:rFonts w:cs="Arial"/>
          <w:b/>
          <w:sz w:val="20"/>
          <w:szCs w:val="20"/>
          <w:lang w:eastAsia="en-US"/>
        </w:rPr>
        <w:t>Zamawiający nie dopuszcza składania ofert wariantowych.</w:t>
      </w:r>
    </w:p>
    <w:p w14:paraId="439C80C1" w14:textId="77777777" w:rsidR="000D4284" w:rsidRDefault="000D4284" w:rsidP="000D4284">
      <w:pPr>
        <w:keepNext/>
        <w:numPr>
          <w:ilvl w:val="1"/>
          <w:numId w:val="1"/>
        </w:numPr>
        <w:spacing w:before="120" w:after="120" w:line="276" w:lineRule="auto"/>
        <w:ind w:left="851" w:hanging="567"/>
        <w:jc w:val="both"/>
        <w:outlineLvl w:val="3"/>
        <w:rPr>
          <w:rFonts w:cs="Arial"/>
          <w:b/>
          <w:sz w:val="20"/>
          <w:szCs w:val="20"/>
          <w:lang w:eastAsia="en-US"/>
        </w:rPr>
      </w:pPr>
      <w:r w:rsidRPr="00915605">
        <w:rPr>
          <w:rFonts w:cs="Arial"/>
          <w:b/>
          <w:sz w:val="20"/>
          <w:szCs w:val="20"/>
          <w:lang w:eastAsia="en-US"/>
        </w:rPr>
        <w:t xml:space="preserve">Zamawiający nie przewiduje udzielenia zamówień, o których mowa w art. </w:t>
      </w:r>
      <w:r>
        <w:rPr>
          <w:rFonts w:cs="Arial"/>
          <w:b/>
          <w:sz w:val="20"/>
          <w:szCs w:val="20"/>
          <w:lang w:eastAsia="en-US"/>
        </w:rPr>
        <w:t xml:space="preserve">214 ust. 1 pkt 7 </w:t>
      </w:r>
      <w:r w:rsidRPr="00915605">
        <w:rPr>
          <w:rFonts w:cs="Arial"/>
          <w:b/>
          <w:sz w:val="20"/>
          <w:szCs w:val="20"/>
          <w:lang w:eastAsia="en-US"/>
        </w:rPr>
        <w:t xml:space="preserve">ustawy </w:t>
      </w:r>
      <w:r>
        <w:rPr>
          <w:rFonts w:cs="Arial"/>
          <w:b/>
          <w:sz w:val="20"/>
          <w:szCs w:val="20"/>
          <w:lang w:eastAsia="en-US"/>
        </w:rPr>
        <w:t>Pzp</w:t>
      </w:r>
      <w:r w:rsidRPr="00915605">
        <w:rPr>
          <w:rFonts w:cs="Arial"/>
          <w:b/>
          <w:sz w:val="20"/>
          <w:szCs w:val="20"/>
          <w:lang w:eastAsia="en-US"/>
        </w:rPr>
        <w:t xml:space="preserve">. </w:t>
      </w:r>
    </w:p>
    <w:p w14:paraId="660439F6" w14:textId="77777777" w:rsidR="000D4284" w:rsidRPr="00BF6FDC" w:rsidRDefault="000D4284" w:rsidP="000D4284">
      <w:pPr>
        <w:keepNext/>
        <w:numPr>
          <w:ilvl w:val="1"/>
          <w:numId w:val="1"/>
        </w:numPr>
        <w:spacing w:before="120" w:after="120" w:line="276" w:lineRule="auto"/>
        <w:ind w:left="851" w:hanging="567"/>
        <w:jc w:val="both"/>
        <w:outlineLvl w:val="3"/>
        <w:rPr>
          <w:rFonts w:cs="Arial"/>
          <w:b/>
          <w:sz w:val="20"/>
          <w:szCs w:val="20"/>
          <w:lang w:eastAsia="en-US"/>
        </w:rPr>
      </w:pPr>
      <w:r w:rsidRPr="00BF6FDC">
        <w:rPr>
          <w:rFonts w:cs="Arial"/>
          <w:b/>
          <w:sz w:val="20"/>
          <w:szCs w:val="20"/>
          <w:lang w:eastAsia="en-US"/>
        </w:rPr>
        <w:t>Zamawiający nie przewiduje przeprowadzenia przez wykonawcę wizji lokalnej ani sprawdzenia przez niego dokumentów niezbędnych do realizacji zamówienia, o których mowa w art. 131 ust. 2 ustawy Pzp.</w:t>
      </w:r>
    </w:p>
    <w:p w14:paraId="4B308801" w14:textId="77777777" w:rsidR="000D4284" w:rsidRPr="00B800D4" w:rsidRDefault="000D4284" w:rsidP="000D4284">
      <w:pPr>
        <w:keepNext/>
        <w:numPr>
          <w:ilvl w:val="0"/>
          <w:numId w:val="1"/>
        </w:numPr>
        <w:spacing w:before="120" w:after="120" w:line="276" w:lineRule="auto"/>
        <w:jc w:val="both"/>
        <w:outlineLvl w:val="3"/>
        <w:rPr>
          <w:rFonts w:cs="Arial"/>
          <w:b/>
          <w:sz w:val="20"/>
          <w:szCs w:val="20"/>
          <w:lang w:eastAsia="en-US"/>
        </w:rPr>
      </w:pPr>
      <w:r w:rsidRPr="00B800D4">
        <w:rPr>
          <w:rFonts w:cs="Arial"/>
          <w:b/>
          <w:sz w:val="20"/>
          <w:szCs w:val="20"/>
          <w:lang w:eastAsia="en-US"/>
        </w:rPr>
        <w:t>Termin wykonania przedmiotu zamówienia.</w:t>
      </w:r>
    </w:p>
    <w:p w14:paraId="1FDE6EF3" w14:textId="274B3BF1" w:rsidR="000D4284" w:rsidRPr="00AE427C" w:rsidRDefault="000D4284" w:rsidP="000D4284">
      <w:pPr>
        <w:keepNext/>
        <w:numPr>
          <w:ilvl w:val="1"/>
          <w:numId w:val="1"/>
        </w:numPr>
        <w:spacing w:before="120" w:after="120" w:line="276" w:lineRule="auto"/>
        <w:ind w:left="720" w:hanging="436"/>
        <w:jc w:val="both"/>
        <w:outlineLvl w:val="3"/>
        <w:rPr>
          <w:rFonts w:cs="Arial"/>
          <w:i/>
          <w:sz w:val="20"/>
          <w:szCs w:val="20"/>
        </w:rPr>
      </w:pPr>
      <w:r w:rsidRPr="00AE427C">
        <w:rPr>
          <w:rFonts w:cs="Arial"/>
          <w:sz w:val="20"/>
          <w:szCs w:val="20"/>
        </w:rPr>
        <w:t xml:space="preserve">Przedmiot zamówienia należy wykonać w </w:t>
      </w:r>
      <w:r w:rsidRPr="00626544">
        <w:rPr>
          <w:bCs/>
          <w:sz w:val="20"/>
          <w:szCs w:val="20"/>
        </w:rPr>
        <w:t>terminie:</w:t>
      </w:r>
      <w:r w:rsidRPr="00626544">
        <w:rPr>
          <w:b/>
          <w:bCs/>
          <w:sz w:val="20"/>
          <w:szCs w:val="20"/>
        </w:rPr>
        <w:t xml:space="preserve"> do</w:t>
      </w:r>
      <w:r>
        <w:rPr>
          <w:b/>
          <w:bCs/>
          <w:sz w:val="20"/>
          <w:szCs w:val="20"/>
        </w:rPr>
        <w:t xml:space="preserve"> </w:t>
      </w:r>
      <w:r w:rsidR="000A04DE">
        <w:rPr>
          <w:b/>
          <w:bCs/>
          <w:sz w:val="20"/>
          <w:szCs w:val="20"/>
        </w:rPr>
        <w:t>1</w:t>
      </w:r>
      <w:r w:rsidR="00B56C3C">
        <w:rPr>
          <w:b/>
          <w:bCs/>
          <w:sz w:val="20"/>
          <w:szCs w:val="20"/>
        </w:rPr>
        <w:t>5</w:t>
      </w:r>
      <w:r>
        <w:rPr>
          <w:b/>
          <w:bCs/>
          <w:sz w:val="20"/>
          <w:szCs w:val="20"/>
        </w:rPr>
        <w:t xml:space="preserve"> miesięcy od podpisania umowy.</w:t>
      </w:r>
    </w:p>
    <w:p w14:paraId="335318ED" w14:textId="77777777" w:rsidR="000D4284" w:rsidRDefault="000D4284" w:rsidP="000D4284">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w:t>
      </w:r>
      <w:r w:rsidRPr="005B36A7">
        <w:rPr>
          <w:rFonts w:cs="Arial"/>
          <w:b/>
          <w:sz w:val="20"/>
          <w:szCs w:val="20"/>
          <w:lang w:eastAsia="en-US"/>
        </w:rPr>
        <w:t xml:space="preserve">nformacje o środkach komunikacji elektronicznej, przy użyciu których zamawiający będzie komunikował się z wykonawcami, oraz informacje o wymaganiach technicznych </w:t>
      </w:r>
      <w:r>
        <w:rPr>
          <w:rFonts w:cs="Arial"/>
          <w:b/>
          <w:sz w:val="20"/>
          <w:szCs w:val="20"/>
          <w:lang w:eastAsia="en-US"/>
        </w:rPr>
        <w:br/>
      </w:r>
      <w:r w:rsidRPr="005B36A7">
        <w:rPr>
          <w:rFonts w:cs="Arial"/>
          <w:b/>
          <w:sz w:val="20"/>
          <w:szCs w:val="20"/>
          <w:lang w:eastAsia="en-US"/>
        </w:rPr>
        <w:t>i organizacyjnych sporządzania, wysyłania i odbierania korespondencji elektronicznej</w:t>
      </w:r>
      <w:r>
        <w:rPr>
          <w:rFonts w:cs="Arial"/>
          <w:b/>
          <w:sz w:val="20"/>
          <w:szCs w:val="20"/>
          <w:lang w:eastAsia="en-US"/>
        </w:rPr>
        <w:t>.</w:t>
      </w:r>
    </w:p>
    <w:p w14:paraId="15EFFBDD" w14:textId="6207A649" w:rsidR="000D4284" w:rsidRPr="005B36A7" w:rsidRDefault="000D4284" w:rsidP="000D4284">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Osobą uprawnioną do kontaktu z Wykonawcami jest: </w:t>
      </w:r>
      <w:r>
        <w:rPr>
          <w:rFonts w:cs="Arial"/>
          <w:sz w:val="20"/>
          <w:szCs w:val="20"/>
          <w:lang w:eastAsia="en-US"/>
        </w:rPr>
        <w:t xml:space="preserve">Wioletta </w:t>
      </w:r>
      <w:r w:rsidR="0054191E">
        <w:rPr>
          <w:rFonts w:cs="Arial"/>
          <w:sz w:val="20"/>
          <w:szCs w:val="20"/>
          <w:lang w:eastAsia="en-US"/>
        </w:rPr>
        <w:t>Glaner</w:t>
      </w:r>
      <w:r>
        <w:rPr>
          <w:rFonts w:cs="Arial"/>
          <w:sz w:val="20"/>
          <w:szCs w:val="20"/>
          <w:lang w:eastAsia="en-US"/>
        </w:rPr>
        <w:t xml:space="preserve"> – pełnomocnik Burmistrza Czerska do spraw zamówień publicznych, email. zamowieniapubliczne@czersk.pl.</w:t>
      </w:r>
    </w:p>
    <w:p w14:paraId="329E16DE" w14:textId="77777777" w:rsidR="000D4284" w:rsidRDefault="000D4284" w:rsidP="000D4284">
      <w:pPr>
        <w:keepNext/>
        <w:numPr>
          <w:ilvl w:val="1"/>
          <w:numId w:val="1"/>
        </w:numPr>
        <w:spacing w:before="120" w:after="120" w:line="276" w:lineRule="auto"/>
        <w:ind w:left="851" w:hanging="567"/>
        <w:jc w:val="both"/>
        <w:outlineLvl w:val="3"/>
        <w:rPr>
          <w:rFonts w:cs="Arial"/>
          <w:sz w:val="20"/>
          <w:szCs w:val="20"/>
          <w:lang w:eastAsia="en-US"/>
        </w:rPr>
      </w:pPr>
      <w:r w:rsidRPr="000C7661">
        <w:rPr>
          <w:rFonts w:cs="Arial"/>
          <w:bCs/>
          <w:sz w:val="20"/>
          <w:szCs w:val="20"/>
        </w:rPr>
        <w:t>Komunikacja w postępowaniu o udzielenie zamówienia, w tym składanie</w:t>
      </w:r>
      <w:r>
        <w:rPr>
          <w:rFonts w:cs="Arial"/>
          <w:bCs/>
          <w:sz w:val="20"/>
          <w:szCs w:val="20"/>
        </w:rPr>
        <w:t xml:space="preserve"> ofert,</w:t>
      </w:r>
      <w:r w:rsidRPr="000C7661">
        <w:rPr>
          <w:rFonts w:cs="Arial"/>
          <w:bCs/>
          <w:sz w:val="20"/>
          <w:szCs w:val="20"/>
        </w:rPr>
        <w:t xml:space="preserve"> wymiana informacji oraz przekazywanie dokumentów lub oświadczeń między zamawiającym </w:t>
      </w:r>
      <w:r>
        <w:rPr>
          <w:rFonts w:cs="Arial"/>
          <w:bCs/>
          <w:sz w:val="20"/>
          <w:szCs w:val="20"/>
        </w:rPr>
        <w:br/>
      </w:r>
      <w:r w:rsidRPr="000C7661">
        <w:rPr>
          <w:rFonts w:cs="Arial"/>
          <w:bCs/>
          <w:sz w:val="20"/>
          <w:szCs w:val="20"/>
        </w:rPr>
        <w:t xml:space="preserve">a wykonawcą, z uwzględnieniem wyjątków określonych w ustawie </w:t>
      </w:r>
      <w:r>
        <w:rPr>
          <w:rFonts w:cs="Arial"/>
          <w:bCs/>
          <w:sz w:val="20"/>
          <w:szCs w:val="20"/>
        </w:rPr>
        <w:t>Pzp</w:t>
      </w:r>
      <w:r w:rsidRPr="000C7661">
        <w:rPr>
          <w:rFonts w:cs="Arial"/>
          <w:bCs/>
          <w:sz w:val="20"/>
          <w:szCs w:val="20"/>
        </w:rPr>
        <w:t xml:space="preserve">, odbywa się przy użyciu środków komunikacji elektronicznej. Przez środki komunikacji elektronicznej rozumie się środki komunikacji elektronicznej </w:t>
      </w:r>
      <w:r w:rsidRPr="007347F0">
        <w:rPr>
          <w:rFonts w:cs="Arial"/>
          <w:bCs/>
          <w:sz w:val="20"/>
          <w:szCs w:val="20"/>
        </w:rPr>
        <w:t>zdefiniowane w ustawie z dnia 18 lipca 2002 r. o świadczeniu usług drogą elektroniczną</w:t>
      </w:r>
      <w:r>
        <w:rPr>
          <w:rFonts w:cs="Arial"/>
          <w:bCs/>
          <w:sz w:val="20"/>
          <w:szCs w:val="20"/>
        </w:rPr>
        <w:t>.</w:t>
      </w:r>
    </w:p>
    <w:p w14:paraId="75E0045C" w14:textId="77777777" w:rsidR="000D4284" w:rsidRPr="005B36A7" w:rsidRDefault="000D4284" w:rsidP="000D4284">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lastRenderedPageBreak/>
        <w:t xml:space="preserve">Postępowanie prowadzone jest w języku polskim w formie elektronicznej za pośrednictwem </w:t>
      </w:r>
      <w:hyperlink r:id="rId13" w:history="1">
        <w:r w:rsidRPr="005B36A7">
          <w:rPr>
            <w:rFonts w:cs="Arial"/>
            <w:sz w:val="20"/>
            <w:szCs w:val="20"/>
            <w:lang w:eastAsia="en-US"/>
          </w:rPr>
          <w:t>platformazakupowa.pl</w:t>
        </w:r>
      </w:hyperlink>
      <w:r w:rsidRPr="005B36A7">
        <w:rPr>
          <w:rFonts w:cs="Arial"/>
          <w:sz w:val="20"/>
          <w:szCs w:val="20"/>
          <w:lang w:eastAsia="en-US"/>
        </w:rPr>
        <w:t xml:space="preserve"> pod adresem: </w:t>
      </w:r>
      <w:hyperlink r:id="rId14" w:history="1">
        <w:r>
          <w:rPr>
            <w:rFonts w:cs="Arial"/>
            <w:b/>
            <w:bCs/>
            <w:sz w:val="20"/>
            <w:szCs w:val="20"/>
            <w:lang w:val="pl"/>
          </w:rPr>
          <w:t>https://platformazakupowa.pl/pn/</w:t>
        </w:r>
        <w:r>
          <w:rPr>
            <w:rFonts w:cs="Arial"/>
            <w:b/>
            <w:bCs/>
            <w:sz w:val="20"/>
            <w:szCs w:val="20"/>
          </w:rPr>
          <w:t xml:space="preserve">czersk </w:t>
        </w:r>
      </w:hyperlink>
    </w:p>
    <w:p w14:paraId="2E1422BA" w14:textId="77777777" w:rsidR="000D4284" w:rsidRDefault="000D4284" w:rsidP="000D4284">
      <w:pPr>
        <w:keepNext/>
        <w:numPr>
          <w:ilvl w:val="1"/>
          <w:numId w:val="1"/>
        </w:numPr>
        <w:spacing w:before="120" w:after="120" w:line="276" w:lineRule="auto"/>
        <w:ind w:left="851" w:hanging="567"/>
        <w:jc w:val="both"/>
        <w:outlineLvl w:val="3"/>
        <w:rPr>
          <w:rFonts w:cs="Arial"/>
          <w:sz w:val="20"/>
          <w:szCs w:val="20"/>
          <w:lang w:eastAsia="en-US"/>
        </w:rPr>
      </w:pPr>
      <w:r>
        <w:rPr>
          <w:rFonts w:cs="Arial"/>
          <w:sz w:val="20"/>
          <w:szCs w:val="20"/>
          <w:lang w:eastAsia="en-US"/>
        </w:rPr>
        <w:t>Korzystanie z platformy zakupowej przez wykonawcę jest bezpłatne.</w:t>
      </w:r>
    </w:p>
    <w:p w14:paraId="55850339" w14:textId="77777777" w:rsidR="000D4284" w:rsidRPr="00F9581E" w:rsidRDefault="000D4284" w:rsidP="000D4284">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W celu skrócenia czasu udzielenia odpowiedzi na pytania preferuje się, aby komunikacja między zamawiającym a wykonawcami, w tym wszelkie oświadczenia, wnioski, zawiadomienia oraz informacje, przekazywane </w:t>
      </w:r>
      <w:r>
        <w:rPr>
          <w:rFonts w:cs="Arial"/>
          <w:sz w:val="20"/>
          <w:szCs w:val="20"/>
          <w:lang w:eastAsia="en-US"/>
        </w:rPr>
        <w:t>były</w:t>
      </w:r>
      <w:r w:rsidRPr="005B36A7">
        <w:rPr>
          <w:rFonts w:cs="Arial"/>
          <w:sz w:val="20"/>
          <w:szCs w:val="20"/>
          <w:lang w:eastAsia="en-US"/>
        </w:rPr>
        <w:t xml:space="preserve"> w formie elektronicznej za pośrednictwem </w:t>
      </w:r>
      <w:hyperlink r:id="rId15" w:history="1">
        <w:r w:rsidRPr="005B36A7">
          <w:rPr>
            <w:rFonts w:cs="Arial"/>
            <w:sz w:val="20"/>
            <w:szCs w:val="20"/>
            <w:lang w:eastAsia="en-US"/>
          </w:rPr>
          <w:t>platformazakupowa.pl</w:t>
        </w:r>
      </w:hyperlink>
      <w:r w:rsidRPr="005B36A7">
        <w:rPr>
          <w:rFonts w:cs="Arial"/>
          <w:sz w:val="20"/>
          <w:szCs w:val="20"/>
          <w:lang w:eastAsia="en-US"/>
        </w:rPr>
        <w:t xml:space="preserve"> i formularza </w:t>
      </w:r>
      <w:r w:rsidRPr="00F9581E">
        <w:rPr>
          <w:rFonts w:cs="Arial"/>
          <w:b/>
          <w:sz w:val="20"/>
          <w:szCs w:val="20"/>
          <w:lang w:eastAsia="en-US"/>
        </w:rPr>
        <w:t>„Wyślij wiadomość do zamawiającego”.</w:t>
      </w:r>
      <w:r w:rsidRPr="00F9581E">
        <w:rPr>
          <w:rFonts w:cs="Arial"/>
          <w:sz w:val="20"/>
          <w:szCs w:val="20"/>
          <w:lang w:eastAsia="en-US"/>
        </w:rPr>
        <w:t> </w:t>
      </w:r>
      <w:r w:rsidRPr="005B36A7">
        <w:rPr>
          <w:rFonts w:cs="Arial"/>
          <w:sz w:val="20"/>
          <w:szCs w:val="20"/>
          <w:lang w:eastAsia="en-US"/>
        </w:rPr>
        <w:t xml:space="preserve">Za datę przekazania (wpływu) oświadczeń, wniosków, zawiadomień oraz informacji przyjmuje się datę ich przesłania za pośrednictwem </w:t>
      </w:r>
      <w:hyperlink r:id="rId16" w:history="1">
        <w:r w:rsidRPr="005B36A7">
          <w:rPr>
            <w:rFonts w:cs="Arial"/>
            <w:sz w:val="20"/>
            <w:szCs w:val="20"/>
            <w:lang w:eastAsia="en-US"/>
          </w:rPr>
          <w:t>platformazakupowa.pl</w:t>
        </w:r>
      </w:hyperlink>
      <w:r w:rsidRPr="005B36A7">
        <w:rPr>
          <w:rFonts w:cs="Arial"/>
          <w:sz w:val="20"/>
          <w:szCs w:val="20"/>
          <w:lang w:eastAsia="en-US"/>
        </w:rPr>
        <w:t xml:space="preserve"> poprzez kliknięcie przycisku  „Wyślij wiadomość do zamawiającego” po których pojawi się komunikat, że wiadomość została wysłana do zamawiającego.</w:t>
      </w:r>
    </w:p>
    <w:p w14:paraId="6AD990C0" w14:textId="77777777" w:rsidR="000D4284" w:rsidRPr="00EE0957" w:rsidRDefault="000D4284" w:rsidP="000D4284">
      <w:pPr>
        <w:keepNext/>
        <w:numPr>
          <w:ilvl w:val="1"/>
          <w:numId w:val="1"/>
        </w:numPr>
        <w:spacing w:before="120" w:after="120" w:line="276" w:lineRule="auto"/>
        <w:ind w:left="851" w:hanging="567"/>
        <w:jc w:val="both"/>
        <w:outlineLvl w:val="3"/>
        <w:rPr>
          <w:rFonts w:cs="Arial"/>
          <w:sz w:val="20"/>
          <w:szCs w:val="20"/>
          <w:lang w:eastAsia="en-US"/>
        </w:rPr>
      </w:pPr>
      <w:r>
        <w:rPr>
          <w:rFonts w:cs="Arial"/>
          <w:sz w:val="20"/>
          <w:szCs w:val="20"/>
          <w:lang w:eastAsia="en-US"/>
        </w:rPr>
        <w:t xml:space="preserve">W sytuacjach awaryjnych z wyjątkiem składania ofert zamawiający dopuszcza komunikację elektroniczną  poprzez email: </w:t>
      </w:r>
      <w:hyperlink r:id="rId17" w:history="1">
        <w:r w:rsidRPr="00612678">
          <w:rPr>
            <w:rFonts w:cs="Arial"/>
            <w:kern w:val="28"/>
            <w:sz w:val="20"/>
            <w:szCs w:val="20"/>
            <w:lang w:val="de-DE"/>
          </w:rPr>
          <w:t>zamowieniapubliczne@czersk.pl</w:t>
        </w:r>
      </w:hyperlink>
      <w:r w:rsidRPr="00EE0957">
        <w:rPr>
          <w:rFonts w:cs="Arial"/>
          <w:i/>
          <w:kern w:val="28"/>
          <w:sz w:val="20"/>
          <w:szCs w:val="20"/>
          <w:lang w:val="de-DE"/>
        </w:rPr>
        <w:t xml:space="preserve"> lub</w:t>
      </w:r>
      <w:r w:rsidRPr="00EE0957">
        <w:rPr>
          <w:rFonts w:cs="Arial"/>
          <w:kern w:val="28"/>
          <w:sz w:val="20"/>
          <w:szCs w:val="20"/>
          <w:lang w:val="de-DE"/>
        </w:rPr>
        <w:t xml:space="preserve"> </w:t>
      </w:r>
      <w:hyperlink r:id="rId18" w:history="1">
        <w:r w:rsidRPr="00612678">
          <w:rPr>
            <w:rStyle w:val="Hipercze"/>
            <w:rFonts w:cs="Arial"/>
            <w:color w:val="auto"/>
            <w:kern w:val="28"/>
            <w:sz w:val="20"/>
            <w:szCs w:val="20"/>
            <w:u w:val="none"/>
            <w:lang w:val="de-DE"/>
          </w:rPr>
          <w:t>urzad_miejski@czersk.pl</w:t>
        </w:r>
      </w:hyperlink>
    </w:p>
    <w:p w14:paraId="3792F6EF" w14:textId="77777777" w:rsidR="000D4284" w:rsidRPr="005B36A7" w:rsidRDefault="000D4284" w:rsidP="000D4284">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będzie przekazywał wykonawcom informacje w formie elektronicznej za pośrednictwem </w:t>
      </w:r>
      <w:hyperlink r:id="rId19" w:history="1">
        <w:r w:rsidRPr="005B36A7">
          <w:rPr>
            <w:rFonts w:cs="Arial"/>
            <w:sz w:val="20"/>
            <w:szCs w:val="20"/>
            <w:lang w:eastAsia="en-US"/>
          </w:rPr>
          <w:t>platformazakupowa.pl</w:t>
        </w:r>
      </w:hyperlink>
      <w:r w:rsidRPr="005B36A7">
        <w:rPr>
          <w:rFonts w:cs="Arial"/>
          <w:sz w:val="20"/>
          <w:szCs w:val="20"/>
          <w:lang w:eastAsia="en-US"/>
        </w:rPr>
        <w:t>. Informacje dotyczące odpowiedzi na pytania, zmiany specyfikacji, zmiany term</w:t>
      </w:r>
      <w:r>
        <w:rPr>
          <w:rFonts w:cs="Arial"/>
          <w:sz w:val="20"/>
          <w:szCs w:val="20"/>
          <w:lang w:eastAsia="en-US"/>
        </w:rPr>
        <w:t>inu składania i otwarcia ofert z</w:t>
      </w:r>
      <w:r w:rsidRPr="005B36A7">
        <w:rPr>
          <w:rFonts w:cs="Arial"/>
          <w:sz w:val="20"/>
          <w:szCs w:val="20"/>
          <w:lang w:eastAsia="en-US"/>
        </w:rPr>
        <w:t>amawiający będzie zami</w:t>
      </w:r>
      <w:r>
        <w:rPr>
          <w:rFonts w:cs="Arial"/>
          <w:sz w:val="20"/>
          <w:szCs w:val="20"/>
          <w:lang w:eastAsia="en-US"/>
        </w:rPr>
        <w:t>eszczał na platformie w sekcji „Komunikaty”</w:t>
      </w:r>
      <w:r w:rsidRPr="005B36A7">
        <w:rPr>
          <w:rFonts w:cs="Arial"/>
          <w:sz w:val="20"/>
          <w:szCs w:val="20"/>
          <w:lang w:eastAsia="en-US"/>
        </w:rPr>
        <w:t xml:space="preserve">. Korespondencja, której zgodnie z obowiązującymi przepisami adresatem jest konkretny wykonawca, będzie przekazywana w formie elektronicznej za pośrednictwem </w:t>
      </w:r>
      <w:hyperlink r:id="rId20" w:history="1">
        <w:r w:rsidRPr="005B36A7">
          <w:rPr>
            <w:rFonts w:cs="Arial"/>
            <w:sz w:val="20"/>
            <w:szCs w:val="20"/>
            <w:lang w:eastAsia="en-US"/>
          </w:rPr>
          <w:t>platformazakupowa.pl</w:t>
        </w:r>
      </w:hyperlink>
      <w:r w:rsidRPr="005B36A7">
        <w:rPr>
          <w:rFonts w:cs="Arial"/>
          <w:sz w:val="20"/>
          <w:szCs w:val="20"/>
          <w:lang w:eastAsia="en-US"/>
        </w:rPr>
        <w:t xml:space="preserve"> do konkretnego wykonawcy.</w:t>
      </w:r>
    </w:p>
    <w:p w14:paraId="1C17F8EE" w14:textId="77777777" w:rsidR="000D4284" w:rsidRPr="005B36A7" w:rsidRDefault="000D4284" w:rsidP="000D4284">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EB58E96" w14:textId="77777777" w:rsidR="000D4284" w:rsidRPr="005B36A7" w:rsidRDefault="000D4284" w:rsidP="000D4284">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zgodnie z Rozporządzeniem Prezesa Rady Ministrów z dnia 30 grudnia 2020r. </w:t>
      </w:r>
      <w:r>
        <w:rPr>
          <w:rFonts w:cs="Arial"/>
          <w:sz w:val="20"/>
          <w:szCs w:val="20"/>
          <w:lang w:eastAsia="en-US"/>
        </w:rPr>
        <w:br/>
      </w:r>
      <w:r w:rsidRPr="005B36A7">
        <w:rPr>
          <w:rFonts w:cs="Arial"/>
          <w:sz w:val="20"/>
          <w:szCs w:val="20"/>
          <w:lang w:eastAsia="en-US"/>
        </w:rPr>
        <w:t xml:space="preserve">w sprawie sposobu sporządzania i przekazywania informacji oraz wymagań technicznych dla dokumentów elektronicznych oraz środków komunikacji elektronicznej w postępowaniu </w:t>
      </w:r>
      <w:r>
        <w:rPr>
          <w:rFonts w:cs="Arial"/>
          <w:sz w:val="20"/>
          <w:szCs w:val="20"/>
          <w:lang w:eastAsia="en-US"/>
        </w:rPr>
        <w:br/>
      </w:r>
      <w:r w:rsidRPr="005B36A7">
        <w:rPr>
          <w:rFonts w:cs="Arial"/>
          <w:sz w:val="20"/>
          <w:szCs w:val="20"/>
          <w:lang w:eastAsia="en-US"/>
        </w:rPr>
        <w:t xml:space="preserve">o udzielenie zamówienia publicznego lub konkursie (Dz. U. z 2020r. poz. 2452), określa niezbędne wymagania sprzętowo - aplikacyjne umożliwiające pracę na </w:t>
      </w:r>
      <w:hyperlink r:id="rId21" w:history="1">
        <w:r w:rsidRPr="005B36A7">
          <w:rPr>
            <w:rFonts w:cs="Arial"/>
            <w:sz w:val="20"/>
            <w:szCs w:val="20"/>
            <w:lang w:eastAsia="en-US"/>
          </w:rPr>
          <w:t>platformazakupowa.pl</w:t>
        </w:r>
      </w:hyperlink>
      <w:r w:rsidRPr="005B36A7">
        <w:rPr>
          <w:rFonts w:cs="Arial"/>
          <w:sz w:val="20"/>
          <w:szCs w:val="20"/>
          <w:lang w:eastAsia="en-US"/>
        </w:rPr>
        <w:t>, tj.:</w:t>
      </w:r>
    </w:p>
    <w:p w14:paraId="762BFF4F" w14:textId="77777777" w:rsidR="000D4284" w:rsidRPr="005B36A7" w:rsidRDefault="000D4284" w:rsidP="000D4284">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stały dostęp do sieci Internet o gwarantowanej przepustowości nie mniejszej niż 512 kb/s,</w:t>
      </w:r>
    </w:p>
    <w:p w14:paraId="10EE6C58" w14:textId="77777777" w:rsidR="000D4284" w:rsidRPr="005B36A7" w:rsidRDefault="000D4284" w:rsidP="000D4284">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komputer klasy PC lub MAC o następującej konfiguracji: pamięć min. 2 GB Ram, procesor Intel IV 2 GHZ lub jego nowsza wersja, jeden z systemów operacyjnych - MS Windows 7, Mac Os x 10 4, Linu</w:t>
      </w:r>
      <w:r>
        <w:rPr>
          <w:rFonts w:cs="Arial"/>
          <w:sz w:val="20"/>
          <w:szCs w:val="20"/>
          <w:lang w:eastAsia="en-US"/>
        </w:rPr>
        <w:t>x, lub ich nowsze wersje,</w:t>
      </w:r>
    </w:p>
    <w:p w14:paraId="25BF1C26" w14:textId="77777777" w:rsidR="000D4284" w:rsidRPr="005B36A7" w:rsidRDefault="000D4284" w:rsidP="000D4284">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zainstalowana dowolna przeglądarka internetowa, w przypadku Internet Explorer minimalnie wersja 10 0.,</w:t>
      </w:r>
    </w:p>
    <w:p w14:paraId="2FA7AFC7" w14:textId="77777777" w:rsidR="000D4284" w:rsidRPr="005B36A7" w:rsidRDefault="000D4284" w:rsidP="000D4284">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włączona obsługa JavaScript,</w:t>
      </w:r>
    </w:p>
    <w:p w14:paraId="4F0F3431" w14:textId="77777777" w:rsidR="000D4284" w:rsidRPr="005B36A7" w:rsidRDefault="000D4284" w:rsidP="000D4284">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zainstalowany program Adobe Acrobat Reader lub inny obsługujący format plików .pdf,</w:t>
      </w:r>
    </w:p>
    <w:p w14:paraId="15521FE8" w14:textId="77777777" w:rsidR="000D4284" w:rsidRPr="005B36A7" w:rsidRDefault="000D4284" w:rsidP="000D4284">
      <w:pPr>
        <w:keepNext/>
        <w:numPr>
          <w:ilvl w:val="2"/>
          <w:numId w:val="1"/>
        </w:numPr>
        <w:spacing w:before="120" w:after="120" w:line="276" w:lineRule="auto"/>
        <w:ind w:left="1418" w:hanging="698"/>
        <w:jc w:val="both"/>
        <w:outlineLvl w:val="3"/>
        <w:rPr>
          <w:rFonts w:cs="Arial"/>
          <w:sz w:val="20"/>
          <w:szCs w:val="20"/>
          <w:lang w:eastAsia="en-US"/>
        </w:rPr>
      </w:pPr>
      <w:r>
        <w:rPr>
          <w:rFonts w:cs="Arial"/>
          <w:sz w:val="20"/>
          <w:szCs w:val="20"/>
          <w:lang w:eastAsia="en-US"/>
        </w:rPr>
        <w:t>p</w:t>
      </w:r>
      <w:r w:rsidRPr="005B36A7">
        <w:rPr>
          <w:rFonts w:cs="Arial"/>
          <w:sz w:val="20"/>
          <w:szCs w:val="20"/>
          <w:lang w:eastAsia="en-US"/>
        </w:rPr>
        <w:t>latformazakupowa.pl działa według standardu przyjętego w komunikacji sieciowej - kodowanie UTF8,</w:t>
      </w:r>
    </w:p>
    <w:p w14:paraId="0A9ED489" w14:textId="77777777" w:rsidR="000D4284" w:rsidRPr="005B36A7" w:rsidRDefault="000D4284" w:rsidP="000D4284">
      <w:pPr>
        <w:keepNext/>
        <w:numPr>
          <w:ilvl w:val="2"/>
          <w:numId w:val="1"/>
        </w:numPr>
        <w:spacing w:before="120" w:after="120" w:line="276" w:lineRule="auto"/>
        <w:ind w:left="1418" w:hanging="698"/>
        <w:jc w:val="both"/>
        <w:outlineLvl w:val="3"/>
        <w:rPr>
          <w:rFonts w:cs="Arial"/>
          <w:sz w:val="20"/>
          <w:szCs w:val="20"/>
          <w:lang w:eastAsia="en-US"/>
        </w:rPr>
      </w:pPr>
      <w:r>
        <w:rPr>
          <w:rFonts w:cs="Arial"/>
          <w:sz w:val="20"/>
          <w:szCs w:val="20"/>
          <w:lang w:eastAsia="en-US"/>
        </w:rPr>
        <w:t>o</w:t>
      </w:r>
      <w:r w:rsidRPr="005B36A7">
        <w:rPr>
          <w:rFonts w:cs="Arial"/>
          <w:sz w:val="20"/>
          <w:szCs w:val="20"/>
          <w:lang w:eastAsia="en-US"/>
        </w:rPr>
        <w:t xml:space="preserve">znaczenie czasu odbioru danych przez platformę zakupową stanowi datę oraz dokładny czas (hh:mm:ss) generowany wg. czasu lokalnego serwera synchronizowanego </w:t>
      </w:r>
      <w:r>
        <w:rPr>
          <w:rFonts w:cs="Arial"/>
          <w:sz w:val="20"/>
          <w:szCs w:val="20"/>
          <w:lang w:eastAsia="en-US"/>
        </w:rPr>
        <w:br/>
      </w:r>
      <w:r w:rsidRPr="005B36A7">
        <w:rPr>
          <w:rFonts w:cs="Arial"/>
          <w:sz w:val="20"/>
          <w:szCs w:val="20"/>
          <w:lang w:eastAsia="en-US"/>
        </w:rPr>
        <w:t>z zegarem Głównego Urzędu Miar.</w:t>
      </w:r>
    </w:p>
    <w:p w14:paraId="0A4C49AA" w14:textId="77777777" w:rsidR="000D4284" w:rsidRPr="005B36A7" w:rsidRDefault="000D4284" w:rsidP="000D4284">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Wykonawca, przystępując do niniejszego postępowania o udzielenie zamówienia publicznego:</w:t>
      </w:r>
    </w:p>
    <w:p w14:paraId="2BB2B395" w14:textId="77777777" w:rsidR="000D4284" w:rsidRPr="005B36A7" w:rsidRDefault="000D4284" w:rsidP="000D4284">
      <w:pPr>
        <w:keepNext/>
        <w:numPr>
          <w:ilvl w:val="2"/>
          <w:numId w:val="1"/>
        </w:numPr>
        <w:spacing w:before="120" w:after="120" w:line="276" w:lineRule="auto"/>
        <w:ind w:left="1560" w:hanging="851"/>
        <w:jc w:val="both"/>
        <w:outlineLvl w:val="3"/>
        <w:rPr>
          <w:rFonts w:cs="Arial"/>
          <w:sz w:val="20"/>
          <w:szCs w:val="20"/>
          <w:lang w:eastAsia="en-US"/>
        </w:rPr>
      </w:pPr>
      <w:r w:rsidRPr="005B36A7">
        <w:rPr>
          <w:rFonts w:cs="Arial"/>
          <w:sz w:val="20"/>
          <w:szCs w:val="20"/>
          <w:lang w:eastAsia="en-US"/>
        </w:rPr>
        <w:t xml:space="preserve">akceptuje warunki korzystania z </w:t>
      </w:r>
      <w:hyperlink r:id="rId22" w:history="1">
        <w:r w:rsidRPr="00F9581E">
          <w:rPr>
            <w:rFonts w:cs="Arial"/>
            <w:b/>
            <w:sz w:val="20"/>
            <w:szCs w:val="20"/>
            <w:lang w:eastAsia="en-US"/>
          </w:rPr>
          <w:t>platformazakupowa.pl</w:t>
        </w:r>
      </w:hyperlink>
      <w:r w:rsidRPr="00F9581E">
        <w:rPr>
          <w:rFonts w:cs="Arial"/>
          <w:sz w:val="20"/>
          <w:szCs w:val="20"/>
          <w:lang w:eastAsia="en-US"/>
        </w:rPr>
        <w:t xml:space="preserve"> określone w Regulaminie zamieszczonym na stronie internetowej </w:t>
      </w:r>
      <w:hyperlink r:id="rId23" w:history="1">
        <w:r w:rsidRPr="00F9581E">
          <w:rPr>
            <w:rFonts w:cs="Arial"/>
            <w:sz w:val="20"/>
            <w:szCs w:val="20"/>
            <w:lang w:eastAsia="en-US"/>
          </w:rPr>
          <w:t>pod linkiem</w:t>
        </w:r>
      </w:hyperlink>
      <w:r w:rsidRPr="005B36A7">
        <w:rPr>
          <w:rFonts w:cs="Arial"/>
          <w:sz w:val="20"/>
          <w:szCs w:val="20"/>
          <w:lang w:eastAsia="en-US"/>
        </w:rPr>
        <w:t>  w zakładce „Regulamin" oraz uznaje go za wiążący,</w:t>
      </w:r>
    </w:p>
    <w:p w14:paraId="01A03725" w14:textId="77777777" w:rsidR="000D4284" w:rsidRPr="00F9581E" w:rsidRDefault="000D4284" w:rsidP="000D4284">
      <w:pPr>
        <w:keepNext/>
        <w:numPr>
          <w:ilvl w:val="2"/>
          <w:numId w:val="1"/>
        </w:numPr>
        <w:spacing w:before="120" w:after="120" w:line="276" w:lineRule="auto"/>
        <w:ind w:left="1560" w:hanging="851"/>
        <w:jc w:val="both"/>
        <w:outlineLvl w:val="3"/>
        <w:rPr>
          <w:rFonts w:cs="Arial"/>
          <w:sz w:val="20"/>
          <w:szCs w:val="20"/>
          <w:lang w:eastAsia="en-US"/>
        </w:rPr>
      </w:pPr>
      <w:r w:rsidRPr="005B36A7">
        <w:rPr>
          <w:rFonts w:cs="Arial"/>
          <w:sz w:val="20"/>
          <w:szCs w:val="20"/>
          <w:lang w:eastAsia="en-US"/>
        </w:rPr>
        <w:t xml:space="preserve">zapoznał i stosuje się do Instrukcji składania ofert/wniosków </w:t>
      </w:r>
      <w:r w:rsidRPr="00F9581E">
        <w:rPr>
          <w:rFonts w:cs="Arial"/>
          <w:sz w:val="20"/>
          <w:szCs w:val="20"/>
          <w:lang w:eastAsia="en-US"/>
        </w:rPr>
        <w:t xml:space="preserve">dostępnej </w:t>
      </w:r>
      <w:hyperlink r:id="rId24" w:history="1">
        <w:r w:rsidRPr="00F9581E">
          <w:rPr>
            <w:rFonts w:cs="Arial"/>
            <w:sz w:val="20"/>
            <w:szCs w:val="20"/>
            <w:lang w:eastAsia="en-US"/>
          </w:rPr>
          <w:t>pod linkiem</w:t>
        </w:r>
      </w:hyperlink>
      <w:r>
        <w:rPr>
          <w:rFonts w:cs="Arial"/>
          <w:sz w:val="20"/>
          <w:szCs w:val="20"/>
          <w:lang w:eastAsia="en-US"/>
        </w:rPr>
        <w:t>:</w:t>
      </w:r>
      <w:r w:rsidRPr="00F9581E">
        <w:rPr>
          <w:rFonts w:cs="Arial"/>
          <w:sz w:val="20"/>
          <w:szCs w:val="20"/>
          <w:lang w:eastAsia="en-US"/>
        </w:rPr>
        <w:t xml:space="preserve"> </w:t>
      </w:r>
      <w:r w:rsidRPr="00C94C64">
        <w:rPr>
          <w:rFonts w:cs="Arial"/>
          <w:sz w:val="20"/>
          <w:szCs w:val="20"/>
          <w:lang w:eastAsia="en-US"/>
        </w:rPr>
        <w:t>https://drive.google.com/file/d/1Kd1DttbBeiNWt4q4slS4t76lZVKPbkyD/view</w:t>
      </w:r>
    </w:p>
    <w:p w14:paraId="7A703C03" w14:textId="77777777" w:rsidR="000D4284" w:rsidRPr="005B36A7" w:rsidRDefault="000D4284" w:rsidP="000D4284">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lastRenderedPageBreak/>
        <w:t xml:space="preserve">Zamawiający nie ponosi odpowiedzialności za złożenie oferty w sposób niezgodny z Instrukcją korzystania z </w:t>
      </w:r>
      <w:hyperlink r:id="rId25" w:history="1">
        <w:r w:rsidRPr="005B36A7">
          <w:rPr>
            <w:rFonts w:cs="Arial"/>
            <w:b/>
            <w:sz w:val="20"/>
            <w:szCs w:val="20"/>
            <w:lang w:eastAsia="en-US"/>
          </w:rPr>
          <w:t>platformazakupowa.pl</w:t>
        </w:r>
      </w:hyperlink>
      <w:r w:rsidRPr="005B36A7">
        <w:rPr>
          <w:rFonts w:cs="Arial"/>
          <w:sz w:val="20"/>
          <w:szCs w:val="20"/>
          <w:lang w:eastAsia="en-US"/>
        </w:rPr>
        <w:t>, w szczególności za sytuację, gdy zamawiający zapozna się z treścią oferty przed upływem terminu składania ofert (np. złożenie oferty w zakładce „Wyślij</w:t>
      </w:r>
      <w:r>
        <w:rPr>
          <w:rFonts w:cs="Arial"/>
          <w:sz w:val="20"/>
          <w:szCs w:val="20"/>
          <w:lang w:eastAsia="en-US"/>
        </w:rPr>
        <w:t xml:space="preserve"> wiadomość do zamawiającego”). </w:t>
      </w:r>
      <w:r w:rsidRPr="005B36A7">
        <w:rPr>
          <w:rFonts w:cs="Arial"/>
          <w:sz w:val="20"/>
          <w:szCs w:val="20"/>
          <w:lang w:eastAsia="en-US"/>
        </w:rPr>
        <w:t xml:space="preserve">Taka oferta zostanie uznana przez Zamawiającego za ofertę handlową i nie będzie brana pod uwagę w przedmiotowym postępowaniu ponieważ nie został spełniony </w:t>
      </w:r>
      <w:r>
        <w:rPr>
          <w:rFonts w:cs="Arial"/>
          <w:sz w:val="20"/>
          <w:szCs w:val="20"/>
          <w:lang w:eastAsia="en-US"/>
        </w:rPr>
        <w:t>obowiązek narzucony w art. 221 u</w:t>
      </w:r>
      <w:r w:rsidRPr="005B36A7">
        <w:rPr>
          <w:rFonts w:cs="Arial"/>
          <w:sz w:val="20"/>
          <w:szCs w:val="20"/>
          <w:lang w:eastAsia="en-US"/>
        </w:rPr>
        <w:t xml:space="preserve">stawy </w:t>
      </w:r>
      <w:r>
        <w:rPr>
          <w:rFonts w:cs="Arial"/>
          <w:sz w:val="20"/>
          <w:szCs w:val="20"/>
          <w:lang w:eastAsia="en-US"/>
        </w:rPr>
        <w:t>Pzp</w:t>
      </w:r>
      <w:r w:rsidRPr="005B36A7">
        <w:rPr>
          <w:rFonts w:cs="Arial"/>
          <w:sz w:val="20"/>
          <w:szCs w:val="20"/>
          <w:lang w:eastAsia="en-US"/>
        </w:rPr>
        <w:t>.</w:t>
      </w:r>
    </w:p>
    <w:p w14:paraId="3EBB3A6C" w14:textId="77777777" w:rsidR="000D4284" w:rsidRPr="00F9581E" w:rsidRDefault="000D4284" w:rsidP="000D4284">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informuje, że instrukcje korzystania z </w:t>
      </w:r>
      <w:hyperlink r:id="rId26" w:history="1">
        <w:r w:rsidRPr="005B36A7">
          <w:rPr>
            <w:rFonts w:cs="Arial"/>
            <w:b/>
            <w:sz w:val="20"/>
            <w:szCs w:val="20"/>
            <w:lang w:eastAsia="en-US"/>
          </w:rPr>
          <w:t>platformazakupowa.pl</w:t>
        </w:r>
      </w:hyperlink>
      <w:r w:rsidRPr="005B36A7">
        <w:rPr>
          <w:rFonts w:cs="Arial"/>
          <w:sz w:val="20"/>
          <w:szCs w:val="20"/>
          <w:lang w:eastAsia="en-US"/>
        </w:rPr>
        <w:t xml:space="preserve"> dotyczące </w:t>
      </w:r>
      <w:r>
        <w:rPr>
          <w:rFonts w:cs="Arial"/>
          <w:sz w:val="20"/>
          <w:szCs w:val="20"/>
          <w:lang w:eastAsia="en-US"/>
        </w:rPr>
        <w:br/>
      </w:r>
      <w:r w:rsidRPr="005B36A7">
        <w:rPr>
          <w:rFonts w:cs="Arial"/>
          <w:sz w:val="20"/>
          <w:szCs w:val="20"/>
          <w:lang w:eastAsia="en-US"/>
        </w:rPr>
        <w:t xml:space="preserve">w szczególności logowania, składania wniosków o wyjaśnienie treści SWZ, składania ofert oraz innych czynności podejmowanych w niniejszym postępowaniu przy użyciu </w:t>
      </w:r>
      <w:hyperlink r:id="rId27" w:history="1">
        <w:r w:rsidRPr="005B36A7">
          <w:rPr>
            <w:rFonts w:cs="Arial"/>
            <w:b/>
            <w:sz w:val="20"/>
            <w:szCs w:val="20"/>
            <w:lang w:eastAsia="en-US"/>
          </w:rPr>
          <w:t>platformazakupowa.pl</w:t>
        </w:r>
      </w:hyperlink>
      <w:r w:rsidRPr="005B36A7">
        <w:rPr>
          <w:rFonts w:cs="Arial"/>
          <w:sz w:val="20"/>
          <w:szCs w:val="20"/>
          <w:lang w:eastAsia="en-US"/>
        </w:rPr>
        <w:t xml:space="preserve"> znajdują się w zakładce </w:t>
      </w:r>
      <w:r>
        <w:rPr>
          <w:rFonts w:cs="Arial"/>
          <w:sz w:val="20"/>
          <w:szCs w:val="20"/>
          <w:lang w:eastAsia="en-US"/>
        </w:rPr>
        <w:t>„</w:t>
      </w:r>
      <w:r w:rsidRPr="005B36A7">
        <w:rPr>
          <w:rFonts w:cs="Arial"/>
          <w:sz w:val="20"/>
          <w:szCs w:val="20"/>
          <w:lang w:eastAsia="en-US"/>
        </w:rPr>
        <w:t xml:space="preserve">Instrukcje dla Wykonawców" na stronie internetowej pod adresem: </w:t>
      </w:r>
      <w:hyperlink r:id="rId28" w:history="1">
        <w:r w:rsidRPr="005B36A7">
          <w:rPr>
            <w:rFonts w:cs="Arial"/>
            <w:b/>
            <w:sz w:val="20"/>
            <w:szCs w:val="20"/>
            <w:lang w:eastAsia="en-US"/>
          </w:rPr>
          <w:t>https://platformazakupowa.pl/strona/45-instrukcje</w:t>
        </w:r>
      </w:hyperlink>
    </w:p>
    <w:p w14:paraId="2FBD25DD" w14:textId="77777777" w:rsidR="000D4284" w:rsidRPr="000C7661" w:rsidRDefault="000D4284" w:rsidP="000D4284">
      <w:pPr>
        <w:pStyle w:val="Akapitzlist"/>
        <w:numPr>
          <w:ilvl w:val="1"/>
          <w:numId w:val="1"/>
        </w:numPr>
        <w:spacing w:before="120" w:after="120"/>
        <w:ind w:right="92"/>
        <w:contextualSpacing w:val="0"/>
        <w:jc w:val="both"/>
        <w:rPr>
          <w:rFonts w:ascii="Arial" w:hAnsi="Arial" w:cs="Arial"/>
          <w:sz w:val="20"/>
          <w:szCs w:val="20"/>
        </w:rPr>
      </w:pPr>
      <w:r w:rsidRPr="004F25A6">
        <w:rPr>
          <w:rFonts w:ascii="Arial" w:hAnsi="Arial" w:cs="Arial"/>
          <w:sz w:val="20"/>
          <w:szCs w:val="20"/>
        </w:rPr>
        <w:t>W korespondencji kierowanej do Zamawiającego Wykonawcy</w:t>
      </w:r>
      <w:r w:rsidRPr="000C7661">
        <w:rPr>
          <w:rFonts w:ascii="Arial" w:hAnsi="Arial" w:cs="Arial"/>
          <w:sz w:val="20"/>
          <w:szCs w:val="20"/>
        </w:rPr>
        <w:t xml:space="preserve"> powinni posługiwać się numerem przedmiotowego postępowania. </w:t>
      </w:r>
    </w:p>
    <w:p w14:paraId="066266F5" w14:textId="77777777" w:rsidR="000D4284" w:rsidRPr="000C7661" w:rsidRDefault="000D4284" w:rsidP="000D4284">
      <w:pPr>
        <w:pStyle w:val="Akapitzlist"/>
        <w:numPr>
          <w:ilvl w:val="1"/>
          <w:numId w:val="1"/>
        </w:numPr>
        <w:spacing w:before="120" w:after="120"/>
        <w:ind w:right="-1"/>
        <w:contextualSpacing w:val="0"/>
        <w:jc w:val="both"/>
        <w:rPr>
          <w:rFonts w:ascii="Arial" w:hAnsi="Arial" w:cs="Arial"/>
          <w:sz w:val="20"/>
          <w:szCs w:val="20"/>
        </w:rPr>
      </w:pPr>
      <w:r w:rsidRPr="000C7661">
        <w:rPr>
          <w:rFonts w:ascii="Arial" w:hAnsi="Arial" w:cs="Arial"/>
          <w:sz w:val="20"/>
          <w:szCs w:val="20"/>
        </w:rPr>
        <w:t>Wykonawca może zwrócić się do zamawiającego z wnioskiem o wyjaśnienie treści SWZ.</w:t>
      </w:r>
    </w:p>
    <w:p w14:paraId="0814660D" w14:textId="77777777" w:rsidR="000D4284" w:rsidRPr="000C7661" w:rsidRDefault="000D4284" w:rsidP="000D4284">
      <w:pPr>
        <w:pStyle w:val="Akapitzlist"/>
        <w:numPr>
          <w:ilvl w:val="1"/>
          <w:numId w:val="1"/>
        </w:numPr>
        <w:spacing w:before="120" w:after="120"/>
        <w:ind w:right="92"/>
        <w:contextualSpacing w:val="0"/>
        <w:jc w:val="both"/>
        <w:rPr>
          <w:rFonts w:ascii="Arial" w:hAnsi="Arial" w:cs="Arial"/>
          <w:sz w:val="20"/>
          <w:szCs w:val="20"/>
        </w:rPr>
      </w:pPr>
      <w:r w:rsidRPr="000C7661">
        <w:rPr>
          <w:rFonts w:ascii="Arial" w:hAnsi="Arial" w:cs="Arial"/>
          <w:sz w:val="20"/>
          <w:szCs w:val="20"/>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119BB82C" w14:textId="77777777" w:rsidR="000D4284" w:rsidRPr="00766FB0" w:rsidRDefault="000D4284" w:rsidP="000D4284">
      <w:pPr>
        <w:pStyle w:val="Akapitzlist"/>
        <w:numPr>
          <w:ilvl w:val="1"/>
          <w:numId w:val="1"/>
        </w:numPr>
        <w:spacing w:before="120" w:after="120"/>
        <w:ind w:right="92"/>
        <w:contextualSpacing w:val="0"/>
        <w:jc w:val="both"/>
        <w:rPr>
          <w:rFonts w:ascii="Arial" w:hAnsi="Arial" w:cs="Arial"/>
          <w:sz w:val="20"/>
          <w:szCs w:val="20"/>
        </w:rPr>
      </w:pPr>
      <w:r w:rsidRPr="00766FB0">
        <w:rPr>
          <w:rFonts w:ascii="Arial" w:hAnsi="Arial" w:cs="Arial"/>
          <w:sz w:val="20"/>
          <w:szCs w:val="20"/>
        </w:rPr>
        <w:t>Jeżeli zamawiający nie udzieli wyjaśnień w terminie, o którym mowa w pkt 7.15 SWZ,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pkt 7.15 SWZ, zamawiający nie ma obowiązku udzielania wyjaśnień SWZ oraz obowiązku przedłużenia terminu składania ofert.</w:t>
      </w:r>
    </w:p>
    <w:p w14:paraId="1DF53359" w14:textId="77777777" w:rsidR="000D4284" w:rsidRPr="00766FB0" w:rsidRDefault="000D4284" w:rsidP="000D4284">
      <w:pPr>
        <w:pStyle w:val="Akapitzlist"/>
        <w:numPr>
          <w:ilvl w:val="1"/>
          <w:numId w:val="1"/>
        </w:numPr>
        <w:spacing w:before="120" w:after="120"/>
        <w:ind w:right="92"/>
        <w:contextualSpacing w:val="0"/>
        <w:jc w:val="both"/>
        <w:rPr>
          <w:rFonts w:ascii="Arial" w:hAnsi="Arial" w:cs="Arial"/>
          <w:sz w:val="20"/>
          <w:szCs w:val="20"/>
        </w:rPr>
      </w:pPr>
      <w:r w:rsidRPr="00766FB0">
        <w:rPr>
          <w:rFonts w:ascii="Arial" w:hAnsi="Arial" w:cs="Arial"/>
          <w:sz w:val="20"/>
          <w:szCs w:val="20"/>
        </w:rPr>
        <w:t>Przedłużenie terminu składania ofert, o których mowa w pkt 7.16 SWZ, nie wpływa na bieg terminu składania wniosku o wyjaśnienie treści SWZ.</w:t>
      </w:r>
    </w:p>
    <w:p w14:paraId="62BF9C1F" w14:textId="77777777" w:rsidR="000D4284" w:rsidRPr="00766FB0" w:rsidRDefault="000D4284" w:rsidP="000D4284">
      <w:pPr>
        <w:pStyle w:val="Akapitzlist"/>
        <w:numPr>
          <w:ilvl w:val="1"/>
          <w:numId w:val="1"/>
        </w:numPr>
        <w:spacing w:before="120" w:after="120"/>
        <w:ind w:right="92"/>
        <w:contextualSpacing w:val="0"/>
        <w:jc w:val="both"/>
        <w:rPr>
          <w:rFonts w:ascii="Arial" w:hAnsi="Arial" w:cs="Arial"/>
          <w:sz w:val="20"/>
          <w:szCs w:val="20"/>
        </w:rPr>
      </w:pPr>
      <w:r w:rsidRPr="00766FB0">
        <w:rPr>
          <w:rFonts w:ascii="Arial" w:hAnsi="Arial" w:cs="Arial"/>
          <w:sz w:val="20"/>
          <w:szCs w:val="20"/>
        </w:rPr>
        <w:t>Treść zapytań wraz z wyjaśnieniami zamawiający udostępnia, bez ujawniania źródła zapytania, na stronie internetowej prowadzonego postępowania:</w:t>
      </w:r>
      <w:r w:rsidRPr="00766FB0">
        <w:rPr>
          <w:rFonts w:ascii="Arial" w:eastAsia="Times New Roman" w:hAnsi="Arial" w:cs="Arial"/>
          <w:sz w:val="20"/>
          <w:szCs w:val="20"/>
          <w:lang w:eastAsia="pl-PL"/>
        </w:rPr>
        <w:t xml:space="preserve"> </w:t>
      </w:r>
      <w:hyperlink r:id="rId29" w:history="1">
        <w:r w:rsidRPr="00766FB0">
          <w:rPr>
            <w:rStyle w:val="Hipercze"/>
            <w:rFonts w:ascii="Arial" w:hAnsi="Arial" w:cs="Arial"/>
            <w:color w:val="auto"/>
            <w:sz w:val="20"/>
            <w:szCs w:val="20"/>
          </w:rPr>
          <w:t>https://platformazakupowa.pl/pn/czersk</w:t>
        </w:r>
      </w:hyperlink>
      <w:r w:rsidRPr="00766FB0">
        <w:rPr>
          <w:rFonts w:ascii="Arial" w:hAnsi="Arial" w:cs="Arial"/>
          <w:sz w:val="20"/>
          <w:szCs w:val="20"/>
        </w:rPr>
        <w:t>, w zakładce „Komunikaty publiczne”.</w:t>
      </w:r>
    </w:p>
    <w:p w14:paraId="6BD53357" w14:textId="77777777" w:rsidR="000D4284" w:rsidRPr="00766FB0" w:rsidRDefault="000D4284" w:rsidP="000D4284">
      <w:pPr>
        <w:keepNext/>
        <w:numPr>
          <w:ilvl w:val="0"/>
          <w:numId w:val="1"/>
        </w:numPr>
        <w:spacing w:before="120" w:after="120" w:line="276" w:lineRule="auto"/>
        <w:jc w:val="both"/>
        <w:outlineLvl w:val="3"/>
        <w:rPr>
          <w:rFonts w:cs="Arial"/>
          <w:b/>
          <w:sz w:val="20"/>
          <w:szCs w:val="20"/>
          <w:lang w:eastAsia="en-US"/>
        </w:rPr>
      </w:pPr>
      <w:r w:rsidRPr="00766FB0">
        <w:rPr>
          <w:rFonts w:cs="Arial"/>
          <w:b/>
          <w:sz w:val="20"/>
          <w:szCs w:val="20"/>
          <w:lang w:eastAsia="en-US"/>
        </w:rPr>
        <w:t>Wskazanie osób uprawnionych do komunikowania się z wykonawcami.</w:t>
      </w:r>
    </w:p>
    <w:p w14:paraId="6D1F87E4" w14:textId="467C7B5C" w:rsidR="000D4284" w:rsidRPr="00F60366" w:rsidRDefault="000D4284" w:rsidP="000D4284">
      <w:pPr>
        <w:pStyle w:val="Akapitzlist"/>
        <w:numPr>
          <w:ilvl w:val="1"/>
          <w:numId w:val="1"/>
        </w:numPr>
        <w:spacing w:before="120" w:after="120"/>
        <w:ind w:right="92"/>
        <w:contextualSpacing w:val="0"/>
        <w:jc w:val="both"/>
        <w:rPr>
          <w:rFonts w:ascii="Arial" w:hAnsi="Arial" w:cs="Arial"/>
          <w:sz w:val="20"/>
          <w:szCs w:val="20"/>
        </w:rPr>
      </w:pPr>
      <w:r w:rsidRPr="00F60366">
        <w:rPr>
          <w:rFonts w:ascii="Arial" w:hAnsi="Arial" w:cs="Arial"/>
          <w:sz w:val="20"/>
          <w:szCs w:val="20"/>
        </w:rPr>
        <w:t xml:space="preserve">Osobą uprawnioną do kontaktu z Wykonawcami jest: Wioletta </w:t>
      </w:r>
      <w:r w:rsidR="0054191E">
        <w:rPr>
          <w:rFonts w:ascii="Arial" w:hAnsi="Arial" w:cs="Arial"/>
          <w:sz w:val="20"/>
          <w:szCs w:val="20"/>
        </w:rPr>
        <w:t>Glaner</w:t>
      </w:r>
      <w:r w:rsidRPr="00F60366">
        <w:rPr>
          <w:rFonts w:ascii="Arial" w:hAnsi="Arial" w:cs="Arial"/>
          <w:sz w:val="20"/>
          <w:szCs w:val="20"/>
        </w:rPr>
        <w:t xml:space="preserve"> – pełnomocnik Burmistrza Czerska do spraw zamówień publicznych, </w:t>
      </w:r>
      <w:r w:rsidRPr="00F60366">
        <w:rPr>
          <w:rFonts w:ascii="Arial" w:hAnsi="Arial" w:cs="Arial"/>
          <w:sz w:val="20"/>
          <w:szCs w:val="20"/>
        </w:rPr>
        <w:br/>
        <w:t xml:space="preserve">email. </w:t>
      </w:r>
      <w:hyperlink r:id="rId30" w:history="1">
        <w:r w:rsidRPr="00F60366">
          <w:rPr>
            <w:rFonts w:ascii="Arial" w:hAnsi="Arial" w:cs="Arial"/>
            <w:sz w:val="20"/>
            <w:szCs w:val="20"/>
          </w:rPr>
          <w:t>zamowieniapubliczne@czersk.pl</w:t>
        </w:r>
      </w:hyperlink>
      <w:r w:rsidRPr="00F60366">
        <w:rPr>
          <w:rFonts w:ascii="Arial" w:hAnsi="Arial" w:cs="Arial"/>
          <w:sz w:val="20"/>
          <w:szCs w:val="20"/>
        </w:rPr>
        <w:t>.</w:t>
      </w:r>
    </w:p>
    <w:p w14:paraId="2E230457" w14:textId="77777777" w:rsidR="0054191E" w:rsidRPr="00766FB0" w:rsidRDefault="0054191E" w:rsidP="0054191E">
      <w:pPr>
        <w:keepNext/>
        <w:numPr>
          <w:ilvl w:val="0"/>
          <w:numId w:val="1"/>
        </w:numPr>
        <w:spacing w:before="120" w:after="120" w:line="276" w:lineRule="auto"/>
        <w:jc w:val="both"/>
        <w:outlineLvl w:val="3"/>
        <w:rPr>
          <w:rFonts w:cs="Arial"/>
          <w:b/>
          <w:sz w:val="20"/>
          <w:szCs w:val="20"/>
          <w:lang w:eastAsia="en-US"/>
        </w:rPr>
      </w:pPr>
      <w:r w:rsidRPr="00766FB0">
        <w:rPr>
          <w:rFonts w:cs="Arial"/>
          <w:b/>
          <w:sz w:val="20"/>
          <w:szCs w:val="20"/>
          <w:lang w:eastAsia="en-US"/>
        </w:rPr>
        <w:t xml:space="preserve">Podstawy wykluczenia, o których mowa w art. 108 ust. 1 </w:t>
      </w:r>
      <w:r>
        <w:rPr>
          <w:rFonts w:cs="Arial"/>
          <w:b/>
          <w:sz w:val="20"/>
          <w:szCs w:val="20"/>
          <w:lang w:eastAsia="en-US"/>
        </w:rPr>
        <w:t>i</w:t>
      </w:r>
      <w:r w:rsidRPr="00766FB0">
        <w:rPr>
          <w:rFonts w:cs="Arial"/>
          <w:b/>
          <w:sz w:val="20"/>
          <w:szCs w:val="20"/>
          <w:lang w:eastAsia="en-US"/>
        </w:rPr>
        <w:t xml:space="preserve"> 109 ust. 1 ustawy Pzp</w:t>
      </w:r>
      <w:r>
        <w:rPr>
          <w:rFonts w:cs="Arial"/>
          <w:b/>
          <w:sz w:val="20"/>
          <w:szCs w:val="20"/>
          <w:lang w:eastAsia="en-US"/>
        </w:rPr>
        <w:t xml:space="preserve"> oraz wykluczenia wynikające z Ustawy z dnia 13.04.2022 r. o szczególnych rozwiązaniach </w:t>
      </w:r>
      <w:r>
        <w:rPr>
          <w:rFonts w:cs="Arial"/>
          <w:b/>
          <w:sz w:val="20"/>
          <w:szCs w:val="20"/>
          <w:lang w:eastAsia="en-US"/>
        </w:rPr>
        <w:br/>
        <w:t>w zakresie przeciwdziałania wspieraniu agresji na Ukrainę oraz służących ochronie bezpieczeństwa narodowego</w:t>
      </w:r>
      <w:r w:rsidRPr="00766FB0">
        <w:rPr>
          <w:rFonts w:cs="Arial"/>
          <w:b/>
          <w:sz w:val="20"/>
          <w:szCs w:val="20"/>
          <w:lang w:eastAsia="en-US"/>
        </w:rPr>
        <w:t>.</w:t>
      </w:r>
    </w:p>
    <w:p w14:paraId="106A54FA" w14:textId="77777777" w:rsidR="0054191E" w:rsidRPr="00CB5094" w:rsidRDefault="0054191E" w:rsidP="0054191E">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 xml:space="preserve">Z postępowania o udzielenie zamówienia wyklucza się, z zastrzeżeniem art. 110 ust. 2 Pzp, Wykonawcę: </w:t>
      </w:r>
    </w:p>
    <w:p w14:paraId="5A4AA65A" w14:textId="77777777" w:rsidR="0054191E" w:rsidRPr="00CB5094" w:rsidRDefault="0054191E" w:rsidP="0054191E">
      <w:pPr>
        <w:pStyle w:val="Akapitzlist"/>
        <w:numPr>
          <w:ilvl w:val="2"/>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będącego osobą fizyczną, którego prawomocnie skazano za przestępstwo:</w:t>
      </w:r>
    </w:p>
    <w:p w14:paraId="7CDCB8FD" w14:textId="77777777" w:rsidR="0054191E" w:rsidRPr="00CB5094" w:rsidRDefault="0054191E" w:rsidP="0054191E">
      <w:pPr>
        <w:pStyle w:val="Akapitzlist"/>
        <w:numPr>
          <w:ilvl w:val="3"/>
          <w:numId w:val="1"/>
        </w:numPr>
        <w:spacing w:before="120" w:after="120"/>
        <w:ind w:left="1843" w:right="92" w:hanging="763"/>
        <w:contextualSpacing w:val="0"/>
        <w:jc w:val="both"/>
        <w:rPr>
          <w:rFonts w:ascii="Arial" w:hAnsi="Arial" w:cs="Arial"/>
          <w:sz w:val="20"/>
          <w:szCs w:val="20"/>
        </w:rPr>
      </w:pPr>
      <w:r w:rsidRPr="00CB5094">
        <w:rPr>
          <w:rFonts w:ascii="Arial" w:hAnsi="Arial" w:cs="Arial"/>
          <w:sz w:val="20"/>
          <w:szCs w:val="20"/>
        </w:rPr>
        <w:t xml:space="preserve">udziału w zorganizowanej grupie przestępczej albo związku mającym na celu popełnienie przestępstwa lub przestępstwa skarbowego, o którym mowa w </w:t>
      </w:r>
      <w:hyperlink r:id="rId31" w:anchor="/document/16798683?unitId=art(258)&amp;cm=DOCUMENT" w:history="1">
        <w:r w:rsidRPr="00CB5094">
          <w:rPr>
            <w:rFonts w:ascii="Arial" w:hAnsi="Arial" w:cs="Arial"/>
            <w:sz w:val="20"/>
            <w:szCs w:val="20"/>
          </w:rPr>
          <w:t>art. 258</w:t>
        </w:r>
      </w:hyperlink>
      <w:r w:rsidRPr="00CB5094">
        <w:rPr>
          <w:rFonts w:ascii="Arial" w:hAnsi="Arial" w:cs="Arial"/>
          <w:sz w:val="20"/>
          <w:szCs w:val="20"/>
        </w:rPr>
        <w:t xml:space="preserve"> Kodeksu karnego,</w:t>
      </w:r>
    </w:p>
    <w:p w14:paraId="3AB1AA23" w14:textId="77777777" w:rsidR="0054191E" w:rsidRPr="00CB5094" w:rsidRDefault="0054191E" w:rsidP="0054191E">
      <w:pPr>
        <w:pStyle w:val="Akapitzlist"/>
        <w:numPr>
          <w:ilvl w:val="3"/>
          <w:numId w:val="1"/>
        </w:numPr>
        <w:spacing w:before="120" w:after="120"/>
        <w:ind w:left="1843" w:right="92" w:hanging="763"/>
        <w:contextualSpacing w:val="0"/>
        <w:jc w:val="both"/>
        <w:rPr>
          <w:rFonts w:ascii="Arial" w:hAnsi="Arial" w:cs="Arial"/>
          <w:sz w:val="20"/>
          <w:szCs w:val="20"/>
        </w:rPr>
      </w:pPr>
      <w:r w:rsidRPr="00CB5094">
        <w:rPr>
          <w:rFonts w:ascii="Arial" w:hAnsi="Arial" w:cs="Arial"/>
          <w:sz w:val="20"/>
          <w:szCs w:val="20"/>
        </w:rPr>
        <w:t xml:space="preserve">handlu ludźmi, o którym mowa w </w:t>
      </w:r>
      <w:hyperlink r:id="rId32" w:anchor="/document/16798683?unitId=art(189(a))&amp;cm=DOCUMENT" w:history="1">
        <w:r w:rsidRPr="00CB5094">
          <w:rPr>
            <w:rFonts w:ascii="Arial" w:hAnsi="Arial" w:cs="Arial"/>
            <w:sz w:val="20"/>
            <w:szCs w:val="20"/>
          </w:rPr>
          <w:t>art. 189a</w:t>
        </w:r>
      </w:hyperlink>
      <w:r w:rsidRPr="00CB5094">
        <w:rPr>
          <w:rFonts w:ascii="Arial" w:hAnsi="Arial" w:cs="Arial"/>
          <w:sz w:val="20"/>
          <w:szCs w:val="20"/>
        </w:rPr>
        <w:t xml:space="preserve"> Kodeksu karnego,</w:t>
      </w:r>
    </w:p>
    <w:p w14:paraId="4CD8CDAA" w14:textId="77777777" w:rsidR="0054191E" w:rsidRPr="00F738D0" w:rsidRDefault="0054191E" w:rsidP="0054191E">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o którym mowa w art. 228-230a, art. 250a Kodeksu karnego, w art. 46-48 ustawy </w:t>
      </w:r>
      <w:r w:rsidRPr="00F738D0">
        <w:rPr>
          <w:rFonts w:cs="Arial"/>
          <w:sz w:val="20"/>
          <w:szCs w:val="20"/>
        </w:rPr>
        <w:br/>
        <w:t xml:space="preserve">z dnia 25 czerwca 2010 r. o sporcie (Dz. U. z 2020 r. poz. </w:t>
      </w:r>
      <w:r>
        <w:rPr>
          <w:rFonts w:cs="Arial"/>
          <w:sz w:val="20"/>
          <w:szCs w:val="20"/>
        </w:rPr>
        <w:t>1599 i 2185</w:t>
      </w:r>
      <w:r w:rsidRPr="00F738D0">
        <w:rPr>
          <w:rFonts w:cs="Arial"/>
          <w:sz w:val="20"/>
          <w:szCs w:val="20"/>
        </w:rPr>
        <w:t xml:space="preserve">) lub w art. 54 ust. 1-4 ustawy z dnia 12 maja 2011 r. o refundacji leków, środków spożywczych </w:t>
      </w:r>
      <w:r w:rsidRPr="00F738D0">
        <w:rPr>
          <w:rFonts w:cs="Arial"/>
          <w:sz w:val="20"/>
          <w:szCs w:val="20"/>
        </w:rPr>
        <w:lastRenderedPageBreak/>
        <w:t xml:space="preserve">specjalnego przeznaczenia żywieniowego oraz wyrobów medycznych (Dz. U. </w:t>
      </w:r>
      <w:r>
        <w:rPr>
          <w:rFonts w:cs="Arial"/>
          <w:sz w:val="20"/>
          <w:szCs w:val="20"/>
        </w:rPr>
        <w:br/>
      </w:r>
      <w:r w:rsidRPr="00F738D0">
        <w:rPr>
          <w:rFonts w:cs="Arial"/>
          <w:sz w:val="20"/>
          <w:szCs w:val="20"/>
        </w:rPr>
        <w:t>z 202</w:t>
      </w:r>
      <w:r>
        <w:rPr>
          <w:rFonts w:cs="Arial"/>
          <w:sz w:val="20"/>
          <w:szCs w:val="20"/>
        </w:rPr>
        <w:t xml:space="preserve">3 </w:t>
      </w:r>
      <w:r w:rsidRPr="00F738D0">
        <w:rPr>
          <w:rFonts w:cs="Arial"/>
          <w:sz w:val="20"/>
          <w:szCs w:val="20"/>
        </w:rPr>
        <w:t xml:space="preserve">r. poz. </w:t>
      </w:r>
      <w:r>
        <w:rPr>
          <w:rFonts w:cs="Arial"/>
          <w:sz w:val="20"/>
          <w:szCs w:val="20"/>
        </w:rPr>
        <w:t>826</w:t>
      </w:r>
      <w:r w:rsidRPr="00F738D0">
        <w:rPr>
          <w:rFonts w:cs="Arial"/>
          <w:sz w:val="20"/>
          <w:szCs w:val="20"/>
        </w:rPr>
        <w:t>)</w:t>
      </w:r>
    </w:p>
    <w:p w14:paraId="3456E181" w14:textId="77777777" w:rsidR="0054191E" w:rsidRPr="00F738D0" w:rsidRDefault="0054191E" w:rsidP="0054191E">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finansowania przestępstwa o charakterze terrorystycznym, o którym mowa w </w:t>
      </w:r>
      <w:hyperlink r:id="rId33" w:anchor="/document/16798683?unitId=art(165(a))&amp;cm=DOCUMENT" w:history="1">
        <w:r w:rsidRPr="00F738D0">
          <w:rPr>
            <w:rFonts w:cs="Arial"/>
            <w:sz w:val="20"/>
            <w:szCs w:val="20"/>
          </w:rPr>
          <w:t>art. 165a</w:t>
        </w:r>
      </w:hyperlink>
      <w:r w:rsidRPr="00F738D0">
        <w:rPr>
          <w:rFonts w:cs="Arial"/>
          <w:sz w:val="20"/>
          <w:szCs w:val="20"/>
        </w:rPr>
        <w:t xml:space="preserve"> Kodeksu karnego, lub przestępstwo udaremniania lub utrudniania stwierdzenia przestępnego pochodzenia pieniędzy lub ukrywania ich pochodzenia, o którym mowa w </w:t>
      </w:r>
      <w:hyperlink r:id="rId34" w:anchor="/document/16798683?unitId=art(299)&amp;cm=DOCUMENT" w:history="1">
        <w:r w:rsidRPr="00F738D0">
          <w:rPr>
            <w:rFonts w:cs="Arial"/>
            <w:sz w:val="20"/>
            <w:szCs w:val="20"/>
          </w:rPr>
          <w:t>art. 299</w:t>
        </w:r>
      </w:hyperlink>
      <w:r w:rsidRPr="00F738D0">
        <w:rPr>
          <w:rFonts w:cs="Arial"/>
          <w:sz w:val="20"/>
          <w:szCs w:val="20"/>
        </w:rPr>
        <w:t xml:space="preserve"> Kodeksu karnego,</w:t>
      </w:r>
    </w:p>
    <w:p w14:paraId="0415D72D" w14:textId="77777777" w:rsidR="0054191E" w:rsidRPr="00F738D0" w:rsidRDefault="0054191E" w:rsidP="0054191E">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o charakterze terrorystycznym, o którym mowa w </w:t>
      </w:r>
      <w:hyperlink r:id="rId35" w:anchor="/document/16798683?unitId=art(115)par(20)&amp;cm=DOCUMENT" w:history="1">
        <w:r w:rsidRPr="00F738D0">
          <w:rPr>
            <w:rFonts w:cs="Arial"/>
            <w:sz w:val="20"/>
            <w:szCs w:val="20"/>
          </w:rPr>
          <w:t>art. 115 § 20</w:t>
        </w:r>
      </w:hyperlink>
      <w:r w:rsidRPr="00F738D0">
        <w:rPr>
          <w:rFonts w:cs="Arial"/>
          <w:sz w:val="20"/>
          <w:szCs w:val="20"/>
        </w:rPr>
        <w:t xml:space="preserve"> Kodeksu karnego, lub mające na celu popełnienie tego przestępstwa,</w:t>
      </w:r>
    </w:p>
    <w:p w14:paraId="54EC8D7F" w14:textId="77777777" w:rsidR="0054191E" w:rsidRPr="00F738D0" w:rsidRDefault="0054191E" w:rsidP="0054191E">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powierzenia wykonywania pracy małoletniemu cudzoziemcowi, o którym mowa </w:t>
      </w:r>
      <w:r w:rsidRPr="00F738D0">
        <w:rPr>
          <w:rFonts w:cs="Arial"/>
          <w:sz w:val="20"/>
          <w:szCs w:val="20"/>
        </w:rPr>
        <w:br/>
        <w:t xml:space="preserve">w </w:t>
      </w:r>
      <w:hyperlink r:id="rId36" w:anchor="/document/17896506?unitId=art(9)ust(2)&amp;cm=DOCUMENT" w:history="1">
        <w:r w:rsidRPr="00F738D0">
          <w:rPr>
            <w:rFonts w:cs="Arial"/>
            <w:sz w:val="20"/>
            <w:szCs w:val="20"/>
          </w:rPr>
          <w:t>art. 9 ust. 2</w:t>
        </w:r>
      </w:hyperlink>
      <w:r w:rsidRPr="00F738D0">
        <w:rPr>
          <w:rFonts w:cs="Arial"/>
          <w:sz w:val="20"/>
          <w:szCs w:val="20"/>
        </w:rPr>
        <w:t xml:space="preserve"> ustawy z dnia 15 czerwca 2012 r. o skutkach powierzania wykonywania pracy cudzoziemcom przebywającym wbrew przepisom na terytorium Rzeczypospolitej Polskiej (Dz. U. </w:t>
      </w:r>
      <w:r>
        <w:rPr>
          <w:rFonts w:cs="Arial"/>
          <w:sz w:val="20"/>
          <w:szCs w:val="20"/>
        </w:rPr>
        <w:t>z 2021 r. oz. 1745</w:t>
      </w:r>
      <w:r w:rsidRPr="00F738D0">
        <w:rPr>
          <w:rFonts w:cs="Arial"/>
          <w:sz w:val="20"/>
          <w:szCs w:val="20"/>
        </w:rPr>
        <w:t>),</w:t>
      </w:r>
    </w:p>
    <w:p w14:paraId="11FD2B2A" w14:textId="77777777" w:rsidR="0054191E" w:rsidRPr="00F738D0" w:rsidRDefault="0054191E" w:rsidP="0054191E">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przeciwko obrotowi gospodarczemu, o których mowa w </w:t>
      </w:r>
      <w:hyperlink r:id="rId37" w:anchor="/document/16798683?unitId=art(296)&amp;cm=DOCUMENT" w:history="1">
        <w:r w:rsidRPr="00F738D0">
          <w:rPr>
            <w:rFonts w:cs="Arial"/>
            <w:sz w:val="20"/>
            <w:szCs w:val="20"/>
          </w:rPr>
          <w:t>art. 296-307</w:t>
        </w:r>
      </w:hyperlink>
      <w:r w:rsidRPr="00F738D0">
        <w:rPr>
          <w:rFonts w:cs="Arial"/>
          <w:sz w:val="20"/>
          <w:szCs w:val="20"/>
        </w:rPr>
        <w:t xml:space="preserve"> Kodeksu karnego, przestępstwo oszustwa, o którym mowa w </w:t>
      </w:r>
      <w:hyperlink r:id="rId38" w:anchor="/document/16798683?unitId=art(286)&amp;cm=DOCUMENT" w:history="1">
        <w:r w:rsidRPr="00F738D0">
          <w:rPr>
            <w:rFonts w:cs="Arial"/>
            <w:sz w:val="20"/>
            <w:szCs w:val="20"/>
          </w:rPr>
          <w:t>art. 286</w:t>
        </w:r>
      </w:hyperlink>
      <w:r w:rsidRPr="00F738D0">
        <w:rPr>
          <w:rFonts w:cs="Arial"/>
          <w:sz w:val="20"/>
          <w:szCs w:val="20"/>
        </w:rPr>
        <w:t xml:space="preserve"> Kodeksu karnego, przestępstwo przeciwko wiarygodności dokumentów, o których mowa w </w:t>
      </w:r>
      <w:hyperlink r:id="rId39" w:anchor="/document/16798683?unitId=art(270)&amp;cm=DOCUMENT" w:history="1">
        <w:r w:rsidRPr="00F738D0">
          <w:rPr>
            <w:rFonts w:cs="Arial"/>
            <w:sz w:val="20"/>
            <w:szCs w:val="20"/>
          </w:rPr>
          <w:t>art. 270-277d</w:t>
        </w:r>
      </w:hyperlink>
      <w:r w:rsidRPr="00F738D0">
        <w:rPr>
          <w:rFonts w:cs="Arial"/>
          <w:sz w:val="20"/>
          <w:szCs w:val="20"/>
        </w:rPr>
        <w:t xml:space="preserve"> Kodeksu karnego, lub przestępstwo skarbowe,</w:t>
      </w:r>
    </w:p>
    <w:p w14:paraId="386D9E8F" w14:textId="77777777" w:rsidR="0054191E" w:rsidRPr="00F738D0" w:rsidRDefault="0054191E" w:rsidP="0054191E">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o którym mowa w art. 9 ust. 1 i 3 lub art. 10 ustawy z dnia 15 czerwca 2012 r. </w:t>
      </w:r>
      <w:r w:rsidRPr="00F738D0">
        <w:rPr>
          <w:rFonts w:cs="Arial"/>
          <w:sz w:val="20"/>
          <w:szCs w:val="20"/>
        </w:rPr>
        <w:br/>
        <w:t>o skutkach powierzania wykonywania pracy cudzoziemcom przebywającym wbrew przepisom na terytorium Rzeczypospolitej Polskiej,</w:t>
      </w:r>
    </w:p>
    <w:p w14:paraId="6068A58B" w14:textId="77777777" w:rsidR="0054191E" w:rsidRPr="00F738D0" w:rsidRDefault="0054191E" w:rsidP="0054191E">
      <w:pPr>
        <w:keepNext/>
        <w:spacing w:before="120" w:after="120"/>
        <w:ind w:left="1985"/>
        <w:jc w:val="both"/>
        <w:outlineLvl w:val="3"/>
        <w:rPr>
          <w:rFonts w:cs="Arial"/>
          <w:sz w:val="20"/>
          <w:szCs w:val="20"/>
        </w:rPr>
      </w:pPr>
      <w:r w:rsidRPr="00F738D0">
        <w:rPr>
          <w:rFonts w:cs="Arial"/>
          <w:sz w:val="20"/>
          <w:szCs w:val="20"/>
        </w:rPr>
        <w:t>- lub za odpowiedni czyn zabroniony określony w przepisach prawa obcego;</w:t>
      </w:r>
    </w:p>
    <w:p w14:paraId="29A3BE48" w14:textId="77777777" w:rsidR="0054191E" w:rsidRPr="00F738D0" w:rsidRDefault="0054191E" w:rsidP="0054191E">
      <w:pPr>
        <w:numPr>
          <w:ilvl w:val="2"/>
          <w:numId w:val="1"/>
        </w:numPr>
        <w:spacing w:before="120" w:after="120" w:line="276" w:lineRule="auto"/>
        <w:ind w:right="92"/>
        <w:jc w:val="both"/>
        <w:rPr>
          <w:rFonts w:cs="Arial"/>
          <w:sz w:val="20"/>
          <w:szCs w:val="20"/>
        </w:rPr>
      </w:pPr>
      <w:r w:rsidRPr="00F738D0">
        <w:rPr>
          <w:rFonts w:cs="Arial"/>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Pr="00F738D0">
        <w:rPr>
          <w:rFonts w:cs="Arial"/>
          <w:sz w:val="20"/>
          <w:szCs w:val="20"/>
        </w:rPr>
        <w:br/>
        <w:t>o którym mowa w pkt 9.1.1 SWZ,</w:t>
      </w:r>
    </w:p>
    <w:p w14:paraId="09C7A282" w14:textId="77777777" w:rsidR="0054191E" w:rsidRPr="00F738D0" w:rsidRDefault="0054191E" w:rsidP="0054191E">
      <w:pPr>
        <w:numPr>
          <w:ilvl w:val="2"/>
          <w:numId w:val="1"/>
        </w:numPr>
        <w:spacing w:before="120" w:after="120" w:line="276" w:lineRule="auto"/>
        <w:ind w:right="92"/>
        <w:jc w:val="both"/>
        <w:rPr>
          <w:rFonts w:cs="Arial"/>
          <w:sz w:val="20"/>
          <w:szCs w:val="20"/>
        </w:rPr>
      </w:pPr>
      <w:r w:rsidRPr="00F738D0">
        <w:rPr>
          <w:rFonts w:cs="Arial"/>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AB1FA3E" w14:textId="77777777" w:rsidR="0054191E" w:rsidRPr="00F738D0" w:rsidRDefault="0054191E" w:rsidP="0054191E">
      <w:pPr>
        <w:numPr>
          <w:ilvl w:val="2"/>
          <w:numId w:val="1"/>
        </w:numPr>
        <w:spacing w:before="120" w:after="120" w:line="276" w:lineRule="auto"/>
        <w:ind w:right="92"/>
        <w:jc w:val="both"/>
        <w:rPr>
          <w:rFonts w:cs="Arial"/>
          <w:sz w:val="20"/>
          <w:szCs w:val="20"/>
        </w:rPr>
      </w:pPr>
      <w:r w:rsidRPr="00F738D0">
        <w:rPr>
          <w:rFonts w:cs="Arial"/>
          <w:sz w:val="20"/>
          <w:szCs w:val="20"/>
        </w:rPr>
        <w:t>wobec którego prawomocnie orzeczono zakaz ubiegania się o zamówienia publiczne,</w:t>
      </w:r>
    </w:p>
    <w:p w14:paraId="28D9EC06" w14:textId="77777777" w:rsidR="0054191E" w:rsidRPr="00F738D0" w:rsidRDefault="0054191E" w:rsidP="0054191E">
      <w:pPr>
        <w:numPr>
          <w:ilvl w:val="2"/>
          <w:numId w:val="1"/>
        </w:numPr>
        <w:spacing w:before="120" w:after="120" w:line="276" w:lineRule="auto"/>
        <w:ind w:right="92"/>
        <w:jc w:val="both"/>
        <w:rPr>
          <w:rFonts w:cs="Arial"/>
          <w:sz w:val="20"/>
          <w:szCs w:val="20"/>
        </w:rPr>
      </w:pPr>
      <w:r w:rsidRPr="00F738D0">
        <w:rPr>
          <w:rFonts w:cs="Arial"/>
          <w:sz w:val="20"/>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40" w:anchor="/document/17337528?cm=DOCUMENT" w:history="1">
        <w:r w:rsidRPr="00F738D0">
          <w:rPr>
            <w:rFonts w:cs="Arial"/>
            <w:sz w:val="20"/>
            <w:szCs w:val="20"/>
          </w:rPr>
          <w:t>ustawy</w:t>
        </w:r>
      </w:hyperlink>
      <w:r w:rsidRPr="00F738D0">
        <w:rPr>
          <w:rFonts w:cs="Arial"/>
          <w:sz w:val="20"/>
          <w:szCs w:val="20"/>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4B40714E" w14:textId="77777777" w:rsidR="0054191E" w:rsidRPr="00F738D0" w:rsidRDefault="0054191E" w:rsidP="0054191E">
      <w:pPr>
        <w:numPr>
          <w:ilvl w:val="2"/>
          <w:numId w:val="1"/>
        </w:numPr>
        <w:spacing w:before="120" w:after="120" w:line="276" w:lineRule="auto"/>
        <w:ind w:right="92"/>
        <w:jc w:val="both"/>
        <w:rPr>
          <w:rFonts w:cs="Arial"/>
          <w:sz w:val="20"/>
          <w:szCs w:val="20"/>
        </w:rPr>
      </w:pPr>
      <w:r w:rsidRPr="00F738D0">
        <w:rPr>
          <w:rFonts w:cs="Arial"/>
          <w:sz w:val="20"/>
          <w:szCs w:val="20"/>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41" w:anchor="/document/17337528?cm=DOCUMENT" w:history="1">
        <w:r w:rsidRPr="00F738D0">
          <w:rPr>
            <w:rFonts w:cs="Arial"/>
            <w:sz w:val="20"/>
            <w:szCs w:val="20"/>
          </w:rPr>
          <w:t>ustawy</w:t>
        </w:r>
      </w:hyperlink>
      <w:r w:rsidRPr="00F738D0">
        <w:rPr>
          <w:rFonts w:cs="Arial"/>
          <w:sz w:val="20"/>
          <w:szCs w:val="20"/>
        </w:rPr>
        <w:t xml:space="preserve"> z dnia 16 lutego 2007 r. o ochronie konkurencji i konsumentów, chyba że spowodowane tym zakłócenie konkurencji może być wyeliminowane w inny sposób niż przez wykluczenie wykonawcy </w:t>
      </w:r>
      <w:r>
        <w:rPr>
          <w:rFonts w:cs="Arial"/>
          <w:sz w:val="20"/>
          <w:szCs w:val="20"/>
        </w:rPr>
        <w:br/>
      </w:r>
      <w:r w:rsidRPr="00F738D0">
        <w:rPr>
          <w:rFonts w:cs="Arial"/>
          <w:sz w:val="20"/>
          <w:szCs w:val="20"/>
        </w:rPr>
        <w:t>z udziału w postępowaniu o udzielenie zamówienia.</w:t>
      </w:r>
    </w:p>
    <w:p w14:paraId="02478FFC" w14:textId="77777777" w:rsidR="0054191E" w:rsidRPr="00CB5094" w:rsidRDefault="0054191E" w:rsidP="0054191E">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Wykonawca może zostać wykluczony przez zamawiającego na każdym etapie postępowania o udzielenie zamówienia.</w:t>
      </w:r>
    </w:p>
    <w:p w14:paraId="0E6B7770" w14:textId="77777777" w:rsidR="0054191E" w:rsidRPr="00CB5094" w:rsidRDefault="0054191E" w:rsidP="0054191E">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Zamawiający nie przewiduje wykluczenia wykonawców na podstawie art. 109 ust. 1 ustawy Pzp.</w:t>
      </w:r>
    </w:p>
    <w:p w14:paraId="4BD1C2B4" w14:textId="77777777" w:rsidR="0054191E" w:rsidRDefault="0054191E" w:rsidP="0054191E">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lastRenderedPageBreak/>
        <w:t>Wykluczenie wykonawcy następuje zgodnie z art. 111 ustawy Pzp.</w:t>
      </w:r>
    </w:p>
    <w:p w14:paraId="49275B04" w14:textId="77777777" w:rsidR="0054191E" w:rsidRDefault="0054191E" w:rsidP="0054191E">
      <w:pPr>
        <w:pStyle w:val="Akapitzlist"/>
        <w:numPr>
          <w:ilvl w:val="1"/>
          <w:numId w:val="1"/>
        </w:numPr>
        <w:spacing w:before="120" w:after="120"/>
        <w:ind w:right="91"/>
        <w:contextualSpacing w:val="0"/>
        <w:jc w:val="both"/>
        <w:rPr>
          <w:rFonts w:ascii="Arial" w:hAnsi="Arial" w:cs="Arial"/>
          <w:sz w:val="20"/>
          <w:szCs w:val="20"/>
          <w:u w:val="single"/>
        </w:rPr>
      </w:pPr>
      <w:r w:rsidRPr="00351660">
        <w:rPr>
          <w:rFonts w:ascii="Arial" w:hAnsi="Arial" w:cs="Arial"/>
          <w:sz w:val="20"/>
          <w:szCs w:val="20"/>
          <w:u w:val="single"/>
        </w:rPr>
        <w:t xml:space="preserve">Na podstawie art. 7 ust. 1 ustawy z dnia 13.04.2022 r. o szczególnych rozwiązaniach </w:t>
      </w:r>
      <w:r>
        <w:rPr>
          <w:rFonts w:ascii="Arial" w:hAnsi="Arial" w:cs="Arial"/>
          <w:sz w:val="20"/>
          <w:szCs w:val="20"/>
          <w:u w:val="single"/>
        </w:rPr>
        <w:br/>
      </w:r>
      <w:r w:rsidRPr="00351660">
        <w:rPr>
          <w:rFonts w:ascii="Arial" w:hAnsi="Arial" w:cs="Arial"/>
          <w:sz w:val="20"/>
          <w:szCs w:val="20"/>
          <w:u w:val="single"/>
        </w:rPr>
        <w:t>w zakresie przeciwdziałania wspieraniu agresji na Ukrainę oraz służących ochronie bezpieczeństwa narodowego</w:t>
      </w:r>
      <w:r>
        <w:rPr>
          <w:rFonts w:ascii="Arial" w:hAnsi="Arial" w:cs="Arial"/>
          <w:sz w:val="20"/>
          <w:szCs w:val="20"/>
          <w:u w:val="single"/>
        </w:rPr>
        <w:t xml:space="preserve"> z postępowania o udzielenie zamówienia prowadzonego na podstawie ustawy Pzp wyklucza się:</w:t>
      </w:r>
    </w:p>
    <w:p w14:paraId="05DB8A50" w14:textId="77777777" w:rsidR="0054191E" w:rsidRPr="00C80464" w:rsidRDefault="0054191E" w:rsidP="0054191E">
      <w:pPr>
        <w:pStyle w:val="Akapitzlist"/>
        <w:numPr>
          <w:ilvl w:val="2"/>
          <w:numId w:val="1"/>
        </w:numPr>
        <w:spacing w:before="120" w:after="120"/>
        <w:ind w:right="91"/>
        <w:contextualSpacing w:val="0"/>
        <w:jc w:val="both"/>
        <w:rPr>
          <w:rFonts w:ascii="Arial" w:hAnsi="Arial" w:cs="Arial"/>
          <w:sz w:val="20"/>
          <w:szCs w:val="20"/>
        </w:rPr>
      </w:pPr>
      <w:r w:rsidRPr="00C80464">
        <w:rPr>
          <w:rFonts w:ascii="Arial" w:hAnsi="Arial" w:cs="Arial"/>
          <w:sz w:val="20"/>
          <w:szCs w:val="20"/>
        </w:rPr>
        <w:t xml:space="preserve">wykonawcę oraz uczestnika konkursu wymienionego w wykazach określonych </w:t>
      </w:r>
      <w:r>
        <w:rPr>
          <w:rFonts w:ascii="Arial" w:hAnsi="Arial" w:cs="Arial"/>
          <w:sz w:val="20"/>
          <w:szCs w:val="20"/>
        </w:rPr>
        <w:br/>
      </w:r>
      <w:r w:rsidRPr="00C80464">
        <w:rPr>
          <w:rFonts w:ascii="Arial" w:hAnsi="Arial" w:cs="Arial"/>
          <w:sz w:val="20"/>
          <w:szCs w:val="20"/>
        </w:rPr>
        <w:t xml:space="preserve">w rozporządzeniu 765/2006 i rozporządzeniu 269/2014 albo wpisanego na listę na podstawie decyzji w sprawie wpisu na listę rozstrzygającej o zastosowaniu środka, </w:t>
      </w:r>
      <w:r>
        <w:rPr>
          <w:rFonts w:ascii="Arial" w:hAnsi="Arial" w:cs="Arial"/>
          <w:sz w:val="20"/>
          <w:szCs w:val="20"/>
        </w:rPr>
        <w:br/>
      </w:r>
      <w:r w:rsidRPr="00C80464">
        <w:rPr>
          <w:rFonts w:ascii="Arial" w:hAnsi="Arial" w:cs="Arial"/>
          <w:sz w:val="20"/>
          <w:szCs w:val="20"/>
        </w:rPr>
        <w:t>o którym mowa w art. 1 pkt 3 ustawy;</w:t>
      </w:r>
    </w:p>
    <w:p w14:paraId="5255DB14" w14:textId="77777777" w:rsidR="0054191E" w:rsidRPr="00C80464" w:rsidRDefault="0054191E" w:rsidP="0054191E">
      <w:pPr>
        <w:pStyle w:val="Akapitzlist"/>
        <w:numPr>
          <w:ilvl w:val="2"/>
          <w:numId w:val="1"/>
        </w:numPr>
        <w:spacing w:before="120" w:after="120"/>
        <w:ind w:right="91"/>
        <w:contextualSpacing w:val="0"/>
        <w:jc w:val="both"/>
        <w:rPr>
          <w:rFonts w:ascii="Arial" w:hAnsi="Arial" w:cs="Arial"/>
          <w:sz w:val="20"/>
          <w:szCs w:val="20"/>
        </w:rPr>
      </w:pPr>
      <w:r w:rsidRPr="00C80464">
        <w:rPr>
          <w:rFonts w:ascii="Arial" w:hAnsi="Arial" w:cs="Arial"/>
          <w:sz w:val="20"/>
          <w:szCs w:val="20"/>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Pr>
          <w:rFonts w:ascii="Arial" w:hAnsi="Arial" w:cs="Arial"/>
          <w:sz w:val="20"/>
          <w:szCs w:val="20"/>
        </w:rPr>
        <w:br/>
      </w:r>
      <w:r w:rsidRPr="00C80464">
        <w:rPr>
          <w:rFonts w:ascii="Arial" w:hAnsi="Arial" w:cs="Arial"/>
          <w:sz w:val="20"/>
          <w:szCs w:val="20"/>
        </w:rPr>
        <w:t>o zastosowaniu środka, o którym mowa w art. 1 pkt 3 ustawy;</w:t>
      </w:r>
    </w:p>
    <w:p w14:paraId="42C27B10" w14:textId="77777777" w:rsidR="0054191E" w:rsidRDefault="0054191E" w:rsidP="0054191E">
      <w:pPr>
        <w:pStyle w:val="Akapitzlist"/>
        <w:numPr>
          <w:ilvl w:val="2"/>
          <w:numId w:val="1"/>
        </w:numPr>
        <w:spacing w:before="120" w:after="120"/>
        <w:ind w:right="91"/>
        <w:contextualSpacing w:val="0"/>
        <w:jc w:val="both"/>
        <w:rPr>
          <w:rFonts w:ascii="Arial" w:hAnsi="Arial" w:cs="Arial"/>
          <w:sz w:val="20"/>
          <w:szCs w:val="20"/>
        </w:rPr>
      </w:pPr>
      <w:r w:rsidRPr="00C80464">
        <w:rPr>
          <w:rFonts w:ascii="Arial" w:hAnsi="Arial" w:cs="Arial"/>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Pr>
          <w:rFonts w:ascii="Arial" w:hAnsi="Arial" w:cs="Arial"/>
          <w:sz w:val="20"/>
          <w:szCs w:val="20"/>
        </w:rPr>
        <w:t>.</w:t>
      </w:r>
    </w:p>
    <w:p w14:paraId="39F7E4C3" w14:textId="77777777" w:rsidR="0054191E" w:rsidRPr="00F245BD" w:rsidRDefault="0054191E" w:rsidP="0054191E">
      <w:pPr>
        <w:pStyle w:val="Akapitzlist"/>
        <w:numPr>
          <w:ilvl w:val="1"/>
          <w:numId w:val="1"/>
        </w:numPr>
        <w:spacing w:before="120" w:after="120"/>
        <w:ind w:right="91"/>
        <w:contextualSpacing w:val="0"/>
        <w:jc w:val="both"/>
        <w:rPr>
          <w:rFonts w:ascii="Arial" w:hAnsi="Arial" w:cs="Arial"/>
          <w:sz w:val="20"/>
          <w:szCs w:val="20"/>
        </w:rPr>
      </w:pPr>
      <w:r w:rsidRPr="00B13E27">
        <w:rPr>
          <w:rFonts w:ascii="Arial" w:hAnsi="Arial" w:cs="Arial"/>
          <w:sz w:val="20"/>
          <w:szCs w:val="20"/>
        </w:rPr>
        <w:t>Wykluczenie, o którym mowa w pkt 9.5 następuje na okres trwania okoliczności określonych w pkt od 9.5.1 do pkt  9.5.3..</w:t>
      </w:r>
    </w:p>
    <w:p w14:paraId="760FDF68" w14:textId="77777777" w:rsidR="0054191E" w:rsidRDefault="0054191E" w:rsidP="0054191E">
      <w:pPr>
        <w:pStyle w:val="Akapitzlist"/>
        <w:numPr>
          <w:ilvl w:val="1"/>
          <w:numId w:val="1"/>
        </w:numPr>
        <w:spacing w:before="120" w:after="120"/>
        <w:ind w:right="91"/>
        <w:contextualSpacing w:val="0"/>
        <w:jc w:val="both"/>
        <w:rPr>
          <w:rFonts w:ascii="Arial" w:hAnsi="Arial" w:cs="Arial"/>
          <w:sz w:val="20"/>
          <w:szCs w:val="20"/>
        </w:rPr>
      </w:pPr>
      <w:r w:rsidRPr="001609D4">
        <w:rPr>
          <w:rFonts w:ascii="Arial" w:hAnsi="Arial" w:cs="Arial"/>
          <w:sz w:val="20"/>
          <w:szCs w:val="20"/>
        </w:rPr>
        <w:t>W przypadku wykonawcy lub uczestnika konkursu wykluczonego na podstawie art. 7 ust. 1 ustawy z dnia 13.04.2022 r. o szczególnych rozwiązaniach w zakresie przeciwdziałania wspieraniu agresji na Ukrainę oraz służących ochronie bezpieczeństwa narodowego,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59FA9F6D" w14:textId="77777777" w:rsidR="0054191E" w:rsidRPr="00956052" w:rsidRDefault="0054191E" w:rsidP="0054191E">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t xml:space="preserve">Kontrola udzielania zamówień publicznych w zakresie zgodności z </w:t>
      </w:r>
      <w:r>
        <w:rPr>
          <w:rFonts w:ascii="Arial" w:hAnsi="Arial" w:cs="Arial"/>
          <w:sz w:val="20"/>
          <w:szCs w:val="20"/>
        </w:rPr>
        <w:t xml:space="preserve">art. 7 </w:t>
      </w:r>
      <w:r w:rsidRPr="00956052">
        <w:rPr>
          <w:rFonts w:ascii="Arial" w:hAnsi="Arial" w:cs="Arial"/>
          <w:sz w:val="20"/>
          <w:szCs w:val="20"/>
        </w:rPr>
        <w:t>ust. 1</w:t>
      </w:r>
      <w:r>
        <w:rPr>
          <w:rFonts w:ascii="Arial" w:hAnsi="Arial" w:cs="Arial"/>
          <w:sz w:val="20"/>
          <w:szCs w:val="20"/>
        </w:rPr>
        <w:t xml:space="preserve"> ustawy</w:t>
      </w:r>
      <w:r w:rsidRPr="00956052">
        <w:rPr>
          <w:rFonts w:ascii="Arial" w:hAnsi="Arial" w:cs="Arial"/>
          <w:sz w:val="20"/>
          <w:szCs w:val="20"/>
        </w:rPr>
        <w:t xml:space="preserve"> jest wykonywana zgodnie z </w:t>
      </w:r>
      <w:hyperlink r:id="rId42" w:anchor="/document/18903829?unitId=art(596)&amp;cm=DOCUMENT" w:history="1">
        <w:r w:rsidRPr="00956052">
          <w:rPr>
            <w:rFonts w:ascii="Arial" w:hAnsi="Arial" w:cs="Arial"/>
            <w:sz w:val="20"/>
            <w:szCs w:val="20"/>
          </w:rPr>
          <w:t>art. 596</w:t>
        </w:r>
      </w:hyperlink>
      <w:r w:rsidRPr="00956052">
        <w:rPr>
          <w:rFonts w:ascii="Arial" w:hAnsi="Arial" w:cs="Arial"/>
          <w:sz w:val="20"/>
          <w:szCs w:val="20"/>
        </w:rPr>
        <w:t xml:space="preserve"> ustawy z dnia 11 września 2019 r. - Prawo zamówień publicznych.</w:t>
      </w:r>
    </w:p>
    <w:p w14:paraId="7EC3022B" w14:textId="77777777" w:rsidR="0054191E" w:rsidRPr="00956052" w:rsidRDefault="0054191E" w:rsidP="0054191E">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t xml:space="preserve">Przez ubieganie się o udzielenie zamówienia publicznego lub dopuszczenie do udziału </w:t>
      </w:r>
      <w:r>
        <w:rPr>
          <w:rFonts w:ascii="Arial" w:hAnsi="Arial" w:cs="Arial"/>
          <w:sz w:val="20"/>
          <w:szCs w:val="20"/>
        </w:rPr>
        <w:br/>
      </w:r>
      <w:r w:rsidRPr="00956052">
        <w:rPr>
          <w:rFonts w:ascii="Arial" w:hAnsi="Arial" w:cs="Arial"/>
          <w:sz w:val="20"/>
          <w:szCs w:val="20"/>
        </w:rPr>
        <w:t xml:space="preserve">w konkursie rozumie się odpowiednio złożenie wniosku o dopuszczenie do udziału </w:t>
      </w:r>
      <w:r>
        <w:rPr>
          <w:rFonts w:ascii="Arial" w:hAnsi="Arial" w:cs="Arial"/>
          <w:sz w:val="20"/>
          <w:szCs w:val="20"/>
        </w:rPr>
        <w:br/>
      </w:r>
      <w:r w:rsidRPr="00956052">
        <w:rPr>
          <w:rFonts w:ascii="Arial" w:hAnsi="Arial" w:cs="Arial"/>
          <w:sz w:val="20"/>
          <w:szCs w:val="20"/>
        </w:rPr>
        <w:t>w postępowaniu o udzielenie zamówienia publicznego lub konkursie, złożenie oferty, przystąpienie do negocjacji lub złożenie pracy konkursowej.</w:t>
      </w:r>
    </w:p>
    <w:p w14:paraId="1A372934" w14:textId="77777777" w:rsidR="0054191E" w:rsidRPr="00956052" w:rsidRDefault="0054191E" w:rsidP="0054191E">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t xml:space="preserve">Osoba lub podmiot podlegające wykluczeniu na podstawie </w:t>
      </w:r>
      <w:r>
        <w:rPr>
          <w:rFonts w:ascii="Arial" w:hAnsi="Arial" w:cs="Arial"/>
          <w:sz w:val="20"/>
          <w:szCs w:val="20"/>
        </w:rPr>
        <w:t xml:space="preserve">art. 7 </w:t>
      </w:r>
      <w:r w:rsidRPr="00956052">
        <w:rPr>
          <w:rFonts w:ascii="Arial" w:hAnsi="Arial" w:cs="Arial"/>
          <w:sz w:val="20"/>
          <w:szCs w:val="20"/>
        </w:rPr>
        <w:t>ust. 1</w:t>
      </w:r>
      <w:r>
        <w:rPr>
          <w:rFonts w:ascii="Arial" w:hAnsi="Arial" w:cs="Arial"/>
          <w:sz w:val="20"/>
          <w:szCs w:val="20"/>
        </w:rPr>
        <w:t xml:space="preserve"> ustawy</w:t>
      </w:r>
      <w:r w:rsidRPr="00956052">
        <w:rPr>
          <w:rFonts w:ascii="Arial" w:hAnsi="Arial" w:cs="Arial"/>
          <w:sz w:val="20"/>
          <w:szCs w:val="20"/>
        </w:rPr>
        <w:t xml:space="preserve">, które </w:t>
      </w:r>
      <w:r>
        <w:rPr>
          <w:rFonts w:ascii="Arial" w:hAnsi="Arial" w:cs="Arial"/>
          <w:sz w:val="20"/>
          <w:szCs w:val="20"/>
        </w:rPr>
        <w:br/>
      </w:r>
      <w:r w:rsidRPr="00956052">
        <w:rPr>
          <w:rFonts w:ascii="Arial" w:hAnsi="Arial" w:cs="Arial"/>
          <w:sz w:val="20"/>
          <w:szCs w:val="20"/>
        </w:rPr>
        <w:t>w okresie tego wykluczenia ubiegają się o udzielenie zamówienia publicznego lub dopuszczenie do udziału w konkursie lub biorą udział w postępowaniu o udzielenie zamówienia publicznego lub w konkursie, podlegają karze pieniężnej.</w:t>
      </w:r>
    </w:p>
    <w:p w14:paraId="513473DA" w14:textId="77777777" w:rsidR="0054191E" w:rsidRPr="00956052" w:rsidRDefault="0054191E" w:rsidP="0054191E">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t>Kar</w:t>
      </w:r>
      <w:r>
        <w:rPr>
          <w:rFonts w:ascii="Arial" w:hAnsi="Arial" w:cs="Arial"/>
          <w:sz w:val="20"/>
          <w:szCs w:val="20"/>
        </w:rPr>
        <w:t>ę</w:t>
      </w:r>
      <w:r w:rsidRPr="00956052">
        <w:rPr>
          <w:rFonts w:ascii="Arial" w:hAnsi="Arial" w:cs="Arial"/>
          <w:sz w:val="20"/>
          <w:szCs w:val="20"/>
        </w:rPr>
        <w:t xml:space="preserve"> pieniężną, o której mowa w </w:t>
      </w:r>
      <w:r>
        <w:rPr>
          <w:rFonts w:ascii="Arial" w:hAnsi="Arial" w:cs="Arial"/>
          <w:sz w:val="20"/>
          <w:szCs w:val="20"/>
        </w:rPr>
        <w:t>pkt 9.10</w:t>
      </w:r>
      <w:r w:rsidRPr="00956052">
        <w:rPr>
          <w:rFonts w:ascii="Arial" w:hAnsi="Arial" w:cs="Arial"/>
          <w:sz w:val="20"/>
          <w:szCs w:val="20"/>
        </w:rPr>
        <w:t xml:space="preserve">, nakłada Prezes Urzędu Zamówień Publicznych, </w:t>
      </w:r>
      <w:r>
        <w:rPr>
          <w:rFonts w:ascii="Arial" w:hAnsi="Arial" w:cs="Arial"/>
          <w:sz w:val="20"/>
          <w:szCs w:val="20"/>
        </w:rPr>
        <w:br/>
      </w:r>
      <w:r w:rsidRPr="00956052">
        <w:rPr>
          <w:rFonts w:ascii="Arial" w:hAnsi="Arial" w:cs="Arial"/>
          <w:sz w:val="20"/>
          <w:szCs w:val="20"/>
        </w:rPr>
        <w:t>w drodze decyzji, w wysokości do 20 000 000 zł.</w:t>
      </w:r>
    </w:p>
    <w:p w14:paraId="7F7AEAB4" w14:textId="77777777" w:rsidR="000D4284" w:rsidRDefault="000D4284" w:rsidP="000D4284">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lastRenderedPageBreak/>
        <w:t>Informacja o warunkach udziału w postępowaniu.</w:t>
      </w:r>
    </w:p>
    <w:p w14:paraId="7443CC16" w14:textId="16664398" w:rsidR="008B677A" w:rsidRPr="008B677A" w:rsidRDefault="000D4284" w:rsidP="008B677A">
      <w:pPr>
        <w:pStyle w:val="Akapitzlist"/>
        <w:numPr>
          <w:ilvl w:val="1"/>
          <w:numId w:val="1"/>
        </w:numPr>
        <w:spacing w:before="120" w:after="120"/>
        <w:ind w:right="91"/>
        <w:contextualSpacing w:val="0"/>
        <w:jc w:val="both"/>
        <w:rPr>
          <w:rFonts w:ascii="Arial" w:hAnsi="Arial" w:cs="Arial"/>
          <w:sz w:val="20"/>
          <w:szCs w:val="20"/>
        </w:rPr>
      </w:pPr>
      <w:r w:rsidRPr="00C80464">
        <w:rPr>
          <w:rFonts w:ascii="Arial" w:hAnsi="Arial" w:cs="Arial"/>
          <w:sz w:val="20"/>
          <w:szCs w:val="20"/>
        </w:rPr>
        <w:t xml:space="preserve">O udzielenie zamówienia mogą ubiegać się Wykonawcy, którzy nie podlegają wykluczeniu na zasadach określonych w pkt  9 SWZ oraz spełniają warunki udziału w postępowaniu </w:t>
      </w:r>
      <w:r w:rsidRPr="00C80464">
        <w:rPr>
          <w:rFonts w:ascii="Arial" w:hAnsi="Arial" w:cs="Arial"/>
          <w:sz w:val="20"/>
          <w:szCs w:val="20"/>
        </w:rPr>
        <w:br/>
        <w:t>w zakresie:</w:t>
      </w:r>
    </w:p>
    <w:p w14:paraId="628A2BC5" w14:textId="77777777" w:rsidR="000D4284" w:rsidRPr="00224C75" w:rsidRDefault="000D4284" w:rsidP="000D4284">
      <w:pPr>
        <w:keepNext/>
        <w:numPr>
          <w:ilvl w:val="2"/>
          <w:numId w:val="1"/>
        </w:numPr>
        <w:spacing w:before="120" w:after="120" w:line="276" w:lineRule="auto"/>
        <w:jc w:val="both"/>
        <w:outlineLvl w:val="3"/>
        <w:rPr>
          <w:rFonts w:cs="Arial"/>
          <w:b/>
          <w:color w:val="000000"/>
          <w:sz w:val="20"/>
          <w:szCs w:val="20"/>
          <w:lang w:eastAsia="en-US"/>
        </w:rPr>
      </w:pPr>
      <w:r w:rsidRPr="00224C75">
        <w:rPr>
          <w:rFonts w:cs="Arial"/>
          <w:b/>
          <w:color w:val="000000"/>
          <w:sz w:val="20"/>
          <w:szCs w:val="20"/>
          <w:lang w:eastAsia="en-US"/>
        </w:rPr>
        <w:t>zdolności do występowania w obrocie gospodarczym.</w:t>
      </w:r>
    </w:p>
    <w:p w14:paraId="69BE1D20" w14:textId="77777777" w:rsidR="000D4284" w:rsidRPr="00915605" w:rsidRDefault="000D4284" w:rsidP="000D4284">
      <w:pPr>
        <w:keepNext/>
        <w:numPr>
          <w:ilvl w:val="3"/>
          <w:numId w:val="1"/>
        </w:numPr>
        <w:spacing w:before="120" w:after="120" w:line="276" w:lineRule="auto"/>
        <w:ind w:left="1985" w:hanging="905"/>
        <w:jc w:val="both"/>
        <w:outlineLvl w:val="3"/>
        <w:rPr>
          <w:rFonts w:cs="Arial"/>
          <w:sz w:val="20"/>
          <w:szCs w:val="20"/>
          <w:lang w:eastAsia="en-US"/>
        </w:rPr>
      </w:pPr>
      <w:r w:rsidRPr="00915605">
        <w:rPr>
          <w:rFonts w:cs="Arial"/>
          <w:sz w:val="20"/>
          <w:szCs w:val="20"/>
          <w:lang w:eastAsia="en-US"/>
        </w:rPr>
        <w:t>Zamawiający nie precyzuje w tym zakresie żadnych wymagań, których spełnianie Wykonawca zobowiązany jest wykazać w sposób szczególny.</w:t>
      </w:r>
    </w:p>
    <w:p w14:paraId="3D70386E" w14:textId="77777777" w:rsidR="000D4284" w:rsidRPr="001150AF" w:rsidRDefault="000D4284" w:rsidP="000D4284">
      <w:pPr>
        <w:keepNext/>
        <w:numPr>
          <w:ilvl w:val="2"/>
          <w:numId w:val="1"/>
        </w:numPr>
        <w:spacing w:before="120" w:after="120" w:line="276" w:lineRule="auto"/>
        <w:jc w:val="both"/>
        <w:outlineLvl w:val="3"/>
        <w:rPr>
          <w:rFonts w:cs="Arial"/>
          <w:b/>
          <w:color w:val="000000"/>
          <w:sz w:val="20"/>
          <w:szCs w:val="20"/>
          <w:lang w:eastAsia="en-US"/>
        </w:rPr>
      </w:pPr>
      <w:r w:rsidRPr="00224C75">
        <w:rPr>
          <w:rFonts w:cs="Arial"/>
          <w:b/>
          <w:color w:val="000000"/>
          <w:sz w:val="20"/>
          <w:szCs w:val="20"/>
          <w:lang w:eastAsia="en-US"/>
        </w:rPr>
        <w:t xml:space="preserve">uprawnień do prowadzenia określonej działalności gospodarczej lub zawodowej, </w:t>
      </w:r>
      <w:r>
        <w:rPr>
          <w:rFonts w:cs="Arial"/>
          <w:b/>
          <w:color w:val="000000"/>
          <w:sz w:val="20"/>
          <w:szCs w:val="20"/>
          <w:lang w:eastAsia="en-US"/>
        </w:rPr>
        <w:br/>
      </w:r>
      <w:r w:rsidRPr="00224C75">
        <w:rPr>
          <w:rFonts w:cs="Arial"/>
          <w:b/>
          <w:color w:val="000000"/>
          <w:sz w:val="20"/>
          <w:szCs w:val="20"/>
          <w:lang w:eastAsia="en-US"/>
        </w:rPr>
        <w:t>o ile wynika to z odrębnych przepisów.</w:t>
      </w:r>
    </w:p>
    <w:p w14:paraId="1531ABB4" w14:textId="77777777" w:rsidR="000D4284" w:rsidRPr="00915605" w:rsidRDefault="000D4284" w:rsidP="000D4284">
      <w:pPr>
        <w:keepNext/>
        <w:numPr>
          <w:ilvl w:val="3"/>
          <w:numId w:val="1"/>
        </w:numPr>
        <w:spacing w:before="120" w:after="120" w:line="276" w:lineRule="auto"/>
        <w:ind w:left="1985" w:hanging="905"/>
        <w:jc w:val="both"/>
        <w:outlineLvl w:val="3"/>
        <w:rPr>
          <w:rFonts w:cs="Arial"/>
          <w:sz w:val="20"/>
          <w:szCs w:val="20"/>
          <w:lang w:eastAsia="en-US"/>
        </w:rPr>
      </w:pPr>
      <w:r w:rsidRPr="00915605">
        <w:rPr>
          <w:rFonts w:cs="Arial"/>
          <w:sz w:val="20"/>
          <w:szCs w:val="20"/>
          <w:lang w:eastAsia="en-US"/>
        </w:rPr>
        <w:t>Zamawiający nie precyzuje w tym zakresie żadnych wymagań, których spełnianie Wykonawca zobowiązany jest wykazać w sposób szczególny.</w:t>
      </w:r>
    </w:p>
    <w:p w14:paraId="2D94E6C4" w14:textId="77777777" w:rsidR="000D4284" w:rsidRDefault="000D4284" w:rsidP="000D4284">
      <w:pPr>
        <w:keepNext/>
        <w:numPr>
          <w:ilvl w:val="2"/>
          <w:numId w:val="1"/>
        </w:numPr>
        <w:spacing w:before="120" w:after="120" w:line="276" w:lineRule="auto"/>
        <w:jc w:val="both"/>
        <w:outlineLvl w:val="3"/>
        <w:rPr>
          <w:rFonts w:cs="Arial"/>
          <w:b/>
          <w:color w:val="000000"/>
          <w:sz w:val="20"/>
          <w:szCs w:val="20"/>
          <w:lang w:eastAsia="en-US"/>
        </w:rPr>
      </w:pPr>
      <w:r w:rsidRPr="00224C75">
        <w:rPr>
          <w:rFonts w:cs="Arial"/>
          <w:b/>
          <w:color w:val="000000"/>
          <w:sz w:val="20"/>
          <w:szCs w:val="20"/>
          <w:lang w:eastAsia="en-US"/>
        </w:rPr>
        <w:t>sytuacji ekonomicznej lub finansowej</w:t>
      </w:r>
      <w:r>
        <w:rPr>
          <w:rFonts w:cs="Arial"/>
          <w:b/>
          <w:color w:val="000000"/>
          <w:sz w:val="20"/>
          <w:szCs w:val="20"/>
          <w:lang w:eastAsia="en-US"/>
        </w:rPr>
        <w:t>.</w:t>
      </w:r>
    </w:p>
    <w:p w14:paraId="4465C6E4" w14:textId="77777777" w:rsidR="000D4284" w:rsidRPr="00224C75" w:rsidRDefault="000D4284" w:rsidP="000D4284">
      <w:pPr>
        <w:keepNext/>
        <w:numPr>
          <w:ilvl w:val="3"/>
          <w:numId w:val="1"/>
        </w:numPr>
        <w:spacing w:before="120" w:after="120" w:line="276" w:lineRule="auto"/>
        <w:ind w:left="1985" w:hanging="905"/>
        <w:jc w:val="both"/>
        <w:outlineLvl w:val="3"/>
        <w:rPr>
          <w:rFonts w:cs="Arial"/>
          <w:sz w:val="20"/>
          <w:szCs w:val="20"/>
          <w:lang w:eastAsia="en-US"/>
        </w:rPr>
      </w:pPr>
      <w:r w:rsidRPr="00915605">
        <w:rPr>
          <w:rFonts w:cs="Arial"/>
          <w:sz w:val="20"/>
          <w:szCs w:val="20"/>
          <w:lang w:eastAsia="en-US"/>
        </w:rPr>
        <w:t>Zamawiający nie precyzuje w tym zakresie żadnych wymagań, których spełnianie Wykonawca zobowiązany jest wykazać w sposób szczególny.</w:t>
      </w:r>
    </w:p>
    <w:p w14:paraId="0F8C02EE" w14:textId="77777777" w:rsidR="000D4284" w:rsidRPr="00626544" w:rsidRDefault="000D4284" w:rsidP="000D4284">
      <w:pPr>
        <w:keepNext/>
        <w:numPr>
          <w:ilvl w:val="2"/>
          <w:numId w:val="1"/>
        </w:numPr>
        <w:spacing w:before="120" w:after="120" w:line="276" w:lineRule="auto"/>
        <w:jc w:val="both"/>
        <w:outlineLvl w:val="3"/>
        <w:rPr>
          <w:rFonts w:cs="Arial"/>
          <w:b/>
          <w:color w:val="000000"/>
          <w:sz w:val="20"/>
          <w:szCs w:val="20"/>
          <w:lang w:eastAsia="en-US"/>
        </w:rPr>
      </w:pPr>
      <w:r w:rsidRPr="00F10B63">
        <w:rPr>
          <w:rFonts w:cs="Arial"/>
          <w:b/>
          <w:color w:val="000000"/>
          <w:sz w:val="20"/>
          <w:szCs w:val="20"/>
          <w:lang w:eastAsia="en-US"/>
        </w:rPr>
        <w:t>zdolności technicznej lub zawodowej.</w:t>
      </w:r>
    </w:p>
    <w:p w14:paraId="37F28517" w14:textId="1617D4AA" w:rsidR="002E0401" w:rsidRPr="002E0401" w:rsidRDefault="002E0401" w:rsidP="002E0401">
      <w:pPr>
        <w:keepNext/>
        <w:numPr>
          <w:ilvl w:val="3"/>
          <w:numId w:val="1"/>
        </w:numPr>
        <w:spacing w:before="120" w:after="120" w:line="276" w:lineRule="auto"/>
        <w:ind w:left="1985" w:hanging="905"/>
        <w:jc w:val="both"/>
        <w:outlineLvl w:val="3"/>
        <w:rPr>
          <w:rFonts w:cs="Arial"/>
          <w:b/>
          <w:bCs/>
          <w:sz w:val="20"/>
          <w:szCs w:val="20"/>
          <w:lang w:eastAsia="en-US"/>
        </w:rPr>
      </w:pPr>
      <w:bookmarkStart w:id="5" w:name="_Hlk164254095"/>
      <w:r w:rsidRPr="002E0401">
        <w:rPr>
          <w:rFonts w:cs="Arial"/>
          <w:sz w:val="20"/>
          <w:szCs w:val="20"/>
          <w:lang w:eastAsia="en-US"/>
        </w:rPr>
        <w:t xml:space="preserve">Zamawiający żąda od Wykonawcy wykazania się wykonaniem, nie wcześniej niż </w:t>
      </w:r>
      <w:r>
        <w:rPr>
          <w:rFonts w:cs="Arial"/>
          <w:sz w:val="20"/>
          <w:szCs w:val="20"/>
          <w:lang w:eastAsia="en-US"/>
        </w:rPr>
        <w:br/>
      </w:r>
      <w:r w:rsidRPr="002E0401">
        <w:rPr>
          <w:rFonts w:cs="Arial"/>
          <w:sz w:val="20"/>
          <w:szCs w:val="20"/>
          <w:lang w:eastAsia="en-US"/>
        </w:rPr>
        <w:t xml:space="preserve">w okresie ostatnich 3 lat, a jeśli okres prowadzenia działalności jest krótszy </w:t>
      </w:r>
      <w:r>
        <w:rPr>
          <w:rFonts w:cs="Arial"/>
          <w:sz w:val="20"/>
          <w:szCs w:val="20"/>
          <w:lang w:eastAsia="en-US"/>
        </w:rPr>
        <w:br/>
      </w:r>
      <w:r w:rsidRPr="002E0401">
        <w:rPr>
          <w:rFonts w:cs="Arial"/>
          <w:sz w:val="20"/>
          <w:szCs w:val="20"/>
          <w:lang w:eastAsia="en-US"/>
        </w:rPr>
        <w:t xml:space="preserve">– w tym okresie, </w:t>
      </w:r>
      <w:r w:rsidRPr="002E0401">
        <w:rPr>
          <w:rFonts w:cs="Arial"/>
          <w:b/>
          <w:bCs/>
          <w:sz w:val="20"/>
          <w:szCs w:val="20"/>
          <w:lang w:eastAsia="en-US"/>
        </w:rPr>
        <w:t>minimum jednego studium uwarunkowań i kierunków zagospodarowania przestrzennego gminy (lub aktualizacji bądź zmiany studium uwarunkowań i kierunków zagospodarowania przestrzennego) - dla gminy o powierzchni minimum 150 km² oraz jednego miejscowego planu zagospodarowania przestrzennego o powierzchni nie mniejszej niż 50 ha.</w:t>
      </w:r>
    </w:p>
    <w:p w14:paraId="1B93855A" w14:textId="059878C7" w:rsidR="002E0401" w:rsidRPr="002E0401" w:rsidRDefault="002E0401" w:rsidP="002E0401">
      <w:pPr>
        <w:keepNext/>
        <w:numPr>
          <w:ilvl w:val="4"/>
          <w:numId w:val="1"/>
        </w:numPr>
        <w:spacing w:before="120" w:after="120" w:line="276" w:lineRule="auto"/>
        <w:jc w:val="both"/>
        <w:outlineLvl w:val="3"/>
        <w:rPr>
          <w:rFonts w:cs="Arial"/>
          <w:sz w:val="20"/>
          <w:szCs w:val="20"/>
          <w:lang w:eastAsia="en-US"/>
        </w:rPr>
      </w:pPr>
      <w:r w:rsidRPr="002E0401">
        <w:rPr>
          <w:rFonts w:cs="Arial"/>
          <w:sz w:val="20"/>
          <w:szCs w:val="20"/>
          <w:lang w:eastAsia="en-US"/>
        </w:rPr>
        <w:t xml:space="preserve">Zamawiający uzna, że Wykonawca spełnia warunki udziału </w:t>
      </w:r>
      <w:r>
        <w:rPr>
          <w:rFonts w:cs="Arial"/>
          <w:sz w:val="20"/>
          <w:szCs w:val="20"/>
          <w:lang w:eastAsia="en-US"/>
        </w:rPr>
        <w:br/>
      </w:r>
      <w:r w:rsidRPr="002E0401">
        <w:rPr>
          <w:rFonts w:cs="Arial"/>
          <w:sz w:val="20"/>
          <w:szCs w:val="20"/>
          <w:lang w:eastAsia="en-US"/>
        </w:rPr>
        <w:t>w</w:t>
      </w:r>
      <w:r>
        <w:rPr>
          <w:rFonts w:cs="Arial"/>
          <w:sz w:val="20"/>
          <w:szCs w:val="20"/>
          <w:lang w:eastAsia="en-US"/>
        </w:rPr>
        <w:t xml:space="preserve"> </w:t>
      </w:r>
      <w:r w:rsidRPr="002E0401">
        <w:rPr>
          <w:rFonts w:cs="Arial"/>
          <w:sz w:val="20"/>
          <w:szCs w:val="20"/>
          <w:lang w:eastAsia="en-US"/>
        </w:rPr>
        <w:t xml:space="preserve">postępowaniu określone w pkt 1, jeżeli przedstawi wykaz wykonanych usług tj. minimum jednego studium uwarunkowań i kierunków zagospodarowania przestrzennego gminy (lub aktualizacji bądź zmiany studium uwarunkowań </w:t>
      </w:r>
      <w:r>
        <w:rPr>
          <w:rFonts w:cs="Arial"/>
          <w:sz w:val="20"/>
          <w:szCs w:val="20"/>
          <w:lang w:eastAsia="en-US"/>
        </w:rPr>
        <w:br/>
      </w:r>
      <w:r w:rsidRPr="002E0401">
        <w:rPr>
          <w:rFonts w:cs="Arial"/>
          <w:sz w:val="20"/>
          <w:szCs w:val="20"/>
          <w:lang w:eastAsia="en-US"/>
        </w:rPr>
        <w:t xml:space="preserve">i kierunków zagospodarowania przestrzennego) - dla gminy o powierzchni minimum 150 km², oraz jednego miejscowego planu zagospodarowania przestrzennego o powierzchni nie mniejszej niż 50 ha, z podaniem ich wartości, przedmiotu, dat wykonania i podmiotów na rzecz, których usługi te zostały wykonane lub są wykonywane, </w:t>
      </w:r>
      <w:r w:rsidRPr="002E0401">
        <w:rPr>
          <w:rFonts w:cs="Arial"/>
          <w:sz w:val="20"/>
          <w:szCs w:val="20"/>
          <w:u w:val="single"/>
          <w:lang w:eastAsia="en-US"/>
        </w:rPr>
        <w:t>według wzoru stanowiącego załącznik nr 3</w:t>
      </w:r>
      <w:r w:rsidRPr="002E0401">
        <w:rPr>
          <w:rFonts w:cs="Arial"/>
          <w:sz w:val="20"/>
          <w:szCs w:val="20"/>
          <w:lang w:eastAsia="en-US"/>
        </w:rPr>
        <w:t xml:space="preserve"> do SWZ wraz  z dowodami dot. usług wskazanych w wykazie usług, potwierdzającymi, że usługi zostały wykonane lub są wykonywane należycie, przy czym dowodami, o których mowa, są referencje bądź inne dokumenty sporządzone przez podmiot, na rzecz którego usługi zostały wykonane,  </w:t>
      </w:r>
      <w:r w:rsidRPr="00A44A93">
        <w:rPr>
          <w:rFonts w:cs="Arial"/>
          <w:sz w:val="20"/>
          <w:szCs w:val="20"/>
          <w:lang w:eastAsia="en-US"/>
        </w:rPr>
        <w:t>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Pr="002E0401">
        <w:rPr>
          <w:rFonts w:cs="Arial"/>
          <w:sz w:val="20"/>
          <w:szCs w:val="20"/>
          <w:lang w:eastAsia="en-US"/>
        </w:rPr>
        <w:t>.</w:t>
      </w:r>
    </w:p>
    <w:p w14:paraId="5C859A9A" w14:textId="3D644790" w:rsidR="002E0401" w:rsidRDefault="002E0401" w:rsidP="002E0401">
      <w:pPr>
        <w:keepNext/>
        <w:numPr>
          <w:ilvl w:val="3"/>
          <w:numId w:val="1"/>
        </w:numPr>
        <w:spacing w:before="120" w:after="120" w:line="276" w:lineRule="auto"/>
        <w:jc w:val="both"/>
        <w:outlineLvl w:val="3"/>
        <w:rPr>
          <w:rFonts w:cs="Arial"/>
          <w:sz w:val="20"/>
          <w:szCs w:val="20"/>
          <w:lang w:eastAsia="en-US"/>
        </w:rPr>
      </w:pPr>
      <w:r w:rsidRPr="002E0401">
        <w:rPr>
          <w:rFonts w:cs="Arial"/>
          <w:sz w:val="20"/>
          <w:szCs w:val="20"/>
          <w:lang w:eastAsia="en-US"/>
        </w:rPr>
        <w:t xml:space="preserve">Zamawiający żąda od Wykonawcy wskazania osób, które będą uczestniczyć </w:t>
      </w:r>
      <w:r>
        <w:rPr>
          <w:rFonts w:cs="Arial"/>
          <w:sz w:val="20"/>
          <w:szCs w:val="20"/>
          <w:lang w:eastAsia="en-US"/>
        </w:rPr>
        <w:br/>
      </w:r>
      <w:r w:rsidRPr="002E0401">
        <w:rPr>
          <w:rFonts w:cs="Arial"/>
          <w:sz w:val="20"/>
          <w:szCs w:val="20"/>
          <w:lang w:eastAsia="en-US"/>
        </w:rPr>
        <w:t>w wykonywaniu zamówienia, legitymujące się kwalifikacjami zawodowymi, uprawnieniami, doświadczeniem i wykształceniem odpowiednim do funkcji, jakie zostaną im powierzone. Wykonawca na każdą funkcję wymienioną poniżej, wskaże osobę, -y, którą/które skieruje do realizacji zamówienia i spełniające następujące wymagania:</w:t>
      </w:r>
    </w:p>
    <w:p w14:paraId="0785BC04" w14:textId="6D5FFA72" w:rsidR="002E0401" w:rsidRPr="002E0401" w:rsidRDefault="002E0401" w:rsidP="002E0401">
      <w:pPr>
        <w:keepNext/>
        <w:numPr>
          <w:ilvl w:val="4"/>
          <w:numId w:val="1"/>
        </w:numPr>
        <w:spacing w:before="120" w:after="120" w:line="276" w:lineRule="auto"/>
        <w:jc w:val="both"/>
        <w:outlineLvl w:val="3"/>
        <w:rPr>
          <w:rFonts w:cs="Arial"/>
          <w:b/>
          <w:bCs/>
          <w:sz w:val="20"/>
          <w:szCs w:val="20"/>
          <w:lang w:eastAsia="en-US"/>
        </w:rPr>
      </w:pPr>
      <w:r w:rsidRPr="002E0401">
        <w:rPr>
          <w:rFonts w:cs="Arial"/>
          <w:sz w:val="20"/>
          <w:szCs w:val="20"/>
          <w:lang w:eastAsia="en-US"/>
        </w:rPr>
        <w:t xml:space="preserve">Wykonawca skieruje do realizacji zamówienia: </w:t>
      </w:r>
      <w:r w:rsidRPr="002E0401">
        <w:rPr>
          <w:rFonts w:cs="Arial"/>
          <w:b/>
          <w:bCs/>
          <w:sz w:val="20"/>
          <w:szCs w:val="20"/>
          <w:lang w:eastAsia="en-US"/>
        </w:rPr>
        <w:t xml:space="preserve">osobę, która będzie pełnić funkcję głównego projektanta – koordynatora zespołu projektantów, </w:t>
      </w:r>
      <w:r w:rsidRPr="002E0401">
        <w:rPr>
          <w:rFonts w:cs="Arial"/>
          <w:b/>
          <w:bCs/>
          <w:sz w:val="20"/>
          <w:szCs w:val="20"/>
          <w:lang w:eastAsia="en-US"/>
        </w:rPr>
        <w:lastRenderedPageBreak/>
        <w:t>spełniającą jeden z warunków określonych w art. 5 Ustawy z dnia 27 marca 2003 r. o planowaniu i zagospodarowaniu przestrzennym (t. j. - Dz. U. z 2023 r. poz. 977 ze zm.) tj.</w:t>
      </w:r>
    </w:p>
    <w:p w14:paraId="308AA90A" w14:textId="77777777" w:rsidR="002E0401" w:rsidRPr="002E0401" w:rsidRDefault="002E0401" w:rsidP="002E0401">
      <w:pPr>
        <w:keepNext/>
        <w:numPr>
          <w:ilvl w:val="5"/>
          <w:numId w:val="1"/>
        </w:numPr>
        <w:tabs>
          <w:tab w:val="left" w:pos="2977"/>
        </w:tabs>
        <w:spacing w:before="120" w:after="120" w:line="276" w:lineRule="auto"/>
        <w:jc w:val="both"/>
        <w:outlineLvl w:val="3"/>
        <w:rPr>
          <w:rFonts w:cs="Arial"/>
          <w:sz w:val="20"/>
          <w:szCs w:val="20"/>
          <w:lang w:eastAsia="en-US"/>
        </w:rPr>
      </w:pPr>
      <w:r w:rsidRPr="002E0401">
        <w:rPr>
          <w:rFonts w:cs="Arial"/>
          <w:sz w:val="20"/>
          <w:szCs w:val="20"/>
          <w:lang w:eastAsia="en-US"/>
        </w:rPr>
        <w:t>nabyły uprawnienia do projektowania w planowaniu przestrzennym na podstawie ustawy z dnia 12 lipca 1984 r. o planowaniu przestrzennym (Dz. U. z 1989 r. poz. 99, 178 i 192, z 1990 r. poz. 198 i 505 oraz z 1993 r. poz. 212);</w:t>
      </w:r>
    </w:p>
    <w:p w14:paraId="5283B854" w14:textId="77777777" w:rsidR="002E0401" w:rsidRPr="002E0401" w:rsidRDefault="002E0401" w:rsidP="002E0401">
      <w:pPr>
        <w:keepNext/>
        <w:numPr>
          <w:ilvl w:val="5"/>
          <w:numId w:val="1"/>
        </w:numPr>
        <w:tabs>
          <w:tab w:val="left" w:pos="2977"/>
        </w:tabs>
        <w:spacing w:before="120" w:after="120" w:line="276" w:lineRule="auto"/>
        <w:jc w:val="both"/>
        <w:outlineLvl w:val="3"/>
        <w:rPr>
          <w:rFonts w:cs="Arial"/>
          <w:sz w:val="20"/>
          <w:szCs w:val="20"/>
          <w:lang w:eastAsia="en-US"/>
        </w:rPr>
      </w:pPr>
      <w:r w:rsidRPr="002E0401">
        <w:rPr>
          <w:rFonts w:cs="Arial"/>
          <w:sz w:val="20"/>
          <w:szCs w:val="20"/>
          <w:lang w:eastAsia="en-US"/>
        </w:rPr>
        <w:t>nabyły uprawnienia urbanistyczne na podstawie art. 51 ustawy z dnia 7 lipca 1994 r. o zagospodarowaniu przestrzennym (Dz. U. z 1999 r. poz. 139, z późn. zm.);</w:t>
      </w:r>
    </w:p>
    <w:p w14:paraId="099D83D9" w14:textId="7D365925" w:rsidR="002E0401" w:rsidRPr="002E0401" w:rsidRDefault="002E0401" w:rsidP="002E0401">
      <w:pPr>
        <w:keepNext/>
        <w:numPr>
          <w:ilvl w:val="5"/>
          <w:numId w:val="1"/>
        </w:numPr>
        <w:tabs>
          <w:tab w:val="left" w:pos="2977"/>
        </w:tabs>
        <w:spacing w:before="120" w:after="120" w:line="276" w:lineRule="auto"/>
        <w:jc w:val="both"/>
        <w:outlineLvl w:val="3"/>
        <w:rPr>
          <w:rFonts w:cs="Arial"/>
          <w:sz w:val="20"/>
          <w:szCs w:val="20"/>
          <w:lang w:eastAsia="en-US"/>
        </w:rPr>
      </w:pPr>
      <w:r w:rsidRPr="002E0401">
        <w:rPr>
          <w:rFonts w:cs="Arial"/>
          <w:sz w:val="20"/>
          <w:szCs w:val="20"/>
          <w:lang w:eastAsia="en-US"/>
        </w:rPr>
        <w:t>posiadają kwalifikacje do wykonywania zawodu urbanisty na terytorium Rzeczypospolitej Polskiej uzyskane na podstawie ustawy z dnia 15 grudnia 2000 r. o samorządach zawodowych architektów, inżynierów budownictwa oraz urbanistów (Dz. U. z 2013 r. poz. 932 i 1650);</w:t>
      </w:r>
    </w:p>
    <w:p w14:paraId="7AD7CB55" w14:textId="77777777" w:rsidR="002E0401" w:rsidRPr="002E0401" w:rsidRDefault="002E0401" w:rsidP="002E0401">
      <w:pPr>
        <w:keepNext/>
        <w:numPr>
          <w:ilvl w:val="5"/>
          <w:numId w:val="1"/>
        </w:numPr>
        <w:tabs>
          <w:tab w:val="left" w:pos="2977"/>
        </w:tabs>
        <w:spacing w:before="120" w:after="120" w:line="276" w:lineRule="auto"/>
        <w:jc w:val="both"/>
        <w:outlineLvl w:val="3"/>
        <w:rPr>
          <w:rFonts w:cs="Arial"/>
          <w:sz w:val="20"/>
          <w:szCs w:val="20"/>
          <w:lang w:eastAsia="en-US"/>
        </w:rPr>
      </w:pPr>
      <w:r w:rsidRPr="002E0401">
        <w:rPr>
          <w:rFonts w:cs="Arial"/>
          <w:sz w:val="20"/>
          <w:szCs w:val="20"/>
          <w:lang w:eastAsia="en-US"/>
        </w:rPr>
        <w:t>posiadają dyplom ukończenia studiów wyższych w zakresie architektury, urbanistyki lub gospodarki przestrzennej;</w:t>
      </w:r>
    </w:p>
    <w:p w14:paraId="7FB0B8C4" w14:textId="01ECA1E6" w:rsidR="002E0401" w:rsidRPr="002E0401" w:rsidRDefault="002E0401" w:rsidP="002E0401">
      <w:pPr>
        <w:keepNext/>
        <w:numPr>
          <w:ilvl w:val="5"/>
          <w:numId w:val="1"/>
        </w:numPr>
        <w:tabs>
          <w:tab w:val="left" w:pos="2977"/>
        </w:tabs>
        <w:spacing w:before="120" w:after="120" w:line="276" w:lineRule="auto"/>
        <w:jc w:val="both"/>
        <w:outlineLvl w:val="3"/>
        <w:rPr>
          <w:rFonts w:cs="Arial"/>
          <w:sz w:val="20"/>
          <w:szCs w:val="20"/>
          <w:lang w:eastAsia="en-US"/>
        </w:rPr>
      </w:pPr>
      <w:r w:rsidRPr="002E0401">
        <w:rPr>
          <w:rFonts w:cs="Arial"/>
          <w:sz w:val="20"/>
          <w:szCs w:val="20"/>
          <w:lang w:eastAsia="en-US"/>
        </w:rPr>
        <w:t>posiadają dyplom ukończenia studiów wyższych w zakresie innym niż określony w pkt 4 oraz ukończyły studia podyplomowe w zakresie planowania przestrzennego, urbanistyki lub gospodarki przestrzennej;</w:t>
      </w:r>
    </w:p>
    <w:p w14:paraId="10375B4E" w14:textId="7D07E13F" w:rsidR="002E0401" w:rsidRPr="002E0401" w:rsidRDefault="002E0401" w:rsidP="002E0401">
      <w:pPr>
        <w:keepNext/>
        <w:numPr>
          <w:ilvl w:val="5"/>
          <w:numId w:val="1"/>
        </w:numPr>
        <w:tabs>
          <w:tab w:val="left" w:pos="2977"/>
        </w:tabs>
        <w:spacing w:before="120" w:after="120" w:line="276" w:lineRule="auto"/>
        <w:jc w:val="both"/>
        <w:outlineLvl w:val="3"/>
        <w:rPr>
          <w:rFonts w:cs="Arial"/>
          <w:sz w:val="20"/>
          <w:szCs w:val="20"/>
          <w:lang w:eastAsia="en-US"/>
        </w:rPr>
      </w:pPr>
      <w:r w:rsidRPr="002E0401">
        <w:rPr>
          <w:rFonts w:cs="Arial"/>
          <w:sz w:val="20"/>
          <w:szCs w:val="20"/>
          <w:lang w:eastAsia="en-US"/>
        </w:rPr>
        <w:t xml:space="preserve">są obywatelami państw członkowskich Unii Europejskiej, Konfederacji Szwajcarskiej lub państwa członkowskiego Europejskiego Porozumienia </w:t>
      </w:r>
      <w:r>
        <w:rPr>
          <w:rFonts w:cs="Arial"/>
          <w:sz w:val="20"/>
          <w:szCs w:val="20"/>
          <w:lang w:eastAsia="en-US"/>
        </w:rPr>
        <w:br/>
      </w:r>
      <w:r w:rsidRPr="002E0401">
        <w:rPr>
          <w:rFonts w:cs="Arial"/>
          <w:sz w:val="20"/>
          <w:szCs w:val="20"/>
          <w:lang w:eastAsia="en-US"/>
        </w:rPr>
        <w:t xml:space="preserve">o Wolnym Handlu (EFTA) - strony umowy o Europejskim Obszarze Gospodarczym, którzy nabyli kwalifikacje zawodowe do projektowania zagospodarowania przestrzeni i zagospodarowania przestrzennego </w:t>
      </w:r>
      <w:r>
        <w:rPr>
          <w:rFonts w:cs="Arial"/>
          <w:sz w:val="20"/>
          <w:szCs w:val="20"/>
          <w:lang w:eastAsia="en-US"/>
        </w:rPr>
        <w:br/>
      </w:r>
      <w:r w:rsidRPr="002E0401">
        <w:rPr>
          <w:rFonts w:cs="Arial"/>
          <w:sz w:val="20"/>
          <w:szCs w:val="20"/>
          <w:lang w:eastAsia="en-US"/>
        </w:rPr>
        <w:t xml:space="preserve">w skali lokalnej i regionalnej odpowiadające wymaganiom określonym w pkt 4 lub 5. </w:t>
      </w:r>
    </w:p>
    <w:p w14:paraId="36B68625" w14:textId="6A8FA956" w:rsidR="002E0401" w:rsidRPr="002E0401" w:rsidRDefault="002E0401" w:rsidP="002E0401">
      <w:pPr>
        <w:keepNext/>
        <w:numPr>
          <w:ilvl w:val="3"/>
          <w:numId w:val="1"/>
        </w:numPr>
        <w:spacing w:before="120" w:after="120" w:line="276" w:lineRule="auto"/>
        <w:jc w:val="both"/>
        <w:outlineLvl w:val="3"/>
        <w:rPr>
          <w:rFonts w:cs="Arial"/>
          <w:b/>
          <w:bCs/>
          <w:sz w:val="20"/>
          <w:szCs w:val="20"/>
          <w:lang w:eastAsia="en-US"/>
        </w:rPr>
      </w:pPr>
      <w:r w:rsidRPr="002E0401">
        <w:rPr>
          <w:rFonts w:cs="Arial"/>
          <w:sz w:val="20"/>
          <w:szCs w:val="20"/>
          <w:lang w:eastAsia="en-US"/>
        </w:rPr>
        <w:t xml:space="preserve">oraz </w:t>
      </w:r>
      <w:r w:rsidRPr="002E0401">
        <w:rPr>
          <w:rFonts w:cs="Arial"/>
          <w:b/>
          <w:bCs/>
          <w:sz w:val="20"/>
          <w:szCs w:val="20"/>
          <w:lang w:eastAsia="en-US"/>
        </w:rPr>
        <w:t>osobę spełniającą wymogi określone w art. 74a ustawy z dnia 3 października 2008 roku o udostępnianiu informacji o środowisku i jego ochronie, udziale społeczeństwa w ochronie środowiska oraz o ocenach oddziaływania na środowisko (t. j. Dz. U. z 2024 r., poz. 1112), tj.</w:t>
      </w:r>
    </w:p>
    <w:p w14:paraId="134505DF" w14:textId="77777777" w:rsidR="002E0401" w:rsidRPr="002E0401" w:rsidRDefault="002E0401" w:rsidP="002E0401">
      <w:pPr>
        <w:keepNext/>
        <w:numPr>
          <w:ilvl w:val="4"/>
          <w:numId w:val="1"/>
        </w:numPr>
        <w:tabs>
          <w:tab w:val="left" w:pos="2410"/>
        </w:tabs>
        <w:spacing w:before="120" w:after="120" w:line="276" w:lineRule="auto"/>
        <w:jc w:val="both"/>
        <w:outlineLvl w:val="3"/>
        <w:rPr>
          <w:rFonts w:cs="Arial"/>
          <w:sz w:val="20"/>
          <w:szCs w:val="20"/>
          <w:lang w:eastAsia="en-US"/>
        </w:rPr>
      </w:pPr>
      <w:r w:rsidRPr="002E0401">
        <w:rPr>
          <w:rFonts w:cs="Arial"/>
          <w:sz w:val="20"/>
          <w:szCs w:val="20"/>
          <w:lang w:eastAsia="en-US"/>
        </w:rPr>
        <w:t>ukończyła, w rozumieniu przepisów o szkolnictwie wyższym i nauce, co najmniej studia pierwszego stopnia lub studia drugiego stopnia, lub jednolite studia magisterskie na kierunkach związanych z kształceniem w zakresie:</w:t>
      </w:r>
    </w:p>
    <w:p w14:paraId="59FEF9FA" w14:textId="77777777" w:rsidR="002E0401" w:rsidRPr="002E0401" w:rsidRDefault="002E0401" w:rsidP="002E0401">
      <w:pPr>
        <w:keepNext/>
        <w:numPr>
          <w:ilvl w:val="5"/>
          <w:numId w:val="1"/>
        </w:numPr>
        <w:tabs>
          <w:tab w:val="left" w:pos="2410"/>
        </w:tabs>
        <w:spacing w:before="120" w:after="120" w:line="276" w:lineRule="auto"/>
        <w:ind w:left="2977" w:hanging="1177"/>
        <w:jc w:val="both"/>
        <w:outlineLvl w:val="3"/>
        <w:rPr>
          <w:rFonts w:cs="Arial"/>
          <w:sz w:val="20"/>
          <w:szCs w:val="20"/>
          <w:lang w:eastAsia="en-US"/>
        </w:rPr>
      </w:pPr>
      <w:r w:rsidRPr="002E0401">
        <w:rPr>
          <w:rFonts w:cs="Arial"/>
          <w:sz w:val="20"/>
          <w:szCs w:val="20"/>
          <w:lang w:eastAsia="en-US"/>
        </w:rPr>
        <w:t>nauk ścisłych z dziedzin nauk chemicznych,</w:t>
      </w:r>
    </w:p>
    <w:p w14:paraId="25C8CDFA" w14:textId="77777777" w:rsidR="002E0401" w:rsidRPr="002E0401" w:rsidRDefault="002E0401" w:rsidP="002E0401">
      <w:pPr>
        <w:keepNext/>
        <w:numPr>
          <w:ilvl w:val="5"/>
          <w:numId w:val="1"/>
        </w:numPr>
        <w:tabs>
          <w:tab w:val="left" w:pos="2410"/>
        </w:tabs>
        <w:spacing w:before="120" w:after="120" w:line="276" w:lineRule="auto"/>
        <w:ind w:left="2977" w:hanging="1177"/>
        <w:jc w:val="both"/>
        <w:outlineLvl w:val="3"/>
        <w:rPr>
          <w:rFonts w:cs="Arial"/>
          <w:sz w:val="20"/>
          <w:szCs w:val="20"/>
          <w:lang w:eastAsia="en-US"/>
        </w:rPr>
      </w:pPr>
      <w:r w:rsidRPr="002E0401">
        <w:rPr>
          <w:rFonts w:cs="Arial"/>
          <w:sz w:val="20"/>
          <w:szCs w:val="20"/>
          <w:lang w:eastAsia="en-US"/>
        </w:rPr>
        <w:t>nauk przyrodniczych z dziedzin nauk biologicznych oraz nauk o Ziemi,</w:t>
      </w:r>
    </w:p>
    <w:p w14:paraId="2392C7B7" w14:textId="77777777" w:rsidR="002E0401" w:rsidRPr="002E0401" w:rsidRDefault="002E0401" w:rsidP="002E0401">
      <w:pPr>
        <w:keepNext/>
        <w:numPr>
          <w:ilvl w:val="5"/>
          <w:numId w:val="1"/>
        </w:numPr>
        <w:tabs>
          <w:tab w:val="left" w:pos="2410"/>
        </w:tabs>
        <w:spacing w:before="120" w:after="120" w:line="276" w:lineRule="auto"/>
        <w:ind w:left="2977" w:hanging="1177"/>
        <w:jc w:val="both"/>
        <w:outlineLvl w:val="3"/>
        <w:rPr>
          <w:rFonts w:cs="Arial"/>
          <w:sz w:val="20"/>
          <w:szCs w:val="20"/>
          <w:lang w:eastAsia="en-US"/>
        </w:rPr>
      </w:pPr>
      <w:r w:rsidRPr="002E0401">
        <w:rPr>
          <w:rFonts w:cs="Arial"/>
          <w:sz w:val="20"/>
          <w:szCs w:val="20"/>
          <w:lang w:eastAsia="en-US"/>
        </w:rPr>
        <w:t>nauk technicznych z dziedzin nauk technicznych z dyscyplin: biotechnologia, górnictwo i geologia inżynierska, inżynieria środowiska,</w:t>
      </w:r>
    </w:p>
    <w:p w14:paraId="51046D6E" w14:textId="77777777" w:rsidR="002E0401" w:rsidRPr="002E0401" w:rsidRDefault="002E0401" w:rsidP="002E0401">
      <w:pPr>
        <w:keepNext/>
        <w:numPr>
          <w:ilvl w:val="5"/>
          <w:numId w:val="1"/>
        </w:numPr>
        <w:tabs>
          <w:tab w:val="left" w:pos="2410"/>
        </w:tabs>
        <w:spacing w:before="120" w:after="120" w:line="276" w:lineRule="auto"/>
        <w:ind w:left="2977" w:hanging="1177"/>
        <w:jc w:val="both"/>
        <w:outlineLvl w:val="3"/>
        <w:rPr>
          <w:rFonts w:cs="Arial"/>
          <w:sz w:val="20"/>
          <w:szCs w:val="20"/>
          <w:lang w:eastAsia="en-US"/>
        </w:rPr>
      </w:pPr>
      <w:r w:rsidRPr="002E0401">
        <w:rPr>
          <w:rFonts w:cs="Arial"/>
          <w:sz w:val="20"/>
          <w:szCs w:val="20"/>
          <w:lang w:eastAsia="en-US"/>
        </w:rPr>
        <w:t xml:space="preserve">nauk rolniczych, leśnych i weterynaryjnych z dziedzin nauk rolniczych, nauk leśnych </w:t>
      </w:r>
      <w:r w:rsidRPr="002E0401">
        <w:rPr>
          <w:rFonts w:cs="Arial"/>
          <w:b/>
          <w:bCs/>
          <w:sz w:val="20"/>
          <w:szCs w:val="20"/>
          <w:u w:val="single"/>
          <w:lang w:eastAsia="en-US"/>
        </w:rPr>
        <w:t>lub</w:t>
      </w:r>
    </w:p>
    <w:p w14:paraId="283CD511" w14:textId="46588AC0" w:rsidR="002E0401" w:rsidRPr="002E0401" w:rsidRDefault="002E0401" w:rsidP="002E0401">
      <w:pPr>
        <w:keepNext/>
        <w:numPr>
          <w:ilvl w:val="4"/>
          <w:numId w:val="1"/>
        </w:numPr>
        <w:tabs>
          <w:tab w:val="left" w:pos="2410"/>
        </w:tabs>
        <w:spacing w:before="120" w:after="120" w:line="276" w:lineRule="auto"/>
        <w:jc w:val="both"/>
        <w:outlineLvl w:val="3"/>
        <w:rPr>
          <w:rFonts w:cs="Arial"/>
          <w:sz w:val="20"/>
          <w:szCs w:val="20"/>
          <w:lang w:eastAsia="en-US"/>
        </w:rPr>
      </w:pPr>
      <w:r w:rsidRPr="002E0401">
        <w:rPr>
          <w:rFonts w:cs="Arial"/>
          <w:sz w:val="20"/>
          <w:szCs w:val="20"/>
          <w:lang w:eastAsia="en-US"/>
        </w:rPr>
        <w:t xml:space="preserve">ukończyła, w rozumieniu przepisów o szkolnictwie wyższym i nauce, studia pierwszego stopnia lub drugiego stopnia lub jednolite studia magisterskie, </w:t>
      </w:r>
      <w:r>
        <w:rPr>
          <w:rFonts w:cs="Arial"/>
          <w:sz w:val="20"/>
          <w:szCs w:val="20"/>
          <w:lang w:eastAsia="en-US"/>
        </w:rPr>
        <w:br/>
      </w:r>
      <w:r w:rsidRPr="002E0401">
        <w:rPr>
          <w:rFonts w:cs="Arial"/>
          <w:sz w:val="20"/>
          <w:szCs w:val="20"/>
          <w:lang w:eastAsia="en-US"/>
        </w:rPr>
        <w:t>i posiada co najmniej 3-letnie doświadczenie w pracach w zespołach autorów przygotowujących raporty o oddziaływaniu przedsięwzięcia na środowisko lub prognozy oddziaływania na środowisko lub była co najmniej pięciokrotnie członkiem zespołów autorów przygotowujących raporty o oddziaływaniu przedsięwzięcia na środowisko lub prognozy oddziaływania na środowisko.</w:t>
      </w:r>
    </w:p>
    <w:bookmarkEnd w:id="5"/>
    <w:p w14:paraId="338D85BD" w14:textId="02395AE0" w:rsidR="005A18B6" w:rsidRPr="00F738D0" w:rsidRDefault="005A18B6" w:rsidP="005A18B6">
      <w:pPr>
        <w:keepNext/>
        <w:numPr>
          <w:ilvl w:val="3"/>
          <w:numId w:val="1"/>
        </w:numPr>
        <w:spacing w:before="120" w:after="120"/>
        <w:ind w:left="1985" w:hanging="905"/>
        <w:jc w:val="both"/>
        <w:outlineLvl w:val="3"/>
        <w:rPr>
          <w:rFonts w:cs="Arial"/>
          <w:i/>
          <w:sz w:val="20"/>
          <w:szCs w:val="20"/>
        </w:rPr>
      </w:pPr>
      <w:r w:rsidRPr="00F738D0">
        <w:rPr>
          <w:rFonts w:cs="Arial"/>
          <w:i/>
          <w:sz w:val="20"/>
          <w:szCs w:val="20"/>
        </w:rPr>
        <w:t>Dopuszcza się łączenie funkcji, o których mowa powyżej, pod warunkiem, że osoba będzie posiadała wymagane kwalifikacje.</w:t>
      </w:r>
    </w:p>
    <w:p w14:paraId="716EC85F" w14:textId="77777777" w:rsidR="000D4284" w:rsidRPr="00CE542C" w:rsidRDefault="000D4284" w:rsidP="000D4284">
      <w:pPr>
        <w:pStyle w:val="Akapitzlist"/>
        <w:numPr>
          <w:ilvl w:val="1"/>
          <w:numId w:val="1"/>
        </w:numPr>
        <w:spacing w:before="120" w:after="120"/>
        <w:ind w:right="91"/>
        <w:contextualSpacing w:val="0"/>
        <w:jc w:val="both"/>
        <w:rPr>
          <w:rFonts w:ascii="Arial" w:hAnsi="Arial" w:cs="Arial"/>
          <w:sz w:val="20"/>
          <w:szCs w:val="20"/>
        </w:rPr>
      </w:pPr>
      <w:r w:rsidRPr="00C80464">
        <w:rPr>
          <w:rFonts w:ascii="Arial" w:hAnsi="Arial" w:cs="Arial"/>
          <w:sz w:val="20"/>
          <w:szCs w:val="20"/>
        </w:rPr>
        <w:lastRenderedPageBreak/>
        <w:t>Zamawiający oceniając zdolność techniczną lub zawodową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4E8C20FF" w14:textId="77777777" w:rsidR="005A18B6" w:rsidRPr="00F738D0" w:rsidRDefault="005A18B6" w:rsidP="000A04DE">
      <w:pPr>
        <w:keepNext/>
        <w:numPr>
          <w:ilvl w:val="0"/>
          <w:numId w:val="1"/>
        </w:numPr>
        <w:spacing w:before="120" w:after="120" w:line="276" w:lineRule="auto"/>
        <w:jc w:val="both"/>
        <w:outlineLvl w:val="3"/>
        <w:rPr>
          <w:rFonts w:cs="Arial"/>
          <w:b/>
          <w:sz w:val="20"/>
          <w:szCs w:val="20"/>
        </w:rPr>
      </w:pPr>
      <w:r w:rsidRPr="00F738D0">
        <w:rPr>
          <w:rFonts w:cs="Arial"/>
          <w:b/>
          <w:sz w:val="20"/>
          <w:szCs w:val="20"/>
        </w:rPr>
        <w:t xml:space="preserve">Podmiotowe środki dowodowe oraz inne oświadczenia i dokumenty, jakie wykonawcy zobowiązani są dostarczyć w celu potwierdzenia spełniania warunków udziału </w:t>
      </w:r>
      <w:r w:rsidRPr="00F738D0">
        <w:rPr>
          <w:rFonts w:cs="Arial"/>
          <w:b/>
          <w:sz w:val="20"/>
          <w:szCs w:val="20"/>
        </w:rPr>
        <w:br/>
        <w:t>w postępowaniu oraz wykazania braku podstaw do wykluczenia.</w:t>
      </w:r>
    </w:p>
    <w:p w14:paraId="40B31982" w14:textId="42B209A4" w:rsidR="00E71DE2" w:rsidRPr="002E0401" w:rsidRDefault="005A18B6" w:rsidP="002E0401">
      <w:pPr>
        <w:numPr>
          <w:ilvl w:val="1"/>
          <w:numId w:val="1"/>
        </w:numPr>
        <w:spacing w:before="120" w:after="120" w:line="276" w:lineRule="auto"/>
        <w:ind w:right="91"/>
        <w:jc w:val="both"/>
        <w:rPr>
          <w:rFonts w:cs="Arial"/>
          <w:b/>
          <w:bCs/>
          <w:sz w:val="20"/>
          <w:szCs w:val="20"/>
          <w:highlight w:val="lightGray"/>
          <w:u w:val="single"/>
        </w:rPr>
      </w:pPr>
      <w:r w:rsidRPr="000451D0">
        <w:rPr>
          <w:rFonts w:cs="Arial"/>
          <w:b/>
          <w:bCs/>
          <w:sz w:val="20"/>
          <w:szCs w:val="20"/>
          <w:highlight w:val="lightGray"/>
          <w:u w:val="single"/>
        </w:rPr>
        <w:t>Do oferty Wykonawca musi dołączyć:</w:t>
      </w:r>
    </w:p>
    <w:p w14:paraId="111E4515" w14:textId="77777777" w:rsidR="005A18B6" w:rsidRPr="00F738D0" w:rsidRDefault="005A18B6" w:rsidP="000A04DE">
      <w:pPr>
        <w:keepNext/>
        <w:numPr>
          <w:ilvl w:val="2"/>
          <w:numId w:val="1"/>
        </w:numPr>
        <w:spacing w:before="120" w:after="120" w:line="276" w:lineRule="auto"/>
        <w:ind w:left="1418" w:hanging="698"/>
        <w:jc w:val="both"/>
        <w:outlineLvl w:val="3"/>
        <w:rPr>
          <w:rFonts w:cs="Arial"/>
          <w:sz w:val="20"/>
          <w:szCs w:val="20"/>
        </w:rPr>
      </w:pPr>
      <w:r w:rsidRPr="00F738D0">
        <w:rPr>
          <w:rFonts w:cs="Arial"/>
          <w:b/>
          <w:sz w:val="20"/>
          <w:szCs w:val="20"/>
        </w:rPr>
        <w:t>oświadczenie na podstawie art. 125 ust. 1 ustawy Pzp</w:t>
      </w:r>
      <w:r w:rsidRPr="00F738D0">
        <w:rPr>
          <w:rFonts w:cs="Arial"/>
          <w:sz w:val="20"/>
          <w:szCs w:val="20"/>
        </w:rPr>
        <w:t xml:space="preserve"> o niepodleganiu wykluczeniu oraz spełnianiu warunków udziału w postępowaniu w zakresie wskazanym przez zamawiającego według wzoru stanowiącego </w:t>
      </w:r>
      <w:r w:rsidRPr="00F738D0">
        <w:rPr>
          <w:rFonts w:cs="Arial"/>
          <w:b/>
          <w:sz w:val="20"/>
          <w:szCs w:val="20"/>
        </w:rPr>
        <w:t>załącznik nr 2 do SWZ</w:t>
      </w:r>
      <w:r w:rsidRPr="00F738D0">
        <w:rPr>
          <w:rFonts w:cs="Arial"/>
          <w:sz w:val="20"/>
          <w:szCs w:val="20"/>
        </w:rPr>
        <w:t xml:space="preserve">. </w:t>
      </w:r>
    </w:p>
    <w:p w14:paraId="514CE682" w14:textId="77777777" w:rsidR="005A18B6" w:rsidRPr="00F738D0" w:rsidRDefault="005A18B6" w:rsidP="000A04DE">
      <w:pPr>
        <w:keepNext/>
        <w:numPr>
          <w:ilvl w:val="3"/>
          <w:numId w:val="1"/>
        </w:numPr>
        <w:spacing w:before="120" w:after="120" w:line="276" w:lineRule="auto"/>
        <w:ind w:left="1985" w:hanging="905"/>
        <w:jc w:val="both"/>
        <w:outlineLvl w:val="3"/>
        <w:rPr>
          <w:rFonts w:cs="Arial"/>
          <w:sz w:val="20"/>
          <w:szCs w:val="20"/>
        </w:rPr>
      </w:pPr>
      <w:r w:rsidRPr="00F738D0">
        <w:rPr>
          <w:rFonts w:cs="Arial"/>
          <w:sz w:val="20"/>
          <w:szCs w:val="20"/>
          <w:u w:val="single"/>
        </w:rPr>
        <w:t>W przypadku wspólnego ubiegania się o zamówienie przez wykonawców</w:t>
      </w:r>
      <w:r w:rsidRPr="00F738D0">
        <w:rPr>
          <w:rFonts w:cs="Arial"/>
          <w:sz w:val="20"/>
          <w:szCs w:val="20"/>
        </w:rPr>
        <w:t xml:space="preserve">, </w:t>
      </w:r>
      <w:r w:rsidRPr="00F738D0">
        <w:rPr>
          <w:rFonts w:cs="Arial"/>
          <w:b/>
          <w:sz w:val="20"/>
          <w:szCs w:val="20"/>
        </w:rPr>
        <w:t xml:space="preserve">oświadczenie, o którym mowa w pkt 11.1.1 SWZ składa każdy </w:t>
      </w:r>
      <w:r w:rsidRPr="00F738D0">
        <w:rPr>
          <w:rFonts w:cs="Arial"/>
          <w:b/>
          <w:sz w:val="20"/>
          <w:szCs w:val="20"/>
        </w:rPr>
        <w:br/>
        <w:t>z wykonawców.</w:t>
      </w:r>
      <w:r w:rsidRPr="00F738D0">
        <w:rPr>
          <w:rFonts w:cs="Arial"/>
          <w:sz w:val="20"/>
          <w:szCs w:val="20"/>
        </w:rPr>
        <w:t xml:space="preserve"> Oświadczenia te potwierdzają brak podstaw wykluczenia oraz spełnianie warunków udziału w postępowaniu w zakresie, w jakim każdy </w:t>
      </w:r>
      <w:r w:rsidRPr="00F738D0">
        <w:rPr>
          <w:rFonts w:cs="Arial"/>
          <w:sz w:val="20"/>
          <w:szCs w:val="20"/>
        </w:rPr>
        <w:br/>
        <w:t>z wykonawców wykazuje spełnianie warunków udziału w postępowaniu.</w:t>
      </w:r>
    </w:p>
    <w:p w14:paraId="0E33E5B1" w14:textId="46EAD3A3" w:rsidR="005A18B6" w:rsidRPr="00F738D0" w:rsidRDefault="005A18B6" w:rsidP="000A04DE">
      <w:pPr>
        <w:keepNext/>
        <w:numPr>
          <w:ilvl w:val="2"/>
          <w:numId w:val="1"/>
        </w:numPr>
        <w:spacing w:before="120" w:after="120" w:line="276" w:lineRule="auto"/>
        <w:ind w:left="1418" w:hanging="698"/>
        <w:jc w:val="both"/>
        <w:outlineLvl w:val="3"/>
        <w:rPr>
          <w:rFonts w:cs="Arial"/>
          <w:sz w:val="20"/>
          <w:szCs w:val="20"/>
        </w:rPr>
      </w:pPr>
      <w:r w:rsidRPr="00F738D0">
        <w:rPr>
          <w:rFonts w:cs="Arial"/>
          <w:b/>
          <w:sz w:val="20"/>
          <w:szCs w:val="20"/>
        </w:rPr>
        <w:t>Oświadczenie składane na podstawie art. 117 ust. 4 Pzp</w:t>
      </w:r>
      <w:r w:rsidRPr="00F738D0">
        <w:rPr>
          <w:rFonts w:cs="Arial"/>
          <w:sz w:val="20"/>
          <w:szCs w:val="20"/>
        </w:rPr>
        <w:t xml:space="preserve">,  z którego wynika, które usługi wykonają poszczególni wykonawcy </w:t>
      </w:r>
      <w:r w:rsidRPr="00F738D0">
        <w:rPr>
          <w:rFonts w:cs="Arial"/>
          <w:sz w:val="20"/>
          <w:szCs w:val="20"/>
          <w:u w:val="single"/>
        </w:rPr>
        <w:t>– dotyczy tylko wykonawców wspólnie ubiegających się o zamówienie</w:t>
      </w:r>
      <w:r w:rsidRPr="00F738D0">
        <w:rPr>
          <w:rFonts w:cs="Arial"/>
          <w:sz w:val="20"/>
          <w:szCs w:val="20"/>
        </w:rPr>
        <w:t xml:space="preserve">, </w:t>
      </w:r>
      <w:r w:rsidRPr="00F738D0">
        <w:rPr>
          <w:rFonts w:cs="Arial"/>
          <w:b/>
          <w:sz w:val="20"/>
          <w:szCs w:val="20"/>
        </w:rPr>
        <w:t>zgodnie z załącznikiem nr 1</w:t>
      </w:r>
      <w:r w:rsidR="002E0401">
        <w:rPr>
          <w:rFonts w:cs="Arial"/>
          <w:b/>
          <w:sz w:val="20"/>
          <w:szCs w:val="20"/>
        </w:rPr>
        <w:t>1</w:t>
      </w:r>
      <w:r w:rsidRPr="00F738D0">
        <w:rPr>
          <w:rFonts w:cs="Arial"/>
          <w:b/>
          <w:sz w:val="20"/>
          <w:szCs w:val="20"/>
        </w:rPr>
        <w:t xml:space="preserve"> do SWZ.</w:t>
      </w:r>
    </w:p>
    <w:p w14:paraId="77FF7051" w14:textId="62996B3F" w:rsidR="005A18B6" w:rsidRPr="00F738D0" w:rsidRDefault="005A18B6" w:rsidP="000A04DE">
      <w:pPr>
        <w:keepNext/>
        <w:numPr>
          <w:ilvl w:val="2"/>
          <w:numId w:val="1"/>
        </w:numPr>
        <w:spacing w:before="120" w:after="120" w:line="276" w:lineRule="auto"/>
        <w:ind w:left="1418" w:hanging="698"/>
        <w:jc w:val="both"/>
        <w:outlineLvl w:val="3"/>
        <w:rPr>
          <w:rFonts w:cs="Arial"/>
          <w:b/>
          <w:sz w:val="20"/>
          <w:szCs w:val="20"/>
        </w:rPr>
      </w:pPr>
      <w:r w:rsidRPr="00F738D0">
        <w:rPr>
          <w:rFonts w:cs="Arial"/>
          <w:sz w:val="20"/>
          <w:szCs w:val="20"/>
        </w:rPr>
        <w:t xml:space="preserve">Wykonawca, </w:t>
      </w:r>
      <w:r w:rsidRPr="00F738D0">
        <w:rPr>
          <w:rFonts w:cs="Arial"/>
          <w:sz w:val="20"/>
          <w:szCs w:val="20"/>
          <w:u w:val="single"/>
        </w:rPr>
        <w:t>w przypadku polegania na zdolnościach lub sytuacji podmiotów udostępniających zas</w:t>
      </w:r>
      <w:r w:rsidRPr="00F738D0">
        <w:rPr>
          <w:rFonts w:cs="Arial"/>
          <w:sz w:val="20"/>
          <w:szCs w:val="20"/>
        </w:rPr>
        <w:t xml:space="preserve">oby, przedstawia, wraz z oświadczeniem, o którym mowa w 11.1.1 SWZ, </w:t>
      </w:r>
      <w:r w:rsidRPr="00F738D0">
        <w:rPr>
          <w:rFonts w:cs="Arial"/>
          <w:b/>
          <w:sz w:val="20"/>
          <w:szCs w:val="20"/>
        </w:rPr>
        <w:t xml:space="preserve">także oświadczenie podmiotu udostępniającego zasoby, potwierdzające brak podstaw wykluczenia tego podmiotu oraz odpowiednio spełnianie warunków udziału w postępowaniu, w zakresie, w jakim wykonawca powołuje się na jego zasoby, zgodnie z załącznikiem nr </w:t>
      </w:r>
      <w:r w:rsidR="002E0401">
        <w:rPr>
          <w:rFonts w:cs="Arial"/>
          <w:b/>
          <w:sz w:val="20"/>
          <w:szCs w:val="20"/>
        </w:rPr>
        <w:t>10</w:t>
      </w:r>
      <w:r w:rsidRPr="00F738D0">
        <w:rPr>
          <w:rFonts w:cs="Arial"/>
          <w:b/>
          <w:sz w:val="20"/>
          <w:szCs w:val="20"/>
        </w:rPr>
        <w:t xml:space="preserve"> do SWZ.</w:t>
      </w:r>
    </w:p>
    <w:p w14:paraId="1D84DC66" w14:textId="0D0F1080" w:rsidR="005A18B6" w:rsidRPr="00F738D0" w:rsidRDefault="005A18B6" w:rsidP="000A04DE">
      <w:pPr>
        <w:keepNext/>
        <w:numPr>
          <w:ilvl w:val="2"/>
          <w:numId w:val="1"/>
        </w:numPr>
        <w:spacing w:before="120" w:after="120" w:line="276" w:lineRule="auto"/>
        <w:ind w:left="1418" w:hanging="698"/>
        <w:jc w:val="both"/>
        <w:outlineLvl w:val="3"/>
        <w:rPr>
          <w:rFonts w:cs="Arial"/>
          <w:sz w:val="20"/>
          <w:szCs w:val="20"/>
          <w:u w:val="single"/>
        </w:rPr>
      </w:pPr>
      <w:r w:rsidRPr="00F738D0">
        <w:rPr>
          <w:rFonts w:cs="Arial"/>
          <w:b/>
          <w:sz w:val="20"/>
          <w:szCs w:val="20"/>
        </w:rPr>
        <w:t>zobowiązanie podmiotu udostępniającego zasoby</w:t>
      </w:r>
      <w:r w:rsidRPr="00F738D0">
        <w:rPr>
          <w:rFonts w:cs="Arial"/>
          <w:sz w:val="20"/>
          <w:szCs w:val="20"/>
        </w:rPr>
        <w:t xml:space="preserve"> – w przypadku gdy wykonawca polega na zdolnościach lub sytuacji podmiotów udostępniających zasoby, składa, wraz z ofertą, zobowiązanie podmiotu udostępniającego zasoby do oddania mu do dyspozycji niezbędnych zasobów na potrzeby realizacji danego zamówienia, zgodnie ze wzorem stanowiącym </w:t>
      </w:r>
      <w:r w:rsidRPr="00F738D0">
        <w:rPr>
          <w:rFonts w:cs="Arial"/>
          <w:b/>
          <w:sz w:val="20"/>
          <w:szCs w:val="20"/>
        </w:rPr>
        <w:t xml:space="preserve">zał. nr </w:t>
      </w:r>
      <w:r w:rsidR="002E0401">
        <w:rPr>
          <w:rFonts w:cs="Arial"/>
          <w:b/>
          <w:sz w:val="20"/>
          <w:szCs w:val="20"/>
        </w:rPr>
        <w:t>5</w:t>
      </w:r>
      <w:r w:rsidRPr="00F738D0">
        <w:rPr>
          <w:rFonts w:cs="Arial"/>
          <w:b/>
          <w:sz w:val="20"/>
          <w:szCs w:val="20"/>
        </w:rPr>
        <w:t xml:space="preserve"> do SWZ</w:t>
      </w:r>
      <w:r w:rsidRPr="00F738D0">
        <w:rPr>
          <w:rFonts w:cs="Arial"/>
          <w:sz w:val="20"/>
          <w:szCs w:val="20"/>
        </w:rPr>
        <w:t xml:space="preserve"> lub inny podmiotowy środek dowodowy potwierdzający, że wykonawca realizując zamówienie, będzie dysponował niezbędnymi zasobami tych podmiotów.</w:t>
      </w:r>
    </w:p>
    <w:p w14:paraId="35868119" w14:textId="42933995" w:rsidR="002E0401" w:rsidRPr="002E0401" w:rsidRDefault="005A18B6" w:rsidP="002E0401">
      <w:pPr>
        <w:numPr>
          <w:ilvl w:val="1"/>
          <w:numId w:val="1"/>
        </w:numPr>
        <w:spacing w:before="120" w:after="120" w:line="276" w:lineRule="auto"/>
        <w:ind w:right="91"/>
        <w:jc w:val="both"/>
        <w:rPr>
          <w:rFonts w:cs="Arial"/>
          <w:b/>
          <w:bCs/>
          <w:sz w:val="20"/>
          <w:szCs w:val="20"/>
          <w:u w:val="single"/>
        </w:rPr>
      </w:pPr>
      <w:r w:rsidRPr="00F738D0">
        <w:rPr>
          <w:rFonts w:cs="Arial"/>
          <w:b/>
          <w:bCs/>
          <w:sz w:val="20"/>
          <w:szCs w:val="20"/>
          <w:u w:val="single"/>
        </w:rPr>
        <w:t>Zamawiający na podstawie art. 274 ust. 1 Pzp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 tj.:</w:t>
      </w:r>
    </w:p>
    <w:p w14:paraId="7690B424" w14:textId="77777777" w:rsidR="00E71DE2" w:rsidRPr="00F738D0" w:rsidRDefault="00E71DE2" w:rsidP="00E71DE2">
      <w:pPr>
        <w:keepNext/>
        <w:numPr>
          <w:ilvl w:val="2"/>
          <w:numId w:val="1"/>
        </w:numPr>
        <w:spacing w:before="120" w:after="120" w:line="276" w:lineRule="auto"/>
        <w:jc w:val="both"/>
        <w:outlineLvl w:val="3"/>
        <w:rPr>
          <w:rFonts w:cs="Arial"/>
          <w:b/>
          <w:sz w:val="20"/>
          <w:szCs w:val="20"/>
        </w:rPr>
      </w:pPr>
      <w:r w:rsidRPr="00F738D0">
        <w:rPr>
          <w:rFonts w:cs="Arial"/>
          <w:b/>
          <w:sz w:val="20"/>
          <w:szCs w:val="20"/>
        </w:rPr>
        <w:t xml:space="preserve">W celu potwierdzenia spełniania przez Wykonawcę warunków udziału </w:t>
      </w:r>
      <w:r w:rsidRPr="00F738D0">
        <w:rPr>
          <w:rFonts w:cs="Arial"/>
          <w:b/>
          <w:sz w:val="20"/>
          <w:szCs w:val="20"/>
        </w:rPr>
        <w:br/>
        <w:t>w postępowaniu:</w:t>
      </w:r>
    </w:p>
    <w:p w14:paraId="360B56B4" w14:textId="5B32040A" w:rsidR="002E0401" w:rsidRPr="002E0401" w:rsidRDefault="002E0401" w:rsidP="002E0401">
      <w:pPr>
        <w:keepNext/>
        <w:numPr>
          <w:ilvl w:val="3"/>
          <w:numId w:val="1"/>
        </w:numPr>
        <w:spacing w:before="120" w:after="120" w:line="276" w:lineRule="auto"/>
        <w:jc w:val="both"/>
        <w:outlineLvl w:val="3"/>
        <w:rPr>
          <w:rFonts w:cs="Arial"/>
          <w:sz w:val="20"/>
          <w:szCs w:val="20"/>
        </w:rPr>
      </w:pPr>
      <w:r w:rsidRPr="002E0401">
        <w:rPr>
          <w:rFonts w:cs="Arial"/>
          <w:b/>
          <w:bCs/>
          <w:sz w:val="20"/>
          <w:szCs w:val="20"/>
        </w:rPr>
        <w:t>wykaz wykonanych usług,</w:t>
      </w:r>
      <w:r w:rsidRPr="002E0401">
        <w:rPr>
          <w:rFonts w:cs="Arial"/>
          <w:sz w:val="20"/>
          <w:szCs w:val="20"/>
        </w:rPr>
        <w:t xml:space="preserve"> w okresie ostatnich 3 lat przed upływem terminu składania ofert, a jeżeli okres działalności jest krótszy w tym okresie, wraz z podaniem ich wartości, przedmiotu, dat wykonania i podmiotów na rzecz, których usługi te zostały wykonane lub są wykonywane, według wzoru stanowiącego załącznik nr 3 do SWZ wraz  z dowodami dot. usług wskazanych w wykazie usług, potwierdzającymi, że usługi zostały wykonane lub są wykonywane należycie, przy czym dowodami, o których mowa, są referencje bądź inne dokumenty sporządzone przez podmiot, na rzecz którego usługi zostały wykonane,  a jeżeli wykonawca z przyczyn niezależnych od niego nie jest w stanie uzyskać tych dokumentów – oświadczenie wykonawcy; w </w:t>
      </w:r>
      <w:r w:rsidRPr="002E0401">
        <w:rPr>
          <w:rFonts w:cs="Arial"/>
          <w:sz w:val="20"/>
          <w:szCs w:val="20"/>
        </w:rPr>
        <w:lastRenderedPageBreak/>
        <w:t xml:space="preserve">przypadku świadczeń powtarzających się lub ciągłych nadal wykonywanych referencje bądź inne dokumenty potwierdzające ich należyte wykonywanie powinny być wystawione w okresie ostatnich 3 miesięcy, według wzoru stanowiącego załącznik nr 3 do SWZ. </w:t>
      </w:r>
    </w:p>
    <w:p w14:paraId="285BB115" w14:textId="2A82963A" w:rsidR="00E71DE2" w:rsidRPr="00F738D0" w:rsidRDefault="00E71DE2" w:rsidP="00E71DE2">
      <w:pPr>
        <w:keepNext/>
        <w:numPr>
          <w:ilvl w:val="3"/>
          <w:numId w:val="1"/>
        </w:numPr>
        <w:spacing w:before="120" w:after="120" w:line="276" w:lineRule="auto"/>
        <w:jc w:val="both"/>
        <w:outlineLvl w:val="3"/>
        <w:rPr>
          <w:rFonts w:cs="Arial"/>
          <w:sz w:val="20"/>
          <w:szCs w:val="20"/>
        </w:rPr>
      </w:pPr>
      <w:r w:rsidRPr="002E0401">
        <w:rPr>
          <w:rFonts w:cs="Arial"/>
          <w:b/>
          <w:bCs/>
          <w:sz w:val="20"/>
          <w:szCs w:val="20"/>
        </w:rPr>
        <w:t>wykaz osób,</w:t>
      </w:r>
      <w:r w:rsidRPr="00F738D0">
        <w:rPr>
          <w:rFonts w:cs="Arial"/>
          <w:sz w:val="20"/>
          <w:szCs w:val="20"/>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F738D0">
        <w:rPr>
          <w:rFonts w:cs="Arial"/>
          <w:b/>
          <w:sz w:val="20"/>
          <w:szCs w:val="20"/>
        </w:rPr>
        <w:t xml:space="preserve">według wzoru stanowiącego załącznik nr </w:t>
      </w:r>
      <w:r w:rsidR="002E0401">
        <w:rPr>
          <w:rFonts w:cs="Arial"/>
          <w:b/>
          <w:sz w:val="20"/>
          <w:szCs w:val="20"/>
        </w:rPr>
        <w:t>4</w:t>
      </w:r>
      <w:r w:rsidRPr="00F738D0">
        <w:rPr>
          <w:rFonts w:cs="Arial"/>
          <w:b/>
          <w:sz w:val="20"/>
          <w:szCs w:val="20"/>
        </w:rPr>
        <w:t xml:space="preserve"> do SWZ</w:t>
      </w:r>
      <w:r w:rsidRPr="00F738D0">
        <w:rPr>
          <w:rFonts w:cs="Arial"/>
          <w:sz w:val="20"/>
          <w:szCs w:val="20"/>
        </w:rPr>
        <w:t xml:space="preserve">. </w:t>
      </w:r>
    </w:p>
    <w:p w14:paraId="60A52A99" w14:textId="77777777" w:rsidR="00E71DE2" w:rsidRPr="00F738D0" w:rsidRDefault="00E71DE2" w:rsidP="00E71DE2">
      <w:pPr>
        <w:keepNext/>
        <w:numPr>
          <w:ilvl w:val="2"/>
          <w:numId w:val="1"/>
        </w:numPr>
        <w:spacing w:before="120" w:after="120" w:line="276" w:lineRule="auto"/>
        <w:jc w:val="both"/>
        <w:outlineLvl w:val="3"/>
        <w:rPr>
          <w:rFonts w:cs="Arial"/>
          <w:b/>
          <w:sz w:val="20"/>
          <w:szCs w:val="20"/>
        </w:rPr>
      </w:pPr>
      <w:r w:rsidRPr="00F738D0">
        <w:rPr>
          <w:rFonts w:cs="Arial"/>
          <w:b/>
          <w:sz w:val="20"/>
          <w:szCs w:val="20"/>
        </w:rPr>
        <w:t>W celu potwierdzenia braku podstaw do wykluczenia:</w:t>
      </w:r>
    </w:p>
    <w:p w14:paraId="3B6023B9" w14:textId="66B4053F" w:rsidR="00E71DE2" w:rsidRPr="00F738D0" w:rsidRDefault="00E71DE2" w:rsidP="00E71DE2">
      <w:pPr>
        <w:keepNext/>
        <w:numPr>
          <w:ilvl w:val="3"/>
          <w:numId w:val="1"/>
        </w:numPr>
        <w:spacing w:before="120" w:after="120" w:line="276" w:lineRule="auto"/>
        <w:ind w:left="1985" w:hanging="851"/>
        <w:jc w:val="both"/>
        <w:outlineLvl w:val="3"/>
        <w:rPr>
          <w:rFonts w:cs="Arial"/>
          <w:b/>
          <w:sz w:val="20"/>
          <w:szCs w:val="20"/>
        </w:rPr>
      </w:pPr>
      <w:r w:rsidRPr="00F738D0">
        <w:rPr>
          <w:rFonts w:cs="Arial"/>
          <w:sz w:val="20"/>
          <w:szCs w:val="20"/>
        </w:rPr>
        <w:t xml:space="preserve">oświadczenie wykonawcy, w zakresie </w:t>
      </w:r>
      <w:hyperlink r:id="rId43" w:anchor="/document/18903829?unitId=art(108)ust(1)pkt(5)&amp;cm=DOCUMENT" w:history="1">
        <w:r w:rsidRPr="00F738D0">
          <w:rPr>
            <w:rFonts w:cs="Arial"/>
            <w:sz w:val="20"/>
            <w:szCs w:val="20"/>
          </w:rPr>
          <w:t>art. 108 ust. 1 pkt 5</w:t>
        </w:r>
      </w:hyperlink>
      <w:r w:rsidRPr="00F738D0">
        <w:rPr>
          <w:rFonts w:cs="Arial"/>
          <w:sz w:val="20"/>
          <w:szCs w:val="20"/>
        </w:rPr>
        <w:t xml:space="preserve"> ustawy, o braku przynależności do tej samej grupy kapitałowej w rozumieniu </w:t>
      </w:r>
      <w:hyperlink r:id="rId44" w:anchor="/document/17337528?cm=DOCUMENT" w:history="1">
        <w:r w:rsidRPr="00F738D0">
          <w:rPr>
            <w:rFonts w:cs="Arial"/>
            <w:sz w:val="20"/>
            <w:szCs w:val="20"/>
          </w:rPr>
          <w:t>ustawy</w:t>
        </w:r>
      </w:hyperlink>
      <w:r w:rsidRPr="00F738D0">
        <w:rPr>
          <w:rFonts w:cs="Arial"/>
          <w:sz w:val="20"/>
          <w:szCs w:val="20"/>
        </w:rPr>
        <w:t xml:space="preserve"> z dnia 16 lutego 2007 r. o ochronie konkurencji i konsumentów (t. j. - Dz. U. z 202</w:t>
      </w:r>
      <w:r w:rsidR="002E0401">
        <w:rPr>
          <w:rFonts w:cs="Arial"/>
          <w:sz w:val="20"/>
          <w:szCs w:val="20"/>
        </w:rPr>
        <w:t>4</w:t>
      </w:r>
      <w:r w:rsidRPr="00F738D0">
        <w:rPr>
          <w:rFonts w:cs="Arial"/>
          <w:sz w:val="20"/>
          <w:szCs w:val="20"/>
        </w:rPr>
        <w:t xml:space="preserve"> r., poz. </w:t>
      </w:r>
      <w:r w:rsidR="002E0401">
        <w:rPr>
          <w:rFonts w:cs="Arial"/>
          <w:sz w:val="20"/>
          <w:szCs w:val="20"/>
        </w:rPr>
        <w:t>594</w:t>
      </w:r>
      <w:r w:rsidRPr="00F738D0">
        <w:rPr>
          <w:rFonts w:cs="Arial"/>
          <w:sz w:val="20"/>
          <w:szCs w:val="20"/>
        </w:rPr>
        <w:t xml:space="preserve">), z innym wykonawcą, który złożył odrębną ofertę, albo oświadczenia </w:t>
      </w:r>
      <w:r w:rsidRPr="00F738D0">
        <w:rPr>
          <w:rFonts w:cs="Arial"/>
          <w:sz w:val="20"/>
          <w:szCs w:val="20"/>
        </w:rPr>
        <w:br/>
        <w:t xml:space="preserve">o przynależności do tej samej grupy kapitałowej wraz z dokumentami lub informacjami potwierdzającymi przygotowanie oferty, niezależnie od innego wykonawcy należącego do tej samej grupy kapitałowej, </w:t>
      </w:r>
      <w:r w:rsidRPr="00F738D0">
        <w:rPr>
          <w:rFonts w:cs="Arial"/>
          <w:b/>
          <w:sz w:val="20"/>
          <w:szCs w:val="20"/>
        </w:rPr>
        <w:t xml:space="preserve">według wzoru stanowiącego załącznik nr </w:t>
      </w:r>
      <w:r w:rsidR="002E0401">
        <w:rPr>
          <w:rFonts w:cs="Arial"/>
          <w:b/>
          <w:sz w:val="20"/>
          <w:szCs w:val="20"/>
        </w:rPr>
        <w:t>9</w:t>
      </w:r>
      <w:r w:rsidRPr="00F738D0">
        <w:rPr>
          <w:rFonts w:cs="Arial"/>
          <w:b/>
          <w:sz w:val="20"/>
          <w:szCs w:val="20"/>
        </w:rPr>
        <w:t xml:space="preserve"> do SWZ.</w:t>
      </w:r>
    </w:p>
    <w:p w14:paraId="7B29AE49" w14:textId="27961A7E" w:rsidR="000A04DE" w:rsidRPr="002E0401" w:rsidRDefault="00E71DE2" w:rsidP="002E0401">
      <w:pPr>
        <w:keepNext/>
        <w:numPr>
          <w:ilvl w:val="1"/>
          <w:numId w:val="1"/>
        </w:numPr>
        <w:spacing w:before="120" w:after="120" w:line="276" w:lineRule="auto"/>
        <w:jc w:val="both"/>
        <w:outlineLvl w:val="3"/>
        <w:rPr>
          <w:rFonts w:cs="Arial"/>
          <w:color w:val="000000"/>
          <w:sz w:val="20"/>
          <w:szCs w:val="20"/>
        </w:rPr>
      </w:pPr>
      <w:r w:rsidRPr="00F738D0">
        <w:rPr>
          <w:rFonts w:cs="Arial"/>
          <w:color w:val="000000"/>
          <w:sz w:val="20"/>
          <w:szCs w:val="20"/>
        </w:rPr>
        <w:t xml:space="preserve">Jeżeli wykonawca nie złożył oświadczenia, o którym mowa w art. 125 ust. 1 ustawy Pzp, podmiotowych środków dowodowych, innych dokumentów lub oświadczeń składanych </w:t>
      </w:r>
      <w:r w:rsidRPr="00F738D0">
        <w:rPr>
          <w:rFonts w:cs="Arial"/>
          <w:color w:val="000000"/>
          <w:sz w:val="20"/>
          <w:szCs w:val="20"/>
        </w:rPr>
        <w:br/>
        <w:t>w postępowaniu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w:t>
      </w:r>
    </w:p>
    <w:p w14:paraId="2ACE409E" w14:textId="77777777" w:rsidR="005A18B6" w:rsidRPr="00F738D0" w:rsidRDefault="005A18B6" w:rsidP="0054191E">
      <w:pPr>
        <w:keepNext/>
        <w:numPr>
          <w:ilvl w:val="1"/>
          <w:numId w:val="1"/>
        </w:numPr>
        <w:spacing w:before="120" w:after="120" w:line="276" w:lineRule="auto"/>
        <w:jc w:val="both"/>
        <w:outlineLvl w:val="3"/>
        <w:rPr>
          <w:rFonts w:cs="Arial"/>
          <w:color w:val="000000"/>
          <w:sz w:val="20"/>
          <w:szCs w:val="20"/>
        </w:rPr>
      </w:pPr>
      <w:r w:rsidRPr="00F738D0">
        <w:rPr>
          <w:rFonts w:cs="Arial"/>
          <w:color w:val="000000"/>
          <w:sz w:val="20"/>
          <w:szCs w:val="20"/>
        </w:rPr>
        <w:t xml:space="preserve">Zamawiający może żądać od wykonawców wyjaśnień dotyczących treści oświadczenia, </w:t>
      </w:r>
      <w:r w:rsidRPr="00F738D0">
        <w:rPr>
          <w:rFonts w:cs="Arial"/>
          <w:color w:val="000000"/>
          <w:sz w:val="20"/>
          <w:szCs w:val="20"/>
        </w:rPr>
        <w:br/>
        <w:t>o którym mowa w art. 125 ust. 1 ustawy Pzp, lub złożonych podmiotowych środków dowodowych lub innych dokumentów lub oświadczeń składanych w postępowaniu.</w:t>
      </w:r>
    </w:p>
    <w:p w14:paraId="4591BB19" w14:textId="77777777" w:rsidR="005A18B6" w:rsidRPr="00F738D0" w:rsidRDefault="005A18B6" w:rsidP="0054191E">
      <w:pPr>
        <w:keepNext/>
        <w:numPr>
          <w:ilvl w:val="1"/>
          <w:numId w:val="1"/>
        </w:numPr>
        <w:spacing w:before="120" w:after="120" w:line="276" w:lineRule="auto"/>
        <w:jc w:val="both"/>
        <w:outlineLvl w:val="3"/>
        <w:rPr>
          <w:rFonts w:cs="Arial"/>
          <w:color w:val="000000"/>
          <w:sz w:val="20"/>
          <w:szCs w:val="20"/>
        </w:rPr>
      </w:pPr>
      <w:r w:rsidRPr="00F738D0">
        <w:rPr>
          <w:rFonts w:cs="Arial"/>
          <w:color w:val="000000"/>
          <w:sz w:val="20"/>
          <w:szCs w:val="20"/>
        </w:rPr>
        <w:t>Jeżeli złożone przez wykonawcę oświadczenie, o którym mowa w art. 125 ust. 1 ustawy Pzp,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02C395C9" w14:textId="77777777" w:rsidR="005A18B6" w:rsidRPr="00F738D0" w:rsidRDefault="005A18B6" w:rsidP="005A18B6">
      <w:pPr>
        <w:keepNext/>
        <w:numPr>
          <w:ilvl w:val="1"/>
          <w:numId w:val="1"/>
        </w:numPr>
        <w:spacing w:before="120" w:after="120"/>
        <w:jc w:val="both"/>
        <w:outlineLvl w:val="3"/>
        <w:rPr>
          <w:rFonts w:cs="Arial"/>
          <w:color w:val="000000"/>
          <w:sz w:val="20"/>
          <w:szCs w:val="20"/>
        </w:rPr>
      </w:pPr>
      <w:r w:rsidRPr="00F738D0">
        <w:rPr>
          <w:rFonts w:cs="Arial"/>
          <w:color w:val="000000"/>
          <w:sz w:val="20"/>
          <w:szCs w:val="20"/>
        </w:rPr>
        <w:t>Zamawiający nie wzywa do złożenia podmiotowych środków dowodowych, jeżeli:</w:t>
      </w:r>
    </w:p>
    <w:p w14:paraId="2456027C" w14:textId="77777777" w:rsidR="005A18B6" w:rsidRPr="00F738D0" w:rsidRDefault="005A18B6" w:rsidP="0054191E">
      <w:pPr>
        <w:keepNext/>
        <w:numPr>
          <w:ilvl w:val="2"/>
          <w:numId w:val="1"/>
        </w:numPr>
        <w:spacing w:before="120" w:after="120" w:line="276" w:lineRule="auto"/>
        <w:jc w:val="both"/>
        <w:outlineLvl w:val="3"/>
        <w:rPr>
          <w:rFonts w:cs="Arial"/>
          <w:color w:val="000000"/>
          <w:sz w:val="20"/>
          <w:szCs w:val="20"/>
        </w:rPr>
      </w:pPr>
      <w:r w:rsidRPr="00F738D0">
        <w:rPr>
          <w:rFonts w:cs="Arial"/>
          <w:color w:val="000000"/>
          <w:sz w:val="20"/>
          <w:szCs w:val="20"/>
        </w:rPr>
        <w:t xml:space="preserve">może je uzyskać za pomocą bezpłatnych i ogólnodostępnych baz danych, </w:t>
      </w:r>
      <w:r w:rsidRPr="00F738D0">
        <w:rPr>
          <w:rFonts w:cs="Arial"/>
          <w:color w:val="000000"/>
          <w:sz w:val="20"/>
          <w:szCs w:val="20"/>
        </w:rPr>
        <w:br/>
        <w:t xml:space="preserve">w szczególności rejestrów publicznych w rozumieniu ustawy z dnia 17 lutego 2005 r. </w:t>
      </w:r>
      <w:r w:rsidRPr="00F738D0">
        <w:rPr>
          <w:rFonts w:cs="Arial"/>
          <w:color w:val="000000"/>
          <w:sz w:val="20"/>
          <w:szCs w:val="20"/>
        </w:rPr>
        <w:br/>
        <w:t>o informatyzacji działalności podmiotów realizujących zadania publiczne, o ile Wykonawca wskazał w oświadczeniu, o którym mowa w art. 125 ust. 1 Pzp dane umożliwiające dostęp do tych środków;</w:t>
      </w:r>
    </w:p>
    <w:p w14:paraId="12AA06F3" w14:textId="77777777" w:rsidR="005A18B6" w:rsidRPr="00F738D0" w:rsidRDefault="005A18B6" w:rsidP="0054191E">
      <w:pPr>
        <w:keepNext/>
        <w:numPr>
          <w:ilvl w:val="2"/>
          <w:numId w:val="1"/>
        </w:numPr>
        <w:spacing w:before="120" w:after="120" w:line="276" w:lineRule="auto"/>
        <w:jc w:val="both"/>
        <w:outlineLvl w:val="3"/>
        <w:rPr>
          <w:rFonts w:cs="Arial"/>
          <w:color w:val="000000"/>
          <w:sz w:val="20"/>
          <w:szCs w:val="20"/>
        </w:rPr>
      </w:pPr>
      <w:r w:rsidRPr="00F738D0">
        <w:rPr>
          <w:rFonts w:cs="Arial"/>
          <w:color w:val="000000"/>
          <w:sz w:val="20"/>
          <w:szCs w:val="20"/>
        </w:rPr>
        <w:t>podmiotowym środkiem dowodowym jest oświadczenie, którego treść odpowiada zakresowi oświadczenia, o którym mowa w art. 125 ust. 1.</w:t>
      </w:r>
    </w:p>
    <w:p w14:paraId="1FD94FBA" w14:textId="77777777" w:rsidR="005A18B6" w:rsidRPr="00F738D0" w:rsidRDefault="005A18B6" w:rsidP="0054191E">
      <w:pPr>
        <w:keepNext/>
        <w:numPr>
          <w:ilvl w:val="1"/>
          <w:numId w:val="1"/>
        </w:numPr>
        <w:spacing w:before="120" w:after="120" w:line="276" w:lineRule="auto"/>
        <w:jc w:val="both"/>
        <w:outlineLvl w:val="3"/>
        <w:rPr>
          <w:rFonts w:cs="Arial"/>
          <w:color w:val="000000"/>
          <w:sz w:val="20"/>
          <w:szCs w:val="20"/>
        </w:rPr>
      </w:pPr>
      <w:r w:rsidRPr="00F738D0">
        <w:rPr>
          <w:rFonts w:cs="Arial"/>
          <w:color w:val="000000"/>
          <w:sz w:val="20"/>
          <w:szCs w:val="20"/>
        </w:rPr>
        <w:t xml:space="preserve">Wykonawca nie jest zobowiązany do złożenia podmiotowych środków dowodowych, które zamawiający posiada, jeżeli wykonawca wskaże te środki oraz potwierdzi ich prawidłowość </w:t>
      </w:r>
      <w:r w:rsidRPr="00F738D0">
        <w:rPr>
          <w:rFonts w:cs="Arial"/>
          <w:color w:val="000000"/>
          <w:sz w:val="20"/>
          <w:szCs w:val="20"/>
        </w:rPr>
        <w:br/>
        <w:t>i aktualność.</w:t>
      </w:r>
    </w:p>
    <w:p w14:paraId="6ED455EE" w14:textId="77777777" w:rsidR="005A18B6" w:rsidRPr="00F738D0" w:rsidRDefault="005A18B6" w:rsidP="0054191E">
      <w:pPr>
        <w:keepNext/>
        <w:numPr>
          <w:ilvl w:val="1"/>
          <w:numId w:val="1"/>
        </w:numPr>
        <w:spacing w:before="120" w:after="120" w:line="276" w:lineRule="auto"/>
        <w:jc w:val="both"/>
        <w:outlineLvl w:val="3"/>
        <w:rPr>
          <w:rFonts w:cs="Arial"/>
          <w:color w:val="000000"/>
          <w:sz w:val="20"/>
          <w:szCs w:val="20"/>
        </w:rPr>
      </w:pPr>
      <w:r w:rsidRPr="00F738D0">
        <w:rPr>
          <w:rFonts w:cs="Arial"/>
          <w:color w:val="000000"/>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w:t>
      </w:r>
      <w:r w:rsidRPr="00F738D0">
        <w:rPr>
          <w:rFonts w:cs="Arial"/>
          <w:color w:val="000000"/>
          <w:sz w:val="20"/>
          <w:szCs w:val="20"/>
        </w:rPr>
        <w:lastRenderedPageBreak/>
        <w:t xml:space="preserve">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t>
      </w:r>
      <w:r w:rsidRPr="00F738D0">
        <w:rPr>
          <w:rFonts w:cs="Arial"/>
          <w:color w:val="000000"/>
          <w:sz w:val="20"/>
          <w:szCs w:val="20"/>
        </w:rPr>
        <w:br/>
        <w:t>w postępowaniu o udzielenie zamówienia publicznego lub konkursie.</w:t>
      </w:r>
    </w:p>
    <w:p w14:paraId="5B8FA6D9" w14:textId="77777777" w:rsidR="000D4284" w:rsidRDefault="000D4284" w:rsidP="0054191E">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O</w:t>
      </w:r>
      <w:r w:rsidRPr="005B36A7">
        <w:rPr>
          <w:rFonts w:cs="Arial"/>
          <w:b/>
          <w:sz w:val="20"/>
          <w:szCs w:val="20"/>
          <w:lang w:eastAsia="en-US"/>
        </w:rPr>
        <w:t>pis sposobu przygotowania oferty</w:t>
      </w:r>
      <w:r>
        <w:rPr>
          <w:rFonts w:cs="Arial"/>
          <w:b/>
          <w:sz w:val="20"/>
          <w:szCs w:val="20"/>
          <w:lang w:eastAsia="en-US"/>
        </w:rPr>
        <w:t>.</w:t>
      </w:r>
    </w:p>
    <w:p w14:paraId="4ED01B7E" w14:textId="77777777" w:rsidR="005A18B6" w:rsidRPr="00F738D0" w:rsidRDefault="005A18B6" w:rsidP="0054191E">
      <w:pPr>
        <w:keepNext/>
        <w:numPr>
          <w:ilvl w:val="1"/>
          <w:numId w:val="1"/>
        </w:numPr>
        <w:spacing w:before="120" w:after="120" w:line="276" w:lineRule="auto"/>
        <w:ind w:left="907"/>
        <w:jc w:val="both"/>
        <w:outlineLvl w:val="3"/>
        <w:rPr>
          <w:rFonts w:cs="Arial"/>
          <w:sz w:val="20"/>
          <w:szCs w:val="20"/>
        </w:rPr>
      </w:pPr>
      <w:r w:rsidRPr="00F738D0">
        <w:rPr>
          <w:rFonts w:cs="Arial"/>
          <w:sz w:val="20"/>
          <w:szCs w:val="20"/>
        </w:rPr>
        <w:t>Wykonawca może złożyć tylko jedną ofertę.</w:t>
      </w:r>
    </w:p>
    <w:p w14:paraId="20BB8D89" w14:textId="77777777" w:rsidR="005A18B6" w:rsidRPr="00F738D0" w:rsidRDefault="005A18B6" w:rsidP="005A18B6">
      <w:pPr>
        <w:keepNext/>
        <w:numPr>
          <w:ilvl w:val="1"/>
          <w:numId w:val="1"/>
        </w:numPr>
        <w:spacing w:before="120" w:after="120"/>
        <w:ind w:left="907"/>
        <w:jc w:val="both"/>
        <w:outlineLvl w:val="3"/>
        <w:rPr>
          <w:rFonts w:cs="Arial"/>
          <w:sz w:val="20"/>
          <w:szCs w:val="20"/>
        </w:rPr>
      </w:pPr>
      <w:r w:rsidRPr="00F738D0">
        <w:rPr>
          <w:rFonts w:cs="Arial"/>
          <w:sz w:val="20"/>
          <w:szCs w:val="20"/>
        </w:rPr>
        <w:t>Treść oferty musi odpowiadać treści SWZ.</w:t>
      </w:r>
    </w:p>
    <w:p w14:paraId="563195AA" w14:textId="77777777" w:rsidR="005A18B6" w:rsidRPr="00F738D0" w:rsidRDefault="005A18B6" w:rsidP="005A18B6">
      <w:pPr>
        <w:keepNext/>
        <w:numPr>
          <w:ilvl w:val="1"/>
          <w:numId w:val="1"/>
        </w:numPr>
        <w:spacing w:before="120" w:after="120"/>
        <w:ind w:left="907"/>
        <w:jc w:val="both"/>
        <w:outlineLvl w:val="3"/>
        <w:rPr>
          <w:rFonts w:cs="Arial"/>
          <w:b/>
          <w:bCs/>
          <w:sz w:val="20"/>
          <w:szCs w:val="20"/>
          <w:u w:val="single"/>
        </w:rPr>
      </w:pPr>
      <w:r w:rsidRPr="00F738D0">
        <w:rPr>
          <w:rFonts w:cs="Arial"/>
          <w:b/>
          <w:bCs/>
          <w:sz w:val="20"/>
          <w:szCs w:val="20"/>
          <w:u w:val="single"/>
        </w:rPr>
        <w:t xml:space="preserve">Ofertę składa się na formularzu ofertowym – zgodnie z załącznikiem nr 1 do SWZ. Wraz </w:t>
      </w:r>
      <w:r w:rsidRPr="00F738D0">
        <w:rPr>
          <w:rFonts w:cs="Arial"/>
          <w:b/>
          <w:bCs/>
          <w:sz w:val="20"/>
          <w:szCs w:val="20"/>
          <w:u w:val="single"/>
        </w:rPr>
        <w:br/>
        <w:t>z ofertą wykonawca jest zobowiązany złożyć:</w:t>
      </w:r>
    </w:p>
    <w:p w14:paraId="47476CE1" w14:textId="77777777" w:rsidR="005A18B6" w:rsidRPr="00F738D0" w:rsidRDefault="005A18B6" w:rsidP="0054191E">
      <w:pPr>
        <w:keepNext/>
        <w:numPr>
          <w:ilvl w:val="2"/>
          <w:numId w:val="1"/>
        </w:numPr>
        <w:spacing w:before="120" w:after="120" w:line="276" w:lineRule="auto"/>
        <w:jc w:val="both"/>
        <w:outlineLvl w:val="3"/>
        <w:rPr>
          <w:rFonts w:cs="Arial"/>
          <w:sz w:val="20"/>
          <w:szCs w:val="20"/>
        </w:rPr>
      </w:pPr>
      <w:r w:rsidRPr="00F738D0">
        <w:rPr>
          <w:rFonts w:cs="Arial"/>
          <w:sz w:val="20"/>
          <w:szCs w:val="20"/>
        </w:rPr>
        <w:t>oświadczenie, o którym mowa w pkt 11.1.1 SWZ,</w:t>
      </w:r>
    </w:p>
    <w:p w14:paraId="1A28D094" w14:textId="77777777" w:rsidR="005A18B6" w:rsidRPr="00F738D0" w:rsidRDefault="005A18B6" w:rsidP="0054191E">
      <w:pPr>
        <w:keepNext/>
        <w:numPr>
          <w:ilvl w:val="2"/>
          <w:numId w:val="1"/>
        </w:numPr>
        <w:spacing w:before="120" w:after="120" w:line="276" w:lineRule="auto"/>
        <w:jc w:val="both"/>
        <w:outlineLvl w:val="3"/>
        <w:rPr>
          <w:rFonts w:cs="Arial"/>
          <w:sz w:val="20"/>
          <w:szCs w:val="20"/>
        </w:rPr>
      </w:pPr>
      <w:r w:rsidRPr="00F738D0">
        <w:rPr>
          <w:rFonts w:cs="Arial"/>
          <w:sz w:val="20"/>
          <w:szCs w:val="20"/>
        </w:rPr>
        <w:t>zobowiązanie podmiotu udostępniającego zasoby (jeżeli dotyczy),</w:t>
      </w:r>
    </w:p>
    <w:p w14:paraId="2AD67344" w14:textId="77777777" w:rsidR="005A18B6" w:rsidRPr="00F738D0" w:rsidRDefault="005A18B6" w:rsidP="0054191E">
      <w:pPr>
        <w:keepNext/>
        <w:numPr>
          <w:ilvl w:val="2"/>
          <w:numId w:val="1"/>
        </w:numPr>
        <w:spacing w:before="120" w:after="120" w:line="276" w:lineRule="auto"/>
        <w:ind w:left="1418" w:hanging="698"/>
        <w:jc w:val="both"/>
        <w:outlineLvl w:val="3"/>
        <w:rPr>
          <w:rFonts w:cs="Arial"/>
          <w:sz w:val="20"/>
          <w:szCs w:val="20"/>
        </w:rPr>
      </w:pPr>
      <w:r w:rsidRPr="00F738D0">
        <w:rPr>
          <w:rFonts w:cs="Arial"/>
          <w:sz w:val="20"/>
          <w:szCs w:val="20"/>
        </w:rPr>
        <w:t>oświadczenie, o którym mowa w pkt 11.1.2 SWZ (</w:t>
      </w:r>
      <w:r w:rsidRPr="00F738D0">
        <w:rPr>
          <w:rFonts w:cs="Arial"/>
          <w:sz w:val="20"/>
          <w:szCs w:val="20"/>
          <w:u w:val="single"/>
        </w:rPr>
        <w:t>dotyczy tylko wykonawców wspólnie ubiegających się o zamówienie</w:t>
      </w:r>
      <w:r w:rsidRPr="00F738D0">
        <w:rPr>
          <w:rFonts w:cs="Arial"/>
          <w:sz w:val="20"/>
          <w:szCs w:val="20"/>
        </w:rPr>
        <w:t>),</w:t>
      </w:r>
    </w:p>
    <w:p w14:paraId="0010C5B5" w14:textId="77777777" w:rsidR="005A18B6" w:rsidRDefault="005A18B6" w:rsidP="0054191E">
      <w:pPr>
        <w:keepNext/>
        <w:numPr>
          <w:ilvl w:val="2"/>
          <w:numId w:val="1"/>
        </w:numPr>
        <w:spacing w:before="120" w:after="120" w:line="276" w:lineRule="auto"/>
        <w:ind w:left="1418" w:hanging="698"/>
        <w:jc w:val="both"/>
        <w:outlineLvl w:val="3"/>
        <w:rPr>
          <w:rFonts w:cs="Arial"/>
          <w:sz w:val="20"/>
          <w:szCs w:val="20"/>
        </w:rPr>
      </w:pPr>
      <w:r w:rsidRPr="00F738D0">
        <w:rPr>
          <w:rFonts w:cs="Arial"/>
          <w:sz w:val="20"/>
          <w:szCs w:val="20"/>
        </w:rPr>
        <w:t>oświadczenie, o którym mowa w pkt 11.1.3 SWZ (</w:t>
      </w:r>
      <w:r w:rsidRPr="00F738D0">
        <w:rPr>
          <w:rFonts w:cs="Arial"/>
          <w:sz w:val="20"/>
          <w:szCs w:val="20"/>
          <w:u w:val="single"/>
        </w:rPr>
        <w:t>w przypadku polegania na zdolnościach lub sytuacji podmiotów udostępniających zasoby</w:t>
      </w:r>
      <w:r w:rsidRPr="00F738D0">
        <w:rPr>
          <w:rFonts w:cs="Arial"/>
          <w:sz w:val="20"/>
          <w:szCs w:val="20"/>
        </w:rPr>
        <w:t>),</w:t>
      </w:r>
    </w:p>
    <w:p w14:paraId="4BFC5749" w14:textId="77777777" w:rsidR="005A18B6" w:rsidRPr="00F738D0" w:rsidRDefault="005A18B6" w:rsidP="0054191E">
      <w:pPr>
        <w:keepNext/>
        <w:numPr>
          <w:ilvl w:val="2"/>
          <w:numId w:val="1"/>
        </w:numPr>
        <w:spacing w:before="120" w:after="120" w:line="276" w:lineRule="auto"/>
        <w:ind w:left="1418" w:hanging="709"/>
        <w:jc w:val="both"/>
        <w:outlineLvl w:val="3"/>
        <w:rPr>
          <w:rFonts w:cs="Arial"/>
          <w:sz w:val="20"/>
          <w:szCs w:val="20"/>
          <w:u w:val="single"/>
        </w:rPr>
      </w:pPr>
      <w:r w:rsidRPr="00F738D0">
        <w:rPr>
          <w:rFonts w:cs="Arial"/>
          <w:sz w:val="20"/>
          <w:szCs w:val="20"/>
        </w:rPr>
        <w:t xml:space="preserve">pełnomocnictwo dla osoby podpisującej ofertę do występowania w imieniu wykonawcy, </w:t>
      </w:r>
      <w:r w:rsidRPr="00F738D0">
        <w:rPr>
          <w:rFonts w:cs="Arial"/>
          <w:sz w:val="20"/>
          <w:szCs w:val="20"/>
          <w:u w:val="single"/>
        </w:rPr>
        <w:t>jeżeli nie wynika to bezpośrednio z dokumentów rejestrowych lub w przypadku o którym mowa w art. 58 ust. 2 ustawy Prawo zamówień publicznych.</w:t>
      </w:r>
    </w:p>
    <w:p w14:paraId="2AAD78EB" w14:textId="77777777" w:rsidR="005A18B6" w:rsidRPr="00F738D0" w:rsidRDefault="005A18B6" w:rsidP="0054191E">
      <w:pPr>
        <w:keepNext/>
        <w:numPr>
          <w:ilvl w:val="3"/>
          <w:numId w:val="1"/>
        </w:numPr>
        <w:spacing w:before="120" w:after="120" w:line="276" w:lineRule="auto"/>
        <w:jc w:val="both"/>
        <w:outlineLvl w:val="3"/>
        <w:rPr>
          <w:rFonts w:cs="Arial"/>
          <w:b/>
          <w:sz w:val="20"/>
          <w:szCs w:val="20"/>
          <w:u w:val="single"/>
        </w:rPr>
      </w:pPr>
      <w:r w:rsidRPr="00F738D0">
        <w:rPr>
          <w:rFonts w:cs="Arial"/>
          <w:sz w:val="20"/>
          <w:szCs w:val="20"/>
        </w:rPr>
        <w:t xml:space="preserve">Pełnomocnictwo do złożenia oferty musi być złożone w oryginale w takiej samej formie, jak składana oferta (tj. w formie elektronicznej podpisanej kwalifikowanym podpisem elektronicznym lub w postaci elektronicznej opatrzonej podpisem zaufanym lub podpisem osobistym).Dopuszcza się także złożenie elektronicznej kopii (skanu) pełnomocnictwa sporządzonego uprzednio w formie pisemnej, w formie elektronicznego  poświadczenia sporządzonego stosownie do art. 97 § 2 ustawy </w:t>
      </w:r>
      <w:r w:rsidRPr="00F738D0">
        <w:rPr>
          <w:rFonts w:cs="Arial"/>
          <w:sz w:val="20"/>
          <w:szCs w:val="20"/>
        </w:rPr>
        <w:br/>
        <w:t xml:space="preserve">z dnia 14.02.1991r.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Pr="00F738D0">
        <w:rPr>
          <w:rFonts w:cs="Arial"/>
          <w:b/>
          <w:sz w:val="20"/>
          <w:szCs w:val="20"/>
        </w:rPr>
        <w:t xml:space="preserve">Elektroniczna kopia pełnomocnictwa </w:t>
      </w:r>
      <w:r w:rsidRPr="00F738D0">
        <w:rPr>
          <w:rFonts w:cs="Arial"/>
          <w:b/>
          <w:sz w:val="20"/>
          <w:szCs w:val="20"/>
          <w:u w:val="single"/>
        </w:rPr>
        <w:t>nie może</w:t>
      </w:r>
      <w:r w:rsidRPr="00F738D0">
        <w:rPr>
          <w:rFonts w:cs="Arial"/>
          <w:b/>
          <w:sz w:val="20"/>
          <w:szCs w:val="20"/>
        </w:rPr>
        <w:t xml:space="preserve"> być uwierzytelniona przez upełnomocnionego.</w:t>
      </w:r>
    </w:p>
    <w:p w14:paraId="0D4581FE" w14:textId="77777777" w:rsidR="000D4284" w:rsidRPr="00AF5D7A" w:rsidRDefault="000D4284" w:rsidP="0054191E">
      <w:pPr>
        <w:keepNext/>
        <w:numPr>
          <w:ilvl w:val="1"/>
          <w:numId w:val="1"/>
        </w:numPr>
        <w:spacing w:before="120" w:after="120" w:line="276" w:lineRule="auto"/>
        <w:ind w:left="907"/>
        <w:jc w:val="both"/>
        <w:outlineLvl w:val="3"/>
        <w:rPr>
          <w:rFonts w:cs="Arial"/>
          <w:sz w:val="20"/>
          <w:szCs w:val="20"/>
          <w:lang w:eastAsia="en-US"/>
        </w:rPr>
      </w:pPr>
      <w:r w:rsidRPr="00AF5D7A">
        <w:rPr>
          <w:rFonts w:cs="Arial"/>
          <w:sz w:val="20"/>
          <w:szCs w:val="20"/>
          <w:lang w:eastAsia="en-US"/>
        </w:rPr>
        <w:t>Oferta oraz przedmiotowe środki dowodowe (jeżeli były wymagane) składane elektronicznie muszą zostać podpisane elektronicznym kwalifikowanym podpisem lub podpisem zaufanym lub podpisem osobistym. W procesie składania oferty</w:t>
      </w:r>
      <w:r>
        <w:rPr>
          <w:rFonts w:cs="Arial"/>
          <w:sz w:val="20"/>
          <w:szCs w:val="20"/>
          <w:lang w:eastAsia="en-US"/>
        </w:rPr>
        <w:t>,</w:t>
      </w:r>
      <w:r w:rsidRPr="00AF5D7A">
        <w:rPr>
          <w:rFonts w:cs="Arial"/>
          <w:sz w:val="20"/>
          <w:szCs w:val="20"/>
          <w:lang w:eastAsia="en-US"/>
        </w:rPr>
        <w:t xml:space="preserve"> w tym przedmiotowych środków dowodowych na platformie,  kwalifikowany podpis elektroniczny wykonawca składa bezpośrednio na dokumencie, który następnie przesyła do systemu </w:t>
      </w:r>
      <w:r w:rsidRPr="00AF5D7A">
        <w:rPr>
          <w:rFonts w:cs="Arial"/>
          <w:b/>
          <w:sz w:val="20"/>
          <w:szCs w:val="20"/>
          <w:lang w:eastAsia="en-US"/>
        </w:rPr>
        <w:t xml:space="preserve">(opcja rekomendowana przez </w:t>
      </w:r>
      <w:hyperlink r:id="rId45" w:history="1">
        <w:r w:rsidRPr="00AF5D7A">
          <w:rPr>
            <w:rFonts w:cs="Arial"/>
            <w:b/>
            <w:sz w:val="20"/>
            <w:szCs w:val="20"/>
            <w:lang w:eastAsia="en-US"/>
          </w:rPr>
          <w:t>platformazakupowa.pl</w:t>
        </w:r>
      </w:hyperlink>
      <w:r w:rsidRPr="00AF5D7A">
        <w:rPr>
          <w:rFonts w:cs="Arial"/>
          <w:b/>
          <w:sz w:val="20"/>
          <w:szCs w:val="20"/>
          <w:lang w:eastAsia="en-US"/>
        </w:rPr>
        <w:t>)</w:t>
      </w:r>
      <w:r w:rsidRPr="00AF5D7A">
        <w:rPr>
          <w:rFonts w:cs="Arial"/>
          <w:sz w:val="20"/>
          <w:szCs w:val="20"/>
          <w:lang w:eastAsia="en-US"/>
        </w:rPr>
        <w:t xml:space="preserve"> oraz dodatkowo dla całego pakietu dokumentów w kroku 2 </w:t>
      </w:r>
      <w:r w:rsidRPr="00AF5D7A">
        <w:rPr>
          <w:rFonts w:cs="Arial"/>
          <w:b/>
          <w:sz w:val="20"/>
          <w:szCs w:val="20"/>
          <w:lang w:eastAsia="en-US"/>
        </w:rPr>
        <w:t xml:space="preserve">Formularza składania oferty </w:t>
      </w:r>
      <w:r w:rsidRPr="00AF5D7A">
        <w:rPr>
          <w:rFonts w:cs="Arial"/>
          <w:sz w:val="20"/>
          <w:szCs w:val="20"/>
          <w:lang w:eastAsia="en-US"/>
        </w:rPr>
        <w:t xml:space="preserve">(po kliknięciu w przycisk </w:t>
      </w:r>
      <w:r w:rsidRPr="00AF5D7A">
        <w:rPr>
          <w:rFonts w:cs="Arial"/>
          <w:b/>
          <w:sz w:val="20"/>
          <w:szCs w:val="20"/>
          <w:lang w:eastAsia="en-US"/>
        </w:rPr>
        <w:t>Przejdź do podsumowania).</w:t>
      </w:r>
    </w:p>
    <w:p w14:paraId="3E989848" w14:textId="77777777" w:rsidR="000D4284" w:rsidRPr="00887953" w:rsidRDefault="000D4284" w:rsidP="000D4284">
      <w:pPr>
        <w:keepNext/>
        <w:numPr>
          <w:ilvl w:val="1"/>
          <w:numId w:val="1"/>
        </w:numPr>
        <w:spacing w:before="120" w:after="120" w:line="276" w:lineRule="auto"/>
        <w:ind w:left="907"/>
        <w:jc w:val="both"/>
        <w:outlineLvl w:val="3"/>
        <w:rPr>
          <w:rFonts w:cs="Arial"/>
          <w:b/>
          <w:sz w:val="20"/>
          <w:szCs w:val="20"/>
          <w:lang w:eastAsia="en-US"/>
        </w:rPr>
      </w:pPr>
      <w:r w:rsidRPr="00887953">
        <w:rPr>
          <w:rFonts w:cs="Arial"/>
          <w:sz w:val="20"/>
          <w:szCs w:val="20"/>
          <w:lang w:eastAsia="en-US"/>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postaci elektronicznej podpisane podpisem zaufanym lub podpisem osobistym przez osobę/osoby upoważnioną/upoważnione, </w:t>
      </w:r>
      <w:r w:rsidRPr="00887953">
        <w:rPr>
          <w:rFonts w:cs="Arial"/>
          <w:b/>
          <w:i/>
          <w:sz w:val="20"/>
          <w:szCs w:val="20"/>
          <w:lang w:eastAsia="en-US"/>
        </w:rPr>
        <w:t xml:space="preserve">zgodnie z Rozporządzeniem Prezesa Rady Ministrów z dnia 30.12.2020r. w sprawie sposobu sporządzania i przekazywania informacji oraz wymagań technicznych dla dokumentów elektronicznych oraz środków </w:t>
      </w:r>
      <w:r w:rsidRPr="00887953">
        <w:rPr>
          <w:rFonts w:cs="Arial"/>
          <w:b/>
          <w:i/>
          <w:sz w:val="20"/>
          <w:szCs w:val="20"/>
          <w:lang w:eastAsia="en-US"/>
        </w:rPr>
        <w:lastRenderedPageBreak/>
        <w:t>komunikacji elektronicznej w postępowaniu o udzielenie zamówienia publicznego lub konkursie.</w:t>
      </w:r>
    </w:p>
    <w:p w14:paraId="7F16E608" w14:textId="77777777" w:rsidR="000D4284" w:rsidRPr="005B36A7" w:rsidRDefault="000D4284" w:rsidP="000D4284">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Oferta powinna być:</w:t>
      </w:r>
    </w:p>
    <w:p w14:paraId="2C83C5FB" w14:textId="77777777" w:rsidR="000D4284" w:rsidRPr="005B36A7" w:rsidRDefault="000D4284" w:rsidP="000D4284">
      <w:pPr>
        <w:keepNext/>
        <w:numPr>
          <w:ilvl w:val="2"/>
          <w:numId w:val="1"/>
        </w:numPr>
        <w:spacing w:before="120" w:after="120" w:line="276" w:lineRule="auto"/>
        <w:ind w:left="1560" w:hanging="709"/>
        <w:jc w:val="both"/>
        <w:outlineLvl w:val="3"/>
        <w:rPr>
          <w:rFonts w:cs="Arial"/>
          <w:sz w:val="20"/>
          <w:szCs w:val="20"/>
          <w:lang w:eastAsia="en-US"/>
        </w:rPr>
      </w:pPr>
      <w:r w:rsidRPr="005B36A7">
        <w:rPr>
          <w:rFonts w:cs="Arial"/>
          <w:sz w:val="20"/>
          <w:szCs w:val="20"/>
          <w:lang w:eastAsia="en-US"/>
        </w:rPr>
        <w:t>sporządzona na podstawie załączników niniejszej SWZ w języku polskim,</w:t>
      </w:r>
    </w:p>
    <w:p w14:paraId="564EF870" w14:textId="77777777" w:rsidR="000D4284" w:rsidRPr="005B36A7" w:rsidRDefault="000D4284" w:rsidP="000D4284">
      <w:pPr>
        <w:keepNext/>
        <w:numPr>
          <w:ilvl w:val="2"/>
          <w:numId w:val="1"/>
        </w:numPr>
        <w:spacing w:before="120" w:after="120" w:line="276" w:lineRule="auto"/>
        <w:ind w:left="1560" w:hanging="709"/>
        <w:jc w:val="both"/>
        <w:outlineLvl w:val="3"/>
        <w:rPr>
          <w:rFonts w:cs="Arial"/>
          <w:sz w:val="20"/>
          <w:szCs w:val="20"/>
          <w:lang w:eastAsia="en-US"/>
        </w:rPr>
      </w:pPr>
      <w:r w:rsidRPr="005B36A7">
        <w:rPr>
          <w:rFonts w:cs="Arial"/>
          <w:sz w:val="20"/>
          <w:szCs w:val="20"/>
          <w:lang w:eastAsia="en-US"/>
        </w:rPr>
        <w:t xml:space="preserve">złożona przy użyciu środków komunikacji elektronicznej tzn. za pośrednictwem </w:t>
      </w:r>
      <w:hyperlink r:id="rId46" w:history="1">
        <w:r w:rsidRPr="005B36A7">
          <w:rPr>
            <w:rFonts w:cs="Arial"/>
            <w:sz w:val="20"/>
            <w:szCs w:val="20"/>
            <w:lang w:eastAsia="en-US"/>
          </w:rPr>
          <w:t>platformazakupowa.pl</w:t>
        </w:r>
      </w:hyperlink>
      <w:r w:rsidRPr="005B36A7">
        <w:rPr>
          <w:rFonts w:cs="Arial"/>
          <w:sz w:val="20"/>
          <w:szCs w:val="20"/>
          <w:lang w:eastAsia="en-US"/>
        </w:rPr>
        <w:t>,</w:t>
      </w:r>
    </w:p>
    <w:p w14:paraId="2E9DBAC1" w14:textId="77777777" w:rsidR="000D4284" w:rsidRPr="005B36A7" w:rsidRDefault="000D4284" w:rsidP="000D4284">
      <w:pPr>
        <w:keepNext/>
        <w:numPr>
          <w:ilvl w:val="2"/>
          <w:numId w:val="1"/>
        </w:numPr>
        <w:spacing w:before="120" w:after="120" w:line="276" w:lineRule="auto"/>
        <w:ind w:left="1560" w:hanging="709"/>
        <w:jc w:val="both"/>
        <w:outlineLvl w:val="3"/>
        <w:rPr>
          <w:rFonts w:cs="Arial"/>
          <w:sz w:val="20"/>
          <w:szCs w:val="20"/>
          <w:lang w:eastAsia="en-US"/>
        </w:rPr>
      </w:pPr>
      <w:r w:rsidRPr="005B36A7">
        <w:rPr>
          <w:rFonts w:cs="Arial"/>
          <w:sz w:val="20"/>
          <w:szCs w:val="20"/>
          <w:lang w:eastAsia="en-US"/>
        </w:rPr>
        <w:t xml:space="preserve">podpisana </w:t>
      </w:r>
      <w:r w:rsidRPr="00AF5D7A">
        <w:rPr>
          <w:rFonts w:cs="Arial"/>
          <w:b/>
          <w:sz w:val="20"/>
          <w:szCs w:val="20"/>
          <w:lang w:eastAsia="en-US"/>
        </w:rPr>
        <w:t>kwalifikowanym podpisem elektronicznym lub podpisem zaufanym lub podpisem osobistym</w:t>
      </w:r>
      <w:r w:rsidRPr="005B36A7">
        <w:rPr>
          <w:rFonts w:cs="Arial"/>
          <w:sz w:val="20"/>
          <w:szCs w:val="20"/>
          <w:lang w:eastAsia="en-US"/>
        </w:rPr>
        <w:t xml:space="preserve"> przez osobę/osoby upoważnioną/upoważnione</w:t>
      </w:r>
      <w:r>
        <w:rPr>
          <w:rFonts w:cs="Arial"/>
          <w:sz w:val="20"/>
          <w:szCs w:val="20"/>
          <w:lang w:eastAsia="en-US"/>
        </w:rPr>
        <w:t>.</w:t>
      </w:r>
    </w:p>
    <w:p w14:paraId="74123E53" w14:textId="77777777" w:rsidR="000D4284" w:rsidRPr="005B36A7" w:rsidRDefault="000D4284" w:rsidP="000D4284">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Podpisy kwalifikowane wykorzystywane przez wykonawców do podpisywania w</w:t>
      </w:r>
      <w:r>
        <w:rPr>
          <w:rFonts w:cs="Arial"/>
          <w:sz w:val="20"/>
          <w:szCs w:val="20"/>
          <w:lang w:eastAsia="en-US"/>
        </w:rPr>
        <w:t>szelkich plików muszą spełniać „</w:t>
      </w:r>
      <w:r w:rsidRPr="005B36A7">
        <w:rPr>
          <w:rFonts w:cs="Arial"/>
          <w:sz w:val="20"/>
          <w:szCs w:val="20"/>
          <w:lang w:eastAsia="en-US"/>
        </w:rPr>
        <w:t>Rozporządzenie Parlamentu Europejskiego i Rady w sprawie identyfikacji elektronicznej i usług zaufania w odniesieniu do transakcji elektronicznych na rynku wewnętrznym (eIDAS) (UE) nr 910/2014 - od 1 lipca 2016 roku”.</w:t>
      </w:r>
    </w:p>
    <w:p w14:paraId="7AEDE98A" w14:textId="77777777" w:rsidR="000D4284" w:rsidRPr="005B36A7" w:rsidRDefault="000D4284" w:rsidP="000D4284">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 xml:space="preserve">W przypadku wykorzystania formatu podpisu XAdES zewnętrzny. Zamawiający wymaga dołączenia odpowiedniej ilości plików tj. podpisywanych plików z danymi oraz plików podpisu </w:t>
      </w:r>
      <w:r>
        <w:rPr>
          <w:rFonts w:cs="Arial"/>
          <w:sz w:val="20"/>
          <w:szCs w:val="20"/>
          <w:lang w:eastAsia="en-US"/>
        </w:rPr>
        <w:br/>
      </w:r>
      <w:r w:rsidRPr="005B36A7">
        <w:rPr>
          <w:rFonts w:cs="Arial"/>
          <w:sz w:val="20"/>
          <w:szCs w:val="20"/>
          <w:lang w:eastAsia="en-US"/>
        </w:rPr>
        <w:t>w formacie XAdES.</w:t>
      </w:r>
    </w:p>
    <w:p w14:paraId="142548D9" w14:textId="77777777" w:rsidR="000D4284" w:rsidRPr="00AF5D7A" w:rsidRDefault="000D4284" w:rsidP="000D4284">
      <w:pPr>
        <w:keepNext/>
        <w:numPr>
          <w:ilvl w:val="1"/>
          <w:numId w:val="1"/>
        </w:numPr>
        <w:spacing w:before="120" w:after="120" w:line="276" w:lineRule="auto"/>
        <w:ind w:left="907"/>
        <w:jc w:val="both"/>
        <w:outlineLvl w:val="3"/>
        <w:rPr>
          <w:rFonts w:cs="Arial"/>
          <w:b/>
          <w:sz w:val="20"/>
          <w:szCs w:val="20"/>
          <w:lang w:eastAsia="en-US"/>
        </w:rPr>
      </w:pPr>
      <w:r w:rsidRPr="005B36A7">
        <w:rPr>
          <w:rFonts w:cs="Arial"/>
          <w:sz w:val="20"/>
          <w:szCs w:val="20"/>
          <w:lang w:eastAsia="en-US"/>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Pr="00AF5D7A">
        <w:rPr>
          <w:rFonts w:cs="Arial"/>
          <w:sz w:val="20"/>
          <w:szCs w:val="20"/>
          <w:lang w:eastAsia="en-US"/>
        </w:rPr>
        <w:t>Na platformie w formularzu składania oferty znajduje się miejsce wyznaczone do dołączenia części oferty stanowiącej tajemnicę przedsiębiorstwa.</w:t>
      </w:r>
    </w:p>
    <w:p w14:paraId="75686E17" w14:textId="77777777" w:rsidR="000D4284" w:rsidRPr="005B36A7" w:rsidRDefault="000D4284" w:rsidP="000D4284">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 xml:space="preserve">Wykonawca, za pośrednictwem </w:t>
      </w:r>
      <w:hyperlink r:id="rId47" w:history="1">
        <w:r w:rsidRPr="005B36A7">
          <w:rPr>
            <w:rFonts w:cs="Arial"/>
            <w:b/>
            <w:sz w:val="20"/>
            <w:szCs w:val="20"/>
            <w:lang w:eastAsia="en-US"/>
          </w:rPr>
          <w:t>platformazakupowa.pl</w:t>
        </w:r>
      </w:hyperlink>
      <w:r w:rsidRPr="005B36A7">
        <w:rPr>
          <w:rFonts w:cs="Arial"/>
          <w:sz w:val="20"/>
          <w:szCs w:val="20"/>
          <w:lang w:eastAsia="en-US"/>
        </w:rPr>
        <w:t xml:space="preserve"> może przed upływem terminu do składania ofert zmienić lub wycofać ofertę. Sposób dokonywania zmiany lub wycofania oferty zamieszczono w instrukcji zamieszczonej na stronie internetowej pod adresem:</w:t>
      </w:r>
      <w:r>
        <w:rPr>
          <w:rFonts w:cs="Arial"/>
          <w:sz w:val="20"/>
          <w:szCs w:val="20"/>
          <w:lang w:eastAsia="en-US"/>
        </w:rPr>
        <w:t xml:space="preserve"> </w:t>
      </w:r>
      <w:hyperlink r:id="rId48" w:history="1">
        <w:r w:rsidRPr="005B36A7">
          <w:rPr>
            <w:rFonts w:cs="Arial"/>
            <w:b/>
            <w:sz w:val="20"/>
            <w:szCs w:val="20"/>
            <w:lang w:eastAsia="en-US"/>
          </w:rPr>
          <w:t>https://platformazakupowa.pl/strona/45-instrukcje</w:t>
        </w:r>
      </w:hyperlink>
    </w:p>
    <w:p w14:paraId="42547093" w14:textId="77777777" w:rsidR="000D4284" w:rsidRPr="005B36A7" w:rsidRDefault="000D4284" w:rsidP="000D4284">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Dokumenty i oświadczenia składane przez wykonaw</w:t>
      </w:r>
      <w:r>
        <w:rPr>
          <w:rFonts w:cs="Arial"/>
          <w:sz w:val="20"/>
          <w:szCs w:val="20"/>
          <w:lang w:eastAsia="en-US"/>
        </w:rPr>
        <w:t xml:space="preserve">cę powinny być w języku polskim. </w:t>
      </w:r>
      <w:r>
        <w:rPr>
          <w:rFonts w:cs="Arial"/>
          <w:sz w:val="20"/>
          <w:szCs w:val="20"/>
          <w:lang w:eastAsia="en-US"/>
        </w:rPr>
        <w:br/>
        <w:t>W przypadku</w:t>
      </w:r>
      <w:r w:rsidRPr="005B36A7">
        <w:rPr>
          <w:rFonts w:cs="Arial"/>
          <w:sz w:val="20"/>
          <w:szCs w:val="20"/>
          <w:lang w:eastAsia="en-US"/>
        </w:rPr>
        <w:t xml:space="preserve"> załączenia dokumentów sporządzonych w innym języku niż dopuszczony, wykonawca zobowiązany jest załączyć tłumaczenie na język polski.</w:t>
      </w:r>
    </w:p>
    <w:p w14:paraId="3C6F99EF" w14:textId="77777777" w:rsidR="000D4284" w:rsidRPr="005B36A7" w:rsidRDefault="000D4284" w:rsidP="000D4284">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Zgodnie z definicją dokumentu elektronicznego z art.</w:t>
      </w:r>
      <w:r>
        <w:rPr>
          <w:rFonts w:cs="Arial"/>
          <w:sz w:val="20"/>
          <w:szCs w:val="20"/>
          <w:lang w:eastAsia="en-US"/>
        </w:rPr>
        <w:t xml:space="preserve"> </w:t>
      </w:r>
      <w:r w:rsidRPr="005B36A7">
        <w:rPr>
          <w:rFonts w:cs="Arial"/>
          <w:sz w:val="20"/>
          <w:szCs w:val="20"/>
          <w:lang w:eastAsia="en-US"/>
        </w:rPr>
        <w:t>3 ust</w:t>
      </w:r>
      <w:r>
        <w:rPr>
          <w:rFonts w:cs="Arial"/>
          <w:sz w:val="20"/>
          <w:szCs w:val="20"/>
          <w:lang w:eastAsia="en-US"/>
        </w:rPr>
        <w:t>. 2 u</w:t>
      </w:r>
      <w:r w:rsidRPr="005B36A7">
        <w:rPr>
          <w:rFonts w:cs="Arial"/>
          <w:sz w:val="20"/>
          <w:szCs w:val="20"/>
          <w:lang w:eastAsia="en-US"/>
        </w:rPr>
        <w:t xml:space="preserve">stawy o informatyzacji działalności podmiotów realizujących zadania publiczne, opatrzenie pliku zawierającego skompresowane dane kwalifikowanym podpisem elektronicznym jest jednoznaczne </w:t>
      </w:r>
      <w:r>
        <w:rPr>
          <w:rFonts w:cs="Arial"/>
          <w:sz w:val="20"/>
          <w:szCs w:val="20"/>
          <w:lang w:eastAsia="en-US"/>
        </w:rPr>
        <w:br/>
      </w:r>
      <w:r w:rsidRPr="005B36A7">
        <w:rPr>
          <w:rFonts w:cs="Arial"/>
          <w:sz w:val="20"/>
          <w:szCs w:val="20"/>
          <w:lang w:eastAsia="en-US"/>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0713A32" w14:textId="77777777" w:rsidR="000D4284" w:rsidRPr="007B17F6" w:rsidRDefault="000D4284" w:rsidP="000D4284">
      <w:pPr>
        <w:keepNext/>
        <w:numPr>
          <w:ilvl w:val="1"/>
          <w:numId w:val="1"/>
        </w:numPr>
        <w:spacing w:before="120" w:after="120" w:line="276" w:lineRule="auto"/>
        <w:ind w:left="907"/>
        <w:jc w:val="both"/>
        <w:outlineLvl w:val="3"/>
        <w:rPr>
          <w:rFonts w:cs="Arial"/>
          <w:sz w:val="20"/>
          <w:szCs w:val="20"/>
          <w:lang w:eastAsia="en-US"/>
        </w:rPr>
      </w:pPr>
      <w:r w:rsidRPr="007B17F6">
        <w:rPr>
          <w:rFonts w:cs="Arial"/>
          <w:sz w:val="20"/>
          <w:szCs w:val="20"/>
          <w:lang w:eastAsia="en-US"/>
        </w:rPr>
        <w:t xml:space="preserve">Na podstawie §8 Rozporządzenia Prezesa Rady Ministrów z </w:t>
      </w:r>
      <w:r w:rsidRPr="00A920AF">
        <w:rPr>
          <w:rFonts w:cs="Arial"/>
          <w:sz w:val="20"/>
          <w:szCs w:val="20"/>
          <w:lang w:eastAsia="en-US"/>
        </w:rPr>
        <w:t>dnia 30.12.2020r. w</w:t>
      </w:r>
      <w:r w:rsidRPr="007B17F6">
        <w:rPr>
          <w:rFonts w:cs="Arial"/>
          <w:sz w:val="20"/>
          <w:szCs w:val="20"/>
          <w:lang w:eastAsia="en-US"/>
        </w:rPr>
        <w:t xml:space="preserve"> sprawie sposobu sporządzania i przekazywania informacji oraz wymagań technicznych dla dokumentów elektronicznych oraz środków komunikacji elektronicznej w postępowaniu </w:t>
      </w:r>
      <w:r w:rsidRPr="007B17F6">
        <w:rPr>
          <w:rFonts w:cs="Arial"/>
          <w:sz w:val="20"/>
          <w:szCs w:val="20"/>
          <w:lang w:eastAsia="en-US"/>
        </w:rPr>
        <w:br/>
        <w:t xml:space="preserve">o udzielenie zamówienia publicznego lub konkursie, </w:t>
      </w:r>
      <w:r w:rsidRPr="007B17F6">
        <w:rPr>
          <w:rFonts w:cs="Arial"/>
          <w:b/>
          <w:i/>
          <w:sz w:val="20"/>
          <w:szCs w:val="20"/>
          <w:lang w:eastAsia="en-US"/>
        </w:rPr>
        <w:t xml:space="preserve">w przypadku przekazywania </w:t>
      </w:r>
      <w:r w:rsidRPr="007B17F6">
        <w:rPr>
          <w:rFonts w:cs="Arial"/>
          <w:b/>
          <w:i/>
          <w:sz w:val="20"/>
          <w:szCs w:val="20"/>
          <w:lang w:eastAsia="en-US"/>
        </w:rPr>
        <w:br/>
        <w:t xml:space="preserve">w postępowaniu dokumentu elektronicznego w formacie poddającym dane kompresji, opatrzenie pliku zawierającego skompresowane dokumenty kwalifikowanym podpisem elektronicznym lub podpisem zaufanym lub podpisem osobistym </w:t>
      </w:r>
      <w:r w:rsidRPr="007B17F6">
        <w:rPr>
          <w:rFonts w:cs="Arial"/>
          <w:b/>
          <w:i/>
          <w:sz w:val="20"/>
          <w:szCs w:val="20"/>
          <w:u w:val="single"/>
          <w:lang w:eastAsia="en-US"/>
        </w:rPr>
        <w:t>jest równoznaczne</w:t>
      </w:r>
      <w:r w:rsidRPr="007B17F6">
        <w:rPr>
          <w:rFonts w:cs="Arial"/>
          <w:b/>
          <w:i/>
          <w:sz w:val="20"/>
          <w:szCs w:val="20"/>
          <w:lang w:eastAsia="en-US"/>
        </w:rPr>
        <w:t xml:space="preserve"> </w:t>
      </w:r>
      <w:r w:rsidRPr="007B17F6">
        <w:rPr>
          <w:rFonts w:cs="Arial"/>
          <w:b/>
          <w:i/>
          <w:sz w:val="20"/>
          <w:szCs w:val="20"/>
          <w:lang w:eastAsia="en-US"/>
        </w:rPr>
        <w:br/>
        <w:t>z opatrzeniem wszystkich dokumentów zawartych w tym pliku odpowiednio kwalifikowanym podpisem elektronicznym lub podpisem zaufanym lub podpisem osobistym</w:t>
      </w:r>
      <w:r w:rsidRPr="007B17F6">
        <w:rPr>
          <w:rFonts w:cs="Arial"/>
          <w:sz w:val="20"/>
          <w:szCs w:val="20"/>
          <w:lang w:eastAsia="en-US"/>
        </w:rPr>
        <w:t xml:space="preserve">. </w:t>
      </w:r>
      <w:r>
        <w:rPr>
          <w:rFonts w:cs="Arial"/>
          <w:sz w:val="20"/>
          <w:szCs w:val="20"/>
          <w:lang w:eastAsia="en-US"/>
        </w:rPr>
        <w:t xml:space="preserve">Zamawiający zaleca jednak w przypadku gdy </w:t>
      </w:r>
      <w:r w:rsidRPr="007B17F6">
        <w:rPr>
          <w:rFonts w:cs="Arial"/>
          <w:sz w:val="20"/>
          <w:szCs w:val="20"/>
          <w:lang w:eastAsia="en-US"/>
        </w:rPr>
        <w:t xml:space="preserve">wykonawca pakuje dokumenty np. w plik o rozszerzeniu .zip </w:t>
      </w:r>
      <w:r>
        <w:rPr>
          <w:rFonts w:cs="Arial"/>
          <w:sz w:val="20"/>
          <w:szCs w:val="20"/>
          <w:lang w:eastAsia="en-US"/>
        </w:rPr>
        <w:t xml:space="preserve"> - </w:t>
      </w:r>
      <w:r w:rsidRPr="007B17F6">
        <w:rPr>
          <w:rFonts w:cs="Arial"/>
          <w:sz w:val="20"/>
          <w:szCs w:val="20"/>
          <w:lang w:eastAsia="en-US"/>
        </w:rPr>
        <w:t>wcześniejsze podpisanie każdego ze skompresowanych plików. </w:t>
      </w:r>
    </w:p>
    <w:p w14:paraId="32D257DF" w14:textId="77777777" w:rsidR="000D4284" w:rsidRPr="005B36A7" w:rsidRDefault="000D4284" w:rsidP="000D4284">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lastRenderedPageBreak/>
        <w:t>Maksymalny rozmiar jednego pliku przesyłanego za pośrednictwem dedykowanych formularzy do: złożenia, zmiany, wycofania oferty wynosi 150 MB natomiast przy komunikacji wielkość pliku to maksymalnie 500 MB.</w:t>
      </w:r>
    </w:p>
    <w:p w14:paraId="4A81D955" w14:textId="77777777" w:rsidR="000D4284" w:rsidRDefault="000D4284" w:rsidP="000D4284">
      <w:pPr>
        <w:keepNext/>
        <w:numPr>
          <w:ilvl w:val="0"/>
          <w:numId w:val="1"/>
        </w:numPr>
        <w:spacing w:before="120" w:after="120" w:line="276" w:lineRule="auto"/>
        <w:jc w:val="both"/>
        <w:outlineLvl w:val="3"/>
        <w:rPr>
          <w:rFonts w:cs="Arial"/>
          <w:b/>
          <w:sz w:val="20"/>
          <w:szCs w:val="20"/>
          <w:lang w:eastAsia="en-US"/>
        </w:rPr>
      </w:pPr>
      <w:r w:rsidRPr="000067FA">
        <w:rPr>
          <w:rFonts w:cs="Arial"/>
          <w:b/>
          <w:sz w:val="20"/>
          <w:szCs w:val="20"/>
          <w:lang w:eastAsia="en-US"/>
        </w:rPr>
        <w:t>Sposób obliczenia ceny.</w:t>
      </w:r>
    </w:p>
    <w:p w14:paraId="727B6B1E" w14:textId="55E6C807" w:rsidR="000D4284" w:rsidRDefault="000D4284" w:rsidP="000D4284">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 xml:space="preserve">Wykonawca </w:t>
      </w:r>
      <w:r>
        <w:rPr>
          <w:rFonts w:cs="Arial"/>
          <w:sz w:val="20"/>
          <w:szCs w:val="20"/>
          <w:lang w:eastAsia="en-US"/>
        </w:rPr>
        <w:t>poda</w:t>
      </w:r>
      <w:r w:rsidRPr="00915605">
        <w:rPr>
          <w:rFonts w:cs="Arial"/>
          <w:sz w:val="20"/>
          <w:szCs w:val="20"/>
          <w:lang w:eastAsia="en-US"/>
        </w:rPr>
        <w:t xml:space="preserve"> cenę </w:t>
      </w:r>
      <w:r>
        <w:rPr>
          <w:rFonts w:cs="Arial"/>
          <w:sz w:val="20"/>
          <w:szCs w:val="20"/>
          <w:lang w:eastAsia="en-US"/>
        </w:rPr>
        <w:t>oferty w f</w:t>
      </w:r>
      <w:r w:rsidRPr="00915605">
        <w:rPr>
          <w:rFonts w:cs="Arial"/>
          <w:sz w:val="20"/>
          <w:szCs w:val="20"/>
          <w:lang w:eastAsia="en-US"/>
        </w:rPr>
        <w:t>ormularzu ofertowym spor</w:t>
      </w:r>
      <w:r>
        <w:rPr>
          <w:rFonts w:cs="Arial"/>
          <w:sz w:val="20"/>
          <w:szCs w:val="20"/>
          <w:lang w:eastAsia="en-US"/>
        </w:rPr>
        <w:t>ządzonym wg wzoru stanowiącego załącznik nr 1 do S</w:t>
      </w:r>
      <w:r w:rsidRPr="00915605">
        <w:rPr>
          <w:rFonts w:cs="Arial"/>
          <w:sz w:val="20"/>
          <w:szCs w:val="20"/>
          <w:lang w:eastAsia="en-US"/>
        </w:rPr>
        <w:t>WZ</w:t>
      </w:r>
      <w:r>
        <w:rPr>
          <w:rFonts w:cs="Arial"/>
          <w:sz w:val="20"/>
          <w:szCs w:val="20"/>
          <w:lang w:eastAsia="en-US"/>
        </w:rPr>
        <w:t>, jako cenę</w:t>
      </w:r>
      <w:r w:rsidRPr="00915605">
        <w:rPr>
          <w:rFonts w:cs="Arial"/>
          <w:sz w:val="20"/>
          <w:szCs w:val="20"/>
          <w:lang w:eastAsia="en-US"/>
        </w:rPr>
        <w:t xml:space="preserve"> brutto</w:t>
      </w:r>
      <w:r>
        <w:rPr>
          <w:rFonts w:cs="Arial"/>
          <w:sz w:val="20"/>
          <w:szCs w:val="20"/>
          <w:lang w:eastAsia="en-US"/>
        </w:rPr>
        <w:t xml:space="preserve"> (z uwzględnieniem podatku od towarów i usług VAT</w:t>
      </w:r>
      <w:r w:rsidR="00495424">
        <w:rPr>
          <w:rFonts w:cs="Arial"/>
          <w:sz w:val="20"/>
          <w:szCs w:val="20"/>
          <w:lang w:eastAsia="en-US"/>
        </w:rPr>
        <w:t>, Wykonawca podaje również cenę netto i VAT).</w:t>
      </w:r>
    </w:p>
    <w:p w14:paraId="03C9448E" w14:textId="77777777" w:rsidR="000D4284" w:rsidRDefault="000D4284" w:rsidP="000D4284">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Cena oferty</w:t>
      </w:r>
      <w:r w:rsidRPr="00915605">
        <w:rPr>
          <w:rFonts w:cs="Arial"/>
          <w:sz w:val="20"/>
          <w:szCs w:val="20"/>
          <w:lang w:eastAsia="en-US"/>
        </w:rPr>
        <w:t xml:space="preserve"> </w:t>
      </w:r>
      <w:r>
        <w:rPr>
          <w:rFonts w:cs="Arial"/>
          <w:sz w:val="20"/>
          <w:szCs w:val="20"/>
          <w:lang w:eastAsia="en-US"/>
        </w:rPr>
        <w:t>stanowi</w:t>
      </w:r>
      <w:r w:rsidRPr="00915605">
        <w:rPr>
          <w:rFonts w:cs="Arial"/>
          <w:sz w:val="20"/>
          <w:szCs w:val="20"/>
          <w:lang w:eastAsia="en-US"/>
        </w:rPr>
        <w:t xml:space="preserve"> wynagrodzenie ryczałtowe za </w:t>
      </w:r>
      <w:r>
        <w:rPr>
          <w:rFonts w:cs="Arial"/>
          <w:sz w:val="20"/>
          <w:szCs w:val="20"/>
          <w:lang w:eastAsia="en-US"/>
        </w:rPr>
        <w:t xml:space="preserve">wykonanie </w:t>
      </w:r>
      <w:r w:rsidRPr="00915605">
        <w:rPr>
          <w:rFonts w:cs="Arial"/>
          <w:sz w:val="20"/>
          <w:szCs w:val="20"/>
          <w:lang w:eastAsia="en-US"/>
        </w:rPr>
        <w:t>przedmiotu zamówienia</w:t>
      </w:r>
      <w:r>
        <w:rPr>
          <w:rFonts w:cs="Arial"/>
          <w:sz w:val="20"/>
          <w:szCs w:val="20"/>
          <w:lang w:eastAsia="en-US"/>
        </w:rPr>
        <w:t>.</w:t>
      </w:r>
    </w:p>
    <w:p w14:paraId="5B57A95E" w14:textId="77777777" w:rsidR="000D4284" w:rsidRDefault="000D4284" w:rsidP="000D4284">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Cena musi być wyrażona w złotych polskich (PLN), z dokładnością nie większą niż dwa miejsca po przecinku.</w:t>
      </w:r>
    </w:p>
    <w:p w14:paraId="4D095450" w14:textId="76D06D01" w:rsidR="000D4284" w:rsidRPr="00915605" w:rsidRDefault="000D4284" w:rsidP="000D4284">
      <w:pPr>
        <w:keepNext/>
        <w:numPr>
          <w:ilvl w:val="1"/>
          <w:numId w:val="1"/>
        </w:numPr>
        <w:spacing w:before="120" w:after="200" w:line="276" w:lineRule="auto"/>
        <w:ind w:left="993" w:hanging="567"/>
        <w:jc w:val="both"/>
        <w:outlineLvl w:val="3"/>
        <w:rPr>
          <w:rFonts w:cs="Arial"/>
          <w:sz w:val="20"/>
          <w:szCs w:val="20"/>
          <w:lang w:eastAsia="en-US"/>
        </w:rPr>
      </w:pPr>
      <w:r w:rsidRPr="00915605">
        <w:rPr>
          <w:rFonts w:cs="Arial"/>
          <w:sz w:val="20"/>
          <w:szCs w:val="20"/>
          <w:lang w:eastAsia="en-US"/>
        </w:rPr>
        <w:t>Cena oferty brutto jest ceną ostateczną obejmującą wszystkie koszty i składniki związane z rea</w:t>
      </w:r>
      <w:r>
        <w:rPr>
          <w:rFonts w:cs="Arial"/>
          <w:sz w:val="20"/>
          <w:szCs w:val="20"/>
          <w:lang w:eastAsia="en-US"/>
        </w:rPr>
        <w:t>lizacją zamówienia; zgodnie z S</w:t>
      </w:r>
      <w:r w:rsidRPr="00915605">
        <w:rPr>
          <w:rFonts w:cs="Arial"/>
          <w:sz w:val="20"/>
          <w:szCs w:val="20"/>
          <w:lang w:eastAsia="en-US"/>
        </w:rPr>
        <w:t xml:space="preserve">WZ, dokumentacją </w:t>
      </w:r>
      <w:r>
        <w:rPr>
          <w:rFonts w:cs="Arial"/>
          <w:sz w:val="20"/>
          <w:szCs w:val="20"/>
          <w:lang w:eastAsia="en-US"/>
        </w:rPr>
        <w:t>postępowania</w:t>
      </w:r>
      <w:r w:rsidRPr="00915605">
        <w:rPr>
          <w:rFonts w:cs="Arial"/>
          <w:sz w:val="20"/>
          <w:szCs w:val="20"/>
          <w:lang w:eastAsia="en-US"/>
        </w:rPr>
        <w:t xml:space="preserve"> </w:t>
      </w:r>
      <w:r>
        <w:rPr>
          <w:rFonts w:cs="Arial"/>
          <w:sz w:val="20"/>
          <w:szCs w:val="20"/>
          <w:lang w:eastAsia="en-US"/>
        </w:rPr>
        <w:t>i</w:t>
      </w:r>
      <w:r w:rsidRPr="00915605">
        <w:rPr>
          <w:rFonts w:cs="Arial"/>
          <w:sz w:val="20"/>
          <w:szCs w:val="20"/>
          <w:lang w:eastAsia="en-US"/>
        </w:rPr>
        <w:t xml:space="preserve"> warunkami umowy, </w:t>
      </w:r>
      <w:r w:rsidR="005D3A03">
        <w:rPr>
          <w:rFonts w:cs="Arial"/>
          <w:sz w:val="20"/>
          <w:szCs w:val="20"/>
          <w:lang w:eastAsia="en-US"/>
        </w:rPr>
        <w:br/>
      </w:r>
      <w:r w:rsidRPr="00915605">
        <w:rPr>
          <w:rFonts w:cs="Arial"/>
          <w:sz w:val="20"/>
          <w:szCs w:val="20"/>
          <w:lang w:eastAsia="en-US"/>
        </w:rPr>
        <w:t xml:space="preserve">w tym m.in. podatek VAT, upusty, rabaty. </w:t>
      </w:r>
    </w:p>
    <w:p w14:paraId="79F460BE" w14:textId="77777777" w:rsidR="000D4284" w:rsidRPr="002F3C24" w:rsidRDefault="000D4284" w:rsidP="000D4284">
      <w:pPr>
        <w:keepNext/>
        <w:numPr>
          <w:ilvl w:val="1"/>
          <w:numId w:val="1"/>
        </w:numPr>
        <w:spacing w:before="120" w:after="120" w:line="276" w:lineRule="auto"/>
        <w:jc w:val="both"/>
        <w:outlineLvl w:val="3"/>
        <w:rPr>
          <w:rFonts w:cs="Arial"/>
          <w:sz w:val="20"/>
          <w:szCs w:val="20"/>
          <w:lang w:eastAsia="en-US"/>
        </w:rPr>
      </w:pPr>
      <w:r w:rsidRPr="002F3C24">
        <w:rPr>
          <w:rFonts w:cs="Arial"/>
          <w:sz w:val="20"/>
          <w:szCs w:val="20"/>
          <w:lang w:eastAsia="en-US"/>
        </w:rPr>
        <w:t>Ceny oferty muszą zawierać wszystkie koszty, jakie musi ponieść wykonawca, aby zrealizować zamówienie z najwyższą starannością oraz ewentualne rabaty.</w:t>
      </w:r>
    </w:p>
    <w:p w14:paraId="2F305781" w14:textId="77777777" w:rsidR="000D4284" w:rsidRPr="004631EA" w:rsidRDefault="000D4284" w:rsidP="000D4284">
      <w:pPr>
        <w:keepNext/>
        <w:numPr>
          <w:ilvl w:val="1"/>
          <w:numId w:val="1"/>
        </w:numPr>
        <w:spacing w:before="120" w:after="120" w:line="276" w:lineRule="auto"/>
        <w:jc w:val="both"/>
        <w:outlineLvl w:val="3"/>
        <w:rPr>
          <w:rFonts w:cs="Arial"/>
          <w:sz w:val="20"/>
          <w:szCs w:val="20"/>
          <w:lang w:eastAsia="en-US"/>
        </w:rPr>
      </w:pPr>
      <w:r w:rsidRPr="004631EA">
        <w:rPr>
          <w:rFonts w:cs="Arial"/>
          <w:sz w:val="20"/>
          <w:szCs w:val="20"/>
          <w:lang w:eastAsia="en-US"/>
        </w:rPr>
        <w:t>Zamawiający przewiduje możliwości zmian ceny ofertowej brutto w sytuacjach wymienionych w § 7 PPU.</w:t>
      </w:r>
    </w:p>
    <w:p w14:paraId="6C99BAB7" w14:textId="77777777" w:rsidR="000D4284" w:rsidRPr="00915605" w:rsidRDefault="000D4284" w:rsidP="000D4284">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Wyliczeń dla obliczenia ceny oferty należy dokonywać z zaokrągleniem do dwóch miejsc po przecinku, przy czym końcówki od 1 do 4 należy zaokrąglić w dół, a od 5 do 9 w górę.</w:t>
      </w:r>
    </w:p>
    <w:p w14:paraId="609CE9ED" w14:textId="77777777" w:rsidR="000D4284" w:rsidRPr="00915605" w:rsidRDefault="000D4284" w:rsidP="000D4284">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Zamawiający przyjmuje, że cenę ryczałtową podano prawidłowo, bez względu na sposób jej obliczenia. Wykonawca nie może podać ceny rażąco niskiej w stosunku do przedmiotu zamówienia, pod rygorem odrzucenia oferty.</w:t>
      </w:r>
    </w:p>
    <w:p w14:paraId="7EC71537" w14:textId="77777777" w:rsidR="000D4284" w:rsidRPr="00915605" w:rsidRDefault="000D4284" w:rsidP="000D4284">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Jeżeli wskutek zmiany stosunków, których nie można było wcześniej przewidzieć, wykonanie zadania groziłoby przyjmującemu zamówienie rażącą stratą, Sąd może podwyższyć ryczałt lub rozwiązać umowę.</w:t>
      </w:r>
    </w:p>
    <w:p w14:paraId="3685E34E" w14:textId="77777777" w:rsidR="000D4284" w:rsidRDefault="000D4284" w:rsidP="000D4284">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Rozliczenia między zamawiającym a wykonawcą będą prowadzone w złotych polskich (PLN).</w:t>
      </w:r>
    </w:p>
    <w:p w14:paraId="496DF8C8" w14:textId="77777777" w:rsidR="000D4284" w:rsidRDefault="000D4284" w:rsidP="000D4284">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W przypadku rozbieżności pomiędzy ceną ryczałtow</w:t>
      </w:r>
      <w:r w:rsidRPr="000067FA">
        <w:rPr>
          <w:rFonts w:cs="Arial"/>
          <w:sz w:val="20"/>
          <w:szCs w:val="20"/>
          <w:lang w:eastAsia="en-US"/>
        </w:rPr>
        <w:t>ą</w:t>
      </w:r>
      <w:r>
        <w:rPr>
          <w:rFonts w:cs="Arial"/>
          <w:sz w:val="20"/>
          <w:szCs w:val="20"/>
          <w:lang w:eastAsia="en-US"/>
        </w:rPr>
        <w:t xml:space="preserve"> podaną cyfrowo a słownie, jako wartość właściwa zostanie przyjęta cena ryczałtowa podana słownie.</w:t>
      </w:r>
    </w:p>
    <w:p w14:paraId="1AEDFB82" w14:textId="77777777" w:rsidR="000D4284" w:rsidRDefault="000D4284" w:rsidP="000D4284">
      <w:pPr>
        <w:keepNext/>
        <w:numPr>
          <w:ilvl w:val="0"/>
          <w:numId w:val="1"/>
        </w:numPr>
        <w:spacing w:before="120" w:after="120" w:line="276" w:lineRule="auto"/>
        <w:jc w:val="both"/>
        <w:outlineLvl w:val="3"/>
        <w:rPr>
          <w:rFonts w:cs="Arial"/>
          <w:b/>
          <w:sz w:val="20"/>
          <w:szCs w:val="20"/>
          <w:lang w:eastAsia="en-US"/>
        </w:rPr>
      </w:pPr>
      <w:r w:rsidRPr="005B36A7">
        <w:rPr>
          <w:rFonts w:cs="Arial"/>
          <w:b/>
          <w:sz w:val="20"/>
          <w:szCs w:val="20"/>
          <w:lang w:eastAsia="en-US"/>
        </w:rPr>
        <w:t>Termin związania ofertą.</w:t>
      </w:r>
    </w:p>
    <w:p w14:paraId="36D65E74" w14:textId="66029215" w:rsidR="000D4284" w:rsidRPr="00915605" w:rsidRDefault="000D4284" w:rsidP="000D4284">
      <w:pPr>
        <w:keepNext/>
        <w:numPr>
          <w:ilvl w:val="1"/>
          <w:numId w:val="1"/>
        </w:numPr>
        <w:spacing w:before="120" w:after="120" w:line="276" w:lineRule="auto"/>
        <w:ind w:left="907"/>
        <w:jc w:val="both"/>
        <w:outlineLvl w:val="3"/>
        <w:rPr>
          <w:rFonts w:cs="Arial"/>
          <w:sz w:val="20"/>
          <w:szCs w:val="20"/>
          <w:lang w:eastAsia="en-US"/>
        </w:rPr>
      </w:pPr>
      <w:r w:rsidRPr="00915605">
        <w:rPr>
          <w:rFonts w:cs="Arial"/>
          <w:sz w:val="20"/>
          <w:szCs w:val="20"/>
          <w:lang w:eastAsia="en-US"/>
        </w:rPr>
        <w:t xml:space="preserve">Wykonawca </w:t>
      </w:r>
      <w:r>
        <w:rPr>
          <w:rFonts w:cs="Arial"/>
          <w:sz w:val="20"/>
          <w:szCs w:val="20"/>
          <w:lang w:eastAsia="en-US"/>
        </w:rPr>
        <w:t>jest</w:t>
      </w:r>
      <w:r w:rsidRPr="00915605">
        <w:rPr>
          <w:rFonts w:cs="Arial"/>
          <w:sz w:val="20"/>
          <w:szCs w:val="20"/>
          <w:lang w:eastAsia="en-US"/>
        </w:rPr>
        <w:t xml:space="preserve"> związany ofertą </w:t>
      </w:r>
      <w:r>
        <w:rPr>
          <w:rFonts w:cs="Arial"/>
          <w:sz w:val="20"/>
          <w:szCs w:val="20"/>
          <w:lang w:eastAsia="en-US"/>
        </w:rPr>
        <w:t>przez okres 30 dni od dnia upływu terminu składania ofert</w:t>
      </w:r>
      <w:r w:rsidRPr="00915605">
        <w:rPr>
          <w:rFonts w:cs="Arial"/>
          <w:sz w:val="20"/>
          <w:szCs w:val="20"/>
          <w:lang w:eastAsia="en-US"/>
        </w:rPr>
        <w:t xml:space="preserve"> (art. </w:t>
      </w:r>
      <w:r>
        <w:rPr>
          <w:rFonts w:cs="Arial"/>
          <w:sz w:val="20"/>
          <w:szCs w:val="20"/>
          <w:lang w:eastAsia="en-US"/>
        </w:rPr>
        <w:t>307 ust. 1</w:t>
      </w:r>
      <w:r w:rsidRPr="00915605">
        <w:rPr>
          <w:rFonts w:cs="Arial"/>
          <w:sz w:val="20"/>
          <w:szCs w:val="20"/>
          <w:lang w:eastAsia="en-US"/>
        </w:rPr>
        <w:t xml:space="preserve"> ustawy P</w:t>
      </w:r>
      <w:r>
        <w:rPr>
          <w:rFonts w:cs="Arial"/>
          <w:sz w:val="20"/>
          <w:szCs w:val="20"/>
          <w:lang w:eastAsia="en-US"/>
        </w:rPr>
        <w:t>zp</w:t>
      </w:r>
      <w:r w:rsidRPr="00915605">
        <w:rPr>
          <w:rFonts w:cs="Arial"/>
          <w:sz w:val="20"/>
          <w:szCs w:val="20"/>
          <w:lang w:eastAsia="en-US"/>
        </w:rPr>
        <w:t>).</w:t>
      </w:r>
      <w:r>
        <w:rPr>
          <w:rFonts w:cs="Arial"/>
          <w:sz w:val="20"/>
          <w:szCs w:val="20"/>
          <w:lang w:eastAsia="en-US"/>
        </w:rPr>
        <w:t xml:space="preserve"> tj.: do dnia </w:t>
      </w:r>
      <w:r w:rsidR="00B56C3C">
        <w:rPr>
          <w:rFonts w:cs="Arial"/>
          <w:b/>
          <w:sz w:val="20"/>
          <w:szCs w:val="20"/>
          <w:lang w:eastAsia="en-US"/>
        </w:rPr>
        <w:t>10</w:t>
      </w:r>
      <w:r w:rsidRPr="00ED1B7B">
        <w:rPr>
          <w:rFonts w:cs="Arial"/>
          <w:b/>
          <w:sz w:val="20"/>
          <w:szCs w:val="20"/>
          <w:lang w:eastAsia="en-US"/>
        </w:rPr>
        <w:t>.0</w:t>
      </w:r>
      <w:r w:rsidR="00B56C3C">
        <w:rPr>
          <w:rFonts w:cs="Arial"/>
          <w:b/>
          <w:sz w:val="20"/>
          <w:szCs w:val="20"/>
          <w:lang w:eastAsia="en-US"/>
        </w:rPr>
        <w:t>9</w:t>
      </w:r>
      <w:r w:rsidRPr="00ED1B7B">
        <w:rPr>
          <w:rFonts w:cs="Arial"/>
          <w:b/>
          <w:sz w:val="20"/>
          <w:szCs w:val="20"/>
          <w:lang w:eastAsia="en-US"/>
        </w:rPr>
        <w:t>.202</w:t>
      </w:r>
      <w:r w:rsidR="0054191E" w:rsidRPr="00ED1B7B">
        <w:rPr>
          <w:rFonts w:cs="Arial"/>
          <w:b/>
          <w:sz w:val="20"/>
          <w:szCs w:val="20"/>
          <w:lang w:eastAsia="en-US"/>
        </w:rPr>
        <w:t>4</w:t>
      </w:r>
      <w:r w:rsidRPr="00ED1B7B">
        <w:rPr>
          <w:rFonts w:cs="Arial"/>
          <w:b/>
          <w:sz w:val="20"/>
          <w:szCs w:val="20"/>
          <w:lang w:eastAsia="en-US"/>
        </w:rPr>
        <w:t xml:space="preserve"> r..</w:t>
      </w:r>
      <w:r>
        <w:rPr>
          <w:rFonts w:cs="Arial"/>
          <w:sz w:val="20"/>
          <w:szCs w:val="20"/>
          <w:lang w:eastAsia="en-US"/>
        </w:rPr>
        <w:t xml:space="preserve"> Bieg terminu związania ofertą rozpoczyna się wraz z upływem terminu składania ofert.</w:t>
      </w:r>
    </w:p>
    <w:p w14:paraId="58F252C5" w14:textId="77777777" w:rsidR="000D4284" w:rsidRPr="007A481D" w:rsidRDefault="000D4284" w:rsidP="000D4284">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 xml:space="preserve">W przypadku gdy wybór najkorzystniejszej oferty nie nastąpi przed upływem terminu związania ofertą określonego w </w:t>
      </w:r>
      <w:r>
        <w:rPr>
          <w:rFonts w:cs="Arial"/>
          <w:sz w:val="20"/>
          <w:szCs w:val="20"/>
          <w:lang w:eastAsia="en-US"/>
        </w:rPr>
        <w:t>pkt 14.1 SWZ</w:t>
      </w:r>
      <w:r w:rsidRPr="005B36A7">
        <w:rPr>
          <w:rFonts w:cs="Arial"/>
          <w:sz w:val="20"/>
          <w:szCs w:val="20"/>
          <w:lang w:eastAsia="en-US"/>
        </w:rPr>
        <w:t xml:space="preserve">, zamawiający przed upływem terminu związania ofertą zwraca się jednokrotnie do wykonawców o wyrażenie zgody na przedłużenie tego terminu </w:t>
      </w:r>
      <w:r>
        <w:rPr>
          <w:rFonts w:cs="Arial"/>
          <w:sz w:val="20"/>
          <w:szCs w:val="20"/>
          <w:lang w:eastAsia="en-US"/>
        </w:rPr>
        <w:br/>
      </w:r>
      <w:r w:rsidRPr="005B36A7">
        <w:rPr>
          <w:rFonts w:cs="Arial"/>
          <w:sz w:val="20"/>
          <w:szCs w:val="20"/>
          <w:lang w:eastAsia="en-US"/>
        </w:rPr>
        <w:t>o wskazywany przez niego okres, nie dłuższy niż 30 dn</w:t>
      </w:r>
      <w:r>
        <w:rPr>
          <w:rFonts w:cs="Arial"/>
          <w:sz w:val="20"/>
          <w:szCs w:val="20"/>
          <w:lang w:eastAsia="en-US"/>
        </w:rPr>
        <w:t xml:space="preserve">i. </w:t>
      </w:r>
      <w:r w:rsidRPr="007A481D">
        <w:rPr>
          <w:rFonts w:cs="Arial"/>
          <w:sz w:val="20"/>
          <w:szCs w:val="20"/>
          <w:lang w:eastAsia="en-US"/>
        </w:rPr>
        <w:t>Przedłużenie terminu związania ofertą wymaga złożenia przez wykonawcę pisemnego oświadczenia o wyrażeniu zgody na przedłużenie terminu związania ofertą.</w:t>
      </w:r>
    </w:p>
    <w:p w14:paraId="635E261B" w14:textId="77777777" w:rsidR="000D4284" w:rsidRDefault="000D4284" w:rsidP="000D4284">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 xml:space="preserve">W przypadku gdy zamawiający żąda wniesienia wadium, przedłużenie terminu związania ofertą, o którym mowa </w:t>
      </w:r>
      <w:r>
        <w:rPr>
          <w:rFonts w:cs="Arial"/>
          <w:sz w:val="20"/>
          <w:szCs w:val="20"/>
          <w:lang w:eastAsia="en-US"/>
        </w:rPr>
        <w:t>w pkt 14</w:t>
      </w:r>
      <w:r w:rsidRPr="007A481D">
        <w:rPr>
          <w:rFonts w:cs="Arial"/>
          <w:sz w:val="20"/>
          <w:szCs w:val="20"/>
          <w:lang w:eastAsia="en-US"/>
        </w:rPr>
        <w:t>.2 SWZ,</w:t>
      </w:r>
      <w:r w:rsidRPr="005B36A7">
        <w:rPr>
          <w:rFonts w:cs="Arial"/>
          <w:sz w:val="20"/>
          <w:szCs w:val="20"/>
          <w:lang w:eastAsia="en-US"/>
        </w:rPr>
        <w:t xml:space="preserve"> następuje wraz z przedłużeniem okresu ważności wadium albo, jeżeli nie jest to możliwe, z wniesieniem nowego wadium na przedłużony okres związania ofertą.</w:t>
      </w:r>
    </w:p>
    <w:p w14:paraId="2DE8D225" w14:textId="77777777" w:rsidR="000D4284" w:rsidRPr="002F3C24" w:rsidRDefault="000D4284" w:rsidP="000D4284">
      <w:pPr>
        <w:keepNext/>
        <w:numPr>
          <w:ilvl w:val="1"/>
          <w:numId w:val="1"/>
        </w:numPr>
        <w:spacing w:before="120" w:after="120" w:line="276" w:lineRule="auto"/>
        <w:ind w:left="907"/>
        <w:jc w:val="both"/>
        <w:outlineLvl w:val="3"/>
        <w:rPr>
          <w:rFonts w:cs="Arial"/>
          <w:sz w:val="20"/>
          <w:szCs w:val="20"/>
          <w:lang w:eastAsia="en-US"/>
        </w:rPr>
      </w:pPr>
      <w:r>
        <w:rPr>
          <w:rFonts w:cs="Arial"/>
          <w:sz w:val="20"/>
          <w:szCs w:val="20"/>
          <w:lang w:eastAsia="en-US"/>
        </w:rPr>
        <w:t>Odmowa wyrażenia zgody na przedłużenie terminu związania ofertą nie powoduje utraty wadium.</w:t>
      </w:r>
    </w:p>
    <w:p w14:paraId="57D2A457" w14:textId="77777777" w:rsidR="000D4284" w:rsidRDefault="000D4284" w:rsidP="000D4284">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S</w:t>
      </w:r>
      <w:r w:rsidRPr="005B36A7">
        <w:rPr>
          <w:rFonts w:cs="Arial"/>
          <w:b/>
          <w:sz w:val="20"/>
          <w:szCs w:val="20"/>
          <w:lang w:eastAsia="en-US"/>
        </w:rPr>
        <w:t>posób oraz termin składania ofert.</w:t>
      </w:r>
    </w:p>
    <w:p w14:paraId="46F781B6" w14:textId="21ABBE9D" w:rsidR="000D4284" w:rsidRPr="00B42EB2" w:rsidRDefault="000D4284" w:rsidP="000D4284">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lastRenderedPageBreak/>
        <w:t xml:space="preserve">Ofertę wraz z wymaganymi dokumentami należy umieścić na </w:t>
      </w:r>
      <w:hyperlink r:id="rId49" w:history="1">
        <w:r w:rsidRPr="00B42EB2">
          <w:rPr>
            <w:rFonts w:cs="Arial"/>
            <w:sz w:val="20"/>
            <w:szCs w:val="20"/>
            <w:lang w:eastAsia="en-US"/>
          </w:rPr>
          <w:t>platformazakupowa.pl</w:t>
        </w:r>
      </w:hyperlink>
      <w:r w:rsidRPr="00B42EB2">
        <w:rPr>
          <w:rFonts w:cs="Arial"/>
          <w:sz w:val="20"/>
          <w:szCs w:val="20"/>
          <w:lang w:eastAsia="en-US"/>
        </w:rPr>
        <w:t xml:space="preserve"> pod adresem: </w:t>
      </w:r>
      <w:hyperlink r:id="rId50" w:history="1">
        <w:r w:rsidRPr="005B36A7">
          <w:rPr>
            <w:b/>
            <w:sz w:val="20"/>
            <w:szCs w:val="20"/>
            <w:lang w:eastAsia="en-US"/>
          </w:rPr>
          <w:t>https://platformazakupowa.pl/pn/czersk</w:t>
        </w:r>
      </w:hyperlink>
      <w:r w:rsidRPr="00B42EB2">
        <w:rPr>
          <w:rFonts w:cs="Arial"/>
          <w:sz w:val="20"/>
          <w:szCs w:val="20"/>
          <w:lang w:eastAsia="en-US"/>
        </w:rPr>
        <w:t xml:space="preserve"> do dnia </w:t>
      </w:r>
      <w:r w:rsidR="00CF7957" w:rsidRPr="00ED1B7B">
        <w:rPr>
          <w:rFonts w:cs="Arial"/>
          <w:b/>
          <w:color w:val="FF0000"/>
          <w:sz w:val="20"/>
          <w:szCs w:val="20"/>
          <w:lang w:eastAsia="en-US"/>
        </w:rPr>
        <w:t>1</w:t>
      </w:r>
      <w:r w:rsidR="00B56C3C">
        <w:rPr>
          <w:rFonts w:cs="Arial"/>
          <w:b/>
          <w:color w:val="FF0000"/>
          <w:sz w:val="20"/>
          <w:szCs w:val="20"/>
          <w:lang w:eastAsia="en-US"/>
        </w:rPr>
        <w:t>2</w:t>
      </w:r>
      <w:r w:rsidRPr="00ED1B7B">
        <w:rPr>
          <w:rFonts w:cs="Arial"/>
          <w:b/>
          <w:color w:val="FF0000"/>
          <w:sz w:val="20"/>
          <w:szCs w:val="20"/>
          <w:lang w:eastAsia="en-US"/>
        </w:rPr>
        <w:t>.0</w:t>
      </w:r>
      <w:r w:rsidR="00B56C3C">
        <w:rPr>
          <w:rFonts w:cs="Arial"/>
          <w:b/>
          <w:color w:val="FF0000"/>
          <w:sz w:val="20"/>
          <w:szCs w:val="20"/>
          <w:lang w:eastAsia="en-US"/>
        </w:rPr>
        <w:t>8</w:t>
      </w:r>
      <w:r w:rsidRPr="00ED1B7B">
        <w:rPr>
          <w:rFonts w:cs="Arial"/>
          <w:b/>
          <w:color w:val="FF0000"/>
          <w:sz w:val="20"/>
          <w:szCs w:val="20"/>
          <w:lang w:eastAsia="en-US"/>
        </w:rPr>
        <w:t>.202</w:t>
      </w:r>
      <w:r w:rsidR="0054191E" w:rsidRPr="00ED1B7B">
        <w:rPr>
          <w:rFonts w:cs="Arial"/>
          <w:b/>
          <w:color w:val="FF0000"/>
          <w:sz w:val="20"/>
          <w:szCs w:val="20"/>
          <w:lang w:eastAsia="en-US"/>
        </w:rPr>
        <w:t>4</w:t>
      </w:r>
      <w:r w:rsidRPr="00ED1B7B">
        <w:rPr>
          <w:rFonts w:cs="Arial"/>
          <w:b/>
          <w:color w:val="FF0000"/>
          <w:sz w:val="20"/>
          <w:szCs w:val="20"/>
          <w:lang w:eastAsia="en-US"/>
        </w:rPr>
        <w:t xml:space="preserve"> r. do godz. </w:t>
      </w:r>
      <w:r w:rsidR="000A04DE" w:rsidRPr="00ED1B7B">
        <w:rPr>
          <w:rFonts w:cs="Arial"/>
          <w:b/>
          <w:color w:val="FF0000"/>
          <w:sz w:val="20"/>
          <w:szCs w:val="20"/>
          <w:lang w:eastAsia="en-US"/>
        </w:rPr>
        <w:t>9</w:t>
      </w:r>
      <w:r w:rsidRPr="00ED1B7B">
        <w:rPr>
          <w:rFonts w:cs="Arial"/>
          <w:b/>
          <w:color w:val="FF0000"/>
          <w:sz w:val="20"/>
          <w:szCs w:val="20"/>
          <w:lang w:eastAsia="en-US"/>
        </w:rPr>
        <w:t>:00.</w:t>
      </w:r>
    </w:p>
    <w:p w14:paraId="2037F05F" w14:textId="77777777" w:rsidR="000D4284" w:rsidRPr="00B42EB2" w:rsidRDefault="000D4284" w:rsidP="000D4284">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Do oferty należy dołączyć wszystkie wymagane w SWZ dokumenty.</w:t>
      </w:r>
    </w:p>
    <w:p w14:paraId="1D0D2A68" w14:textId="77777777" w:rsidR="000D4284" w:rsidRPr="00B42EB2" w:rsidRDefault="000D4284" w:rsidP="000D4284">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Po wypełnieniu Formularza składania oferty i dołączenia  wszystkich wymaganych załączników należy kliknąć przycisk „Przejdź do podsumowania”.</w:t>
      </w:r>
    </w:p>
    <w:p w14:paraId="1D208C9C" w14:textId="77777777" w:rsidR="000D4284" w:rsidRPr="00B42EB2" w:rsidRDefault="000D4284" w:rsidP="000D4284">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 xml:space="preserve">Oferta składana elektronicznie musi zostać podpisana elektronicznym podpisem kwalifikowanym, podpisem zaufanym lub podpisem osobistym. W procesie składania oferty za pośrednictwem </w:t>
      </w:r>
      <w:hyperlink r:id="rId51" w:history="1">
        <w:r w:rsidRPr="00B42EB2">
          <w:rPr>
            <w:rFonts w:cs="Arial"/>
            <w:sz w:val="20"/>
            <w:szCs w:val="20"/>
            <w:lang w:eastAsia="en-US"/>
          </w:rPr>
          <w:t>platformazakupowa.pl</w:t>
        </w:r>
      </w:hyperlink>
      <w:r w:rsidRPr="00B42EB2">
        <w:rPr>
          <w:rFonts w:cs="Arial"/>
          <w:sz w:val="20"/>
          <w:szCs w:val="20"/>
          <w:lang w:eastAsia="en-US"/>
        </w:rPr>
        <w:t xml:space="preserve">, wykonawca powinien złożyć podpis bezpośrednio na dokumentach przesłanych za pośrednictwem </w:t>
      </w:r>
      <w:hyperlink r:id="rId52" w:history="1">
        <w:r w:rsidRPr="00B42EB2">
          <w:rPr>
            <w:rFonts w:cs="Arial"/>
            <w:sz w:val="20"/>
            <w:szCs w:val="20"/>
            <w:lang w:eastAsia="en-US"/>
          </w:rPr>
          <w:t>platformazakupowa.pl</w:t>
        </w:r>
      </w:hyperlink>
      <w:r w:rsidRPr="00B42EB2">
        <w:rPr>
          <w:rFonts w:cs="Arial"/>
          <w:sz w:val="20"/>
          <w:szCs w:val="20"/>
          <w:lang w:eastAsia="en-US"/>
        </w:rPr>
        <w:t xml:space="preserve">. </w:t>
      </w:r>
      <w:r w:rsidRPr="00B51607">
        <w:rPr>
          <w:rFonts w:cs="Arial"/>
          <w:sz w:val="20"/>
          <w:szCs w:val="20"/>
          <w:lang w:eastAsia="en-US"/>
        </w:rPr>
        <w:t xml:space="preserve">Wykonawca powinien złożyć podpis bezpośrednio na dokumentach przesłanych za pośrednictwem </w:t>
      </w:r>
      <w:hyperlink r:id="rId53">
        <w:r w:rsidRPr="00B51607">
          <w:rPr>
            <w:rFonts w:cs="Arial"/>
            <w:sz w:val="20"/>
            <w:szCs w:val="20"/>
            <w:lang w:eastAsia="en-US"/>
          </w:rPr>
          <w:t>platformazakupowa.pl</w:t>
        </w:r>
      </w:hyperlink>
      <w:r>
        <w:rPr>
          <w:rFonts w:cs="Arial"/>
          <w:sz w:val="20"/>
          <w:szCs w:val="20"/>
          <w:lang w:eastAsia="en-US"/>
        </w:rPr>
        <w:t xml:space="preserve">. </w:t>
      </w:r>
      <w:r w:rsidRPr="00B42EB2">
        <w:rPr>
          <w:rFonts w:cs="Arial"/>
          <w:sz w:val="20"/>
          <w:szCs w:val="20"/>
          <w:lang w:eastAsia="en-US"/>
        </w:rPr>
        <w:t xml:space="preserve">Zalecamy stosowanie podpisu na każdym załączonym pliku osobno, w szczególności wskazanych </w:t>
      </w:r>
      <w:r w:rsidRPr="00B51607">
        <w:rPr>
          <w:rFonts w:cs="Arial"/>
          <w:b/>
          <w:sz w:val="20"/>
          <w:szCs w:val="20"/>
          <w:lang w:eastAsia="en-US"/>
        </w:rPr>
        <w:t>w art. 63 ust. 2  Pzp</w:t>
      </w:r>
      <w:r>
        <w:rPr>
          <w:rFonts w:cs="Arial"/>
          <w:sz w:val="20"/>
          <w:szCs w:val="20"/>
          <w:lang w:eastAsia="en-US"/>
        </w:rPr>
        <w:t xml:space="preserve">, gdzie zaznaczono, iż oferty </w:t>
      </w:r>
      <w:r w:rsidRPr="00B42EB2">
        <w:rPr>
          <w:rFonts w:cs="Arial"/>
          <w:sz w:val="20"/>
          <w:szCs w:val="20"/>
          <w:lang w:eastAsia="en-US"/>
        </w:rPr>
        <w:t>oraz oświadczenie, o którym mowa w art. 125 ust.1 sporządza się, pod rygorem nieważności, formie elektronicznej</w:t>
      </w:r>
      <w:r w:rsidRPr="00B51607">
        <w:rPr>
          <w:rFonts w:cs="Arial"/>
          <w:sz w:val="20"/>
          <w:szCs w:val="20"/>
          <w:lang w:eastAsia="en-US"/>
        </w:rPr>
        <w:t xml:space="preserve"> </w:t>
      </w:r>
      <w:r w:rsidRPr="00B42EB2">
        <w:rPr>
          <w:rFonts w:cs="Arial"/>
          <w:sz w:val="20"/>
          <w:szCs w:val="20"/>
          <w:lang w:eastAsia="en-US"/>
        </w:rPr>
        <w:t>i opatruje się kwalifi</w:t>
      </w:r>
      <w:r>
        <w:rPr>
          <w:rFonts w:cs="Arial"/>
          <w:sz w:val="20"/>
          <w:szCs w:val="20"/>
          <w:lang w:eastAsia="en-US"/>
        </w:rPr>
        <w:t>kowanym podpisem elektronicznym</w:t>
      </w:r>
      <w:r w:rsidRPr="00B42EB2">
        <w:rPr>
          <w:rFonts w:cs="Arial"/>
          <w:sz w:val="20"/>
          <w:szCs w:val="20"/>
          <w:lang w:eastAsia="en-US"/>
        </w:rPr>
        <w:t xml:space="preserve"> </w:t>
      </w:r>
      <w:r>
        <w:rPr>
          <w:rFonts w:cs="Arial"/>
          <w:sz w:val="20"/>
          <w:szCs w:val="20"/>
          <w:lang w:eastAsia="en-US"/>
        </w:rPr>
        <w:t xml:space="preserve">lub </w:t>
      </w:r>
      <w:r w:rsidRPr="00B42EB2">
        <w:rPr>
          <w:rFonts w:cs="Arial"/>
          <w:sz w:val="20"/>
          <w:szCs w:val="20"/>
          <w:lang w:eastAsia="en-US"/>
        </w:rPr>
        <w:t xml:space="preserve">w postaci </w:t>
      </w:r>
      <w:r>
        <w:rPr>
          <w:rFonts w:cs="Arial"/>
          <w:sz w:val="20"/>
          <w:szCs w:val="20"/>
          <w:lang w:eastAsia="en-US"/>
        </w:rPr>
        <w:t xml:space="preserve">elektronicznej </w:t>
      </w:r>
      <w:r w:rsidRPr="00B42EB2">
        <w:rPr>
          <w:rFonts w:cs="Arial"/>
          <w:sz w:val="20"/>
          <w:szCs w:val="20"/>
          <w:lang w:eastAsia="en-US"/>
        </w:rPr>
        <w:t>i opatruje się podpisem zaufanym lub podpisem osobistym.</w:t>
      </w:r>
    </w:p>
    <w:p w14:paraId="04BEF253" w14:textId="77777777" w:rsidR="000D4284" w:rsidRPr="00B42EB2" w:rsidRDefault="000D4284" w:rsidP="000D4284">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Za datę złożenia oferty przyjmuje się datę jej przekazania w systemie (platformie) w drugim kroku składania ofert</w:t>
      </w:r>
      <w:r>
        <w:rPr>
          <w:rFonts w:cs="Arial"/>
          <w:sz w:val="20"/>
          <w:szCs w:val="20"/>
          <w:lang w:eastAsia="en-US"/>
        </w:rPr>
        <w:t>y poprzez kliknięcie przycisku „</w:t>
      </w:r>
      <w:r w:rsidRPr="00B42EB2">
        <w:rPr>
          <w:rFonts w:cs="Arial"/>
          <w:sz w:val="20"/>
          <w:szCs w:val="20"/>
          <w:lang w:eastAsia="en-US"/>
        </w:rPr>
        <w:t>Złóż ofertę” i wyświetlenie się komunikatu, że oferta została zaszyfrowana i złożona.</w:t>
      </w:r>
    </w:p>
    <w:p w14:paraId="2C630FBA" w14:textId="77777777" w:rsidR="000D4284" w:rsidRPr="00B42EB2" w:rsidRDefault="000D4284" w:rsidP="000D4284">
      <w:pPr>
        <w:keepNext/>
        <w:numPr>
          <w:ilvl w:val="1"/>
          <w:numId w:val="1"/>
        </w:numPr>
        <w:spacing w:before="120" w:after="120" w:line="276" w:lineRule="auto"/>
        <w:ind w:left="907"/>
        <w:jc w:val="both"/>
        <w:outlineLvl w:val="3"/>
        <w:rPr>
          <w:rFonts w:cs="Arial"/>
          <w:b/>
          <w:sz w:val="20"/>
          <w:szCs w:val="20"/>
          <w:lang w:eastAsia="en-US"/>
        </w:rPr>
      </w:pPr>
      <w:r w:rsidRPr="00B42EB2">
        <w:rPr>
          <w:rFonts w:cs="Arial"/>
          <w:sz w:val="20"/>
          <w:szCs w:val="20"/>
          <w:lang w:eastAsia="en-US"/>
        </w:rPr>
        <w:t xml:space="preserve">Szczegółowa instrukcja dla Wykonawców dotycząca złożenia, zmiany i wycofania oferty znajduje się na stronie internetowej pod adresem:  </w:t>
      </w:r>
      <w:hyperlink r:id="rId54" w:history="1">
        <w:r w:rsidRPr="00B42EB2">
          <w:rPr>
            <w:rFonts w:cs="Arial"/>
            <w:b/>
            <w:sz w:val="20"/>
            <w:szCs w:val="20"/>
            <w:lang w:eastAsia="en-US"/>
          </w:rPr>
          <w:t>https://platformazakupowa.pl/strona/45-instrukcje</w:t>
        </w:r>
      </w:hyperlink>
      <w:r>
        <w:rPr>
          <w:rFonts w:cs="Arial"/>
          <w:b/>
          <w:sz w:val="20"/>
          <w:szCs w:val="20"/>
          <w:lang w:eastAsia="en-US"/>
        </w:rPr>
        <w:t>.</w:t>
      </w:r>
    </w:p>
    <w:p w14:paraId="6F5F2789" w14:textId="77777777" w:rsidR="000D4284" w:rsidRPr="00B42EB2" w:rsidRDefault="000D4284" w:rsidP="000D4284">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Termin otwarcia</w:t>
      </w:r>
      <w:r w:rsidRPr="00B42EB2">
        <w:rPr>
          <w:rFonts w:cs="Arial"/>
          <w:b/>
          <w:sz w:val="20"/>
          <w:szCs w:val="20"/>
          <w:lang w:eastAsia="en-US"/>
        </w:rPr>
        <w:t xml:space="preserve"> ofert</w:t>
      </w:r>
      <w:r>
        <w:rPr>
          <w:rFonts w:cs="Arial"/>
          <w:b/>
          <w:sz w:val="20"/>
          <w:szCs w:val="20"/>
          <w:lang w:eastAsia="en-US"/>
        </w:rPr>
        <w:t>.</w:t>
      </w:r>
    </w:p>
    <w:p w14:paraId="307CB239" w14:textId="5BF6DCB8" w:rsidR="000D4284" w:rsidRPr="00ED1B7B" w:rsidRDefault="000D4284" w:rsidP="000D4284">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Otwarcie ofert</w:t>
      </w:r>
      <w:r>
        <w:rPr>
          <w:rFonts w:cs="Arial"/>
          <w:sz w:val="20"/>
          <w:szCs w:val="20"/>
          <w:lang w:eastAsia="en-US"/>
        </w:rPr>
        <w:t xml:space="preserve"> nastąpi za pośrednictwem platformazakupowa.pl w dniu </w:t>
      </w:r>
      <w:r w:rsidR="00CF7957" w:rsidRPr="00ED1B7B">
        <w:rPr>
          <w:rFonts w:cs="Arial"/>
          <w:b/>
          <w:color w:val="FF0000"/>
          <w:sz w:val="20"/>
          <w:szCs w:val="20"/>
          <w:lang w:eastAsia="en-US"/>
        </w:rPr>
        <w:t>1</w:t>
      </w:r>
      <w:r w:rsidR="00B56C3C">
        <w:rPr>
          <w:rFonts w:cs="Arial"/>
          <w:b/>
          <w:color w:val="FF0000"/>
          <w:sz w:val="20"/>
          <w:szCs w:val="20"/>
          <w:lang w:eastAsia="en-US"/>
        </w:rPr>
        <w:t>2</w:t>
      </w:r>
      <w:r w:rsidRPr="00ED1B7B">
        <w:rPr>
          <w:rFonts w:cs="Arial"/>
          <w:b/>
          <w:color w:val="FF0000"/>
          <w:sz w:val="20"/>
          <w:szCs w:val="20"/>
          <w:lang w:eastAsia="en-US"/>
        </w:rPr>
        <w:t>.0</w:t>
      </w:r>
      <w:r w:rsidR="00B56C3C">
        <w:rPr>
          <w:rFonts w:cs="Arial"/>
          <w:b/>
          <w:color w:val="FF0000"/>
          <w:sz w:val="20"/>
          <w:szCs w:val="20"/>
          <w:lang w:eastAsia="en-US"/>
        </w:rPr>
        <w:t>8</w:t>
      </w:r>
      <w:r w:rsidRPr="00ED1B7B">
        <w:rPr>
          <w:rFonts w:cs="Arial"/>
          <w:b/>
          <w:color w:val="FF0000"/>
          <w:sz w:val="20"/>
          <w:szCs w:val="20"/>
          <w:lang w:eastAsia="en-US"/>
        </w:rPr>
        <w:t>.202</w:t>
      </w:r>
      <w:r w:rsidR="0054191E" w:rsidRPr="00ED1B7B">
        <w:rPr>
          <w:rFonts w:cs="Arial"/>
          <w:b/>
          <w:color w:val="FF0000"/>
          <w:sz w:val="20"/>
          <w:szCs w:val="20"/>
          <w:lang w:eastAsia="en-US"/>
        </w:rPr>
        <w:t>4</w:t>
      </w:r>
      <w:r w:rsidRPr="00ED1B7B">
        <w:rPr>
          <w:rFonts w:cs="Arial"/>
          <w:b/>
          <w:color w:val="FF0000"/>
          <w:sz w:val="20"/>
          <w:szCs w:val="20"/>
          <w:lang w:eastAsia="en-US"/>
        </w:rPr>
        <w:t xml:space="preserve"> r. o godz. </w:t>
      </w:r>
      <w:r w:rsidR="000A04DE" w:rsidRPr="00ED1B7B">
        <w:rPr>
          <w:rFonts w:cs="Arial"/>
          <w:b/>
          <w:color w:val="FF0000"/>
          <w:sz w:val="20"/>
          <w:szCs w:val="20"/>
          <w:lang w:eastAsia="en-US"/>
        </w:rPr>
        <w:t>9</w:t>
      </w:r>
      <w:r w:rsidRPr="00ED1B7B">
        <w:rPr>
          <w:rFonts w:cs="Arial"/>
          <w:b/>
          <w:color w:val="FF0000"/>
          <w:sz w:val="20"/>
          <w:szCs w:val="20"/>
          <w:lang w:eastAsia="en-US"/>
        </w:rPr>
        <w:t>:05.,</w:t>
      </w:r>
      <w:r w:rsidRPr="00ED1B7B">
        <w:rPr>
          <w:rFonts w:cs="Arial"/>
          <w:b/>
          <w:sz w:val="20"/>
          <w:szCs w:val="20"/>
          <w:lang w:eastAsia="en-US"/>
        </w:rPr>
        <w:t xml:space="preserve"> </w:t>
      </w:r>
      <w:r w:rsidRPr="00ED1B7B">
        <w:rPr>
          <w:rFonts w:cs="Arial"/>
          <w:sz w:val="20"/>
          <w:szCs w:val="20"/>
          <w:lang w:eastAsia="en-US"/>
        </w:rPr>
        <w:t xml:space="preserve">tj. zgodnie z art. 222 ust. 1 ustawy Pzp. </w:t>
      </w:r>
    </w:p>
    <w:p w14:paraId="3ACE0D7F" w14:textId="77777777" w:rsidR="000D4284" w:rsidRPr="00B42EB2" w:rsidRDefault="000D4284" w:rsidP="000D4284">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DE8A458" w14:textId="77777777" w:rsidR="000D4284" w:rsidRPr="00B42EB2" w:rsidRDefault="000D4284" w:rsidP="000D4284">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Zamawiający poinformuje o zmianie terminu otwarcia ofert na stronie interne</w:t>
      </w:r>
      <w:r>
        <w:rPr>
          <w:rFonts w:cs="Arial"/>
          <w:sz w:val="20"/>
          <w:szCs w:val="20"/>
          <w:lang w:eastAsia="en-US"/>
        </w:rPr>
        <w:t>towej prowadzonego postępowania oraz dodatkowo na stronie zamawiającego: bip.czersk.pl w zakładce zamówienia publiczne.</w:t>
      </w:r>
    </w:p>
    <w:p w14:paraId="30F58A54" w14:textId="77777777" w:rsidR="000D4284" w:rsidRPr="00B42EB2" w:rsidRDefault="000D4284" w:rsidP="000D4284">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Zamawiający</w:t>
      </w:r>
      <w:r>
        <w:rPr>
          <w:rFonts w:cs="Arial"/>
          <w:sz w:val="20"/>
          <w:szCs w:val="20"/>
          <w:lang w:eastAsia="en-US"/>
        </w:rPr>
        <w:t xml:space="preserve"> po upływie terminu składania ofert, a przed </w:t>
      </w:r>
      <w:r w:rsidRPr="00B42EB2">
        <w:rPr>
          <w:rFonts w:cs="Arial"/>
          <w:sz w:val="20"/>
          <w:szCs w:val="20"/>
          <w:lang w:eastAsia="en-US"/>
        </w:rPr>
        <w:t>otwarciem ofert, udostępnia na stronie internetowej prowadzonego postępowania informację o kwocie, jaką zamierza przeznaczyć na sfinansowanie zamówienia.</w:t>
      </w:r>
    </w:p>
    <w:p w14:paraId="56C8817F" w14:textId="77777777" w:rsidR="000D4284" w:rsidRPr="00B42EB2" w:rsidRDefault="000D4284" w:rsidP="000D4284">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Zamawiający, niezwłocznie po otwarciu ofert, udostępnia na stronie internetowej prowadzonego postępowania informacje o:</w:t>
      </w:r>
    </w:p>
    <w:p w14:paraId="651CBBD4" w14:textId="77777777" w:rsidR="000D4284" w:rsidRPr="00B42EB2" w:rsidRDefault="000D4284" w:rsidP="000D4284">
      <w:pPr>
        <w:keepNext/>
        <w:numPr>
          <w:ilvl w:val="2"/>
          <w:numId w:val="1"/>
        </w:numPr>
        <w:spacing w:before="120" w:after="120" w:line="276" w:lineRule="auto"/>
        <w:ind w:left="1418" w:hanging="698"/>
        <w:jc w:val="both"/>
        <w:outlineLvl w:val="3"/>
        <w:rPr>
          <w:rFonts w:cs="Arial"/>
          <w:sz w:val="20"/>
          <w:szCs w:val="20"/>
          <w:lang w:eastAsia="en-US"/>
        </w:rPr>
      </w:pPr>
      <w:r w:rsidRPr="00B42EB2">
        <w:rPr>
          <w:rFonts w:cs="Arial"/>
          <w:sz w:val="20"/>
          <w:szCs w:val="20"/>
          <w:lang w:eastAsia="en-US"/>
        </w:rPr>
        <w:t>nazwach albo imionach i nazwiskach oraz siedzibach lub miejscach prowadzonej działalności gospodarczej albo miejscach zamieszkania wykonawców,</w:t>
      </w:r>
      <w:r>
        <w:rPr>
          <w:rFonts w:cs="Arial"/>
          <w:sz w:val="20"/>
          <w:szCs w:val="20"/>
          <w:lang w:eastAsia="en-US"/>
        </w:rPr>
        <w:t xml:space="preserve"> których oferty zostały otwarte,</w:t>
      </w:r>
    </w:p>
    <w:p w14:paraId="1A5E93ED" w14:textId="77777777" w:rsidR="000D4284" w:rsidRPr="00B42EB2" w:rsidRDefault="000D4284" w:rsidP="000D4284">
      <w:pPr>
        <w:keepNext/>
        <w:numPr>
          <w:ilvl w:val="2"/>
          <w:numId w:val="1"/>
        </w:numPr>
        <w:spacing w:before="120" w:after="120" w:line="276" w:lineRule="auto"/>
        <w:ind w:left="1418" w:hanging="698"/>
        <w:jc w:val="both"/>
        <w:outlineLvl w:val="3"/>
        <w:rPr>
          <w:rFonts w:cs="Arial"/>
          <w:sz w:val="20"/>
          <w:szCs w:val="20"/>
          <w:lang w:eastAsia="en-US"/>
        </w:rPr>
      </w:pPr>
      <w:r w:rsidRPr="00B42EB2">
        <w:rPr>
          <w:rFonts w:cs="Arial"/>
          <w:sz w:val="20"/>
          <w:szCs w:val="20"/>
          <w:lang w:eastAsia="en-US"/>
        </w:rPr>
        <w:t>cenach lub kosztach zawartych w ofertach.</w:t>
      </w:r>
    </w:p>
    <w:p w14:paraId="395DB1C1" w14:textId="77777777" w:rsidR="000D4284" w:rsidRPr="00B42EB2" w:rsidRDefault="000D4284" w:rsidP="000D4284">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Informacja</w:t>
      </w:r>
      <w:r>
        <w:rPr>
          <w:rFonts w:cs="Arial"/>
          <w:sz w:val="20"/>
          <w:szCs w:val="20"/>
          <w:lang w:eastAsia="en-US"/>
        </w:rPr>
        <w:t>, o której mowa w pkt 16.5 SWZ</w:t>
      </w:r>
      <w:r w:rsidRPr="00B42EB2">
        <w:rPr>
          <w:rFonts w:cs="Arial"/>
          <w:sz w:val="20"/>
          <w:szCs w:val="20"/>
          <w:lang w:eastAsia="en-US"/>
        </w:rPr>
        <w:t xml:space="preserve"> zostanie opublikowana na stronie postępowania na</w:t>
      </w:r>
      <w:hyperlink r:id="rId55" w:history="1">
        <w:r w:rsidRPr="00B42EB2">
          <w:rPr>
            <w:rFonts w:cs="Arial"/>
            <w:sz w:val="20"/>
            <w:szCs w:val="20"/>
            <w:lang w:eastAsia="en-US"/>
          </w:rPr>
          <w:t xml:space="preserve"> platformazakupowa.pl</w:t>
        </w:r>
      </w:hyperlink>
      <w:r>
        <w:rPr>
          <w:rFonts w:cs="Arial"/>
          <w:sz w:val="20"/>
          <w:szCs w:val="20"/>
          <w:lang w:eastAsia="en-US"/>
        </w:rPr>
        <w:t xml:space="preserve"> w sekcji „</w:t>
      </w:r>
      <w:r w:rsidRPr="00B42EB2">
        <w:rPr>
          <w:rFonts w:cs="Arial"/>
          <w:sz w:val="20"/>
          <w:szCs w:val="20"/>
          <w:lang w:eastAsia="en-US"/>
        </w:rPr>
        <w:t>Komunikaty” .</w:t>
      </w:r>
    </w:p>
    <w:p w14:paraId="5A791DF7" w14:textId="77777777" w:rsidR="000D4284" w:rsidRPr="000067FA" w:rsidRDefault="000D4284" w:rsidP="000D4284">
      <w:pPr>
        <w:keepNext/>
        <w:numPr>
          <w:ilvl w:val="1"/>
          <w:numId w:val="1"/>
        </w:numPr>
        <w:spacing w:before="120" w:after="120" w:line="276" w:lineRule="auto"/>
        <w:ind w:left="907"/>
        <w:jc w:val="both"/>
        <w:outlineLvl w:val="3"/>
        <w:rPr>
          <w:rFonts w:cs="Arial"/>
          <w:sz w:val="20"/>
          <w:szCs w:val="20"/>
          <w:lang w:eastAsia="en-US"/>
        </w:rPr>
      </w:pPr>
      <w:r>
        <w:rPr>
          <w:rFonts w:cs="Arial"/>
          <w:b/>
          <w:sz w:val="20"/>
          <w:szCs w:val="20"/>
          <w:lang w:eastAsia="en-US"/>
        </w:rPr>
        <w:t>Uwaga</w:t>
      </w:r>
      <w:r w:rsidRPr="00E36359">
        <w:rPr>
          <w:rFonts w:cs="Arial"/>
          <w:b/>
          <w:sz w:val="20"/>
          <w:szCs w:val="20"/>
          <w:lang w:eastAsia="en-US"/>
        </w:rPr>
        <w:t>.</w:t>
      </w:r>
      <w:r>
        <w:rPr>
          <w:rFonts w:cs="Arial"/>
          <w:sz w:val="20"/>
          <w:szCs w:val="20"/>
          <w:lang w:eastAsia="en-US"/>
        </w:rPr>
        <w:t xml:space="preserve"> Otwarcie ofert jest niejawne. </w:t>
      </w:r>
      <w:r w:rsidRPr="00B42EB2">
        <w:rPr>
          <w:rFonts w:cs="Arial"/>
          <w:sz w:val="20"/>
          <w:szCs w:val="20"/>
          <w:lang w:eastAsia="en-US"/>
        </w:rPr>
        <w:t xml:space="preserve">Zgodnie z </w:t>
      </w:r>
      <w:r>
        <w:rPr>
          <w:rFonts w:cs="Arial"/>
          <w:sz w:val="20"/>
          <w:szCs w:val="20"/>
          <w:lang w:eastAsia="en-US"/>
        </w:rPr>
        <w:t>ustawą Pzp z</w:t>
      </w:r>
      <w:r w:rsidRPr="00B42EB2">
        <w:rPr>
          <w:rFonts w:cs="Arial"/>
          <w:sz w:val="20"/>
          <w:szCs w:val="20"/>
          <w:lang w:eastAsia="en-US"/>
        </w:rPr>
        <w:t>amawiający nie ma obowiązku przeprowadzania jawnej sesji otwarcia ofert w sposób jawny z udziałem wykonawców lub transmitowania sesji otwarcia za pośrednictwem elektronicznych narzędzi do przekazu wideo on-line.</w:t>
      </w:r>
    </w:p>
    <w:p w14:paraId="737F794C" w14:textId="77777777" w:rsidR="000D4284" w:rsidRPr="00915605" w:rsidRDefault="000D4284" w:rsidP="000D4284">
      <w:pPr>
        <w:keepNext/>
        <w:numPr>
          <w:ilvl w:val="0"/>
          <w:numId w:val="1"/>
        </w:numPr>
        <w:spacing w:before="120" w:after="120" w:line="276" w:lineRule="auto"/>
        <w:jc w:val="both"/>
        <w:outlineLvl w:val="3"/>
        <w:rPr>
          <w:rFonts w:cs="Arial"/>
          <w:sz w:val="20"/>
          <w:szCs w:val="20"/>
          <w:lang w:eastAsia="en-US"/>
        </w:rPr>
      </w:pPr>
      <w:r w:rsidRPr="00915605">
        <w:rPr>
          <w:rFonts w:cs="Arial"/>
          <w:b/>
          <w:sz w:val="20"/>
          <w:szCs w:val="20"/>
          <w:lang w:eastAsia="en-US"/>
        </w:rPr>
        <w:t>Wymagania dotyczące wadium.</w:t>
      </w:r>
    </w:p>
    <w:p w14:paraId="7C5D6060" w14:textId="77777777" w:rsidR="000D4284" w:rsidRPr="00915605" w:rsidRDefault="000D4284" w:rsidP="000D4284">
      <w:pPr>
        <w:keepNext/>
        <w:numPr>
          <w:ilvl w:val="1"/>
          <w:numId w:val="1"/>
        </w:numPr>
        <w:spacing w:before="120" w:after="120" w:line="276" w:lineRule="auto"/>
        <w:ind w:left="907"/>
        <w:jc w:val="both"/>
        <w:outlineLvl w:val="3"/>
        <w:rPr>
          <w:rFonts w:cs="Arial"/>
          <w:sz w:val="20"/>
          <w:szCs w:val="20"/>
          <w:lang w:eastAsia="en-US"/>
        </w:rPr>
      </w:pPr>
      <w:r w:rsidRPr="00E45923">
        <w:rPr>
          <w:rFonts w:cs="Arial"/>
          <w:sz w:val="20"/>
          <w:szCs w:val="20"/>
          <w:lang w:eastAsia="en-US"/>
        </w:rPr>
        <w:lastRenderedPageBreak/>
        <w:t xml:space="preserve">Zamawiający </w:t>
      </w:r>
      <w:r w:rsidRPr="00E059E9">
        <w:rPr>
          <w:rFonts w:cs="Arial"/>
          <w:sz w:val="20"/>
          <w:szCs w:val="20"/>
          <w:u w:val="single"/>
          <w:lang w:eastAsia="en-US"/>
        </w:rPr>
        <w:t>nie żąda</w:t>
      </w:r>
      <w:r w:rsidRPr="00E45923">
        <w:rPr>
          <w:rFonts w:cs="Arial"/>
          <w:sz w:val="20"/>
          <w:szCs w:val="20"/>
          <w:lang w:eastAsia="en-US"/>
        </w:rPr>
        <w:t xml:space="preserve"> wniesienia wadium</w:t>
      </w:r>
      <w:r>
        <w:rPr>
          <w:rFonts w:cs="Arial"/>
          <w:sz w:val="20"/>
          <w:szCs w:val="20"/>
          <w:lang w:eastAsia="en-US"/>
        </w:rPr>
        <w:t>.</w:t>
      </w:r>
    </w:p>
    <w:p w14:paraId="2547482D" w14:textId="77777777" w:rsidR="000D4284" w:rsidRDefault="000D4284" w:rsidP="000D4284">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Podwykonawstwo.</w:t>
      </w:r>
    </w:p>
    <w:p w14:paraId="3AA89F38" w14:textId="77777777" w:rsidR="000D4284" w:rsidRPr="00915605" w:rsidRDefault="000D4284" w:rsidP="000D4284">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rPr>
        <w:t xml:space="preserve">Zamawiający nie zastrzega obowiązku osobistego wykonania kluczowych </w:t>
      </w:r>
      <w:r>
        <w:rPr>
          <w:rFonts w:cs="Arial"/>
          <w:sz w:val="20"/>
          <w:szCs w:val="20"/>
        </w:rPr>
        <w:t>zadań</w:t>
      </w:r>
      <w:r w:rsidRPr="00915605">
        <w:rPr>
          <w:rFonts w:cs="Arial"/>
          <w:sz w:val="20"/>
          <w:szCs w:val="20"/>
        </w:rPr>
        <w:t xml:space="preserve"> przez Wykonawcę.</w:t>
      </w:r>
    </w:p>
    <w:p w14:paraId="71F0FC03" w14:textId="77777777" w:rsidR="000D4284" w:rsidRPr="00915605" w:rsidRDefault="000D4284" w:rsidP="000D4284">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 xml:space="preserve">Wykonawca może powierzyć wykonanie zamówienia </w:t>
      </w:r>
      <w:r>
        <w:rPr>
          <w:rFonts w:cs="Arial"/>
          <w:sz w:val="20"/>
          <w:szCs w:val="20"/>
          <w:lang w:eastAsia="en-US"/>
        </w:rPr>
        <w:t>p</w:t>
      </w:r>
      <w:r w:rsidRPr="00915605">
        <w:rPr>
          <w:rFonts w:cs="Arial"/>
          <w:sz w:val="20"/>
          <w:szCs w:val="20"/>
          <w:lang w:eastAsia="en-US"/>
        </w:rPr>
        <w:t>odwykonawcy</w:t>
      </w:r>
      <w:r>
        <w:rPr>
          <w:rFonts w:cs="Arial"/>
          <w:sz w:val="20"/>
          <w:szCs w:val="20"/>
          <w:lang w:eastAsia="en-US"/>
        </w:rPr>
        <w:t xml:space="preserve"> (podwykonawcom)</w:t>
      </w:r>
      <w:r w:rsidRPr="00915605">
        <w:rPr>
          <w:rFonts w:cs="Arial"/>
          <w:sz w:val="20"/>
          <w:szCs w:val="20"/>
          <w:lang w:eastAsia="en-US"/>
        </w:rPr>
        <w:t>.</w:t>
      </w:r>
    </w:p>
    <w:p w14:paraId="4500E2AB" w14:textId="77777777" w:rsidR="000D4284" w:rsidRPr="00BF6FDC" w:rsidRDefault="000D4284" w:rsidP="000D4284">
      <w:pPr>
        <w:keepNext/>
        <w:numPr>
          <w:ilvl w:val="1"/>
          <w:numId w:val="1"/>
        </w:numPr>
        <w:spacing w:before="120" w:after="120" w:line="276" w:lineRule="auto"/>
        <w:jc w:val="both"/>
        <w:outlineLvl w:val="3"/>
        <w:rPr>
          <w:rFonts w:cs="Arial"/>
          <w:sz w:val="20"/>
          <w:szCs w:val="20"/>
          <w:lang w:eastAsia="en-US"/>
        </w:rPr>
      </w:pPr>
      <w:r>
        <w:rPr>
          <w:sz w:val="20"/>
          <w:szCs w:val="20"/>
        </w:rPr>
        <w:t xml:space="preserve">Zamawiający wymaga, </w:t>
      </w:r>
      <w:r w:rsidRPr="006C014B">
        <w:rPr>
          <w:sz w:val="20"/>
          <w:szCs w:val="20"/>
        </w:rPr>
        <w:t xml:space="preserve">aby w przypadku powierzenia części zamówienia podwykonawcom, Wykonawca wskazał w ofercie </w:t>
      </w:r>
      <w:r w:rsidRPr="006C014B">
        <w:rPr>
          <w:rFonts w:cs="Arial"/>
          <w:b/>
          <w:sz w:val="20"/>
          <w:szCs w:val="20"/>
          <w:lang w:eastAsia="en-US"/>
        </w:rPr>
        <w:t>(pkt 7 formularza ofertowego – zał. 1 do SWZ)</w:t>
      </w:r>
      <w:r w:rsidRPr="00BF6FDC">
        <w:rPr>
          <w:rFonts w:cs="Arial"/>
          <w:sz w:val="20"/>
          <w:szCs w:val="20"/>
          <w:lang w:eastAsia="en-US"/>
        </w:rPr>
        <w:t xml:space="preserve"> </w:t>
      </w:r>
      <w:r>
        <w:rPr>
          <w:sz w:val="20"/>
          <w:szCs w:val="20"/>
        </w:rPr>
        <w:t xml:space="preserve"> części zamówienia, których wykonanie zamierza powierzyć podwykonawcom oraz podał (o ile są mu wiadome na tym etapie) nazwy (firmy) tych podwykonawców</w:t>
      </w:r>
    </w:p>
    <w:p w14:paraId="4E04A365" w14:textId="77777777" w:rsidR="000D4284" w:rsidRDefault="000D4284" w:rsidP="000D4284">
      <w:pPr>
        <w:keepNext/>
        <w:numPr>
          <w:ilvl w:val="1"/>
          <w:numId w:val="1"/>
        </w:numPr>
        <w:spacing w:before="120" w:after="120" w:line="276" w:lineRule="auto"/>
        <w:jc w:val="both"/>
        <w:outlineLvl w:val="3"/>
        <w:rPr>
          <w:sz w:val="20"/>
          <w:szCs w:val="20"/>
        </w:rPr>
      </w:pPr>
      <w:r w:rsidRPr="00DB2090">
        <w:rPr>
          <w:sz w:val="20"/>
          <w:szCs w:val="20"/>
        </w:rPr>
        <w:t>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stosuje się odpowiednio.</w:t>
      </w:r>
    </w:p>
    <w:p w14:paraId="22FD3B66" w14:textId="77777777" w:rsidR="000D4284" w:rsidRPr="000E2D41" w:rsidRDefault="000D4284" w:rsidP="000D4284">
      <w:pPr>
        <w:keepNext/>
        <w:numPr>
          <w:ilvl w:val="1"/>
          <w:numId w:val="1"/>
        </w:numPr>
        <w:spacing w:before="120" w:after="120" w:line="276" w:lineRule="auto"/>
        <w:jc w:val="both"/>
        <w:outlineLvl w:val="3"/>
        <w:rPr>
          <w:sz w:val="20"/>
          <w:szCs w:val="20"/>
        </w:rPr>
      </w:pPr>
      <w:r w:rsidRPr="00DB2090">
        <w:rPr>
          <w:sz w:val="20"/>
          <w:szCs w:val="20"/>
        </w:rPr>
        <w:t xml:space="preserve">Powierzenie wykonania części zamówienia podwykonawcom nie zwalnia wykonawcy </w:t>
      </w:r>
      <w:r>
        <w:rPr>
          <w:sz w:val="20"/>
          <w:szCs w:val="20"/>
        </w:rPr>
        <w:br/>
      </w:r>
      <w:r w:rsidRPr="000E2D41">
        <w:rPr>
          <w:sz w:val="20"/>
          <w:szCs w:val="20"/>
        </w:rPr>
        <w:t>z odpowiedzialności za należyte wykonanie tego zamówienia.</w:t>
      </w:r>
    </w:p>
    <w:p w14:paraId="67DC8C7F" w14:textId="77777777" w:rsidR="000D4284" w:rsidRDefault="000D4284" w:rsidP="000D4284">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Poleganie na zasobach innych podmiotów.</w:t>
      </w:r>
    </w:p>
    <w:p w14:paraId="1306D92E" w14:textId="77777777" w:rsidR="000D4284" w:rsidRPr="00AA165A" w:rsidRDefault="000D4284" w:rsidP="000D4284">
      <w:pPr>
        <w:keepNext/>
        <w:numPr>
          <w:ilvl w:val="1"/>
          <w:numId w:val="1"/>
        </w:numPr>
        <w:spacing w:before="120" w:after="120" w:line="276" w:lineRule="auto"/>
        <w:jc w:val="both"/>
        <w:outlineLvl w:val="3"/>
        <w:rPr>
          <w:rFonts w:cs="Arial"/>
          <w:sz w:val="20"/>
          <w:szCs w:val="20"/>
          <w:lang w:eastAsia="en-US"/>
        </w:rPr>
      </w:pPr>
      <w:r w:rsidRPr="00AA165A">
        <w:rPr>
          <w:rFonts w:cs="Arial"/>
          <w:sz w:val="20"/>
          <w:szCs w:val="20"/>
          <w:lang w:eastAsia="en-US"/>
        </w:rPr>
        <w:t xml:space="preserve">Wykonawca może w celu potwierdzenia spełniania warunków udziału w polegać na </w:t>
      </w:r>
      <w:r w:rsidRPr="00222CBD">
        <w:rPr>
          <w:rFonts w:cs="Arial"/>
          <w:b/>
          <w:sz w:val="20"/>
          <w:szCs w:val="20"/>
          <w:lang w:eastAsia="en-US"/>
        </w:rPr>
        <w:t>zdolnościach technicznych lub zawodowych</w:t>
      </w:r>
      <w:r>
        <w:rPr>
          <w:rFonts w:cs="Arial"/>
          <w:sz w:val="20"/>
          <w:szCs w:val="20"/>
          <w:lang w:eastAsia="en-US"/>
        </w:rPr>
        <w:t xml:space="preserve"> lub sytuacji finansowej lub ekonomicznej</w:t>
      </w:r>
      <w:r w:rsidRPr="00AA165A">
        <w:rPr>
          <w:rFonts w:cs="Arial"/>
          <w:sz w:val="20"/>
          <w:szCs w:val="20"/>
          <w:lang w:eastAsia="en-US"/>
        </w:rPr>
        <w:t xml:space="preserve"> podmiotów udostępniających zasoby, niezależnie od charakteru prawnego łączących go </w:t>
      </w:r>
      <w:r>
        <w:rPr>
          <w:rFonts w:cs="Arial"/>
          <w:sz w:val="20"/>
          <w:szCs w:val="20"/>
          <w:lang w:eastAsia="en-US"/>
        </w:rPr>
        <w:br/>
      </w:r>
      <w:r w:rsidRPr="00AA165A">
        <w:rPr>
          <w:rFonts w:cs="Arial"/>
          <w:sz w:val="20"/>
          <w:szCs w:val="20"/>
          <w:lang w:eastAsia="en-US"/>
        </w:rPr>
        <w:t>z nimi stosunków prawnych.</w:t>
      </w:r>
    </w:p>
    <w:p w14:paraId="08C6628D" w14:textId="77777777" w:rsidR="000D4284" w:rsidRPr="006C014B" w:rsidRDefault="000D4284" w:rsidP="000D4284">
      <w:pPr>
        <w:keepNext/>
        <w:numPr>
          <w:ilvl w:val="1"/>
          <w:numId w:val="1"/>
        </w:numPr>
        <w:spacing w:before="120" w:after="120" w:line="276" w:lineRule="auto"/>
        <w:jc w:val="both"/>
        <w:outlineLvl w:val="3"/>
        <w:rPr>
          <w:rFonts w:cs="Arial"/>
          <w:sz w:val="20"/>
          <w:szCs w:val="20"/>
          <w:lang w:eastAsia="en-US"/>
        </w:rPr>
      </w:pPr>
      <w:r w:rsidRPr="00AA165A">
        <w:rPr>
          <w:rFonts w:cs="Arial"/>
          <w:sz w:val="20"/>
          <w:szCs w:val="20"/>
          <w:lang w:eastAsia="en-US"/>
        </w:rPr>
        <w:t xml:space="preserve">W odniesieniu do warunków dotyczących </w:t>
      </w:r>
      <w:r>
        <w:rPr>
          <w:rFonts w:cs="Arial"/>
          <w:sz w:val="20"/>
          <w:szCs w:val="20"/>
          <w:lang w:eastAsia="en-US"/>
        </w:rPr>
        <w:t xml:space="preserve">wykształcenia, kwalifikacji zawodowych lub </w:t>
      </w:r>
      <w:r w:rsidRPr="00AA165A">
        <w:rPr>
          <w:rFonts w:cs="Arial"/>
          <w:sz w:val="20"/>
          <w:szCs w:val="20"/>
          <w:lang w:eastAsia="en-US"/>
        </w:rPr>
        <w:t xml:space="preserve">doświadczenia, wykonawcy mogą polegać na zdolnościach podmiotów udostępniających zasoby, jeśli podmioty te wykonają </w:t>
      </w:r>
      <w:r>
        <w:rPr>
          <w:rFonts w:cs="Arial"/>
          <w:sz w:val="20"/>
          <w:szCs w:val="20"/>
          <w:lang w:eastAsia="en-US"/>
        </w:rPr>
        <w:t>roboty budowlane lub usługi, do realizacji których</w:t>
      </w:r>
      <w:r w:rsidRPr="00AA165A">
        <w:rPr>
          <w:rFonts w:cs="Arial"/>
          <w:sz w:val="20"/>
          <w:szCs w:val="20"/>
          <w:lang w:eastAsia="en-US"/>
        </w:rPr>
        <w:t xml:space="preserve"> te </w:t>
      </w:r>
      <w:r w:rsidRPr="006C014B">
        <w:rPr>
          <w:rFonts w:cs="Arial"/>
          <w:sz w:val="20"/>
          <w:szCs w:val="20"/>
          <w:lang w:eastAsia="en-US"/>
        </w:rPr>
        <w:t>zdolności są wymagane.</w:t>
      </w:r>
    </w:p>
    <w:p w14:paraId="3DBF6E79" w14:textId="359D2E81" w:rsidR="000D4284" w:rsidRPr="006C014B" w:rsidRDefault="000D4284" w:rsidP="000D4284">
      <w:pPr>
        <w:keepNext/>
        <w:numPr>
          <w:ilvl w:val="1"/>
          <w:numId w:val="1"/>
        </w:numPr>
        <w:spacing w:before="120" w:after="120" w:line="276" w:lineRule="auto"/>
        <w:jc w:val="both"/>
        <w:outlineLvl w:val="3"/>
        <w:rPr>
          <w:rFonts w:cs="Arial"/>
          <w:b/>
          <w:sz w:val="20"/>
          <w:szCs w:val="20"/>
          <w:lang w:eastAsia="en-US"/>
        </w:rPr>
      </w:pPr>
      <w:r w:rsidRPr="006C014B">
        <w:rPr>
          <w:rFonts w:cs="Arial"/>
          <w:sz w:val="20"/>
          <w:szCs w:val="20"/>
          <w:lang w:eastAsia="en-US"/>
        </w:rPr>
        <w:t xml:space="preserve">Wykonawca, który polega na zdolnościach lub sytuacji podmiotów udostępniających zasoby, </w:t>
      </w:r>
      <w:r w:rsidRPr="006C014B">
        <w:rPr>
          <w:rFonts w:cs="Arial"/>
          <w:b/>
          <w:sz w:val="20"/>
          <w:szCs w:val="20"/>
          <w:lang w:eastAsia="en-US"/>
        </w:rPr>
        <w:t>składa, wraz z ofertą, zobowiązanie podmiotu udostępniającego zasoby do oddania mu do dyspozycji niezbędnych zasobów na potrzeby realizacji danego zamówienia</w:t>
      </w:r>
      <w:r w:rsidRPr="006C014B">
        <w:rPr>
          <w:rFonts w:cs="Arial"/>
          <w:sz w:val="20"/>
          <w:szCs w:val="20"/>
          <w:lang w:eastAsia="en-US"/>
        </w:rPr>
        <w:t xml:space="preserve"> lub inny podmiotowy środek dowodowy potwierdzający, że wykonawca realizując zamówienie, będzie dysponował niezbędnymi zasobami tych podmiotów. </w:t>
      </w:r>
      <w:r w:rsidRPr="006C014B">
        <w:rPr>
          <w:rFonts w:cs="Arial"/>
          <w:b/>
          <w:sz w:val="20"/>
          <w:szCs w:val="20"/>
          <w:lang w:eastAsia="en-US"/>
        </w:rPr>
        <w:t>Wzór ośw</w:t>
      </w:r>
      <w:r>
        <w:rPr>
          <w:rFonts w:cs="Arial"/>
          <w:b/>
          <w:sz w:val="20"/>
          <w:szCs w:val="20"/>
          <w:lang w:eastAsia="en-US"/>
        </w:rPr>
        <w:t xml:space="preserve">iadczenia stanowi załącznik nr </w:t>
      </w:r>
      <w:r w:rsidR="0001670B">
        <w:rPr>
          <w:rFonts w:cs="Arial"/>
          <w:b/>
          <w:sz w:val="20"/>
          <w:szCs w:val="20"/>
          <w:lang w:eastAsia="en-US"/>
        </w:rPr>
        <w:t>5</w:t>
      </w:r>
      <w:r w:rsidRPr="006C014B">
        <w:rPr>
          <w:rFonts w:cs="Arial"/>
          <w:b/>
          <w:sz w:val="20"/>
          <w:szCs w:val="20"/>
          <w:lang w:eastAsia="en-US"/>
        </w:rPr>
        <w:t xml:space="preserve"> do SWZ.</w:t>
      </w:r>
    </w:p>
    <w:p w14:paraId="73FDFB16" w14:textId="77777777" w:rsidR="000D4284" w:rsidRPr="00AA165A" w:rsidRDefault="000D4284" w:rsidP="000D4284">
      <w:pPr>
        <w:keepNext/>
        <w:numPr>
          <w:ilvl w:val="1"/>
          <w:numId w:val="1"/>
        </w:numPr>
        <w:spacing w:before="120" w:after="120" w:line="276" w:lineRule="auto"/>
        <w:jc w:val="both"/>
        <w:outlineLvl w:val="3"/>
        <w:rPr>
          <w:rFonts w:cs="Arial"/>
          <w:sz w:val="20"/>
          <w:szCs w:val="20"/>
          <w:lang w:eastAsia="en-US"/>
        </w:rPr>
      </w:pPr>
      <w:r w:rsidRPr="00AA165A">
        <w:rPr>
          <w:rFonts w:cs="Arial"/>
          <w:sz w:val="20"/>
          <w:szCs w:val="20"/>
          <w:lang w:eastAsia="en-US"/>
        </w:rPr>
        <w:t>Zamawiający ocenia, czy udostępniane wykonawcy przez podmioty udostępniające zasoby zdolności techniczne lub zawodowe</w:t>
      </w:r>
      <w:r>
        <w:rPr>
          <w:rFonts w:cs="Arial"/>
          <w:sz w:val="20"/>
          <w:szCs w:val="20"/>
          <w:lang w:eastAsia="en-US"/>
        </w:rPr>
        <w:t xml:space="preserve"> lub ich sytuacja finansowa lub ekonomiczna</w:t>
      </w:r>
      <w:r w:rsidRPr="00AA165A">
        <w:rPr>
          <w:rFonts w:cs="Arial"/>
          <w:sz w:val="20"/>
          <w:szCs w:val="20"/>
          <w:lang w:eastAsia="en-US"/>
        </w:rPr>
        <w:t>, pozwalają na wykazanie przez wykonawcę spełniania warunków udziału w postępowaniu, a także bada, czy nie zachodzą wobec tego podmiotu podstawy wykluczenia, które zostały przewidziane względem wykonawcy.</w:t>
      </w:r>
    </w:p>
    <w:p w14:paraId="719660BE" w14:textId="77777777" w:rsidR="000D4284" w:rsidRDefault="000D4284" w:rsidP="000D4284">
      <w:pPr>
        <w:keepNext/>
        <w:numPr>
          <w:ilvl w:val="1"/>
          <w:numId w:val="1"/>
        </w:numPr>
        <w:spacing w:before="120" w:after="120" w:line="276" w:lineRule="auto"/>
        <w:jc w:val="both"/>
        <w:outlineLvl w:val="3"/>
        <w:rPr>
          <w:rFonts w:cs="Arial"/>
          <w:sz w:val="20"/>
          <w:szCs w:val="20"/>
          <w:lang w:eastAsia="en-US"/>
        </w:rPr>
      </w:pPr>
      <w:r w:rsidRPr="00222CBD">
        <w:rPr>
          <w:rFonts w:cs="Arial"/>
          <w:sz w:val="20"/>
          <w:szCs w:val="20"/>
          <w:lang w:eastAsia="en-US"/>
        </w:rPr>
        <w:t xml:space="preserve">Podmiot, który zobowiązał się do udostępnienia zasobów, odpowiada solidarnie </w:t>
      </w:r>
      <w:r>
        <w:rPr>
          <w:rFonts w:cs="Arial"/>
          <w:sz w:val="20"/>
          <w:szCs w:val="20"/>
          <w:lang w:eastAsia="en-US"/>
        </w:rPr>
        <w:br/>
      </w:r>
      <w:r w:rsidRPr="00222CBD">
        <w:rPr>
          <w:rFonts w:cs="Arial"/>
          <w:sz w:val="20"/>
          <w:szCs w:val="20"/>
          <w:lang w:eastAsia="en-US"/>
        </w:rPr>
        <w:t>z wykonawcą, który polega na jego sytuacji finansowej lub ekonomicznej, za szkodę poniesioną przez zamawiającego powstałą wskutek nieudostępnienia tych zasobów, chyba że za nieudostępnienie zasobów podmiot ten nie ponosi winy.</w:t>
      </w:r>
    </w:p>
    <w:p w14:paraId="310A4CA4" w14:textId="77777777" w:rsidR="000D4284" w:rsidRDefault="000D4284" w:rsidP="000D4284">
      <w:pPr>
        <w:keepNext/>
        <w:numPr>
          <w:ilvl w:val="1"/>
          <w:numId w:val="1"/>
        </w:numPr>
        <w:tabs>
          <w:tab w:val="left" w:pos="993"/>
        </w:tabs>
        <w:spacing w:before="120" w:after="120" w:line="276" w:lineRule="auto"/>
        <w:jc w:val="both"/>
        <w:outlineLvl w:val="3"/>
        <w:rPr>
          <w:rFonts w:cs="Arial"/>
          <w:sz w:val="20"/>
          <w:szCs w:val="20"/>
          <w:lang w:eastAsia="en-US"/>
        </w:rPr>
      </w:pPr>
      <w:r w:rsidRPr="00AA165A">
        <w:rPr>
          <w:rFonts w:cs="Arial"/>
          <w:sz w:val="20"/>
          <w:szCs w:val="20"/>
          <w:lang w:eastAsia="en-US"/>
        </w:rPr>
        <w:t>Jeżeli zdolności techniczne lub zawodowe</w:t>
      </w:r>
      <w:r>
        <w:rPr>
          <w:rFonts w:cs="Arial"/>
          <w:sz w:val="20"/>
          <w:szCs w:val="20"/>
          <w:lang w:eastAsia="en-US"/>
        </w:rPr>
        <w:t>, sytuacja ekonomiczna lub</w:t>
      </w:r>
      <w:r w:rsidRPr="00222CBD">
        <w:rPr>
          <w:rFonts w:cs="Arial"/>
          <w:sz w:val="20"/>
          <w:szCs w:val="20"/>
          <w:lang w:eastAsia="en-US"/>
        </w:rPr>
        <w:t xml:space="preserve"> </w:t>
      </w:r>
      <w:r>
        <w:rPr>
          <w:rFonts w:cs="Arial"/>
          <w:sz w:val="20"/>
          <w:szCs w:val="20"/>
          <w:lang w:eastAsia="en-US"/>
        </w:rPr>
        <w:t xml:space="preserve">finansowa </w:t>
      </w:r>
      <w:r w:rsidRPr="00AA165A">
        <w:rPr>
          <w:rFonts w:cs="Arial"/>
          <w:sz w:val="20"/>
          <w:szCs w:val="20"/>
          <w:lang w:eastAsia="en-US"/>
        </w:rPr>
        <w:t xml:space="preserve">podmiotu udostępniającego zasoby nie potwierdzają spełniania przez wykonawcę warunków udziału </w:t>
      </w:r>
      <w:r>
        <w:rPr>
          <w:rFonts w:cs="Arial"/>
          <w:sz w:val="20"/>
          <w:szCs w:val="20"/>
          <w:lang w:eastAsia="en-US"/>
        </w:rPr>
        <w:br/>
      </w:r>
      <w:r w:rsidRPr="00AA165A">
        <w:rPr>
          <w:rFonts w:cs="Arial"/>
          <w:sz w:val="20"/>
          <w:szCs w:val="20"/>
          <w:lang w:eastAsia="en-US"/>
        </w:rPr>
        <w:t xml:space="preserve">w postępowaniu lub zachodzą wobec tego podmiotu podstawy wykluczenia, </w:t>
      </w:r>
      <w:r>
        <w:rPr>
          <w:rFonts w:cs="Arial"/>
          <w:sz w:val="20"/>
          <w:szCs w:val="20"/>
          <w:lang w:eastAsia="en-US"/>
        </w:rPr>
        <w:t>zamawiający żąda, aby w</w:t>
      </w:r>
      <w:r w:rsidRPr="00AA165A">
        <w:rPr>
          <w:rFonts w:cs="Arial"/>
          <w:sz w:val="20"/>
          <w:szCs w:val="20"/>
          <w:lang w:eastAsia="en-US"/>
        </w:rPr>
        <w:t xml:space="preserve">ykonawca w terminie określonym przez zamawiającego zastąpił ten podmiot innym podmiotem lub podmiotami albo wykazał, że samodzielnie spełnia warunki udziału </w:t>
      </w:r>
      <w:r>
        <w:rPr>
          <w:rFonts w:cs="Arial"/>
          <w:sz w:val="20"/>
          <w:szCs w:val="20"/>
          <w:lang w:eastAsia="en-US"/>
        </w:rPr>
        <w:br/>
      </w:r>
      <w:r w:rsidRPr="00AA165A">
        <w:rPr>
          <w:rFonts w:cs="Arial"/>
          <w:sz w:val="20"/>
          <w:szCs w:val="20"/>
          <w:lang w:eastAsia="en-US"/>
        </w:rPr>
        <w:t>w</w:t>
      </w:r>
      <w:r>
        <w:rPr>
          <w:rFonts w:cs="Arial"/>
          <w:sz w:val="20"/>
          <w:szCs w:val="20"/>
          <w:lang w:eastAsia="en-US"/>
        </w:rPr>
        <w:t xml:space="preserve"> postępowaniu.</w:t>
      </w:r>
    </w:p>
    <w:p w14:paraId="732AED8B" w14:textId="77777777" w:rsidR="000D4284" w:rsidRPr="00AA165A" w:rsidRDefault="000D4284" w:rsidP="000D4284">
      <w:pPr>
        <w:keepNext/>
        <w:numPr>
          <w:ilvl w:val="1"/>
          <w:numId w:val="1"/>
        </w:numPr>
        <w:spacing w:before="120" w:after="120" w:line="276" w:lineRule="auto"/>
        <w:jc w:val="both"/>
        <w:outlineLvl w:val="3"/>
        <w:rPr>
          <w:rFonts w:cs="Arial"/>
          <w:sz w:val="20"/>
          <w:szCs w:val="20"/>
          <w:lang w:eastAsia="en-US"/>
        </w:rPr>
      </w:pPr>
      <w:r>
        <w:rPr>
          <w:b/>
          <w:sz w:val="20"/>
          <w:szCs w:val="20"/>
        </w:rPr>
        <w:lastRenderedPageBreak/>
        <w:t xml:space="preserve">UWAGA. </w:t>
      </w:r>
      <w:r w:rsidRPr="00222CBD">
        <w:rPr>
          <w:b/>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0E7CFA7" w14:textId="03F1DE86" w:rsidR="000D4284" w:rsidRPr="00E059E9" w:rsidRDefault="000D4284" w:rsidP="000D4284">
      <w:pPr>
        <w:keepNext/>
        <w:numPr>
          <w:ilvl w:val="1"/>
          <w:numId w:val="1"/>
        </w:numPr>
        <w:spacing w:after="120" w:line="276" w:lineRule="auto"/>
        <w:jc w:val="both"/>
        <w:outlineLvl w:val="3"/>
        <w:rPr>
          <w:sz w:val="20"/>
          <w:szCs w:val="20"/>
          <w:u w:val="single"/>
        </w:rPr>
      </w:pPr>
      <w:r w:rsidRPr="00E059E9">
        <w:rPr>
          <w:sz w:val="20"/>
          <w:szCs w:val="20"/>
        </w:rPr>
        <w:t xml:space="preserve">Wykonawca, w przypadku polegania na zdolnościach lub sytuacji podmiotów udostępniających zasoby, przedstawia, </w:t>
      </w:r>
      <w:r w:rsidRPr="00E059E9">
        <w:rPr>
          <w:b/>
          <w:sz w:val="20"/>
          <w:szCs w:val="20"/>
        </w:rPr>
        <w:t>wraz z oświadczeniem, o którym mowa w 11.1.1 SWZ, także oświadczenie podmiotu udostępniającego zasoby, potwierdzające brak podstaw wykluczenia tego podmiotu oraz odpowiednio spełnianie warunków udziału w postępowaniu, w zakresie, w jakim Wykonawca powołuje się na jego zasoby</w:t>
      </w:r>
      <w:r w:rsidRPr="00E059E9">
        <w:rPr>
          <w:sz w:val="20"/>
          <w:szCs w:val="20"/>
        </w:rPr>
        <w:t xml:space="preserve">, </w:t>
      </w:r>
      <w:r w:rsidRPr="00E059E9">
        <w:rPr>
          <w:sz w:val="20"/>
          <w:szCs w:val="20"/>
          <w:u w:val="single"/>
        </w:rPr>
        <w:t xml:space="preserve">zgodnie z załącznikiem nr </w:t>
      </w:r>
      <w:r w:rsidR="002E0401">
        <w:rPr>
          <w:sz w:val="20"/>
          <w:szCs w:val="20"/>
          <w:u w:val="single"/>
        </w:rPr>
        <w:t>10</w:t>
      </w:r>
      <w:r w:rsidRPr="00E059E9">
        <w:rPr>
          <w:sz w:val="20"/>
          <w:szCs w:val="20"/>
          <w:u w:val="single"/>
        </w:rPr>
        <w:t xml:space="preserve"> do SWZ.</w:t>
      </w:r>
    </w:p>
    <w:p w14:paraId="681611B5" w14:textId="77777777" w:rsidR="000D4284" w:rsidRDefault="000D4284" w:rsidP="000D4284">
      <w:pPr>
        <w:keepNext/>
        <w:numPr>
          <w:ilvl w:val="0"/>
          <w:numId w:val="1"/>
        </w:numPr>
        <w:spacing w:after="120" w:line="276" w:lineRule="auto"/>
        <w:jc w:val="both"/>
        <w:outlineLvl w:val="3"/>
        <w:rPr>
          <w:rFonts w:cs="Arial"/>
          <w:b/>
          <w:sz w:val="20"/>
          <w:szCs w:val="20"/>
          <w:lang w:eastAsia="en-US"/>
        </w:rPr>
      </w:pPr>
      <w:r>
        <w:rPr>
          <w:rFonts w:cs="Arial"/>
          <w:b/>
          <w:sz w:val="20"/>
          <w:szCs w:val="20"/>
          <w:lang w:eastAsia="en-US"/>
        </w:rPr>
        <w:t>Informacja dla wykonawców wspólnie ubiegających się o udzielenie zamówienia.</w:t>
      </w:r>
    </w:p>
    <w:p w14:paraId="6FFE7A4B" w14:textId="77777777" w:rsidR="00492F47" w:rsidRPr="00F738D0" w:rsidRDefault="00492F47" w:rsidP="00492F47">
      <w:pPr>
        <w:numPr>
          <w:ilvl w:val="1"/>
          <w:numId w:val="1"/>
        </w:numPr>
        <w:spacing w:before="120" w:after="120"/>
        <w:jc w:val="both"/>
      </w:pPr>
      <w:bookmarkStart w:id="6" w:name="_Hlk126824975"/>
      <w:r w:rsidRPr="00F738D0">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F738D0">
        <w:rPr>
          <w:b/>
          <w:sz w:val="20"/>
          <w:szCs w:val="20"/>
        </w:rPr>
        <w:t xml:space="preserve"> </w:t>
      </w:r>
      <w:r w:rsidRPr="00F738D0">
        <w:rPr>
          <w:sz w:val="20"/>
          <w:szCs w:val="20"/>
        </w:rPr>
        <w:t xml:space="preserve">winno być załączone do oferty. </w:t>
      </w:r>
    </w:p>
    <w:p w14:paraId="10A68915" w14:textId="77777777" w:rsidR="00492F47" w:rsidRPr="00F738D0" w:rsidRDefault="00492F47" w:rsidP="00492F47">
      <w:pPr>
        <w:numPr>
          <w:ilvl w:val="1"/>
          <w:numId w:val="1"/>
        </w:numPr>
        <w:spacing w:before="120" w:after="120"/>
        <w:jc w:val="both"/>
      </w:pPr>
      <w:r w:rsidRPr="00F738D0">
        <w:rPr>
          <w:sz w:val="20"/>
          <w:szCs w:val="20"/>
        </w:rPr>
        <w:t>W przypadku wykonawców wspólnie ubiegających się o udzielenie zamówienia, oświadczenie, o którym mowa w pkt 11.1.1 SWZ, składa każdy z wykonawców. Oświadczenia te potwierdzają brak podstaw wykluczenia oraz spełnianie warunków udziału w zakresie, w jakim każdy z wykonawców wykazuje spełnianie warunków udziału w postępowaniu.</w:t>
      </w:r>
    </w:p>
    <w:p w14:paraId="5FE5AB97" w14:textId="74A2726C" w:rsidR="00492F47" w:rsidRPr="00F738D0" w:rsidRDefault="00492F47" w:rsidP="00492F47">
      <w:pPr>
        <w:numPr>
          <w:ilvl w:val="1"/>
          <w:numId w:val="1"/>
        </w:numPr>
        <w:spacing w:before="120" w:after="120"/>
        <w:jc w:val="both"/>
        <w:rPr>
          <w:rFonts w:cs="Arial"/>
          <w:b/>
          <w:sz w:val="20"/>
          <w:szCs w:val="20"/>
        </w:rPr>
      </w:pPr>
      <w:r w:rsidRPr="00F738D0">
        <w:rPr>
          <w:sz w:val="20"/>
          <w:szCs w:val="20"/>
        </w:rPr>
        <w:t xml:space="preserve">Wykonawcy wspólnie ubiegający się o udzielenie zamówienia dołączają do oferty </w:t>
      </w:r>
      <w:r w:rsidRPr="00F738D0">
        <w:rPr>
          <w:rFonts w:cs="Arial"/>
          <w:sz w:val="20"/>
          <w:szCs w:val="20"/>
        </w:rPr>
        <w:t>oświadczenie</w:t>
      </w:r>
      <w:r w:rsidRPr="00F738D0">
        <w:rPr>
          <w:rFonts w:cs="Arial"/>
          <w:b/>
          <w:sz w:val="20"/>
          <w:szCs w:val="20"/>
        </w:rPr>
        <w:t xml:space="preserve"> składane na podstawie art. 117 ust. 4 Pzp</w:t>
      </w:r>
      <w:r w:rsidRPr="00F738D0">
        <w:rPr>
          <w:rFonts w:cs="Arial"/>
          <w:sz w:val="20"/>
          <w:szCs w:val="20"/>
        </w:rPr>
        <w:t>, z którego wynika, które usługi wykonają poszczególni wykonawcy –</w:t>
      </w:r>
      <w:r w:rsidRPr="00F738D0">
        <w:rPr>
          <w:rFonts w:cs="Arial"/>
          <w:b/>
          <w:sz w:val="20"/>
          <w:szCs w:val="20"/>
        </w:rPr>
        <w:t>zgodnie z załącznikiem nr 1</w:t>
      </w:r>
      <w:r w:rsidR="002E0401">
        <w:rPr>
          <w:rFonts w:cs="Arial"/>
          <w:b/>
          <w:sz w:val="20"/>
          <w:szCs w:val="20"/>
        </w:rPr>
        <w:t>1</w:t>
      </w:r>
      <w:r w:rsidRPr="00F738D0">
        <w:rPr>
          <w:rFonts w:cs="Arial"/>
          <w:b/>
          <w:sz w:val="20"/>
          <w:szCs w:val="20"/>
        </w:rPr>
        <w:t xml:space="preserve"> do SWZ.</w:t>
      </w:r>
    </w:p>
    <w:p w14:paraId="08F4AC35" w14:textId="77777777" w:rsidR="00492F47" w:rsidRPr="00F738D0" w:rsidRDefault="00492F47" w:rsidP="00492F47">
      <w:pPr>
        <w:numPr>
          <w:ilvl w:val="1"/>
          <w:numId w:val="1"/>
        </w:numPr>
        <w:spacing w:before="120" w:after="120"/>
        <w:jc w:val="both"/>
        <w:rPr>
          <w:sz w:val="20"/>
          <w:szCs w:val="20"/>
        </w:rPr>
      </w:pPr>
      <w:r w:rsidRPr="00F738D0">
        <w:rPr>
          <w:sz w:val="20"/>
          <w:szCs w:val="20"/>
        </w:rPr>
        <w:t>Oświadczenia i dokumenty potwierdzające brak podstaw do wykluczenia z postępowania składa każdy z wykonawców wspólnie ubiegających się o zamówienie.</w:t>
      </w:r>
    </w:p>
    <w:p w14:paraId="3E5F58FA" w14:textId="77777777" w:rsidR="000D4284" w:rsidRDefault="000D4284" w:rsidP="000D4284">
      <w:pPr>
        <w:keepNext/>
        <w:numPr>
          <w:ilvl w:val="0"/>
          <w:numId w:val="1"/>
        </w:numPr>
        <w:spacing w:after="120" w:line="276" w:lineRule="auto"/>
        <w:jc w:val="both"/>
        <w:outlineLvl w:val="3"/>
        <w:rPr>
          <w:rFonts w:cs="Arial"/>
          <w:b/>
          <w:sz w:val="20"/>
          <w:szCs w:val="20"/>
          <w:lang w:eastAsia="en-US"/>
        </w:rPr>
      </w:pPr>
      <w:r>
        <w:rPr>
          <w:rFonts w:cs="Arial"/>
          <w:b/>
          <w:sz w:val="20"/>
          <w:szCs w:val="20"/>
          <w:lang w:eastAsia="en-US"/>
        </w:rPr>
        <w:t>O</w:t>
      </w:r>
      <w:r w:rsidRPr="000067FA">
        <w:rPr>
          <w:rFonts w:cs="Arial"/>
          <w:b/>
          <w:sz w:val="20"/>
          <w:szCs w:val="20"/>
          <w:lang w:eastAsia="en-US"/>
        </w:rPr>
        <w:t>pis kryteriów oceny ofert, wraz z podaniem wag tych kryteriów, i sposobu oceny ofert</w:t>
      </w:r>
      <w:r>
        <w:rPr>
          <w:rFonts w:cs="Arial"/>
          <w:b/>
          <w:sz w:val="20"/>
          <w:szCs w:val="20"/>
          <w:lang w:eastAsia="en-US"/>
        </w:rPr>
        <w:t>.</w:t>
      </w:r>
    </w:p>
    <w:p w14:paraId="6AE536AD" w14:textId="77777777" w:rsidR="000D4284" w:rsidRPr="00413D83" w:rsidRDefault="000D4284" w:rsidP="000D4284">
      <w:pPr>
        <w:numPr>
          <w:ilvl w:val="1"/>
          <w:numId w:val="1"/>
        </w:numPr>
        <w:spacing w:after="120" w:line="276" w:lineRule="auto"/>
        <w:jc w:val="both"/>
        <w:rPr>
          <w:sz w:val="20"/>
          <w:szCs w:val="20"/>
        </w:rPr>
      </w:pPr>
      <w:bookmarkStart w:id="7" w:name="_Hlk127796257"/>
      <w:r w:rsidRPr="00F60366">
        <w:rPr>
          <w:sz w:val="20"/>
          <w:szCs w:val="20"/>
        </w:rPr>
        <w:t>Przy wyborze najkorzystniejszej oferty zamawiający będzie się kierował następującymi kryteriami oceny ofert</w:t>
      </w:r>
      <w:r w:rsidRPr="00413D83">
        <w:rPr>
          <w:sz w:val="20"/>
          <w:szCs w:val="20"/>
        </w:rPr>
        <w:t xml:space="preserve">: </w:t>
      </w:r>
    </w:p>
    <w:p w14:paraId="766F6C1A" w14:textId="77777777" w:rsidR="000D4284" w:rsidRPr="00915605" w:rsidRDefault="000D4284" w:rsidP="00AA3BFE">
      <w:pPr>
        <w:keepNext/>
        <w:numPr>
          <w:ilvl w:val="2"/>
          <w:numId w:val="1"/>
        </w:numPr>
        <w:spacing w:after="120" w:line="276" w:lineRule="auto"/>
        <w:jc w:val="both"/>
        <w:outlineLvl w:val="3"/>
        <w:rPr>
          <w:rFonts w:cs="Arial"/>
          <w:sz w:val="20"/>
          <w:szCs w:val="20"/>
          <w:lang w:eastAsia="en-US"/>
        </w:rPr>
      </w:pPr>
      <w:r w:rsidRPr="00AA3BFE">
        <w:rPr>
          <w:rFonts w:cs="Arial"/>
          <w:b/>
          <w:bCs/>
          <w:sz w:val="20"/>
          <w:szCs w:val="20"/>
          <w:lang w:eastAsia="en-US"/>
        </w:rPr>
        <w:t>Cena ofertowa brutto</w:t>
      </w:r>
      <w:r w:rsidRPr="00915605">
        <w:rPr>
          <w:rFonts w:cs="Arial"/>
          <w:sz w:val="20"/>
          <w:szCs w:val="20"/>
          <w:lang w:eastAsia="en-US"/>
        </w:rPr>
        <w:t xml:space="preserve"> –„P”.</w:t>
      </w:r>
    </w:p>
    <w:p w14:paraId="2B9318F5" w14:textId="37D97D21" w:rsidR="000D4284" w:rsidRPr="00AA3BFE" w:rsidRDefault="00191AF9" w:rsidP="00AA3BFE">
      <w:pPr>
        <w:keepNext/>
        <w:numPr>
          <w:ilvl w:val="2"/>
          <w:numId w:val="1"/>
        </w:numPr>
        <w:spacing w:before="120" w:line="276" w:lineRule="auto"/>
        <w:ind w:left="1418" w:hanging="698"/>
        <w:jc w:val="both"/>
        <w:outlineLvl w:val="3"/>
        <w:rPr>
          <w:rFonts w:cs="Arial"/>
          <w:sz w:val="20"/>
          <w:szCs w:val="20"/>
        </w:rPr>
      </w:pPr>
      <w:r w:rsidRPr="00AA3BFE">
        <w:rPr>
          <w:rFonts w:cs="Arial"/>
          <w:b/>
          <w:bCs/>
          <w:sz w:val="20"/>
          <w:szCs w:val="20"/>
        </w:rPr>
        <w:t xml:space="preserve">Doświadczenie </w:t>
      </w:r>
      <w:bookmarkStart w:id="8" w:name="_Hlk170203600"/>
      <w:r w:rsidRPr="00AA3BFE">
        <w:rPr>
          <w:rFonts w:cs="Arial"/>
          <w:b/>
          <w:bCs/>
          <w:sz w:val="20"/>
          <w:szCs w:val="20"/>
        </w:rPr>
        <w:t xml:space="preserve">osoby, która będzie pełnić funkcję </w:t>
      </w:r>
      <w:bookmarkEnd w:id="8"/>
      <w:r w:rsidR="002E0401">
        <w:rPr>
          <w:rFonts w:cs="Arial"/>
          <w:b/>
          <w:bCs/>
          <w:sz w:val="20"/>
          <w:szCs w:val="20"/>
        </w:rPr>
        <w:t>Głównego Projektanta</w:t>
      </w:r>
      <w:r w:rsidR="00B121C0" w:rsidRPr="00D92B46">
        <w:rPr>
          <w:rFonts w:cs="Arial"/>
          <w:sz w:val="20"/>
          <w:szCs w:val="20"/>
        </w:rPr>
        <w:t xml:space="preserve">  </w:t>
      </w:r>
      <w:r w:rsidR="000D4284" w:rsidRPr="00AA3BFE">
        <w:rPr>
          <w:rFonts w:cs="Arial"/>
          <w:sz w:val="20"/>
          <w:szCs w:val="20"/>
        </w:rPr>
        <w:t>-„D” (maksymalna liczba punktów do uzyskania wynosi 40).</w:t>
      </w:r>
      <w:bookmarkEnd w:id="7"/>
    </w:p>
    <w:p w14:paraId="0D266AC4" w14:textId="0BEDD4BB" w:rsidR="000D4284" w:rsidRPr="002F64BD" w:rsidRDefault="000D4284" w:rsidP="002F64BD">
      <w:pPr>
        <w:keepNext/>
        <w:numPr>
          <w:ilvl w:val="1"/>
          <w:numId w:val="1"/>
        </w:numPr>
        <w:spacing w:line="276" w:lineRule="auto"/>
        <w:jc w:val="both"/>
        <w:outlineLvl w:val="3"/>
        <w:rPr>
          <w:rFonts w:cs="Arial"/>
          <w:sz w:val="20"/>
          <w:szCs w:val="20"/>
          <w:lang w:eastAsia="en-US"/>
        </w:rPr>
      </w:pPr>
      <w:r w:rsidRPr="00D92B46">
        <w:rPr>
          <w:rFonts w:cs="Arial"/>
          <w:sz w:val="20"/>
          <w:szCs w:val="20"/>
          <w:lang w:eastAsia="en-US"/>
        </w:rPr>
        <w:t>Powyższym kryteriom zamawiający przypisał następujące znaczenie: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9"/>
        <w:gridCol w:w="923"/>
        <w:gridCol w:w="1263"/>
        <w:gridCol w:w="5706"/>
      </w:tblGrid>
      <w:tr w:rsidR="000D4284" w:rsidRPr="00D92B46" w14:paraId="355E9D7C" w14:textId="77777777" w:rsidTr="00D03BD2">
        <w:trPr>
          <w:jc w:val="center"/>
        </w:trPr>
        <w:tc>
          <w:tcPr>
            <w:tcW w:w="877" w:type="pct"/>
            <w:tcBorders>
              <w:bottom w:val="single" w:sz="4" w:space="0" w:color="auto"/>
            </w:tcBorders>
            <w:shd w:val="clear" w:color="auto" w:fill="D9D9D9"/>
            <w:vAlign w:val="center"/>
          </w:tcPr>
          <w:p w14:paraId="15DAA637" w14:textId="77777777" w:rsidR="000D4284" w:rsidRPr="002F64BD" w:rsidRDefault="000D4284" w:rsidP="00D03BD2">
            <w:pPr>
              <w:tabs>
                <w:tab w:val="num" w:pos="0"/>
              </w:tabs>
              <w:spacing w:after="120" w:line="276" w:lineRule="auto"/>
              <w:jc w:val="center"/>
              <w:rPr>
                <w:rFonts w:eastAsia="Calibri" w:cs="Arial"/>
                <w:b/>
                <w:sz w:val="16"/>
                <w:szCs w:val="16"/>
                <w:lang w:eastAsia="en-US"/>
              </w:rPr>
            </w:pPr>
            <w:r w:rsidRPr="002F64BD">
              <w:rPr>
                <w:rFonts w:eastAsia="Calibri" w:cs="Arial"/>
                <w:b/>
                <w:sz w:val="16"/>
                <w:szCs w:val="16"/>
                <w:lang w:eastAsia="en-US"/>
              </w:rPr>
              <w:t>Kryterium</w:t>
            </w:r>
          </w:p>
        </w:tc>
        <w:tc>
          <w:tcPr>
            <w:tcW w:w="482" w:type="pct"/>
            <w:tcBorders>
              <w:bottom w:val="single" w:sz="4" w:space="0" w:color="auto"/>
            </w:tcBorders>
            <w:shd w:val="clear" w:color="auto" w:fill="D9D9D9"/>
            <w:vAlign w:val="center"/>
          </w:tcPr>
          <w:p w14:paraId="00274AA0" w14:textId="77777777" w:rsidR="000D4284" w:rsidRPr="002F64BD" w:rsidRDefault="000D4284" w:rsidP="00D03BD2">
            <w:pPr>
              <w:tabs>
                <w:tab w:val="num" w:pos="0"/>
              </w:tabs>
              <w:spacing w:after="120" w:line="276" w:lineRule="auto"/>
              <w:jc w:val="center"/>
              <w:rPr>
                <w:rFonts w:eastAsia="Calibri" w:cs="Arial"/>
                <w:b/>
                <w:sz w:val="16"/>
                <w:szCs w:val="16"/>
                <w:lang w:eastAsia="en-US"/>
              </w:rPr>
            </w:pPr>
            <w:r w:rsidRPr="002F64BD">
              <w:rPr>
                <w:rFonts w:eastAsia="Calibri" w:cs="Arial"/>
                <w:b/>
                <w:sz w:val="16"/>
                <w:szCs w:val="16"/>
                <w:lang w:eastAsia="en-US"/>
              </w:rPr>
              <w:t>Waga [%]</w:t>
            </w:r>
          </w:p>
        </w:tc>
        <w:tc>
          <w:tcPr>
            <w:tcW w:w="660" w:type="pct"/>
            <w:tcBorders>
              <w:bottom w:val="single" w:sz="4" w:space="0" w:color="auto"/>
            </w:tcBorders>
            <w:shd w:val="clear" w:color="auto" w:fill="D9D9D9"/>
            <w:vAlign w:val="center"/>
          </w:tcPr>
          <w:p w14:paraId="7E6689E7" w14:textId="77777777" w:rsidR="000D4284" w:rsidRPr="002F64BD" w:rsidRDefault="000D4284" w:rsidP="00D03BD2">
            <w:pPr>
              <w:tabs>
                <w:tab w:val="num" w:pos="0"/>
              </w:tabs>
              <w:spacing w:after="120" w:line="276" w:lineRule="auto"/>
              <w:jc w:val="center"/>
              <w:rPr>
                <w:rFonts w:eastAsia="Calibri" w:cs="Arial"/>
                <w:b/>
                <w:sz w:val="16"/>
                <w:szCs w:val="16"/>
                <w:lang w:eastAsia="en-US"/>
              </w:rPr>
            </w:pPr>
            <w:r w:rsidRPr="002F64BD">
              <w:rPr>
                <w:rFonts w:eastAsia="Calibri" w:cs="Arial"/>
                <w:b/>
                <w:sz w:val="16"/>
                <w:szCs w:val="16"/>
                <w:lang w:eastAsia="en-US"/>
              </w:rPr>
              <w:t>Liczba punktów</w:t>
            </w:r>
          </w:p>
        </w:tc>
        <w:tc>
          <w:tcPr>
            <w:tcW w:w="2981" w:type="pct"/>
            <w:tcBorders>
              <w:bottom w:val="single" w:sz="4" w:space="0" w:color="auto"/>
            </w:tcBorders>
            <w:shd w:val="clear" w:color="auto" w:fill="D9D9D9"/>
            <w:vAlign w:val="center"/>
          </w:tcPr>
          <w:p w14:paraId="3EC56273" w14:textId="77777777" w:rsidR="000D4284" w:rsidRPr="002F64BD" w:rsidRDefault="000D4284" w:rsidP="00D03BD2">
            <w:pPr>
              <w:tabs>
                <w:tab w:val="num" w:pos="0"/>
              </w:tabs>
              <w:spacing w:after="120" w:line="276" w:lineRule="auto"/>
              <w:jc w:val="center"/>
              <w:rPr>
                <w:rFonts w:eastAsia="Calibri" w:cs="Arial"/>
                <w:b/>
                <w:sz w:val="16"/>
                <w:szCs w:val="16"/>
                <w:lang w:eastAsia="en-US"/>
              </w:rPr>
            </w:pPr>
            <w:r w:rsidRPr="002F64BD">
              <w:rPr>
                <w:rFonts w:eastAsia="Calibri" w:cs="Arial"/>
                <w:b/>
                <w:sz w:val="16"/>
                <w:szCs w:val="16"/>
                <w:lang w:eastAsia="en-US"/>
              </w:rPr>
              <w:t>Sposób oceny wg wzoru</w:t>
            </w:r>
          </w:p>
        </w:tc>
      </w:tr>
      <w:tr w:rsidR="000D4284" w:rsidRPr="00D92B46" w14:paraId="5985DC68" w14:textId="77777777" w:rsidTr="00D03BD2">
        <w:trPr>
          <w:trHeight w:val="697"/>
          <w:jc w:val="center"/>
        </w:trPr>
        <w:tc>
          <w:tcPr>
            <w:tcW w:w="877" w:type="pct"/>
            <w:vAlign w:val="center"/>
          </w:tcPr>
          <w:p w14:paraId="09CC715F" w14:textId="77777777" w:rsidR="000D4284" w:rsidRPr="002F64BD" w:rsidRDefault="000D4284" w:rsidP="00D03BD2">
            <w:pPr>
              <w:keepNext/>
              <w:jc w:val="center"/>
              <w:outlineLvl w:val="3"/>
              <w:rPr>
                <w:rFonts w:cs="Arial"/>
                <w:b/>
                <w:sz w:val="14"/>
                <w:szCs w:val="14"/>
                <w:lang w:eastAsia="en-US"/>
              </w:rPr>
            </w:pPr>
            <w:r w:rsidRPr="002F64BD">
              <w:rPr>
                <w:rFonts w:cs="Arial"/>
                <w:b/>
                <w:sz w:val="14"/>
                <w:szCs w:val="14"/>
                <w:lang w:eastAsia="en-US"/>
              </w:rPr>
              <w:t>Cena ofertowa brutto</w:t>
            </w:r>
          </w:p>
        </w:tc>
        <w:tc>
          <w:tcPr>
            <w:tcW w:w="482" w:type="pct"/>
            <w:vAlign w:val="center"/>
          </w:tcPr>
          <w:p w14:paraId="0325FC64" w14:textId="77777777" w:rsidR="000D4284" w:rsidRPr="002F64BD" w:rsidRDefault="000D4284" w:rsidP="00D03BD2">
            <w:pPr>
              <w:tabs>
                <w:tab w:val="num" w:pos="0"/>
              </w:tabs>
              <w:jc w:val="center"/>
              <w:rPr>
                <w:rFonts w:eastAsia="Calibri" w:cs="Arial"/>
                <w:b/>
                <w:sz w:val="14"/>
                <w:szCs w:val="14"/>
                <w:lang w:eastAsia="en-US"/>
              </w:rPr>
            </w:pPr>
            <w:r w:rsidRPr="002F64BD">
              <w:rPr>
                <w:rFonts w:eastAsia="Calibri" w:cs="Arial"/>
                <w:b/>
                <w:sz w:val="14"/>
                <w:szCs w:val="14"/>
                <w:lang w:eastAsia="en-US"/>
              </w:rPr>
              <w:t>60%</w:t>
            </w:r>
          </w:p>
        </w:tc>
        <w:tc>
          <w:tcPr>
            <w:tcW w:w="660" w:type="pct"/>
            <w:vAlign w:val="center"/>
          </w:tcPr>
          <w:p w14:paraId="6350489D" w14:textId="77777777" w:rsidR="000D4284" w:rsidRPr="002F64BD" w:rsidRDefault="000D4284" w:rsidP="00D03BD2">
            <w:pPr>
              <w:tabs>
                <w:tab w:val="num" w:pos="0"/>
              </w:tabs>
              <w:jc w:val="center"/>
              <w:rPr>
                <w:rFonts w:eastAsia="Calibri" w:cs="Arial"/>
                <w:b/>
                <w:sz w:val="14"/>
                <w:szCs w:val="14"/>
                <w:lang w:eastAsia="en-US"/>
              </w:rPr>
            </w:pPr>
            <w:r w:rsidRPr="002F64BD">
              <w:rPr>
                <w:rFonts w:eastAsia="Calibri" w:cs="Arial"/>
                <w:b/>
                <w:sz w:val="14"/>
                <w:szCs w:val="14"/>
                <w:lang w:eastAsia="en-US"/>
              </w:rPr>
              <w:t>60</w:t>
            </w:r>
          </w:p>
        </w:tc>
        <w:tc>
          <w:tcPr>
            <w:tcW w:w="2981" w:type="pct"/>
            <w:vAlign w:val="center"/>
          </w:tcPr>
          <w:p w14:paraId="19FEA966" w14:textId="77777777" w:rsidR="000D4284" w:rsidRPr="002F64BD" w:rsidRDefault="000D4284" w:rsidP="00D03BD2">
            <w:pPr>
              <w:tabs>
                <w:tab w:val="num" w:pos="0"/>
              </w:tabs>
              <w:rPr>
                <w:rFonts w:eastAsia="MS Mincho" w:cs="Arial"/>
                <w:b/>
                <w:sz w:val="14"/>
                <w:szCs w:val="14"/>
                <w:lang w:eastAsia="en-US"/>
              </w:rPr>
            </w:pPr>
            <w:r w:rsidRPr="002F64BD">
              <w:rPr>
                <w:rFonts w:eastAsia="MS Mincho" w:cs="Arial"/>
                <w:b/>
                <w:sz w:val="14"/>
                <w:szCs w:val="14"/>
                <w:lang w:eastAsia="en-US"/>
              </w:rPr>
              <w:t xml:space="preserve">                             Cena najtańszej oferty</w:t>
            </w:r>
          </w:p>
          <w:p w14:paraId="59B569EC" w14:textId="77777777" w:rsidR="000D4284" w:rsidRPr="002F64BD" w:rsidRDefault="000D4284" w:rsidP="00D03BD2">
            <w:pPr>
              <w:tabs>
                <w:tab w:val="num" w:pos="0"/>
              </w:tabs>
              <w:jc w:val="center"/>
              <w:rPr>
                <w:rFonts w:eastAsia="MS Mincho" w:cs="Arial"/>
                <w:b/>
                <w:sz w:val="14"/>
                <w:szCs w:val="14"/>
                <w:lang w:eastAsia="en-US"/>
              </w:rPr>
            </w:pPr>
            <w:r w:rsidRPr="002F64BD">
              <w:rPr>
                <w:rFonts w:eastAsia="MS Mincho" w:cs="Arial"/>
                <w:b/>
                <w:sz w:val="14"/>
                <w:szCs w:val="14"/>
                <w:lang w:eastAsia="en-US"/>
              </w:rPr>
              <w:t>C = -----------------------------------------  x 100pkt x 60%</w:t>
            </w:r>
          </w:p>
          <w:p w14:paraId="1FAD6199" w14:textId="77777777" w:rsidR="000D4284" w:rsidRPr="002F64BD" w:rsidRDefault="000D4284" w:rsidP="00D03BD2">
            <w:pPr>
              <w:ind w:left="120"/>
              <w:jc w:val="both"/>
              <w:rPr>
                <w:rFonts w:eastAsia="MS Mincho" w:cs="Arial"/>
                <w:b/>
                <w:sz w:val="14"/>
                <w:szCs w:val="14"/>
                <w:lang w:eastAsia="en-US"/>
              </w:rPr>
            </w:pPr>
            <w:r w:rsidRPr="002F64BD">
              <w:rPr>
                <w:rFonts w:eastAsia="MS Mincho" w:cs="Arial"/>
                <w:b/>
                <w:sz w:val="14"/>
                <w:szCs w:val="14"/>
                <w:lang w:eastAsia="en-US"/>
              </w:rPr>
              <w:t xml:space="preserve">                            Cena badanej oferty</w:t>
            </w:r>
          </w:p>
        </w:tc>
      </w:tr>
      <w:tr w:rsidR="000D4284" w:rsidRPr="00915605" w14:paraId="40FC45E8" w14:textId="77777777" w:rsidTr="00D03BD2">
        <w:trPr>
          <w:cantSplit/>
          <w:trHeight w:val="3065"/>
          <w:jc w:val="center"/>
        </w:trPr>
        <w:tc>
          <w:tcPr>
            <w:tcW w:w="877" w:type="pct"/>
            <w:vAlign w:val="center"/>
          </w:tcPr>
          <w:p w14:paraId="7F6579F6" w14:textId="2940F346" w:rsidR="000D4284" w:rsidRPr="002F64BD" w:rsidRDefault="00B121C0" w:rsidP="00B121C0">
            <w:pPr>
              <w:tabs>
                <w:tab w:val="num" w:pos="0"/>
              </w:tabs>
              <w:jc w:val="center"/>
              <w:rPr>
                <w:rFonts w:cs="Arial"/>
                <w:b/>
                <w:sz w:val="14"/>
                <w:szCs w:val="14"/>
                <w:lang w:eastAsia="en-US"/>
              </w:rPr>
            </w:pPr>
            <w:bookmarkStart w:id="9" w:name="_Hlk136605764"/>
            <w:r w:rsidRPr="002F64BD">
              <w:rPr>
                <w:rFonts w:eastAsia="Calibri" w:cs="Arial"/>
                <w:b/>
                <w:sz w:val="14"/>
                <w:szCs w:val="14"/>
                <w:lang w:eastAsia="en-US"/>
              </w:rPr>
              <w:t xml:space="preserve">Doświadczenie </w:t>
            </w:r>
            <w:r w:rsidR="00191AF9" w:rsidRPr="002F64BD">
              <w:rPr>
                <w:rFonts w:eastAsia="Calibri" w:cs="Arial"/>
                <w:b/>
                <w:sz w:val="14"/>
                <w:szCs w:val="14"/>
                <w:lang w:eastAsia="en-US"/>
              </w:rPr>
              <w:t xml:space="preserve">osoby, która będzie pełnić funkcję </w:t>
            </w:r>
            <w:r w:rsidR="002E0401" w:rsidRPr="002F64BD">
              <w:rPr>
                <w:rFonts w:eastAsia="Calibri" w:cs="Arial"/>
                <w:b/>
                <w:sz w:val="14"/>
                <w:szCs w:val="14"/>
                <w:lang w:eastAsia="en-US"/>
              </w:rPr>
              <w:t>Głównego Projektanta</w:t>
            </w:r>
          </w:p>
        </w:tc>
        <w:tc>
          <w:tcPr>
            <w:tcW w:w="482" w:type="pct"/>
            <w:vAlign w:val="center"/>
          </w:tcPr>
          <w:p w14:paraId="7304E00E" w14:textId="77777777" w:rsidR="000D4284" w:rsidRPr="002F64BD" w:rsidRDefault="000D4284" w:rsidP="00D03BD2">
            <w:pPr>
              <w:tabs>
                <w:tab w:val="num" w:pos="0"/>
              </w:tabs>
              <w:jc w:val="center"/>
              <w:rPr>
                <w:rFonts w:eastAsia="Calibri" w:cs="Arial"/>
                <w:b/>
                <w:sz w:val="14"/>
                <w:szCs w:val="14"/>
                <w:lang w:eastAsia="en-US"/>
              </w:rPr>
            </w:pPr>
            <w:r w:rsidRPr="002F64BD">
              <w:rPr>
                <w:rFonts w:eastAsia="Calibri" w:cs="Arial"/>
                <w:b/>
                <w:sz w:val="14"/>
                <w:szCs w:val="14"/>
                <w:lang w:eastAsia="en-US"/>
              </w:rPr>
              <w:t>40%</w:t>
            </w:r>
          </w:p>
        </w:tc>
        <w:tc>
          <w:tcPr>
            <w:tcW w:w="660" w:type="pct"/>
            <w:vAlign w:val="center"/>
          </w:tcPr>
          <w:p w14:paraId="1D146582" w14:textId="77777777" w:rsidR="000D4284" w:rsidRPr="002F64BD" w:rsidRDefault="000D4284" w:rsidP="00D03BD2">
            <w:pPr>
              <w:tabs>
                <w:tab w:val="num" w:pos="0"/>
              </w:tabs>
              <w:jc w:val="center"/>
              <w:rPr>
                <w:rFonts w:eastAsia="Calibri" w:cs="Arial"/>
                <w:b/>
                <w:sz w:val="14"/>
                <w:szCs w:val="14"/>
                <w:lang w:eastAsia="en-US"/>
              </w:rPr>
            </w:pPr>
            <w:r w:rsidRPr="002F64BD">
              <w:rPr>
                <w:rFonts w:eastAsia="Calibri" w:cs="Arial"/>
                <w:b/>
                <w:sz w:val="14"/>
                <w:szCs w:val="14"/>
                <w:lang w:eastAsia="en-US"/>
              </w:rPr>
              <w:t>40</w:t>
            </w:r>
          </w:p>
        </w:tc>
        <w:tc>
          <w:tcPr>
            <w:tcW w:w="2981" w:type="pct"/>
            <w:vAlign w:val="center"/>
          </w:tcPr>
          <w:p w14:paraId="0B3B5A45" w14:textId="2747568D" w:rsidR="002E0401" w:rsidRPr="002E0401" w:rsidRDefault="002E0401" w:rsidP="002E0401">
            <w:pPr>
              <w:autoSpaceDE w:val="0"/>
              <w:autoSpaceDN w:val="0"/>
              <w:adjustRightInd w:val="0"/>
              <w:jc w:val="both"/>
              <w:rPr>
                <w:rFonts w:eastAsia="Calibri" w:cs="Arial"/>
                <w:b/>
                <w:sz w:val="14"/>
                <w:szCs w:val="14"/>
                <w:lang w:eastAsia="en-US"/>
              </w:rPr>
            </w:pPr>
            <w:r w:rsidRPr="002E0401">
              <w:rPr>
                <w:rFonts w:eastAsia="Calibri" w:cs="Arial"/>
                <w:b/>
                <w:sz w:val="14"/>
                <w:szCs w:val="14"/>
                <w:lang w:eastAsia="en-US"/>
              </w:rPr>
              <w:t>Kryterium doświadczenie głównego projektanta (wskaźnik D)- sposób obliczania kryterium ”Doświadczenie projektanta” za wykonanie (jako autor lub współautor) przez Głównego Projektanta usług w zakresie opracowania uchwalonego, opublikowanego we właściwym dzienniku urzędowym województwa i</w:t>
            </w:r>
            <w:r w:rsidR="002F64BD">
              <w:rPr>
                <w:rFonts w:eastAsia="Calibri" w:cs="Arial"/>
                <w:b/>
                <w:sz w:val="14"/>
                <w:szCs w:val="14"/>
                <w:lang w:eastAsia="en-US"/>
              </w:rPr>
              <w:t xml:space="preserve"> </w:t>
            </w:r>
            <w:r w:rsidRPr="002E0401">
              <w:rPr>
                <w:rFonts w:eastAsia="Calibri" w:cs="Arial"/>
                <w:b/>
                <w:sz w:val="14"/>
                <w:szCs w:val="14"/>
                <w:lang w:eastAsia="en-US"/>
              </w:rPr>
              <w:t xml:space="preserve">obowiązującego (tj. dla którego w postępowaniu nadzorczym wojewoda nie stwierdził nieważności) studium uwarunkowań i kierunków zagospodarowania przestrzennego gminy oraz miejscowego planu zagospodarowania przestrzennego, </w:t>
            </w:r>
            <w:r w:rsidRPr="002E0401">
              <w:rPr>
                <w:rFonts w:eastAsia="Calibri" w:cs="Arial"/>
                <w:b/>
                <w:sz w:val="14"/>
                <w:szCs w:val="14"/>
                <w:u w:val="single"/>
                <w:lang w:eastAsia="en-US"/>
              </w:rPr>
              <w:t>punkty dla poszczególnych ofert przyznane zostaną w następujący sposób:</w:t>
            </w:r>
            <w:r w:rsidRPr="002E0401">
              <w:rPr>
                <w:rFonts w:eastAsia="Calibri" w:cs="Arial"/>
                <w:b/>
                <w:sz w:val="14"/>
                <w:szCs w:val="14"/>
                <w:lang w:eastAsia="en-US"/>
              </w:rPr>
              <w:t xml:space="preserve"> </w:t>
            </w:r>
          </w:p>
          <w:p w14:paraId="7F02CD2C" w14:textId="77777777" w:rsidR="002E0401" w:rsidRPr="002E0401" w:rsidRDefault="002E0401" w:rsidP="002E0401">
            <w:pPr>
              <w:autoSpaceDE w:val="0"/>
              <w:autoSpaceDN w:val="0"/>
              <w:adjustRightInd w:val="0"/>
              <w:spacing w:after="21"/>
              <w:jc w:val="both"/>
              <w:rPr>
                <w:rFonts w:eastAsia="Calibri" w:cs="Arial"/>
                <w:b/>
                <w:sz w:val="14"/>
                <w:szCs w:val="14"/>
                <w:lang w:eastAsia="en-US"/>
              </w:rPr>
            </w:pPr>
            <w:r w:rsidRPr="002E0401">
              <w:rPr>
                <w:rFonts w:eastAsia="Calibri" w:cs="Arial"/>
                <w:b/>
                <w:sz w:val="14"/>
                <w:szCs w:val="14"/>
                <w:lang w:eastAsia="en-US"/>
              </w:rPr>
              <w:t xml:space="preserve">1) za 3 opracowania - 10 pkt; </w:t>
            </w:r>
          </w:p>
          <w:p w14:paraId="29861576" w14:textId="77777777" w:rsidR="002E0401" w:rsidRPr="002E0401" w:rsidRDefault="002E0401" w:rsidP="002E0401">
            <w:pPr>
              <w:autoSpaceDE w:val="0"/>
              <w:autoSpaceDN w:val="0"/>
              <w:adjustRightInd w:val="0"/>
              <w:spacing w:after="21"/>
              <w:jc w:val="both"/>
              <w:rPr>
                <w:rFonts w:eastAsia="Calibri" w:cs="Arial"/>
                <w:b/>
                <w:sz w:val="14"/>
                <w:szCs w:val="14"/>
                <w:lang w:eastAsia="en-US"/>
              </w:rPr>
            </w:pPr>
            <w:r w:rsidRPr="002E0401">
              <w:rPr>
                <w:rFonts w:eastAsia="Calibri" w:cs="Arial"/>
                <w:b/>
                <w:sz w:val="14"/>
                <w:szCs w:val="14"/>
                <w:lang w:eastAsia="en-US"/>
              </w:rPr>
              <w:t xml:space="preserve">2) za 4 opracowania - 20 pkt; </w:t>
            </w:r>
          </w:p>
          <w:p w14:paraId="17F208BE" w14:textId="77777777" w:rsidR="002E0401" w:rsidRPr="002E0401" w:rsidRDefault="002E0401" w:rsidP="002E0401">
            <w:pPr>
              <w:autoSpaceDE w:val="0"/>
              <w:autoSpaceDN w:val="0"/>
              <w:adjustRightInd w:val="0"/>
              <w:spacing w:after="21"/>
              <w:jc w:val="both"/>
              <w:rPr>
                <w:rFonts w:eastAsia="Calibri" w:cs="Arial"/>
                <w:b/>
                <w:sz w:val="14"/>
                <w:szCs w:val="14"/>
                <w:lang w:eastAsia="en-US"/>
              </w:rPr>
            </w:pPr>
            <w:r w:rsidRPr="002E0401">
              <w:rPr>
                <w:rFonts w:eastAsia="Calibri" w:cs="Arial"/>
                <w:b/>
                <w:sz w:val="14"/>
                <w:szCs w:val="14"/>
                <w:lang w:eastAsia="en-US"/>
              </w:rPr>
              <w:t xml:space="preserve">3) za 5 opracowań - 30 pkt; </w:t>
            </w:r>
          </w:p>
          <w:p w14:paraId="3B460F54" w14:textId="77777777" w:rsidR="002E0401" w:rsidRPr="002E0401" w:rsidRDefault="002E0401" w:rsidP="002E0401">
            <w:pPr>
              <w:autoSpaceDE w:val="0"/>
              <w:autoSpaceDN w:val="0"/>
              <w:adjustRightInd w:val="0"/>
              <w:jc w:val="both"/>
              <w:rPr>
                <w:rFonts w:eastAsia="Calibri" w:cs="Arial"/>
                <w:b/>
                <w:sz w:val="14"/>
                <w:szCs w:val="14"/>
                <w:lang w:eastAsia="en-US"/>
              </w:rPr>
            </w:pPr>
            <w:r w:rsidRPr="002E0401">
              <w:rPr>
                <w:rFonts w:eastAsia="Calibri" w:cs="Arial"/>
                <w:b/>
                <w:sz w:val="14"/>
                <w:szCs w:val="14"/>
                <w:lang w:eastAsia="en-US"/>
              </w:rPr>
              <w:t xml:space="preserve">4) za 6 opracowań - 40 pkt; </w:t>
            </w:r>
          </w:p>
          <w:p w14:paraId="60B8149C" w14:textId="77777777" w:rsidR="002F64BD" w:rsidRDefault="002F64BD" w:rsidP="002E0401">
            <w:pPr>
              <w:autoSpaceDE w:val="0"/>
              <w:autoSpaceDN w:val="0"/>
              <w:adjustRightInd w:val="0"/>
              <w:jc w:val="both"/>
              <w:rPr>
                <w:rFonts w:eastAsia="Calibri" w:cs="Arial"/>
                <w:b/>
                <w:sz w:val="14"/>
                <w:szCs w:val="14"/>
                <w:lang w:eastAsia="en-US"/>
              </w:rPr>
            </w:pPr>
          </w:p>
          <w:p w14:paraId="2F829AEB" w14:textId="7BFAD486" w:rsidR="002E0401" w:rsidRPr="002E0401" w:rsidRDefault="002E0401" w:rsidP="002E0401">
            <w:pPr>
              <w:autoSpaceDE w:val="0"/>
              <w:autoSpaceDN w:val="0"/>
              <w:adjustRightInd w:val="0"/>
              <w:jc w:val="both"/>
              <w:rPr>
                <w:rFonts w:eastAsia="Calibri" w:cs="Arial"/>
                <w:b/>
                <w:sz w:val="14"/>
                <w:szCs w:val="14"/>
                <w:lang w:eastAsia="en-US"/>
              </w:rPr>
            </w:pPr>
            <w:r w:rsidRPr="002E0401">
              <w:rPr>
                <w:rFonts w:eastAsia="Calibri" w:cs="Arial"/>
                <w:b/>
                <w:sz w:val="14"/>
                <w:szCs w:val="14"/>
                <w:lang w:eastAsia="en-US"/>
              </w:rPr>
              <w:t xml:space="preserve">Minimalna ilość opracowań wymagana przez Zamawiającego wynosi 2 opracowania, </w:t>
            </w:r>
          </w:p>
          <w:p w14:paraId="407E041C" w14:textId="77777777" w:rsidR="002E0401" w:rsidRPr="002F64BD" w:rsidRDefault="002E0401" w:rsidP="002E0401">
            <w:pPr>
              <w:autoSpaceDE w:val="0"/>
              <w:autoSpaceDN w:val="0"/>
              <w:adjustRightInd w:val="0"/>
              <w:jc w:val="both"/>
              <w:rPr>
                <w:rFonts w:eastAsia="Calibri" w:cs="Arial"/>
                <w:b/>
                <w:sz w:val="14"/>
                <w:szCs w:val="14"/>
                <w:lang w:eastAsia="en-US"/>
              </w:rPr>
            </w:pPr>
            <w:r w:rsidRPr="002E0401">
              <w:rPr>
                <w:rFonts w:eastAsia="Calibri" w:cs="Arial"/>
                <w:b/>
                <w:sz w:val="14"/>
                <w:szCs w:val="14"/>
                <w:lang w:eastAsia="en-US"/>
              </w:rPr>
              <w:t xml:space="preserve">Maksymalna ilość podlegająca ocenie wynosi 6 opracowań. </w:t>
            </w:r>
          </w:p>
          <w:p w14:paraId="30190166" w14:textId="77777777" w:rsidR="002F64BD" w:rsidRDefault="002F64BD" w:rsidP="002E0401">
            <w:pPr>
              <w:autoSpaceDE w:val="0"/>
              <w:autoSpaceDN w:val="0"/>
              <w:adjustRightInd w:val="0"/>
              <w:jc w:val="both"/>
              <w:rPr>
                <w:rFonts w:eastAsia="Calibri" w:cs="Arial"/>
                <w:b/>
                <w:sz w:val="14"/>
                <w:szCs w:val="14"/>
                <w:lang w:eastAsia="en-US"/>
              </w:rPr>
            </w:pPr>
          </w:p>
          <w:p w14:paraId="04DD8321" w14:textId="71AA5F5A" w:rsidR="000D4284" w:rsidRPr="002F64BD" w:rsidRDefault="002E0401" w:rsidP="002E0401">
            <w:pPr>
              <w:autoSpaceDE w:val="0"/>
              <w:autoSpaceDN w:val="0"/>
              <w:adjustRightInd w:val="0"/>
              <w:jc w:val="both"/>
              <w:rPr>
                <w:rFonts w:eastAsia="Calibri" w:cs="Arial"/>
                <w:b/>
                <w:sz w:val="14"/>
                <w:szCs w:val="14"/>
                <w:lang w:eastAsia="en-US"/>
              </w:rPr>
            </w:pPr>
            <w:r w:rsidRPr="002F64BD">
              <w:rPr>
                <w:rFonts w:eastAsia="Calibri" w:cs="Arial"/>
                <w:b/>
                <w:sz w:val="14"/>
                <w:szCs w:val="14"/>
                <w:lang w:eastAsia="en-US"/>
              </w:rPr>
              <w:t xml:space="preserve">UWAGA. W sytuacji, gdy Wykonawca w Formularzu oferty nie zaznaczy ilości opracowań Zamawiający uzna, że zostały wykonane 2 opracowania wymagane do spełnienia warunków udziału w postępowaniu minimum i przyzna 0 punktów w tym kryterium. </w:t>
            </w:r>
          </w:p>
        </w:tc>
      </w:tr>
      <w:bookmarkEnd w:id="6"/>
      <w:bookmarkEnd w:id="9"/>
    </w:tbl>
    <w:p w14:paraId="2912A29C" w14:textId="77777777" w:rsidR="000D4284" w:rsidRPr="004A34E0" w:rsidRDefault="000D4284" w:rsidP="000D4284">
      <w:pPr>
        <w:keepNext/>
        <w:spacing w:line="276" w:lineRule="auto"/>
        <w:ind w:left="1049"/>
        <w:jc w:val="both"/>
        <w:outlineLvl w:val="3"/>
        <w:rPr>
          <w:rFonts w:cs="Arial"/>
          <w:sz w:val="20"/>
          <w:szCs w:val="20"/>
          <w:lang w:eastAsia="en-US"/>
        </w:rPr>
      </w:pPr>
    </w:p>
    <w:p w14:paraId="4AF4FF88" w14:textId="77777777" w:rsidR="000D4284" w:rsidRPr="004A34E0" w:rsidRDefault="000D4284" w:rsidP="000D4284">
      <w:pPr>
        <w:numPr>
          <w:ilvl w:val="1"/>
          <w:numId w:val="1"/>
        </w:numPr>
        <w:spacing w:after="120" w:line="276" w:lineRule="auto"/>
        <w:jc w:val="both"/>
        <w:rPr>
          <w:sz w:val="20"/>
          <w:szCs w:val="20"/>
        </w:rPr>
      </w:pPr>
      <w:r w:rsidRPr="004A34E0">
        <w:rPr>
          <w:sz w:val="20"/>
          <w:szCs w:val="20"/>
        </w:rPr>
        <w:t>Ocenie będą podlegać wyłącznie oferty nie podlegające odrzuceniu.</w:t>
      </w:r>
    </w:p>
    <w:p w14:paraId="33FBDB79" w14:textId="77777777" w:rsidR="000D4284" w:rsidRPr="004A34E0" w:rsidRDefault="000D4284" w:rsidP="000D4284">
      <w:pPr>
        <w:numPr>
          <w:ilvl w:val="1"/>
          <w:numId w:val="1"/>
        </w:numPr>
        <w:spacing w:after="120" w:line="276" w:lineRule="auto"/>
        <w:jc w:val="both"/>
        <w:rPr>
          <w:sz w:val="20"/>
          <w:szCs w:val="20"/>
        </w:rPr>
      </w:pPr>
      <w:r w:rsidRPr="004A34E0">
        <w:rPr>
          <w:sz w:val="20"/>
          <w:szCs w:val="20"/>
        </w:rPr>
        <w:t>Całkowita liczba punktów, jaką otrzyma dana oferta, zostanie obliczona wg poniższego wzoru:</w:t>
      </w:r>
    </w:p>
    <w:p w14:paraId="601F8D58" w14:textId="77777777" w:rsidR="000D4284" w:rsidRPr="00413B96" w:rsidRDefault="000D4284" w:rsidP="000D4284">
      <w:pPr>
        <w:spacing w:after="120" w:line="276" w:lineRule="auto"/>
        <w:ind w:left="1049"/>
        <w:jc w:val="center"/>
        <w:rPr>
          <w:sz w:val="20"/>
          <w:szCs w:val="20"/>
        </w:rPr>
      </w:pPr>
      <w:r w:rsidRPr="00413B96">
        <w:rPr>
          <w:sz w:val="20"/>
          <w:szCs w:val="20"/>
        </w:rPr>
        <w:t>P = P</w:t>
      </w:r>
      <w:r w:rsidRPr="00413B96">
        <w:rPr>
          <w:sz w:val="20"/>
          <w:szCs w:val="20"/>
          <w:vertAlign w:val="subscript"/>
        </w:rPr>
        <w:t>C</w:t>
      </w:r>
      <w:r w:rsidRPr="00413B96">
        <w:rPr>
          <w:sz w:val="20"/>
          <w:szCs w:val="20"/>
        </w:rPr>
        <w:t xml:space="preserve"> +P</w:t>
      </w:r>
      <w:r w:rsidRPr="00413B96">
        <w:rPr>
          <w:sz w:val="20"/>
          <w:szCs w:val="20"/>
          <w:vertAlign w:val="subscript"/>
        </w:rPr>
        <w:t>D</w:t>
      </w:r>
    </w:p>
    <w:p w14:paraId="357E4163" w14:textId="77777777" w:rsidR="000D4284" w:rsidRPr="00413B96" w:rsidRDefault="000D4284" w:rsidP="000D4284">
      <w:pPr>
        <w:spacing w:after="120" w:line="276" w:lineRule="auto"/>
        <w:ind w:left="1049"/>
        <w:jc w:val="both"/>
        <w:rPr>
          <w:sz w:val="20"/>
          <w:szCs w:val="20"/>
        </w:rPr>
      </w:pPr>
      <w:r w:rsidRPr="00413B96">
        <w:rPr>
          <w:sz w:val="20"/>
          <w:szCs w:val="20"/>
        </w:rPr>
        <w:t>We wszystkich kryteriach oferta może uzyskać łącznie max. 100 pkt</w:t>
      </w:r>
    </w:p>
    <w:p w14:paraId="479F3354" w14:textId="77777777" w:rsidR="000D4284" w:rsidRPr="00413B96" w:rsidRDefault="000D4284" w:rsidP="000D4284">
      <w:pPr>
        <w:spacing w:after="120" w:line="276" w:lineRule="auto"/>
        <w:ind w:left="1049"/>
        <w:jc w:val="both"/>
        <w:rPr>
          <w:sz w:val="20"/>
          <w:szCs w:val="20"/>
        </w:rPr>
      </w:pPr>
      <w:r w:rsidRPr="00413B96">
        <w:rPr>
          <w:sz w:val="20"/>
          <w:szCs w:val="20"/>
        </w:rPr>
        <w:t>P - oznacza sumaryczną ilość punktów,</w:t>
      </w:r>
    </w:p>
    <w:p w14:paraId="4180F87B" w14:textId="77777777" w:rsidR="000D4284" w:rsidRPr="00413B96" w:rsidRDefault="000D4284" w:rsidP="000D4284">
      <w:pPr>
        <w:spacing w:after="120" w:line="276" w:lineRule="auto"/>
        <w:ind w:left="1049"/>
        <w:jc w:val="both"/>
        <w:rPr>
          <w:sz w:val="20"/>
          <w:szCs w:val="20"/>
        </w:rPr>
      </w:pPr>
      <w:r w:rsidRPr="00413B96">
        <w:rPr>
          <w:sz w:val="20"/>
          <w:szCs w:val="20"/>
        </w:rPr>
        <w:t>P</w:t>
      </w:r>
      <w:r w:rsidRPr="00413B96">
        <w:rPr>
          <w:sz w:val="20"/>
          <w:szCs w:val="20"/>
          <w:vertAlign w:val="subscript"/>
        </w:rPr>
        <w:t>C</w:t>
      </w:r>
      <w:r w:rsidRPr="00413B96">
        <w:rPr>
          <w:sz w:val="20"/>
          <w:szCs w:val="20"/>
        </w:rPr>
        <w:t xml:space="preserve"> - liczbę punktów za kryterium </w:t>
      </w:r>
      <w:r w:rsidRPr="00F7485F">
        <w:rPr>
          <w:b/>
          <w:bCs/>
          <w:sz w:val="20"/>
          <w:szCs w:val="20"/>
        </w:rPr>
        <w:t>„cena”</w:t>
      </w:r>
      <w:r w:rsidRPr="00413B96">
        <w:rPr>
          <w:sz w:val="20"/>
          <w:szCs w:val="20"/>
        </w:rPr>
        <w:t xml:space="preserve"> (max. 60 pkt),</w:t>
      </w:r>
    </w:p>
    <w:p w14:paraId="0BC94DCB" w14:textId="7B4FE70D" w:rsidR="000D4284" w:rsidRPr="00413B96" w:rsidRDefault="000D4284" w:rsidP="000D4284">
      <w:pPr>
        <w:spacing w:after="120" w:line="276" w:lineRule="auto"/>
        <w:ind w:left="1049"/>
        <w:jc w:val="both"/>
        <w:rPr>
          <w:sz w:val="20"/>
          <w:szCs w:val="20"/>
        </w:rPr>
      </w:pPr>
      <w:r w:rsidRPr="00413B96">
        <w:rPr>
          <w:sz w:val="20"/>
          <w:szCs w:val="20"/>
        </w:rPr>
        <w:t>P</w:t>
      </w:r>
      <w:r w:rsidRPr="00413B96">
        <w:rPr>
          <w:sz w:val="20"/>
          <w:szCs w:val="20"/>
          <w:vertAlign w:val="subscript"/>
        </w:rPr>
        <w:t xml:space="preserve">D </w:t>
      </w:r>
      <w:r w:rsidRPr="00413B96">
        <w:rPr>
          <w:sz w:val="20"/>
          <w:szCs w:val="20"/>
        </w:rPr>
        <w:t xml:space="preserve">- </w:t>
      </w:r>
      <w:r w:rsidRPr="002D154D">
        <w:rPr>
          <w:rFonts w:cs="Arial"/>
          <w:sz w:val="20"/>
          <w:szCs w:val="20"/>
          <w:lang w:eastAsia="en-US"/>
        </w:rPr>
        <w:t xml:space="preserve">liczbę </w:t>
      </w:r>
      <w:r w:rsidRPr="00D92B46">
        <w:rPr>
          <w:rFonts w:cs="Arial"/>
          <w:sz w:val="20"/>
          <w:szCs w:val="20"/>
          <w:lang w:eastAsia="en-US"/>
        </w:rPr>
        <w:t>punktów za kryterium „</w:t>
      </w:r>
      <w:r w:rsidR="002F64BD" w:rsidRPr="00AA3BFE">
        <w:rPr>
          <w:rFonts w:cs="Arial"/>
          <w:b/>
          <w:bCs/>
          <w:sz w:val="20"/>
          <w:szCs w:val="20"/>
        </w:rPr>
        <w:t xml:space="preserve">Doświadczenie osoby, która będzie pełnić funkcję </w:t>
      </w:r>
      <w:r w:rsidR="002F64BD">
        <w:rPr>
          <w:rFonts w:cs="Arial"/>
          <w:b/>
          <w:bCs/>
          <w:sz w:val="20"/>
          <w:szCs w:val="20"/>
        </w:rPr>
        <w:t>Głównego Projektanta</w:t>
      </w:r>
      <w:r w:rsidR="002F64BD" w:rsidRPr="00D92B46">
        <w:rPr>
          <w:rFonts w:cs="Arial"/>
          <w:sz w:val="20"/>
          <w:szCs w:val="20"/>
        </w:rPr>
        <w:t xml:space="preserve">  </w:t>
      </w:r>
      <w:r w:rsidRPr="00D13AEF">
        <w:rPr>
          <w:rFonts w:cs="Arial"/>
          <w:sz w:val="20"/>
          <w:szCs w:val="20"/>
          <w:lang w:eastAsia="en-US"/>
        </w:rPr>
        <w:t>” (max. 40</w:t>
      </w:r>
      <w:r w:rsidRPr="00D92B46">
        <w:rPr>
          <w:rFonts w:cs="Arial"/>
          <w:sz w:val="20"/>
          <w:szCs w:val="20"/>
          <w:lang w:eastAsia="en-US"/>
        </w:rPr>
        <w:t xml:space="preserve"> pkt).</w:t>
      </w:r>
    </w:p>
    <w:p w14:paraId="44BA26AF" w14:textId="77777777" w:rsidR="000D4284" w:rsidRPr="00413B96" w:rsidRDefault="000D4284" w:rsidP="000D4284">
      <w:pPr>
        <w:numPr>
          <w:ilvl w:val="1"/>
          <w:numId w:val="1"/>
        </w:numPr>
        <w:spacing w:after="120" w:line="276" w:lineRule="auto"/>
        <w:jc w:val="both"/>
        <w:rPr>
          <w:sz w:val="20"/>
          <w:szCs w:val="20"/>
        </w:rPr>
      </w:pPr>
      <w:r w:rsidRPr="00413B96">
        <w:rPr>
          <w:sz w:val="20"/>
          <w:szCs w:val="20"/>
        </w:rPr>
        <w:t>Punktacja przyznawana ofertom w poszczególnych kryteriach będzie liczona z dokładnością do dwóch miejsc po przecinku. Najwyższa liczba punktów wyznaczy najkorzystniejszą ofertę.</w:t>
      </w:r>
    </w:p>
    <w:p w14:paraId="346ADB6C" w14:textId="77777777" w:rsidR="000D4284" w:rsidRPr="00413B96" w:rsidRDefault="000D4284" w:rsidP="000D4284">
      <w:pPr>
        <w:numPr>
          <w:ilvl w:val="1"/>
          <w:numId w:val="1"/>
        </w:numPr>
        <w:spacing w:after="120" w:line="276" w:lineRule="auto"/>
        <w:jc w:val="both"/>
        <w:rPr>
          <w:sz w:val="20"/>
          <w:szCs w:val="20"/>
        </w:rPr>
      </w:pPr>
      <w:r w:rsidRPr="00413B96">
        <w:rPr>
          <w:sz w:val="20"/>
          <w:szCs w:val="20"/>
        </w:rPr>
        <w:t>Zamawiający udzieli zamówienia Wykonawcy, którego oferta odpowiadać będzie wszystkim wymaganiom przedstawionym w ustawie Pzp, oraz w SWZ i zostanie oceniona jako najkorzystniejsza w oparciu o podane kryteria wyboru.</w:t>
      </w:r>
    </w:p>
    <w:p w14:paraId="02707B88" w14:textId="77777777" w:rsidR="000D4284" w:rsidRPr="00413B96" w:rsidRDefault="000D4284" w:rsidP="000D4284">
      <w:pPr>
        <w:numPr>
          <w:ilvl w:val="1"/>
          <w:numId w:val="1"/>
        </w:numPr>
        <w:spacing w:after="120" w:line="276" w:lineRule="auto"/>
        <w:jc w:val="both"/>
        <w:rPr>
          <w:sz w:val="20"/>
          <w:szCs w:val="20"/>
        </w:rPr>
      </w:pPr>
      <w:r w:rsidRPr="00413B96">
        <w:rPr>
          <w:sz w:val="20"/>
          <w:szCs w:val="20"/>
        </w:rPr>
        <w:t>W sytuacji, gdy zamawiający nie będzie mógł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303FB3D9" w14:textId="77777777" w:rsidR="000D4284" w:rsidRPr="00413B96" w:rsidRDefault="000D4284" w:rsidP="000D4284">
      <w:pPr>
        <w:numPr>
          <w:ilvl w:val="1"/>
          <w:numId w:val="1"/>
        </w:numPr>
        <w:spacing w:after="120" w:line="276" w:lineRule="auto"/>
        <w:jc w:val="both"/>
        <w:rPr>
          <w:sz w:val="20"/>
          <w:szCs w:val="20"/>
        </w:rPr>
      </w:pPr>
      <w:r w:rsidRPr="00413B96">
        <w:rPr>
          <w:sz w:val="20"/>
          <w:szCs w:val="20"/>
        </w:rPr>
        <w:t>Jeżeli oferty otrzymały taką samą ocenę w kryterium o najwyższej wadze, zamawiający wybiera ofertę z najniższą ceną.</w:t>
      </w:r>
    </w:p>
    <w:p w14:paraId="16E36274" w14:textId="77777777" w:rsidR="000D4284" w:rsidRPr="00413B96" w:rsidRDefault="000D4284" w:rsidP="000D4284">
      <w:pPr>
        <w:numPr>
          <w:ilvl w:val="1"/>
          <w:numId w:val="1"/>
        </w:numPr>
        <w:spacing w:before="120" w:after="120" w:line="276" w:lineRule="auto"/>
        <w:jc w:val="both"/>
        <w:rPr>
          <w:sz w:val="20"/>
          <w:szCs w:val="20"/>
        </w:rPr>
      </w:pPr>
      <w:r w:rsidRPr="00413B96">
        <w:rPr>
          <w:sz w:val="20"/>
          <w:szCs w:val="20"/>
        </w:rPr>
        <w:t>W sytuacji, gdy zamawiający nie będzie mógł dokonać wyboru oferty w sposób, o którym mowa w pkt 21.8 SWZ, zamawiający wzywa wykonawców, którzy złożyli te oferty, do złożenia w terminie określonym przez zamawiającego ofert dodatkowych zawierających nową cenę.</w:t>
      </w:r>
    </w:p>
    <w:p w14:paraId="2C44C5B9" w14:textId="77777777" w:rsidR="000D4284" w:rsidRPr="00413B96" w:rsidRDefault="000D4284" w:rsidP="000D4284">
      <w:pPr>
        <w:numPr>
          <w:ilvl w:val="1"/>
          <w:numId w:val="1"/>
        </w:numPr>
        <w:spacing w:before="120" w:after="120" w:line="276" w:lineRule="auto"/>
        <w:jc w:val="both"/>
        <w:rPr>
          <w:sz w:val="20"/>
          <w:szCs w:val="20"/>
        </w:rPr>
      </w:pPr>
      <w:r w:rsidRPr="00413B96">
        <w:rPr>
          <w:sz w:val="20"/>
          <w:szCs w:val="20"/>
        </w:rPr>
        <w:t xml:space="preserve">Jeżeli została złożona oferta, której wybór prowadziłby do powstania u zamawiającego obowiązku podatkowego zgodnie z </w:t>
      </w:r>
      <w:hyperlink r:id="rId56" w:anchor="/document/17086198?cm=DOCUMENT" w:history="1">
        <w:r w:rsidRPr="00413B96">
          <w:rPr>
            <w:sz w:val="20"/>
            <w:szCs w:val="20"/>
          </w:rPr>
          <w:t>ustawą</w:t>
        </w:r>
      </w:hyperlink>
      <w:r w:rsidRPr="00413B96">
        <w:rPr>
          <w:sz w:val="20"/>
          <w:szCs w:val="20"/>
        </w:rPr>
        <w:t xml:space="preserve"> z dnia 11 marca 2004 r. o podatku od towarów </w:t>
      </w:r>
      <w:r w:rsidRPr="00413B96">
        <w:rPr>
          <w:sz w:val="20"/>
          <w:szCs w:val="20"/>
        </w:rPr>
        <w:br/>
        <w:t>i usług, dla celów zastosowania kryterium ceny zamawiający dolicza do przedstawionej w tej ofercie ceny kwotę podatku od towarów i usług, którą miałby obowiązek rozliczyć.</w:t>
      </w:r>
    </w:p>
    <w:p w14:paraId="65620BEB" w14:textId="77777777" w:rsidR="000D4284" w:rsidRPr="003E2CD3" w:rsidRDefault="000D4284" w:rsidP="000D4284">
      <w:pPr>
        <w:numPr>
          <w:ilvl w:val="1"/>
          <w:numId w:val="1"/>
        </w:numPr>
        <w:spacing w:before="120" w:after="120" w:line="276" w:lineRule="auto"/>
        <w:jc w:val="both"/>
        <w:rPr>
          <w:sz w:val="20"/>
          <w:szCs w:val="20"/>
        </w:rPr>
      </w:pPr>
      <w:r w:rsidRPr="003E2CD3">
        <w:rPr>
          <w:sz w:val="20"/>
          <w:szCs w:val="20"/>
        </w:rPr>
        <w:t>W ofercie, o której mowa w pkt 21.10 SWZ, wykonawca ma obowiązek:</w:t>
      </w:r>
    </w:p>
    <w:p w14:paraId="7D701BAC" w14:textId="77777777" w:rsidR="000D4284" w:rsidRPr="000067FA" w:rsidRDefault="000D4284" w:rsidP="000D4284">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 xml:space="preserve">poinformowania zamawiającego, że wybór jego oferty będzie prowadził do powstania </w:t>
      </w:r>
      <w:r>
        <w:rPr>
          <w:rFonts w:cs="Arial"/>
          <w:sz w:val="20"/>
          <w:szCs w:val="20"/>
          <w:lang w:eastAsia="en-US"/>
        </w:rPr>
        <w:br/>
      </w:r>
      <w:r w:rsidRPr="000067FA">
        <w:rPr>
          <w:rFonts w:cs="Arial"/>
          <w:sz w:val="20"/>
          <w:szCs w:val="20"/>
          <w:lang w:eastAsia="en-US"/>
        </w:rPr>
        <w:t>u zamawiającego obowiązku podatkowego</w:t>
      </w:r>
      <w:r>
        <w:rPr>
          <w:rFonts w:cs="Arial"/>
          <w:sz w:val="20"/>
          <w:szCs w:val="20"/>
          <w:lang w:eastAsia="en-US"/>
        </w:rPr>
        <w:t>,</w:t>
      </w:r>
    </w:p>
    <w:p w14:paraId="50E28580" w14:textId="77777777" w:rsidR="000D4284" w:rsidRPr="000067FA" w:rsidRDefault="000D4284" w:rsidP="000D4284">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wskazania nazwy (rodzaju) towaru lub usługi, których dostawa lub świadczenie będą prowadziły do powstania obowiązku podatkowego</w:t>
      </w:r>
      <w:r>
        <w:rPr>
          <w:rFonts w:cs="Arial"/>
          <w:sz w:val="20"/>
          <w:szCs w:val="20"/>
          <w:lang w:eastAsia="en-US"/>
        </w:rPr>
        <w:t>,</w:t>
      </w:r>
    </w:p>
    <w:p w14:paraId="1D286E9F" w14:textId="77777777" w:rsidR="000D4284" w:rsidRPr="000067FA" w:rsidRDefault="000D4284" w:rsidP="000D4284">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wskazania wartości towaru lub usługi objętego obowiązkiem podatkowym zamawiającego, bez kwoty podatku</w:t>
      </w:r>
      <w:r>
        <w:rPr>
          <w:rFonts w:cs="Arial"/>
          <w:sz w:val="20"/>
          <w:szCs w:val="20"/>
          <w:lang w:eastAsia="en-US"/>
        </w:rPr>
        <w:t>,</w:t>
      </w:r>
    </w:p>
    <w:p w14:paraId="33288B8D" w14:textId="77777777" w:rsidR="000D4284" w:rsidRDefault="000D4284" w:rsidP="000D4284">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wskazania stawki podatku od towarów i usług, która zgodnie z wiedzą wykonawcy, będzie miała zastosowanie.</w:t>
      </w:r>
    </w:p>
    <w:p w14:paraId="357E6622" w14:textId="77777777" w:rsidR="000D4284" w:rsidRPr="003E2CD3" w:rsidRDefault="000D4284" w:rsidP="000D4284">
      <w:pPr>
        <w:numPr>
          <w:ilvl w:val="1"/>
          <w:numId w:val="1"/>
        </w:numPr>
        <w:spacing w:before="120" w:after="120" w:line="276" w:lineRule="auto"/>
        <w:jc w:val="both"/>
        <w:rPr>
          <w:sz w:val="20"/>
          <w:szCs w:val="20"/>
        </w:rPr>
      </w:pPr>
      <w:r w:rsidRPr="003E2CD3">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w:t>
      </w:r>
      <w:r w:rsidRPr="003E2CD3">
        <w:rPr>
          <w:sz w:val="20"/>
          <w:szCs w:val="20"/>
        </w:rPr>
        <w:br/>
        <w:t xml:space="preserve">u zamawiającego obowiązku podatkowego, to winien odpowiednio zmodyfikować treść formularza.  </w:t>
      </w:r>
    </w:p>
    <w:p w14:paraId="4D20EBE2" w14:textId="77777777" w:rsidR="000D4284" w:rsidRPr="003E2CD3" w:rsidRDefault="000D4284" w:rsidP="000D4284">
      <w:pPr>
        <w:numPr>
          <w:ilvl w:val="1"/>
          <w:numId w:val="1"/>
        </w:numPr>
        <w:spacing w:before="120" w:after="120" w:line="276" w:lineRule="auto"/>
        <w:jc w:val="both"/>
        <w:rPr>
          <w:sz w:val="20"/>
          <w:szCs w:val="20"/>
        </w:rPr>
      </w:pPr>
      <w:r w:rsidRPr="003E2CD3">
        <w:rPr>
          <w:sz w:val="20"/>
          <w:szCs w:val="20"/>
        </w:rPr>
        <w:t xml:space="preserve">Zamawiający wybiera najkorzystniejszą ofertę w terminie związania ofertą określonym </w:t>
      </w:r>
      <w:r w:rsidRPr="003E2CD3">
        <w:rPr>
          <w:sz w:val="20"/>
          <w:szCs w:val="20"/>
        </w:rPr>
        <w:br/>
        <w:t>w SWZ.</w:t>
      </w:r>
    </w:p>
    <w:p w14:paraId="03062C86" w14:textId="77777777" w:rsidR="000D4284" w:rsidRPr="003E2CD3" w:rsidRDefault="000D4284" w:rsidP="000D4284">
      <w:pPr>
        <w:numPr>
          <w:ilvl w:val="1"/>
          <w:numId w:val="1"/>
        </w:numPr>
        <w:spacing w:before="120" w:after="120" w:line="276" w:lineRule="auto"/>
        <w:jc w:val="both"/>
        <w:rPr>
          <w:sz w:val="20"/>
          <w:szCs w:val="20"/>
        </w:rPr>
      </w:pPr>
      <w:r w:rsidRPr="003E2CD3">
        <w:rPr>
          <w:sz w:val="20"/>
          <w:szCs w:val="20"/>
        </w:rPr>
        <w:lastRenderedPageBreak/>
        <w:t xml:space="preserve">Jeżeli termin związania ofertą upłynął przed wyborem najkorzystniejszej oferty, zamawiający wzywa wykonawcę, którego oferta otrzymała najwyższą ocenę, do wyrażenia, </w:t>
      </w:r>
      <w:r w:rsidRPr="003E2CD3">
        <w:rPr>
          <w:sz w:val="20"/>
          <w:szCs w:val="20"/>
        </w:rPr>
        <w:br/>
        <w:t>w wyznaczonym przez zamawiającego terminie, pisemnej zgody na wybór jego oferty.</w:t>
      </w:r>
    </w:p>
    <w:p w14:paraId="1EE6C7FB" w14:textId="77777777" w:rsidR="000D4284" w:rsidRPr="008A5BE8" w:rsidRDefault="000D4284" w:rsidP="000D4284">
      <w:pPr>
        <w:numPr>
          <w:ilvl w:val="1"/>
          <w:numId w:val="1"/>
        </w:numPr>
        <w:spacing w:before="120" w:after="120" w:line="276" w:lineRule="auto"/>
        <w:jc w:val="both"/>
        <w:rPr>
          <w:sz w:val="20"/>
          <w:szCs w:val="20"/>
        </w:rPr>
      </w:pPr>
      <w:r w:rsidRPr="003E2CD3">
        <w:rPr>
          <w:sz w:val="20"/>
          <w:szCs w:val="20"/>
        </w:rPr>
        <w:t>W przypadku braku zgody, o której mowa w pkt 21.14, zamawiający zwraca się o wyrażenie takiej zgody do kolejnego wykonawcy, którego oferta została najwyżej oceniona, chyba że zachodzą przesłanki do unieważnienia postępowania.</w:t>
      </w:r>
    </w:p>
    <w:p w14:paraId="16929D9D" w14:textId="77777777" w:rsidR="000D4284" w:rsidRPr="00930270" w:rsidRDefault="000D4284" w:rsidP="000D4284">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w:t>
      </w:r>
      <w:r w:rsidRPr="000067FA">
        <w:rPr>
          <w:rFonts w:cs="Arial"/>
          <w:b/>
          <w:sz w:val="20"/>
          <w:szCs w:val="20"/>
          <w:lang w:eastAsia="en-US"/>
        </w:rPr>
        <w:t>nformacje o formalnościach, jakie muszą zostać dopełnione po wyborze oferty w celu zawarcia umowy w sprawie zamówienia publicznego</w:t>
      </w:r>
      <w:r>
        <w:rPr>
          <w:rFonts w:cs="Arial"/>
          <w:b/>
          <w:sz w:val="20"/>
          <w:szCs w:val="20"/>
          <w:lang w:eastAsia="en-US"/>
        </w:rPr>
        <w:t>.</w:t>
      </w:r>
    </w:p>
    <w:p w14:paraId="11B547B6" w14:textId="77777777" w:rsidR="000D4284" w:rsidRPr="008A5BE8" w:rsidRDefault="000D4284" w:rsidP="000D4284">
      <w:pPr>
        <w:numPr>
          <w:ilvl w:val="1"/>
          <w:numId w:val="1"/>
        </w:numPr>
        <w:spacing w:after="120" w:line="276" w:lineRule="auto"/>
        <w:jc w:val="both"/>
        <w:rPr>
          <w:sz w:val="20"/>
          <w:szCs w:val="20"/>
        </w:rPr>
      </w:pPr>
      <w:r w:rsidRPr="008A5BE8">
        <w:rPr>
          <w:sz w:val="20"/>
          <w:szCs w:val="20"/>
        </w:rPr>
        <w:t xml:space="preserve">Zamawiający zawiera umowę w sprawie zamówienia publicznego, z uwzględnieniem art. 577 Pzp, w terminie nie krótszym niż 5 dni od dnia przesłania zawiadomienia o wyborze najkorzystniejszej oferty, jeżeli zawiadomienie to zostało przesłane przy użyciu środków komunikacji elektronicznej, albo 10 dni, jeżeli zostało przesłane w inny sposób. </w:t>
      </w:r>
    </w:p>
    <w:p w14:paraId="728CC304" w14:textId="77777777" w:rsidR="000D4284" w:rsidRPr="008A5BE8" w:rsidRDefault="000D4284" w:rsidP="000D4284">
      <w:pPr>
        <w:numPr>
          <w:ilvl w:val="1"/>
          <w:numId w:val="1"/>
        </w:numPr>
        <w:spacing w:after="120" w:line="276" w:lineRule="auto"/>
        <w:jc w:val="both"/>
        <w:rPr>
          <w:sz w:val="20"/>
          <w:szCs w:val="20"/>
        </w:rPr>
      </w:pPr>
      <w:r w:rsidRPr="008A5BE8">
        <w:rPr>
          <w:sz w:val="20"/>
          <w:szCs w:val="20"/>
        </w:rPr>
        <w:t xml:space="preserve">Zamawiający może zawrzeć umowę w sprawie zamówienia publicznego przed upływem terminu, o którym mowa w pkt 22.1, jeżeli w postępowaniu o udzielenie zamówienia w trybie podstawowym złożono tylko jedną ofertę. </w:t>
      </w:r>
    </w:p>
    <w:p w14:paraId="1D226F9C" w14:textId="77777777" w:rsidR="000D4284" w:rsidRPr="008A5BE8" w:rsidRDefault="000D4284" w:rsidP="000D4284">
      <w:pPr>
        <w:numPr>
          <w:ilvl w:val="1"/>
          <w:numId w:val="1"/>
        </w:numPr>
        <w:spacing w:after="120" w:line="276" w:lineRule="auto"/>
        <w:jc w:val="both"/>
        <w:rPr>
          <w:sz w:val="20"/>
          <w:szCs w:val="20"/>
        </w:rPr>
      </w:pPr>
      <w:r w:rsidRPr="008A5BE8">
        <w:rPr>
          <w:sz w:val="20"/>
          <w:szCs w:val="20"/>
        </w:rPr>
        <w:t xml:space="preserve">Wykonawca, którego oferta uznana zostanie za najkorzystniejszą, będzie zobowiązany zawrzeć umowę w sprawie zamówienia na warunkach określonych w projektowanych postanowieniach umowy, które stanowią załącznik nr 7 do SWZ. Umowa zostanie uzupełniona o zapisy wynikające ze złożonej oferty. </w:t>
      </w:r>
    </w:p>
    <w:p w14:paraId="4D207097" w14:textId="77777777" w:rsidR="000D4284" w:rsidRPr="008A5BE8" w:rsidRDefault="000D4284" w:rsidP="000D4284">
      <w:pPr>
        <w:numPr>
          <w:ilvl w:val="1"/>
          <w:numId w:val="1"/>
        </w:numPr>
        <w:spacing w:after="120" w:line="276" w:lineRule="auto"/>
        <w:jc w:val="both"/>
        <w:rPr>
          <w:sz w:val="20"/>
          <w:szCs w:val="20"/>
        </w:rPr>
      </w:pPr>
      <w:r w:rsidRPr="008A5BE8">
        <w:rPr>
          <w:sz w:val="20"/>
          <w:szCs w:val="20"/>
        </w:rPr>
        <w:t xml:space="preserve">Wykonawca, przed podpisaniem umowy, powinien przedłożyć: </w:t>
      </w:r>
    </w:p>
    <w:p w14:paraId="708C1E2E" w14:textId="77777777" w:rsidR="000D4284" w:rsidRPr="00915605" w:rsidRDefault="000D4284" w:rsidP="000D4284">
      <w:pPr>
        <w:keepNext/>
        <w:numPr>
          <w:ilvl w:val="2"/>
          <w:numId w:val="1"/>
        </w:numPr>
        <w:spacing w:before="120" w:after="120" w:line="276" w:lineRule="auto"/>
        <w:ind w:left="1418" w:hanging="709"/>
        <w:jc w:val="both"/>
        <w:outlineLvl w:val="3"/>
        <w:rPr>
          <w:rFonts w:cs="Arial"/>
          <w:sz w:val="20"/>
          <w:szCs w:val="20"/>
          <w:lang w:eastAsia="en-US"/>
        </w:rPr>
      </w:pPr>
      <w:r w:rsidRPr="00915605">
        <w:rPr>
          <w:rFonts w:cs="Arial"/>
          <w:sz w:val="20"/>
          <w:szCs w:val="20"/>
          <w:lang w:eastAsia="en-US"/>
        </w:rPr>
        <w:t>w przypadku konsorcjum lub spółki cywilnej - umowę regulującą współpracę Wykonawców działających wspólnie (umowa konsor</w:t>
      </w:r>
      <w:r>
        <w:rPr>
          <w:rFonts w:cs="Arial"/>
          <w:sz w:val="20"/>
          <w:szCs w:val="20"/>
          <w:lang w:eastAsia="en-US"/>
        </w:rPr>
        <w:t>cjum lub umowa spółki cywilnej).</w:t>
      </w:r>
    </w:p>
    <w:p w14:paraId="4A6EB5EF" w14:textId="77777777" w:rsidR="000D4284" w:rsidRPr="00091EEA" w:rsidRDefault="000D4284" w:rsidP="000D4284">
      <w:pPr>
        <w:numPr>
          <w:ilvl w:val="1"/>
          <w:numId w:val="1"/>
        </w:numPr>
        <w:spacing w:after="120" w:line="276" w:lineRule="auto"/>
        <w:jc w:val="both"/>
        <w:rPr>
          <w:sz w:val="20"/>
          <w:szCs w:val="20"/>
        </w:rPr>
      </w:pPr>
      <w:r w:rsidRPr="00091EEA">
        <w:rPr>
          <w:sz w:val="20"/>
          <w:szCs w:val="20"/>
        </w:rPr>
        <w:t>Jeżeli wykonawca, którego oferta została wybrana jako najkorzystniejsza, uchyla się od zawarcia umowy w sprawie zamówienia publicznego lub nie wnosi zabezpieczenia należytego wykonania umowy, zamawiający może dokonać ponownego badania i oceny ofert spośród ofert pozostałych w postępowaniu wykonawców albo unieważnić postępowanie (art. 263 ustawy Pzp).</w:t>
      </w:r>
    </w:p>
    <w:p w14:paraId="144668F8" w14:textId="77777777" w:rsidR="000D4284" w:rsidRPr="00091EEA" w:rsidRDefault="000D4284" w:rsidP="000D4284">
      <w:pPr>
        <w:numPr>
          <w:ilvl w:val="1"/>
          <w:numId w:val="1"/>
        </w:numPr>
        <w:spacing w:after="120" w:line="276" w:lineRule="auto"/>
        <w:jc w:val="both"/>
        <w:rPr>
          <w:sz w:val="20"/>
          <w:szCs w:val="20"/>
        </w:rPr>
      </w:pPr>
      <w:r w:rsidRPr="00091EEA">
        <w:rPr>
          <w:sz w:val="20"/>
          <w:szCs w:val="20"/>
        </w:rPr>
        <w:t xml:space="preserve">Wykonawca, którego oferta została wybrana jako najkorzystniejsza, zostanie poinformowany przez zamawiającego o miejscu i terminie podpisania umowy. </w:t>
      </w:r>
    </w:p>
    <w:p w14:paraId="6C35AF15" w14:textId="77777777" w:rsidR="000D4284" w:rsidRPr="00765AA7" w:rsidRDefault="000D4284" w:rsidP="002F64BD">
      <w:pPr>
        <w:keepNext/>
        <w:numPr>
          <w:ilvl w:val="0"/>
          <w:numId w:val="1"/>
        </w:numPr>
        <w:spacing w:line="276" w:lineRule="auto"/>
        <w:jc w:val="both"/>
        <w:outlineLvl w:val="3"/>
        <w:rPr>
          <w:rFonts w:cs="Arial"/>
          <w:b/>
          <w:sz w:val="20"/>
          <w:szCs w:val="20"/>
          <w:lang w:eastAsia="en-US"/>
        </w:rPr>
      </w:pPr>
      <w:r w:rsidRPr="00765AA7">
        <w:rPr>
          <w:rFonts w:cs="Arial"/>
          <w:b/>
          <w:sz w:val="20"/>
          <w:szCs w:val="20"/>
          <w:lang w:eastAsia="en-US"/>
        </w:rPr>
        <w:t>W związku z art. 455 ustawy Prawo Zamówień Publicznych zamawiający przewiduje możliwość dokonania zmian w umowie w przypadku:</w:t>
      </w:r>
    </w:p>
    <w:p w14:paraId="628AB349" w14:textId="77777777" w:rsidR="000D4284" w:rsidRPr="0025621D" w:rsidRDefault="000D4284" w:rsidP="002F64BD">
      <w:pPr>
        <w:keepNext/>
        <w:numPr>
          <w:ilvl w:val="1"/>
          <w:numId w:val="1"/>
        </w:numPr>
        <w:tabs>
          <w:tab w:val="left" w:pos="851"/>
        </w:tabs>
        <w:spacing w:line="276" w:lineRule="auto"/>
        <w:ind w:left="851" w:hanging="567"/>
        <w:jc w:val="both"/>
        <w:outlineLvl w:val="3"/>
        <w:rPr>
          <w:rFonts w:cs="Arial"/>
          <w:bCs/>
          <w:sz w:val="20"/>
          <w:szCs w:val="20"/>
          <w:lang w:eastAsia="en-US"/>
        </w:rPr>
      </w:pPr>
      <w:r>
        <w:rPr>
          <w:rFonts w:cs="Arial"/>
          <w:bCs/>
          <w:sz w:val="20"/>
          <w:szCs w:val="20"/>
          <w:lang w:eastAsia="en-US"/>
        </w:rPr>
        <w:t>wystąpienia</w:t>
      </w:r>
      <w:r w:rsidRPr="004820B6">
        <w:rPr>
          <w:rFonts w:cs="Arial"/>
          <w:bCs/>
          <w:sz w:val="20"/>
          <w:szCs w:val="20"/>
          <w:lang w:eastAsia="en-US"/>
        </w:rPr>
        <w:t xml:space="preserve"> okoliczności niezależnych od Wykonawcy skutkujących niemożliwością dotrzymania </w:t>
      </w:r>
      <w:r w:rsidRPr="0025621D">
        <w:rPr>
          <w:rFonts w:cs="Arial"/>
          <w:bCs/>
          <w:sz w:val="20"/>
          <w:szCs w:val="20"/>
          <w:lang w:eastAsia="en-US"/>
        </w:rPr>
        <w:t xml:space="preserve">terminu realizacji przedmiotu umowy, </w:t>
      </w:r>
    </w:p>
    <w:p w14:paraId="7E0CDEB1" w14:textId="77777777" w:rsidR="000D4284" w:rsidRPr="0025621D" w:rsidRDefault="000D4284" w:rsidP="002F64BD">
      <w:pPr>
        <w:keepNext/>
        <w:numPr>
          <w:ilvl w:val="1"/>
          <w:numId w:val="1"/>
        </w:numPr>
        <w:tabs>
          <w:tab w:val="left" w:pos="851"/>
        </w:tabs>
        <w:spacing w:line="276" w:lineRule="auto"/>
        <w:ind w:left="851" w:hanging="567"/>
        <w:jc w:val="both"/>
        <w:outlineLvl w:val="3"/>
        <w:rPr>
          <w:rFonts w:cs="Arial"/>
          <w:bCs/>
          <w:sz w:val="20"/>
          <w:szCs w:val="20"/>
          <w:lang w:eastAsia="en-US"/>
        </w:rPr>
      </w:pPr>
      <w:r>
        <w:rPr>
          <w:rFonts w:cs="Arial"/>
          <w:bCs/>
          <w:sz w:val="20"/>
          <w:szCs w:val="20"/>
          <w:lang w:eastAsia="en-US"/>
        </w:rPr>
        <w:t>zmiany</w:t>
      </w:r>
      <w:r w:rsidRPr="0025621D">
        <w:rPr>
          <w:rFonts w:cs="Arial"/>
          <w:bCs/>
          <w:sz w:val="20"/>
          <w:szCs w:val="20"/>
          <w:lang w:eastAsia="en-US"/>
        </w:rPr>
        <w:t xml:space="preserve"> obowiązujących przepisów, jeżeli zgodnie z nimi konieczne będzie dostosowanie treści umowy do aktualnego stanu prawnego, </w:t>
      </w:r>
    </w:p>
    <w:p w14:paraId="4EC83113" w14:textId="77777777" w:rsidR="000D4284" w:rsidRPr="0025621D" w:rsidRDefault="000D4284" w:rsidP="002F64BD">
      <w:pPr>
        <w:keepNext/>
        <w:numPr>
          <w:ilvl w:val="1"/>
          <w:numId w:val="1"/>
        </w:numPr>
        <w:tabs>
          <w:tab w:val="left" w:pos="851"/>
        </w:tabs>
        <w:spacing w:line="276" w:lineRule="auto"/>
        <w:ind w:left="851" w:hanging="567"/>
        <w:jc w:val="both"/>
        <w:outlineLvl w:val="3"/>
        <w:rPr>
          <w:rFonts w:cs="Arial"/>
          <w:bCs/>
          <w:sz w:val="20"/>
          <w:szCs w:val="20"/>
          <w:lang w:eastAsia="en-US"/>
        </w:rPr>
      </w:pPr>
      <w:r>
        <w:rPr>
          <w:rFonts w:cs="Arial"/>
          <w:bCs/>
          <w:sz w:val="20"/>
          <w:szCs w:val="20"/>
          <w:lang w:eastAsia="en-US"/>
        </w:rPr>
        <w:t>wystąpienia</w:t>
      </w:r>
      <w:r w:rsidRPr="0025621D">
        <w:rPr>
          <w:rFonts w:cs="Arial"/>
          <w:bCs/>
          <w:sz w:val="20"/>
          <w:szCs w:val="20"/>
          <w:lang w:eastAsia="en-US"/>
        </w:rPr>
        <w:t xml:space="preserve"> siły wyższej, tj. wyjątkowego wydarzenia lub okoliczności</w:t>
      </w:r>
      <w:r>
        <w:rPr>
          <w:rFonts w:cs="Arial"/>
          <w:bCs/>
          <w:sz w:val="20"/>
          <w:szCs w:val="20"/>
          <w:lang w:eastAsia="en-US"/>
        </w:rPr>
        <w:t>:</w:t>
      </w:r>
    </w:p>
    <w:p w14:paraId="710F7AA5" w14:textId="77777777" w:rsidR="000D4284" w:rsidRPr="004820B6" w:rsidRDefault="000D4284" w:rsidP="002F64BD">
      <w:pPr>
        <w:keepNext/>
        <w:numPr>
          <w:ilvl w:val="2"/>
          <w:numId w:val="1"/>
        </w:numPr>
        <w:spacing w:line="276" w:lineRule="auto"/>
        <w:jc w:val="both"/>
        <w:outlineLvl w:val="3"/>
        <w:rPr>
          <w:rFonts w:cs="Arial"/>
          <w:bCs/>
          <w:sz w:val="20"/>
          <w:szCs w:val="20"/>
        </w:rPr>
      </w:pPr>
      <w:r w:rsidRPr="0025621D">
        <w:rPr>
          <w:rFonts w:cs="Arial"/>
          <w:bCs/>
          <w:sz w:val="20"/>
          <w:szCs w:val="20"/>
        </w:rPr>
        <w:t>na którą Strony nie miały wpływu,</w:t>
      </w:r>
    </w:p>
    <w:p w14:paraId="79E0F67C" w14:textId="77777777" w:rsidR="000D4284" w:rsidRPr="0025621D" w:rsidRDefault="000D4284" w:rsidP="002F64BD">
      <w:pPr>
        <w:keepNext/>
        <w:numPr>
          <w:ilvl w:val="2"/>
          <w:numId w:val="1"/>
        </w:numPr>
        <w:spacing w:line="276" w:lineRule="auto"/>
        <w:jc w:val="both"/>
        <w:outlineLvl w:val="3"/>
        <w:rPr>
          <w:rFonts w:cs="Arial"/>
          <w:bCs/>
          <w:sz w:val="20"/>
          <w:szCs w:val="20"/>
        </w:rPr>
      </w:pPr>
      <w:r>
        <w:rPr>
          <w:rFonts w:cs="Arial"/>
          <w:bCs/>
          <w:sz w:val="20"/>
          <w:szCs w:val="20"/>
        </w:rPr>
        <w:t xml:space="preserve">przeciw której, </w:t>
      </w:r>
      <w:r w:rsidRPr="0025621D">
        <w:rPr>
          <w:rFonts w:cs="Arial"/>
          <w:bCs/>
          <w:sz w:val="20"/>
          <w:szCs w:val="20"/>
        </w:rPr>
        <w:t>Strony nie mogły się zabezpieczyć przed zawarciem umowy,</w:t>
      </w:r>
    </w:p>
    <w:p w14:paraId="465CFEA3" w14:textId="77777777" w:rsidR="000D4284" w:rsidRPr="0025621D" w:rsidRDefault="000D4284" w:rsidP="002F64BD">
      <w:pPr>
        <w:keepNext/>
        <w:numPr>
          <w:ilvl w:val="2"/>
          <w:numId w:val="1"/>
        </w:numPr>
        <w:spacing w:line="276" w:lineRule="auto"/>
        <w:jc w:val="both"/>
        <w:outlineLvl w:val="3"/>
        <w:rPr>
          <w:rFonts w:cs="Arial"/>
          <w:bCs/>
          <w:sz w:val="20"/>
          <w:szCs w:val="20"/>
        </w:rPr>
      </w:pPr>
      <w:r w:rsidRPr="0025621D">
        <w:rPr>
          <w:rFonts w:cs="Arial"/>
          <w:bCs/>
          <w:sz w:val="20"/>
          <w:szCs w:val="20"/>
        </w:rPr>
        <w:t>której nie można było w racjonalny sposób uniknąć lub przezwyciężyć,</w:t>
      </w:r>
    </w:p>
    <w:p w14:paraId="78A19C56" w14:textId="77777777" w:rsidR="000D4284" w:rsidRPr="004D06EB" w:rsidRDefault="000D4284" w:rsidP="002F64BD">
      <w:pPr>
        <w:keepNext/>
        <w:numPr>
          <w:ilvl w:val="2"/>
          <w:numId w:val="1"/>
        </w:numPr>
        <w:spacing w:line="276" w:lineRule="auto"/>
        <w:jc w:val="both"/>
        <w:outlineLvl w:val="3"/>
        <w:rPr>
          <w:rFonts w:cs="Arial"/>
          <w:bCs/>
          <w:sz w:val="20"/>
          <w:szCs w:val="20"/>
        </w:rPr>
      </w:pPr>
      <w:r w:rsidRPr="0025621D">
        <w:rPr>
          <w:rFonts w:cs="Arial"/>
          <w:bCs/>
          <w:sz w:val="20"/>
          <w:szCs w:val="20"/>
        </w:rPr>
        <w:t>której nie można uznać za wywołaną w znaczącym stopniu przez żadną ze Stron.</w:t>
      </w:r>
    </w:p>
    <w:p w14:paraId="6AF7895F" w14:textId="77777777" w:rsidR="000D4284" w:rsidRPr="008A5BE8" w:rsidRDefault="000D4284" w:rsidP="002F64BD">
      <w:pPr>
        <w:keepNext/>
        <w:numPr>
          <w:ilvl w:val="1"/>
          <w:numId w:val="1"/>
        </w:numPr>
        <w:tabs>
          <w:tab w:val="left" w:pos="851"/>
        </w:tabs>
        <w:spacing w:line="276" w:lineRule="auto"/>
        <w:jc w:val="both"/>
        <w:outlineLvl w:val="3"/>
        <w:rPr>
          <w:rFonts w:cs="Arial"/>
          <w:bCs/>
          <w:sz w:val="20"/>
          <w:szCs w:val="20"/>
          <w:lang w:eastAsia="en-US"/>
        </w:rPr>
      </w:pPr>
      <w:r>
        <w:rPr>
          <w:rFonts w:cs="Arial"/>
          <w:bCs/>
          <w:sz w:val="20"/>
          <w:szCs w:val="20"/>
          <w:lang w:eastAsia="en-US"/>
        </w:rPr>
        <w:t xml:space="preserve">sądowej </w:t>
      </w:r>
      <w:r w:rsidRPr="00DE66C2">
        <w:rPr>
          <w:rFonts w:cs="Arial"/>
          <w:bCs/>
          <w:sz w:val="20"/>
          <w:szCs w:val="20"/>
          <w:lang w:eastAsia="en-US"/>
        </w:rPr>
        <w:t>waloryzacj</w:t>
      </w:r>
      <w:r>
        <w:rPr>
          <w:rFonts w:cs="Arial"/>
          <w:bCs/>
          <w:sz w:val="20"/>
          <w:szCs w:val="20"/>
          <w:lang w:eastAsia="en-US"/>
        </w:rPr>
        <w:t>i</w:t>
      </w:r>
      <w:r w:rsidRPr="00DE66C2">
        <w:rPr>
          <w:rFonts w:cs="Arial"/>
          <w:bCs/>
          <w:sz w:val="20"/>
          <w:szCs w:val="20"/>
          <w:lang w:eastAsia="en-US"/>
        </w:rPr>
        <w:t xml:space="preserve"> zamówienia,</w:t>
      </w:r>
    </w:p>
    <w:p w14:paraId="355E04B6" w14:textId="77777777" w:rsidR="000D4284" w:rsidRPr="008A5BE8" w:rsidRDefault="000D4284" w:rsidP="002F64BD">
      <w:pPr>
        <w:numPr>
          <w:ilvl w:val="1"/>
          <w:numId w:val="1"/>
        </w:numPr>
        <w:spacing w:line="276" w:lineRule="auto"/>
        <w:jc w:val="both"/>
        <w:rPr>
          <w:sz w:val="20"/>
          <w:szCs w:val="20"/>
        </w:rPr>
      </w:pPr>
      <w:r w:rsidRPr="008A5BE8">
        <w:rPr>
          <w:sz w:val="20"/>
          <w:szCs w:val="20"/>
        </w:rPr>
        <w:t>zmiany osób reprezentujących Zamawiającego/Wykonawcę w przypadku zmian organizacyjnych lub wynikłych z przyczyn losowych.</w:t>
      </w:r>
    </w:p>
    <w:p w14:paraId="72E7960D" w14:textId="7A77FB04" w:rsidR="000D4284" w:rsidRDefault="000D4284" w:rsidP="002F64BD">
      <w:pPr>
        <w:numPr>
          <w:ilvl w:val="1"/>
          <w:numId w:val="1"/>
        </w:numPr>
        <w:spacing w:line="276" w:lineRule="auto"/>
        <w:jc w:val="both"/>
        <w:rPr>
          <w:sz w:val="20"/>
          <w:szCs w:val="20"/>
        </w:rPr>
      </w:pPr>
      <w:r w:rsidRPr="008A5BE8">
        <w:rPr>
          <w:sz w:val="20"/>
          <w:szCs w:val="20"/>
        </w:rPr>
        <w:t>gdy nastąpi zmiana powszechnie obowiązujących przepisów prawa w zakresie mającym bezpośredni wpływ na realizację przedmiotu umowy</w:t>
      </w:r>
      <w:r w:rsidR="00002355">
        <w:rPr>
          <w:sz w:val="20"/>
          <w:szCs w:val="20"/>
        </w:rPr>
        <w:t>,</w:t>
      </w:r>
    </w:p>
    <w:p w14:paraId="740235C7" w14:textId="42D960C1" w:rsidR="00002355" w:rsidRPr="00002355" w:rsidRDefault="00002355" w:rsidP="00002355">
      <w:pPr>
        <w:numPr>
          <w:ilvl w:val="1"/>
          <w:numId w:val="1"/>
        </w:numPr>
        <w:spacing w:line="276" w:lineRule="auto"/>
        <w:jc w:val="both"/>
        <w:rPr>
          <w:sz w:val="20"/>
          <w:szCs w:val="20"/>
        </w:rPr>
      </w:pPr>
      <w:r w:rsidRPr="00002355">
        <w:rPr>
          <w:sz w:val="20"/>
          <w:szCs w:val="20"/>
        </w:rPr>
        <w:t>opóźnienia spowodowanego działaniem lub zaniechaniem organów władzy publicznej, których udział jest przewidziany w procedurze uchwalania planu ogólnego.</w:t>
      </w:r>
    </w:p>
    <w:p w14:paraId="39746C0E" w14:textId="77777777" w:rsidR="000D4284" w:rsidRPr="008A5BE8" w:rsidRDefault="000D4284" w:rsidP="002F64BD">
      <w:pPr>
        <w:numPr>
          <w:ilvl w:val="1"/>
          <w:numId w:val="1"/>
        </w:numPr>
        <w:spacing w:line="276" w:lineRule="auto"/>
        <w:jc w:val="both"/>
        <w:rPr>
          <w:sz w:val="20"/>
          <w:szCs w:val="20"/>
        </w:rPr>
      </w:pPr>
      <w:r w:rsidRPr="008A5BE8">
        <w:rPr>
          <w:sz w:val="20"/>
          <w:szCs w:val="20"/>
        </w:rPr>
        <w:t>wyłączenia lub rezygnacji z wykonania części zamówienia (zmniejszenie wynagrodzenia).</w:t>
      </w:r>
    </w:p>
    <w:p w14:paraId="45C8B95E" w14:textId="29DE3F1E" w:rsidR="00474730" w:rsidRDefault="000D4284" w:rsidP="002F64BD">
      <w:pPr>
        <w:numPr>
          <w:ilvl w:val="1"/>
          <w:numId w:val="1"/>
        </w:numPr>
        <w:spacing w:line="276" w:lineRule="auto"/>
        <w:jc w:val="both"/>
        <w:rPr>
          <w:sz w:val="20"/>
          <w:szCs w:val="20"/>
        </w:rPr>
      </w:pPr>
      <w:r w:rsidRPr="008A5BE8">
        <w:rPr>
          <w:sz w:val="20"/>
          <w:szCs w:val="20"/>
        </w:rPr>
        <w:lastRenderedPageBreak/>
        <w:t>Istotne zmiany w umowie, na skutek wystąpienia poniższych okoliczności mogą dotyczyć następujących elementów umowy:</w:t>
      </w:r>
    </w:p>
    <w:p w14:paraId="36833C6A" w14:textId="77777777" w:rsidR="00002355" w:rsidRPr="00002355" w:rsidRDefault="00002355" w:rsidP="00002355">
      <w:pPr>
        <w:numPr>
          <w:ilvl w:val="2"/>
          <w:numId w:val="1"/>
        </w:numPr>
        <w:spacing w:line="276" w:lineRule="auto"/>
        <w:jc w:val="both"/>
        <w:rPr>
          <w:sz w:val="20"/>
          <w:szCs w:val="20"/>
          <w:u w:val="single"/>
        </w:rPr>
      </w:pPr>
      <w:r w:rsidRPr="00002355">
        <w:rPr>
          <w:sz w:val="20"/>
          <w:szCs w:val="20"/>
          <w:u w:val="single"/>
        </w:rPr>
        <w:t>zmiany terminu realizacji zamówienia z  przyczyn nie leżących po stronie Wykonawcy,  w przypadku:</w:t>
      </w:r>
    </w:p>
    <w:p w14:paraId="63B18FD6" w14:textId="77777777" w:rsidR="00002355" w:rsidRPr="000552D9" w:rsidRDefault="00002355" w:rsidP="000552D9">
      <w:pPr>
        <w:numPr>
          <w:ilvl w:val="3"/>
          <w:numId w:val="1"/>
        </w:numPr>
        <w:spacing w:line="276" w:lineRule="auto"/>
        <w:jc w:val="both"/>
        <w:rPr>
          <w:sz w:val="20"/>
          <w:szCs w:val="20"/>
          <w:u w:val="single"/>
        </w:rPr>
      </w:pPr>
      <w:r w:rsidRPr="000552D9">
        <w:rPr>
          <w:sz w:val="20"/>
          <w:szCs w:val="20"/>
          <w:u w:val="single"/>
        </w:rPr>
        <w:t>w części dotyczącej terminu realizacji przedmiotu umowy w przypadku:</w:t>
      </w:r>
    </w:p>
    <w:p w14:paraId="2DE80313" w14:textId="77777777" w:rsidR="00002355" w:rsidRPr="00415915" w:rsidRDefault="00002355" w:rsidP="00002355">
      <w:pPr>
        <w:pStyle w:val="Akapitzlist"/>
        <w:numPr>
          <w:ilvl w:val="0"/>
          <w:numId w:val="21"/>
        </w:numPr>
        <w:jc w:val="both"/>
        <w:rPr>
          <w:rFonts w:ascii="Arial" w:hAnsi="Arial" w:cs="Arial"/>
          <w:sz w:val="20"/>
          <w:szCs w:val="20"/>
        </w:rPr>
      </w:pPr>
      <w:r w:rsidRPr="00415915">
        <w:rPr>
          <w:rFonts w:ascii="Arial" w:hAnsi="Arial" w:cs="Arial"/>
          <w:sz w:val="20"/>
          <w:szCs w:val="20"/>
        </w:rPr>
        <w:t xml:space="preserve">nieprzekazania Wykonawcy przez Zamawiającego dokumentów lub informacji, do których przekazania Zamawiający był zobowiązany, </w:t>
      </w:r>
    </w:p>
    <w:p w14:paraId="38CAACD2" w14:textId="77777777" w:rsidR="00002355" w:rsidRPr="00415915" w:rsidRDefault="00002355" w:rsidP="00002355">
      <w:pPr>
        <w:pStyle w:val="Akapitzlist"/>
        <w:numPr>
          <w:ilvl w:val="0"/>
          <w:numId w:val="21"/>
        </w:numPr>
        <w:jc w:val="both"/>
        <w:rPr>
          <w:rFonts w:ascii="Arial" w:hAnsi="Arial" w:cs="Arial"/>
          <w:sz w:val="20"/>
          <w:szCs w:val="20"/>
        </w:rPr>
      </w:pPr>
      <w:r w:rsidRPr="00415915">
        <w:rPr>
          <w:rFonts w:ascii="Arial" w:hAnsi="Arial" w:cs="Arial"/>
          <w:sz w:val="20"/>
          <w:szCs w:val="20"/>
        </w:rPr>
        <w:t xml:space="preserve">wystąpienia okoliczności  niezależnych od Wykonawcy przy zachowaniu przez niego należytej staranności, skutkujących niemożnością dotrzymania terminu realizacji przedmiotu umowy, </w:t>
      </w:r>
    </w:p>
    <w:p w14:paraId="5254C19D" w14:textId="77777777" w:rsidR="00002355" w:rsidRPr="00415915" w:rsidRDefault="00002355" w:rsidP="00002355">
      <w:pPr>
        <w:pStyle w:val="Akapitzlist"/>
        <w:numPr>
          <w:ilvl w:val="0"/>
          <w:numId w:val="21"/>
        </w:numPr>
        <w:jc w:val="both"/>
        <w:rPr>
          <w:rFonts w:ascii="Arial" w:hAnsi="Arial" w:cs="Arial"/>
          <w:sz w:val="20"/>
          <w:szCs w:val="20"/>
        </w:rPr>
      </w:pPr>
      <w:r w:rsidRPr="00415915">
        <w:rPr>
          <w:rFonts w:ascii="Arial" w:hAnsi="Arial" w:cs="Arial"/>
          <w:sz w:val="20"/>
          <w:szCs w:val="20"/>
        </w:rPr>
        <w:t xml:space="preserve">wystąpienia zmian przepisów prawa, które spowodują konieczność dostosowania dokumentacji do znowelizowanych przepisów, </w:t>
      </w:r>
    </w:p>
    <w:p w14:paraId="18948F43" w14:textId="77777777" w:rsidR="00002355" w:rsidRPr="00415915" w:rsidRDefault="00002355" w:rsidP="00002355">
      <w:pPr>
        <w:pStyle w:val="Akapitzlist"/>
        <w:numPr>
          <w:ilvl w:val="0"/>
          <w:numId w:val="21"/>
        </w:numPr>
        <w:jc w:val="both"/>
        <w:rPr>
          <w:rFonts w:ascii="Arial" w:hAnsi="Arial" w:cs="Arial"/>
          <w:sz w:val="20"/>
          <w:szCs w:val="20"/>
        </w:rPr>
      </w:pPr>
      <w:r w:rsidRPr="00415915">
        <w:rPr>
          <w:rFonts w:ascii="Arial" w:hAnsi="Arial" w:cs="Arial"/>
          <w:sz w:val="20"/>
          <w:szCs w:val="20"/>
        </w:rPr>
        <w:t>opóźnienia spowodowanego działaniem lub zaniechaniem organów władzy publicznej, których udział jest przewidziany w procedurze uchwalania planu miejscowego.</w:t>
      </w:r>
    </w:p>
    <w:p w14:paraId="1648AE0C" w14:textId="496A3796" w:rsidR="00002355" w:rsidRPr="008B4B68" w:rsidRDefault="00002355" w:rsidP="00002355">
      <w:pPr>
        <w:spacing w:line="276" w:lineRule="auto"/>
        <w:ind w:left="709"/>
        <w:jc w:val="both"/>
        <w:rPr>
          <w:rFonts w:cs="Arial"/>
          <w:sz w:val="20"/>
          <w:szCs w:val="20"/>
        </w:rPr>
      </w:pPr>
      <w:r w:rsidRPr="00415915">
        <w:rPr>
          <w:sz w:val="20"/>
          <w:szCs w:val="20"/>
        </w:rPr>
        <w:t xml:space="preserve">W przypadku zmiany terminu realizacji przedmiotu umowy ze względu na okoliczności wymienione w </w:t>
      </w:r>
      <w:r w:rsidR="000552D9">
        <w:rPr>
          <w:sz w:val="20"/>
          <w:szCs w:val="20"/>
        </w:rPr>
        <w:t>pkt 23.9.1.1.</w:t>
      </w:r>
      <w:r w:rsidRPr="00415915">
        <w:rPr>
          <w:sz w:val="20"/>
          <w:szCs w:val="20"/>
        </w:rPr>
        <w:t xml:space="preserve">, tiret pierwsze, drugie, trzecie i czwarte, termin ten może ulec przedłużeniu, nie dłużej jednak, niż o czas trwania tych okoliczności. Zaistnienie przeszkód w wykonywaniu </w:t>
      </w:r>
      <w:r>
        <w:rPr>
          <w:sz w:val="20"/>
          <w:szCs w:val="20"/>
        </w:rPr>
        <w:t>prac</w:t>
      </w:r>
      <w:r w:rsidRPr="00415915">
        <w:rPr>
          <w:sz w:val="20"/>
          <w:szCs w:val="20"/>
        </w:rPr>
        <w:t xml:space="preserve"> powinno być potwierdzone przez Zamawiającego. </w:t>
      </w:r>
    </w:p>
    <w:p w14:paraId="7D49B861" w14:textId="77777777" w:rsidR="00002355" w:rsidRPr="000552D9" w:rsidRDefault="00002355" w:rsidP="000552D9">
      <w:pPr>
        <w:numPr>
          <w:ilvl w:val="3"/>
          <w:numId w:val="1"/>
        </w:numPr>
        <w:spacing w:line="276" w:lineRule="auto"/>
        <w:jc w:val="both"/>
        <w:rPr>
          <w:sz w:val="20"/>
          <w:szCs w:val="20"/>
          <w:u w:val="single"/>
        </w:rPr>
      </w:pPr>
      <w:r w:rsidRPr="000552D9">
        <w:rPr>
          <w:sz w:val="20"/>
          <w:szCs w:val="20"/>
          <w:u w:val="single"/>
        </w:rPr>
        <w:t>w części dotyczącej zmiany zakresu przedmiotu umowy w przypadku:</w:t>
      </w:r>
    </w:p>
    <w:p w14:paraId="10336005" w14:textId="55360E4E" w:rsidR="00002355" w:rsidRPr="006F22AE" w:rsidRDefault="00002355" w:rsidP="00002355">
      <w:pPr>
        <w:numPr>
          <w:ilvl w:val="0"/>
          <w:numId w:val="20"/>
        </w:numPr>
        <w:spacing w:line="276" w:lineRule="auto"/>
        <w:ind w:left="1418"/>
        <w:jc w:val="both"/>
        <w:rPr>
          <w:sz w:val="20"/>
          <w:szCs w:val="20"/>
        </w:rPr>
      </w:pPr>
      <w:r w:rsidRPr="006F22AE">
        <w:rPr>
          <w:sz w:val="20"/>
          <w:szCs w:val="20"/>
        </w:rPr>
        <w:t xml:space="preserve">konieczności aktualizacji dokumentacji lub zmiany szczegółowego zakresu dokumentacji </w:t>
      </w:r>
      <w:r>
        <w:rPr>
          <w:sz w:val="20"/>
          <w:szCs w:val="20"/>
        </w:rPr>
        <w:br/>
      </w:r>
      <w:r w:rsidRPr="006F22AE">
        <w:rPr>
          <w:sz w:val="20"/>
          <w:szCs w:val="20"/>
        </w:rPr>
        <w:t xml:space="preserve">w sytuacjach określonych w pkt </w:t>
      </w:r>
      <w:r w:rsidR="000552D9">
        <w:rPr>
          <w:sz w:val="20"/>
          <w:szCs w:val="20"/>
        </w:rPr>
        <w:t>23.9.1.1.</w:t>
      </w:r>
      <w:r w:rsidRPr="006F22AE">
        <w:rPr>
          <w:sz w:val="20"/>
          <w:szCs w:val="20"/>
        </w:rPr>
        <w:t xml:space="preserve">, tiret pierwsze, drugie, trzecie i czwarte, </w:t>
      </w:r>
    </w:p>
    <w:p w14:paraId="1DF7602F" w14:textId="77777777" w:rsidR="00002355" w:rsidRPr="006F22AE" w:rsidRDefault="00002355" w:rsidP="00002355">
      <w:pPr>
        <w:numPr>
          <w:ilvl w:val="0"/>
          <w:numId w:val="20"/>
        </w:numPr>
        <w:spacing w:line="276" w:lineRule="auto"/>
        <w:ind w:left="1418"/>
        <w:jc w:val="both"/>
        <w:rPr>
          <w:sz w:val="20"/>
          <w:szCs w:val="20"/>
        </w:rPr>
      </w:pPr>
      <w:r w:rsidRPr="006F22AE">
        <w:rPr>
          <w:sz w:val="20"/>
          <w:szCs w:val="20"/>
        </w:rPr>
        <w:t>aktualizacji rozwiązań ze względu na postęp technologiczny lub gdyby zastosowanie przewidzianych rozwiązań groziło niewykonaniem lub wadliwym wykonaniem przedmiotu zamówienia.</w:t>
      </w:r>
    </w:p>
    <w:p w14:paraId="45F18A42" w14:textId="587B9455" w:rsidR="00002355" w:rsidRDefault="00002355" w:rsidP="000552D9">
      <w:pPr>
        <w:numPr>
          <w:ilvl w:val="3"/>
          <w:numId w:val="1"/>
        </w:numPr>
        <w:spacing w:line="276" w:lineRule="auto"/>
        <w:jc w:val="both"/>
        <w:rPr>
          <w:sz w:val="20"/>
          <w:szCs w:val="20"/>
          <w:u w:val="single"/>
        </w:rPr>
      </w:pPr>
      <w:r w:rsidRPr="000552D9">
        <w:rPr>
          <w:sz w:val="20"/>
          <w:szCs w:val="20"/>
          <w:u w:val="single"/>
        </w:rPr>
        <w:t xml:space="preserve">w części dotyczącej zmiany terminów realizacji poszczególnych etapów przedmiotu zamówienia wskazanych w harmonogramie w razie wystąpienia sytuacji, określonych w pkt </w:t>
      </w:r>
      <w:r w:rsidR="000552D9">
        <w:rPr>
          <w:sz w:val="20"/>
          <w:szCs w:val="20"/>
          <w:u w:val="single"/>
        </w:rPr>
        <w:t>23.9.1.1 i pkt 23.9.1.2.</w:t>
      </w:r>
    </w:p>
    <w:p w14:paraId="5E312268" w14:textId="77777777" w:rsidR="007C7CCF" w:rsidRPr="002F64BD" w:rsidRDefault="007C7CCF" w:rsidP="007C7CCF">
      <w:pPr>
        <w:keepNext/>
        <w:numPr>
          <w:ilvl w:val="2"/>
          <w:numId w:val="1"/>
        </w:numPr>
        <w:tabs>
          <w:tab w:val="left" w:pos="1418"/>
        </w:tabs>
        <w:spacing w:line="276" w:lineRule="auto"/>
        <w:jc w:val="both"/>
        <w:outlineLvl w:val="3"/>
        <w:rPr>
          <w:rFonts w:cs="Arial"/>
          <w:bCs/>
          <w:sz w:val="20"/>
          <w:szCs w:val="20"/>
        </w:rPr>
      </w:pPr>
      <w:r w:rsidRPr="00DE66C2">
        <w:rPr>
          <w:rFonts w:cs="Arial"/>
          <w:bCs/>
          <w:sz w:val="20"/>
          <w:szCs w:val="20"/>
        </w:rPr>
        <w:t>zmiany wysokości wynagrodzenia, w przypadku wyłączenia lub rezygnacji z wykonania części zamówienia (zmniejszenie wynagrodzenia);</w:t>
      </w:r>
    </w:p>
    <w:p w14:paraId="1E01D59C" w14:textId="77777777" w:rsidR="007C7CCF" w:rsidRPr="002F64BD" w:rsidRDefault="007C7CCF" w:rsidP="007C7CCF">
      <w:pPr>
        <w:keepNext/>
        <w:numPr>
          <w:ilvl w:val="2"/>
          <w:numId w:val="1"/>
        </w:numPr>
        <w:tabs>
          <w:tab w:val="left" w:pos="1418"/>
        </w:tabs>
        <w:spacing w:line="276" w:lineRule="auto"/>
        <w:ind w:left="1418" w:hanging="698"/>
        <w:jc w:val="both"/>
        <w:outlineLvl w:val="3"/>
        <w:rPr>
          <w:rFonts w:cs="Arial"/>
          <w:bCs/>
          <w:sz w:val="20"/>
          <w:szCs w:val="20"/>
          <w:u w:val="single"/>
        </w:rPr>
      </w:pPr>
      <w:r w:rsidRPr="002F64BD">
        <w:rPr>
          <w:rFonts w:cs="Arial"/>
          <w:bCs/>
          <w:sz w:val="20"/>
          <w:szCs w:val="20"/>
          <w:u w:val="single"/>
        </w:rPr>
        <w:t>Zamawiający przewiduje możliwość dokonania zmiany wysokości wynagrodzenia należnego wykonawcy w przypadku zmiany:</w:t>
      </w:r>
    </w:p>
    <w:p w14:paraId="476C95BE" w14:textId="77777777" w:rsidR="007C7CCF" w:rsidRPr="00943856" w:rsidRDefault="007C7CCF" w:rsidP="007C7CCF">
      <w:pPr>
        <w:keepNext/>
        <w:numPr>
          <w:ilvl w:val="3"/>
          <w:numId w:val="1"/>
        </w:numPr>
        <w:tabs>
          <w:tab w:val="left" w:pos="1418"/>
        </w:tabs>
        <w:spacing w:line="276" w:lineRule="auto"/>
        <w:jc w:val="both"/>
        <w:outlineLvl w:val="3"/>
        <w:rPr>
          <w:rFonts w:cs="Arial"/>
          <w:bCs/>
          <w:sz w:val="20"/>
          <w:szCs w:val="20"/>
        </w:rPr>
      </w:pPr>
      <w:r w:rsidRPr="00943856">
        <w:rPr>
          <w:rFonts w:cs="Arial"/>
          <w:bCs/>
          <w:sz w:val="20"/>
          <w:szCs w:val="20"/>
        </w:rPr>
        <w:t xml:space="preserve">stawki podatku od towarów i usług oraz podatku akcyzowego, przy czym wartość netto wynagrodzenia Wykonawcy nie zmieni się, a określona w aneksie wartość brutto wynagrodzenia zostanie wyliczona na podstawie nowych przepisów, </w:t>
      </w:r>
    </w:p>
    <w:p w14:paraId="2BB96C39" w14:textId="77777777" w:rsidR="007C7CCF" w:rsidRPr="00943856" w:rsidRDefault="007C7CCF" w:rsidP="007C7CCF">
      <w:pPr>
        <w:keepNext/>
        <w:numPr>
          <w:ilvl w:val="3"/>
          <w:numId w:val="1"/>
        </w:numPr>
        <w:tabs>
          <w:tab w:val="left" w:pos="1418"/>
        </w:tabs>
        <w:spacing w:line="276" w:lineRule="auto"/>
        <w:jc w:val="both"/>
        <w:outlineLvl w:val="3"/>
        <w:rPr>
          <w:rFonts w:cs="Arial"/>
          <w:bCs/>
          <w:sz w:val="20"/>
          <w:szCs w:val="20"/>
        </w:rPr>
      </w:pPr>
      <w:r w:rsidRPr="00943856">
        <w:rPr>
          <w:rFonts w:cs="Arial"/>
          <w:bCs/>
          <w:sz w:val="20"/>
          <w:szCs w:val="20"/>
        </w:rPr>
        <w:t>wysokości minimalnego wynagrodzenia za pracę albo wysokości minimalnej stawki godzinowej, ustalonych na podstawie przepisów ustawy z dnia 10 października 2002 r. o minimalnym wynagrodzeniu za pracę, przy czym 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 co zostanie przez Wykonawcę uzasadnione w sposób nie budzący wątpliwości,</w:t>
      </w:r>
    </w:p>
    <w:p w14:paraId="03798427" w14:textId="77777777" w:rsidR="007C7CCF" w:rsidRPr="00943856" w:rsidRDefault="007C7CCF" w:rsidP="007C7CCF">
      <w:pPr>
        <w:keepNext/>
        <w:numPr>
          <w:ilvl w:val="3"/>
          <w:numId w:val="1"/>
        </w:numPr>
        <w:tabs>
          <w:tab w:val="left" w:pos="1418"/>
        </w:tabs>
        <w:spacing w:line="276" w:lineRule="auto"/>
        <w:jc w:val="both"/>
        <w:outlineLvl w:val="3"/>
        <w:rPr>
          <w:rFonts w:cs="Arial"/>
          <w:bCs/>
          <w:sz w:val="20"/>
          <w:szCs w:val="20"/>
        </w:rPr>
      </w:pPr>
      <w:r w:rsidRPr="00943856">
        <w:rPr>
          <w:rFonts w:cs="Arial"/>
          <w:bCs/>
          <w:sz w:val="20"/>
          <w:szCs w:val="20"/>
        </w:rPr>
        <w:t>zasad podlegania ubezpieczeniom społecznym lub ubezpieczeniu zdrowotnemu lub wysokości stawki składki na ubezpieczenia społeczne lub zdrowotne, przy czym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 co zostanie przez Wykonawcę uzasadnione w sposób nie budzący wątpliwości,</w:t>
      </w:r>
    </w:p>
    <w:p w14:paraId="659501E1" w14:textId="77777777" w:rsidR="000552D9" w:rsidRDefault="000552D9" w:rsidP="000552D9">
      <w:pPr>
        <w:spacing w:line="276" w:lineRule="auto"/>
        <w:ind w:left="1728"/>
        <w:jc w:val="both"/>
        <w:rPr>
          <w:sz w:val="20"/>
          <w:szCs w:val="20"/>
          <w:u w:val="single"/>
        </w:rPr>
      </w:pPr>
    </w:p>
    <w:p w14:paraId="75D0ED47" w14:textId="77777777" w:rsidR="000552D9" w:rsidRDefault="000552D9" w:rsidP="000552D9">
      <w:pPr>
        <w:spacing w:line="276" w:lineRule="auto"/>
        <w:ind w:left="1728"/>
        <w:jc w:val="both"/>
        <w:rPr>
          <w:sz w:val="20"/>
          <w:szCs w:val="20"/>
          <w:u w:val="single"/>
        </w:rPr>
      </w:pPr>
    </w:p>
    <w:p w14:paraId="0893CDAA" w14:textId="77777777" w:rsidR="000552D9" w:rsidRPr="000552D9" w:rsidRDefault="000552D9" w:rsidP="000552D9">
      <w:pPr>
        <w:spacing w:line="276" w:lineRule="auto"/>
        <w:ind w:left="1728"/>
        <w:jc w:val="both"/>
        <w:rPr>
          <w:sz w:val="20"/>
          <w:szCs w:val="20"/>
          <w:u w:val="single"/>
        </w:rPr>
      </w:pPr>
    </w:p>
    <w:p w14:paraId="2749075F" w14:textId="77777777" w:rsidR="00943856" w:rsidRPr="00943856" w:rsidRDefault="00943856" w:rsidP="002F64BD">
      <w:pPr>
        <w:keepNext/>
        <w:numPr>
          <w:ilvl w:val="3"/>
          <w:numId w:val="1"/>
        </w:numPr>
        <w:tabs>
          <w:tab w:val="left" w:pos="1418"/>
        </w:tabs>
        <w:spacing w:line="276" w:lineRule="auto"/>
        <w:jc w:val="both"/>
        <w:outlineLvl w:val="3"/>
        <w:rPr>
          <w:rFonts w:cs="Arial"/>
          <w:bCs/>
          <w:sz w:val="20"/>
          <w:szCs w:val="20"/>
        </w:rPr>
      </w:pPr>
      <w:r w:rsidRPr="00943856">
        <w:rPr>
          <w:rFonts w:cs="Arial"/>
          <w:bCs/>
          <w:sz w:val="20"/>
          <w:szCs w:val="20"/>
        </w:rPr>
        <w:t>zasad gromadzenia i wysokości wpłat do pracowniczych planów kapitałowych, o których mowa w ustawie z dnia 4 października 2018 r. o pracowniczych planach kapitałowych</w:t>
      </w:r>
    </w:p>
    <w:p w14:paraId="1AC0D1F3" w14:textId="6E03F9BF" w:rsidR="00943856" w:rsidRPr="00C71B77" w:rsidRDefault="00943856" w:rsidP="002F64BD">
      <w:pPr>
        <w:keepNext/>
        <w:tabs>
          <w:tab w:val="left" w:pos="1418"/>
        </w:tabs>
        <w:spacing w:line="276" w:lineRule="auto"/>
        <w:ind w:left="1224"/>
        <w:jc w:val="both"/>
        <w:outlineLvl w:val="3"/>
        <w:rPr>
          <w:rFonts w:cs="Arial"/>
          <w:bCs/>
          <w:sz w:val="20"/>
          <w:szCs w:val="20"/>
        </w:rPr>
      </w:pPr>
      <w:r w:rsidRPr="00943856">
        <w:rPr>
          <w:rFonts w:cs="Arial"/>
          <w:bCs/>
          <w:sz w:val="20"/>
          <w:szCs w:val="20"/>
        </w:rPr>
        <w:t>- jeżeli zmiany te będą miały wpływ na koszty wykonania zamówienia.</w:t>
      </w:r>
    </w:p>
    <w:p w14:paraId="3B9B5B2A" w14:textId="77777777" w:rsidR="000D4284" w:rsidRPr="00DE66C2" w:rsidRDefault="000D4284" w:rsidP="002F64BD">
      <w:pPr>
        <w:keepNext/>
        <w:numPr>
          <w:ilvl w:val="2"/>
          <w:numId w:val="1"/>
        </w:numPr>
        <w:spacing w:line="276" w:lineRule="auto"/>
        <w:jc w:val="both"/>
        <w:outlineLvl w:val="3"/>
        <w:rPr>
          <w:rFonts w:cs="Arial"/>
          <w:bCs/>
          <w:sz w:val="20"/>
          <w:szCs w:val="20"/>
        </w:rPr>
      </w:pPr>
      <w:r w:rsidRPr="00DE66C2">
        <w:rPr>
          <w:rFonts w:cs="Arial"/>
          <w:bCs/>
          <w:sz w:val="20"/>
          <w:szCs w:val="20"/>
        </w:rPr>
        <w:t>zmiany podmiotu trzeciego/podwykonawcy, w przypadku:</w:t>
      </w:r>
    </w:p>
    <w:p w14:paraId="52052C27" w14:textId="77777777" w:rsidR="000D4284" w:rsidRPr="00DE66C2" w:rsidRDefault="000D4284" w:rsidP="002F64BD">
      <w:pPr>
        <w:keepNext/>
        <w:numPr>
          <w:ilvl w:val="3"/>
          <w:numId w:val="1"/>
        </w:numPr>
        <w:spacing w:line="276" w:lineRule="auto"/>
        <w:ind w:left="1843" w:hanging="763"/>
        <w:jc w:val="both"/>
        <w:outlineLvl w:val="3"/>
        <w:rPr>
          <w:rFonts w:cs="Arial"/>
          <w:bCs/>
          <w:sz w:val="20"/>
          <w:szCs w:val="20"/>
        </w:rPr>
      </w:pPr>
      <w:r w:rsidRPr="00DE66C2">
        <w:rPr>
          <w:rFonts w:cs="Arial"/>
          <w:bCs/>
          <w:sz w:val="20"/>
          <w:szCs w:val="20"/>
        </w:rPr>
        <w:t>wprowadzenia nowego podmiotu trzeciego/podwykonawcy;</w:t>
      </w:r>
    </w:p>
    <w:p w14:paraId="2B7BC277" w14:textId="77777777" w:rsidR="000D4284" w:rsidRPr="00DE66C2" w:rsidRDefault="000D4284" w:rsidP="002F64BD">
      <w:pPr>
        <w:keepNext/>
        <w:numPr>
          <w:ilvl w:val="3"/>
          <w:numId w:val="1"/>
        </w:numPr>
        <w:spacing w:line="276" w:lineRule="auto"/>
        <w:ind w:left="1843" w:hanging="763"/>
        <w:jc w:val="both"/>
        <w:outlineLvl w:val="3"/>
        <w:rPr>
          <w:rFonts w:cs="Arial"/>
          <w:bCs/>
          <w:sz w:val="20"/>
          <w:szCs w:val="20"/>
        </w:rPr>
      </w:pPr>
      <w:r w:rsidRPr="00DE66C2">
        <w:rPr>
          <w:rFonts w:cs="Arial"/>
          <w:bCs/>
          <w:sz w:val="20"/>
          <w:szCs w:val="20"/>
        </w:rPr>
        <w:t>rezygnacji podmiotu trzeciego/podwykonawcy;</w:t>
      </w:r>
    </w:p>
    <w:p w14:paraId="45E01118" w14:textId="77777777" w:rsidR="000D4284" w:rsidRPr="00DE66C2" w:rsidRDefault="000D4284" w:rsidP="002F64BD">
      <w:pPr>
        <w:keepNext/>
        <w:numPr>
          <w:ilvl w:val="3"/>
          <w:numId w:val="1"/>
        </w:numPr>
        <w:spacing w:line="276" w:lineRule="auto"/>
        <w:ind w:left="1843" w:hanging="763"/>
        <w:jc w:val="both"/>
        <w:outlineLvl w:val="3"/>
        <w:rPr>
          <w:rFonts w:cs="Arial"/>
          <w:bCs/>
          <w:sz w:val="20"/>
          <w:szCs w:val="20"/>
        </w:rPr>
      </w:pPr>
      <w:r w:rsidRPr="00DE66C2">
        <w:rPr>
          <w:rFonts w:cs="Arial"/>
          <w:bCs/>
          <w:sz w:val="20"/>
          <w:szCs w:val="20"/>
        </w:rPr>
        <w:t>zmiany podmiotu trzeciego/podwykonawcy,</w:t>
      </w:r>
    </w:p>
    <w:p w14:paraId="3FFC9298" w14:textId="77777777" w:rsidR="000D4284" w:rsidRPr="00DE66C2" w:rsidRDefault="000D4284" w:rsidP="002F64BD">
      <w:pPr>
        <w:keepNext/>
        <w:numPr>
          <w:ilvl w:val="3"/>
          <w:numId w:val="1"/>
        </w:numPr>
        <w:spacing w:line="276" w:lineRule="auto"/>
        <w:ind w:left="1843" w:hanging="763"/>
        <w:jc w:val="both"/>
        <w:outlineLvl w:val="3"/>
        <w:rPr>
          <w:rFonts w:cs="Arial"/>
          <w:bCs/>
          <w:sz w:val="20"/>
          <w:szCs w:val="20"/>
        </w:rPr>
      </w:pPr>
      <w:r w:rsidRPr="00DE66C2">
        <w:rPr>
          <w:rFonts w:cs="Arial"/>
          <w:bCs/>
          <w:sz w:val="20"/>
          <w:szCs w:val="20"/>
        </w:rPr>
        <w:t>zmiany wartości lub zakresu usług wykonywanych przez podmiotu trzeciego/podwykonawców;</w:t>
      </w:r>
    </w:p>
    <w:p w14:paraId="5790B8FE" w14:textId="77777777" w:rsidR="000D4284" w:rsidRPr="008A5BE8" w:rsidRDefault="000D4284" w:rsidP="002F64BD">
      <w:pPr>
        <w:numPr>
          <w:ilvl w:val="1"/>
          <w:numId w:val="1"/>
        </w:numPr>
        <w:spacing w:line="276" w:lineRule="auto"/>
        <w:jc w:val="both"/>
        <w:rPr>
          <w:sz w:val="20"/>
          <w:szCs w:val="20"/>
        </w:rPr>
      </w:pPr>
      <w:r w:rsidRPr="008A5BE8">
        <w:rPr>
          <w:sz w:val="20"/>
          <w:szCs w:val="20"/>
        </w:rPr>
        <w:t>Na podstawie art. 15r ustawy z dnia 2 marca 2020 r. o szczególnych rozwiązaniach związanych z zapobieganiem, przeciwdziałaniem i zwalczaniem COVID-19, innych chorób zakaźnych oraz wywołanych nimi sytuacji kryzysowych, przewiduje się dokonanie zmian w umowie po spełnieniu przesłanek, o których mowa w art. 15r ustawy.</w:t>
      </w:r>
    </w:p>
    <w:p w14:paraId="6615D810" w14:textId="77777777" w:rsidR="000D4284" w:rsidRPr="00F245BD" w:rsidRDefault="000D4284" w:rsidP="002F64BD">
      <w:pPr>
        <w:numPr>
          <w:ilvl w:val="1"/>
          <w:numId w:val="1"/>
        </w:numPr>
        <w:spacing w:line="276" w:lineRule="auto"/>
        <w:jc w:val="both"/>
        <w:rPr>
          <w:sz w:val="20"/>
          <w:szCs w:val="20"/>
        </w:rPr>
      </w:pPr>
      <w:r w:rsidRPr="008A5BE8">
        <w:rPr>
          <w:sz w:val="20"/>
          <w:szCs w:val="20"/>
        </w:rPr>
        <w:t>Powyższe postanowienia stanowią katalog zmian, na które zamawiający może wyrazić zgodę. Powyższe postanowienia nie stanowią zobowiązania zamawiającego do wyrażenia zgody na</w:t>
      </w:r>
      <w:r w:rsidRPr="00F245BD">
        <w:rPr>
          <w:sz w:val="20"/>
          <w:szCs w:val="20"/>
        </w:rPr>
        <w:t xml:space="preserve"> ich wprowadzenie.</w:t>
      </w:r>
    </w:p>
    <w:p w14:paraId="6F0EDE50" w14:textId="77777777" w:rsidR="000D4284" w:rsidRPr="00915605" w:rsidRDefault="000D4284" w:rsidP="000D4284">
      <w:pPr>
        <w:keepNext/>
        <w:numPr>
          <w:ilvl w:val="0"/>
          <w:numId w:val="1"/>
        </w:numPr>
        <w:spacing w:after="120" w:line="276" w:lineRule="auto"/>
        <w:jc w:val="both"/>
        <w:outlineLvl w:val="3"/>
        <w:rPr>
          <w:rFonts w:cs="Arial"/>
          <w:b/>
          <w:sz w:val="20"/>
          <w:szCs w:val="20"/>
          <w:lang w:eastAsia="en-US"/>
        </w:rPr>
      </w:pPr>
      <w:r w:rsidRPr="00915605">
        <w:rPr>
          <w:rFonts w:cs="Arial"/>
          <w:b/>
          <w:sz w:val="20"/>
          <w:szCs w:val="20"/>
          <w:lang w:eastAsia="en-US"/>
        </w:rPr>
        <w:t>Wymagania dotyczące zabezpieczenia należytego wykonania umowy.</w:t>
      </w:r>
    </w:p>
    <w:p w14:paraId="2873909C" w14:textId="77777777" w:rsidR="000D4284" w:rsidRPr="008A5BE8" w:rsidRDefault="000D4284" w:rsidP="000D4284">
      <w:pPr>
        <w:numPr>
          <w:ilvl w:val="1"/>
          <w:numId w:val="1"/>
        </w:numPr>
        <w:spacing w:after="120" w:line="276" w:lineRule="auto"/>
        <w:jc w:val="both"/>
        <w:rPr>
          <w:sz w:val="20"/>
          <w:szCs w:val="20"/>
        </w:rPr>
      </w:pPr>
      <w:r w:rsidRPr="008A5BE8">
        <w:rPr>
          <w:sz w:val="20"/>
          <w:szCs w:val="20"/>
        </w:rPr>
        <w:t>Zamawiający nie wymaga zabezpieczenia należytego wykonania umowy.</w:t>
      </w:r>
    </w:p>
    <w:p w14:paraId="747F79B9" w14:textId="77777777" w:rsidR="000D4284" w:rsidRDefault="000D4284" w:rsidP="000D4284">
      <w:pPr>
        <w:keepNext/>
        <w:numPr>
          <w:ilvl w:val="0"/>
          <w:numId w:val="1"/>
        </w:numPr>
        <w:spacing w:after="120" w:line="276" w:lineRule="auto"/>
        <w:jc w:val="both"/>
        <w:outlineLvl w:val="3"/>
        <w:rPr>
          <w:rFonts w:cs="Arial"/>
          <w:b/>
          <w:sz w:val="20"/>
          <w:szCs w:val="20"/>
          <w:lang w:eastAsia="en-US"/>
        </w:rPr>
      </w:pPr>
      <w:r w:rsidRPr="005B36A7">
        <w:rPr>
          <w:rFonts w:cs="Arial"/>
          <w:b/>
          <w:sz w:val="20"/>
          <w:szCs w:val="20"/>
          <w:lang w:eastAsia="en-US"/>
        </w:rPr>
        <w:t>Projektowane postanowienia umowy w sprawie zamówienia publicznego, które zostaną wprowadzone do treści tej umowy.</w:t>
      </w:r>
    </w:p>
    <w:p w14:paraId="596DB23B" w14:textId="77777777" w:rsidR="000D4284" w:rsidRPr="008A5BE8" w:rsidRDefault="000D4284" w:rsidP="000D4284">
      <w:pPr>
        <w:numPr>
          <w:ilvl w:val="1"/>
          <w:numId w:val="1"/>
        </w:numPr>
        <w:spacing w:after="120" w:line="276" w:lineRule="auto"/>
        <w:jc w:val="both"/>
        <w:rPr>
          <w:sz w:val="20"/>
          <w:szCs w:val="20"/>
        </w:rPr>
      </w:pPr>
      <w:r w:rsidRPr="008A5BE8">
        <w:rPr>
          <w:sz w:val="20"/>
          <w:szCs w:val="20"/>
        </w:rPr>
        <w:t xml:space="preserve">Projektowane postanowienia umowy w sprawie zamówienia publicznego, które zostaną wprowadzone do treści tej umowy, określone zostały </w:t>
      </w:r>
      <w:r w:rsidRPr="008A5BE8">
        <w:rPr>
          <w:b/>
          <w:bCs/>
          <w:sz w:val="20"/>
          <w:szCs w:val="20"/>
        </w:rPr>
        <w:t xml:space="preserve">w załączniku nr </w:t>
      </w:r>
      <w:r>
        <w:rPr>
          <w:b/>
          <w:bCs/>
          <w:sz w:val="20"/>
          <w:szCs w:val="20"/>
        </w:rPr>
        <w:t>7</w:t>
      </w:r>
      <w:r w:rsidRPr="008A5BE8">
        <w:rPr>
          <w:b/>
          <w:bCs/>
          <w:sz w:val="20"/>
          <w:szCs w:val="20"/>
        </w:rPr>
        <w:t xml:space="preserve"> do SWZ.</w:t>
      </w:r>
    </w:p>
    <w:p w14:paraId="605B5D5E" w14:textId="77777777" w:rsidR="000D4284" w:rsidRPr="00915605" w:rsidRDefault="000D4284" w:rsidP="000D4284">
      <w:pPr>
        <w:keepNext/>
        <w:numPr>
          <w:ilvl w:val="0"/>
          <w:numId w:val="1"/>
        </w:numPr>
        <w:spacing w:after="120" w:line="276" w:lineRule="auto"/>
        <w:jc w:val="both"/>
        <w:outlineLvl w:val="3"/>
        <w:rPr>
          <w:rFonts w:cs="Arial"/>
          <w:b/>
          <w:sz w:val="20"/>
          <w:szCs w:val="20"/>
          <w:lang w:eastAsia="en-US"/>
        </w:rPr>
      </w:pPr>
      <w:r w:rsidRPr="00915605">
        <w:rPr>
          <w:rFonts w:cs="Arial"/>
          <w:b/>
          <w:sz w:val="20"/>
          <w:szCs w:val="20"/>
          <w:lang w:eastAsia="en-US"/>
        </w:rPr>
        <w:t>Inne informacje.</w:t>
      </w:r>
    </w:p>
    <w:p w14:paraId="2C19DA7B" w14:textId="77777777" w:rsidR="000D4284" w:rsidRPr="003F10FC" w:rsidRDefault="000D4284" w:rsidP="000D4284">
      <w:pPr>
        <w:numPr>
          <w:ilvl w:val="1"/>
          <w:numId w:val="1"/>
        </w:numPr>
        <w:spacing w:after="120" w:line="276" w:lineRule="auto"/>
        <w:jc w:val="both"/>
        <w:rPr>
          <w:sz w:val="20"/>
          <w:szCs w:val="20"/>
        </w:rPr>
      </w:pPr>
      <w:r w:rsidRPr="003F10FC">
        <w:rPr>
          <w:sz w:val="20"/>
          <w:szCs w:val="20"/>
        </w:rPr>
        <w:t>Zamawiający nie przewiduje rozliczania między zamawiającym a wykonawcą w walutach obcych ani zwrotu kosztów udziału w postępowaniu.</w:t>
      </w:r>
    </w:p>
    <w:p w14:paraId="76DF79C5" w14:textId="77777777" w:rsidR="000D4284" w:rsidRPr="00930270" w:rsidRDefault="000D4284" w:rsidP="000D4284">
      <w:pPr>
        <w:keepNext/>
        <w:numPr>
          <w:ilvl w:val="0"/>
          <w:numId w:val="1"/>
        </w:numPr>
        <w:spacing w:after="120" w:line="276" w:lineRule="auto"/>
        <w:jc w:val="both"/>
        <w:outlineLvl w:val="3"/>
        <w:rPr>
          <w:rFonts w:cs="Arial"/>
          <w:b/>
          <w:sz w:val="20"/>
          <w:szCs w:val="20"/>
          <w:lang w:eastAsia="en-US"/>
        </w:rPr>
      </w:pPr>
      <w:r w:rsidRPr="00930270">
        <w:rPr>
          <w:rFonts w:cs="Arial"/>
          <w:b/>
          <w:sz w:val="20"/>
          <w:szCs w:val="20"/>
          <w:lang w:eastAsia="en-US"/>
        </w:rPr>
        <w:t>Pouczenie o środkach ochrony prawnej przysługujących wykonawcy.</w:t>
      </w:r>
    </w:p>
    <w:p w14:paraId="764F79A4" w14:textId="77777777" w:rsidR="000D4284" w:rsidRPr="003F10FC" w:rsidRDefault="000D4284" w:rsidP="000D4284">
      <w:pPr>
        <w:numPr>
          <w:ilvl w:val="1"/>
          <w:numId w:val="1"/>
        </w:numPr>
        <w:spacing w:after="120" w:line="276" w:lineRule="auto"/>
        <w:jc w:val="both"/>
        <w:rPr>
          <w:sz w:val="20"/>
          <w:szCs w:val="20"/>
        </w:rPr>
      </w:pPr>
      <w:r w:rsidRPr="003F10FC">
        <w:rPr>
          <w:sz w:val="20"/>
          <w:szCs w:val="20"/>
        </w:rPr>
        <w:t>Środki ochrony prawnej przysługują wykonawcy oraz innemu podmiotowi, jeżeli ma lub miał interes w uzyskaniu zamówienia oraz poniósł lub może ponieść szkodę w wyniku naruszenia przez zamawiającego przepisów Pzp.</w:t>
      </w:r>
    </w:p>
    <w:p w14:paraId="61FA8B2D" w14:textId="77777777" w:rsidR="000D4284" w:rsidRPr="003F10FC" w:rsidRDefault="000D4284" w:rsidP="000D4284">
      <w:pPr>
        <w:numPr>
          <w:ilvl w:val="1"/>
          <w:numId w:val="1"/>
        </w:numPr>
        <w:spacing w:after="120" w:line="276" w:lineRule="auto"/>
        <w:jc w:val="both"/>
        <w:rPr>
          <w:sz w:val="20"/>
          <w:szCs w:val="20"/>
        </w:rPr>
      </w:pPr>
      <w:r w:rsidRPr="003F10FC">
        <w:rPr>
          <w:sz w:val="20"/>
          <w:szCs w:val="20"/>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14:paraId="25AE79CE" w14:textId="0E4E0583" w:rsidR="007C7CCF" w:rsidRPr="007C7CCF" w:rsidRDefault="000D4284" w:rsidP="007C7CCF">
      <w:pPr>
        <w:numPr>
          <w:ilvl w:val="1"/>
          <w:numId w:val="1"/>
        </w:numPr>
        <w:spacing w:after="120" w:line="276" w:lineRule="auto"/>
        <w:jc w:val="both"/>
        <w:rPr>
          <w:sz w:val="20"/>
          <w:szCs w:val="20"/>
        </w:rPr>
      </w:pPr>
      <w:r w:rsidRPr="003F10FC">
        <w:rPr>
          <w:sz w:val="20"/>
          <w:szCs w:val="20"/>
        </w:rPr>
        <w:t>Zgodnie z art. 513 ustawy Pzp odwołanie przysługuje na:</w:t>
      </w:r>
    </w:p>
    <w:p w14:paraId="6A15249E" w14:textId="77777777" w:rsidR="00951341" w:rsidRPr="00951341" w:rsidRDefault="00951341" w:rsidP="00951341">
      <w:pPr>
        <w:keepNext/>
        <w:numPr>
          <w:ilvl w:val="2"/>
          <w:numId w:val="1"/>
        </w:numPr>
        <w:spacing w:after="120" w:line="276" w:lineRule="auto"/>
        <w:jc w:val="both"/>
        <w:outlineLvl w:val="3"/>
        <w:rPr>
          <w:rFonts w:cs="Arial"/>
          <w:sz w:val="20"/>
          <w:szCs w:val="20"/>
          <w:lang w:eastAsia="en-US"/>
        </w:rPr>
      </w:pPr>
      <w:r w:rsidRPr="00930270">
        <w:rPr>
          <w:rFonts w:cs="Arial"/>
          <w:sz w:val="20"/>
          <w:szCs w:val="20"/>
          <w:lang w:eastAsia="en-US"/>
        </w:rPr>
        <w:t xml:space="preserve">niezgodną z przepisami ustawy czynność zamawiającego, podjętą w postępowaniu </w:t>
      </w:r>
      <w:r>
        <w:rPr>
          <w:rFonts w:cs="Arial"/>
          <w:sz w:val="20"/>
          <w:szCs w:val="20"/>
          <w:lang w:eastAsia="en-US"/>
        </w:rPr>
        <w:br/>
      </w:r>
      <w:r w:rsidRPr="00930270">
        <w:rPr>
          <w:rFonts w:cs="Arial"/>
          <w:sz w:val="20"/>
          <w:szCs w:val="20"/>
          <w:lang w:eastAsia="en-US"/>
        </w:rPr>
        <w:t>o udzielenie zamówienia, o zawarcie umowy ramowej, dynamicznym systemie zakupów, systemie kwalifikowania wykonawców lub konkursie, w tym na p</w:t>
      </w:r>
      <w:r>
        <w:rPr>
          <w:rFonts w:cs="Arial"/>
          <w:sz w:val="20"/>
          <w:szCs w:val="20"/>
          <w:lang w:eastAsia="en-US"/>
        </w:rPr>
        <w:t>rojektowane postanowienie umowy,</w:t>
      </w:r>
    </w:p>
    <w:p w14:paraId="2D8BDFCA" w14:textId="19DDEEFE" w:rsidR="00951341" w:rsidRPr="00943856" w:rsidRDefault="00951341" w:rsidP="00943856">
      <w:pPr>
        <w:keepNext/>
        <w:numPr>
          <w:ilvl w:val="2"/>
          <w:numId w:val="1"/>
        </w:numPr>
        <w:spacing w:after="120" w:line="276" w:lineRule="auto"/>
        <w:ind w:left="1418" w:hanging="709"/>
        <w:jc w:val="both"/>
        <w:outlineLvl w:val="3"/>
        <w:rPr>
          <w:rFonts w:cs="Arial"/>
          <w:sz w:val="20"/>
          <w:szCs w:val="20"/>
          <w:lang w:eastAsia="en-US"/>
        </w:rPr>
      </w:pPr>
      <w:r w:rsidRPr="00930270">
        <w:rPr>
          <w:rFonts w:cs="Arial"/>
          <w:sz w:val="20"/>
          <w:szCs w:val="20"/>
          <w:lang w:eastAsia="en-US"/>
        </w:rPr>
        <w:t>zaniechanie czynności w postępowaniu o udzielenie zamówienia, o zawarcie umowy ramowej, dynamicznym systemie zakupów, systemie kwalifikowania wykonawców lub konkursie, do której zamawiający był</w:t>
      </w:r>
      <w:r>
        <w:rPr>
          <w:rFonts w:cs="Arial"/>
          <w:sz w:val="20"/>
          <w:szCs w:val="20"/>
          <w:lang w:eastAsia="en-US"/>
        </w:rPr>
        <w:t xml:space="preserve"> obowiązany na podstawie ustawy,</w:t>
      </w:r>
    </w:p>
    <w:p w14:paraId="7F4DAE10" w14:textId="77777777" w:rsidR="000D4284" w:rsidRPr="00930270" w:rsidRDefault="000D4284" w:rsidP="000D4284">
      <w:pPr>
        <w:keepNext/>
        <w:numPr>
          <w:ilvl w:val="2"/>
          <w:numId w:val="1"/>
        </w:numPr>
        <w:spacing w:after="120" w:line="276" w:lineRule="auto"/>
        <w:ind w:left="1418" w:hanging="709"/>
        <w:jc w:val="both"/>
        <w:outlineLvl w:val="3"/>
        <w:rPr>
          <w:rFonts w:cs="Arial"/>
          <w:sz w:val="20"/>
          <w:szCs w:val="20"/>
          <w:lang w:eastAsia="en-US"/>
        </w:rPr>
      </w:pPr>
      <w:r w:rsidRPr="00930270">
        <w:rPr>
          <w:rFonts w:cs="Arial"/>
          <w:sz w:val="20"/>
          <w:szCs w:val="20"/>
          <w:lang w:eastAsia="en-US"/>
        </w:rPr>
        <w:t>zaniechanie przeprowadzenia postępowania o udzielenie zamówienia lub zorganizowania konkursu na podstawie ustawy, mimo że zamawiający był do tego obowiązany.</w:t>
      </w:r>
    </w:p>
    <w:p w14:paraId="621B8A7B" w14:textId="77777777" w:rsidR="000D4284" w:rsidRDefault="000D4284" w:rsidP="000D4284">
      <w:pPr>
        <w:numPr>
          <w:ilvl w:val="1"/>
          <w:numId w:val="1"/>
        </w:numPr>
        <w:spacing w:after="120" w:line="276" w:lineRule="auto"/>
        <w:jc w:val="both"/>
        <w:rPr>
          <w:sz w:val="20"/>
          <w:szCs w:val="20"/>
        </w:rPr>
      </w:pPr>
      <w:r w:rsidRPr="003F10FC">
        <w:rPr>
          <w:sz w:val="20"/>
          <w:szCs w:val="20"/>
        </w:rPr>
        <w:t>Szczegółowe informacje dotyczące środków ochrony prawnej określone są w Dziale IX „Środki ochrony prawnej” ustawy Pzp.</w:t>
      </w:r>
    </w:p>
    <w:p w14:paraId="559C7576" w14:textId="77777777" w:rsidR="000D4284" w:rsidRPr="00CD0C05" w:rsidRDefault="000D4284" w:rsidP="000D4284">
      <w:pPr>
        <w:keepNext/>
        <w:numPr>
          <w:ilvl w:val="0"/>
          <w:numId w:val="1"/>
        </w:numPr>
        <w:spacing w:after="120" w:line="276" w:lineRule="auto"/>
        <w:jc w:val="both"/>
        <w:outlineLvl w:val="3"/>
        <w:rPr>
          <w:rFonts w:cs="Arial"/>
          <w:b/>
          <w:sz w:val="20"/>
          <w:szCs w:val="20"/>
          <w:lang w:eastAsia="en-US"/>
        </w:rPr>
      </w:pPr>
      <w:r w:rsidRPr="00CD0C05">
        <w:rPr>
          <w:rFonts w:cs="Arial"/>
          <w:b/>
          <w:sz w:val="20"/>
          <w:szCs w:val="20"/>
          <w:lang w:eastAsia="en-US"/>
        </w:rPr>
        <w:lastRenderedPageBreak/>
        <w:t>Zalecenia</w:t>
      </w:r>
      <w:r>
        <w:rPr>
          <w:rFonts w:cs="Arial"/>
          <w:b/>
          <w:sz w:val="20"/>
          <w:szCs w:val="20"/>
          <w:lang w:eastAsia="en-US"/>
        </w:rPr>
        <w:t xml:space="preserve"> (rekomendacje) zamawiającego.</w:t>
      </w:r>
    </w:p>
    <w:p w14:paraId="6E531578" w14:textId="77777777" w:rsidR="000D4284" w:rsidRPr="00091EEA" w:rsidRDefault="000D4284" w:rsidP="000D4284">
      <w:pPr>
        <w:numPr>
          <w:ilvl w:val="1"/>
          <w:numId w:val="1"/>
        </w:numPr>
        <w:spacing w:after="120" w:line="276" w:lineRule="auto"/>
        <w:jc w:val="both"/>
        <w:rPr>
          <w:sz w:val="20"/>
          <w:szCs w:val="20"/>
        </w:rPr>
      </w:pPr>
      <w:r w:rsidRPr="00091EEA">
        <w:rPr>
          <w:sz w:val="20"/>
          <w:szCs w:val="20"/>
        </w:rPr>
        <w:t xml:space="preserve">Rozszerzenia plików wykorzystywanych przez Wykonawców powinny być zgodne </w:t>
      </w:r>
      <w:r w:rsidRPr="00091EEA">
        <w:rPr>
          <w:sz w:val="20"/>
          <w:szCs w:val="20"/>
        </w:rPr>
        <w:br/>
        <w:t>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46B8220" w14:textId="77777777" w:rsidR="000D4284" w:rsidRPr="00091EEA" w:rsidRDefault="000D4284" w:rsidP="000D4284">
      <w:pPr>
        <w:numPr>
          <w:ilvl w:val="1"/>
          <w:numId w:val="1"/>
        </w:numPr>
        <w:spacing w:after="120" w:line="276" w:lineRule="auto"/>
        <w:jc w:val="both"/>
        <w:rPr>
          <w:b/>
          <w:bCs/>
          <w:sz w:val="20"/>
          <w:szCs w:val="20"/>
        </w:rPr>
      </w:pPr>
      <w:r w:rsidRPr="00091EEA">
        <w:rPr>
          <w:sz w:val="20"/>
          <w:szCs w:val="20"/>
        </w:rPr>
        <w:t xml:space="preserve">Zamawiający rekomenduje wykorzystanie formatów: </w:t>
      </w:r>
      <w:r w:rsidRPr="00091EEA">
        <w:rPr>
          <w:b/>
          <w:bCs/>
          <w:sz w:val="20"/>
          <w:szCs w:val="20"/>
        </w:rPr>
        <w:t>.pdf .doc .docx .xls .xlsx .jpg (.jpeg) ze szczególnym wskazaniem na .pdf</w:t>
      </w:r>
    </w:p>
    <w:p w14:paraId="2B6BBDE6" w14:textId="77777777" w:rsidR="000D4284" w:rsidRPr="00091EEA" w:rsidRDefault="000D4284" w:rsidP="000D4284">
      <w:pPr>
        <w:numPr>
          <w:ilvl w:val="1"/>
          <w:numId w:val="1"/>
        </w:numPr>
        <w:spacing w:after="120" w:line="276" w:lineRule="auto"/>
        <w:jc w:val="both"/>
        <w:rPr>
          <w:sz w:val="20"/>
          <w:szCs w:val="20"/>
        </w:rPr>
      </w:pPr>
      <w:r w:rsidRPr="00091EEA">
        <w:rPr>
          <w:sz w:val="20"/>
          <w:szCs w:val="20"/>
        </w:rPr>
        <w:t xml:space="preserve">W celu ewentualnej kompresji danych zamawiający rekomenduje wykorzystanie jednego </w:t>
      </w:r>
      <w:r w:rsidRPr="00091EEA">
        <w:rPr>
          <w:sz w:val="20"/>
          <w:szCs w:val="20"/>
        </w:rPr>
        <w:br/>
        <w:t>z rozszerzeń:</w:t>
      </w:r>
    </w:p>
    <w:p w14:paraId="5F60E3D7" w14:textId="77777777" w:rsidR="000D4284" w:rsidRPr="00091EEA" w:rsidRDefault="000D4284" w:rsidP="000D4284">
      <w:pPr>
        <w:numPr>
          <w:ilvl w:val="2"/>
          <w:numId w:val="1"/>
        </w:numPr>
        <w:spacing w:after="120" w:line="276" w:lineRule="auto"/>
        <w:jc w:val="both"/>
        <w:rPr>
          <w:sz w:val="20"/>
          <w:szCs w:val="20"/>
        </w:rPr>
      </w:pPr>
      <w:r w:rsidRPr="00091EEA">
        <w:rPr>
          <w:sz w:val="20"/>
          <w:szCs w:val="20"/>
        </w:rPr>
        <w:t>.zip </w:t>
      </w:r>
    </w:p>
    <w:p w14:paraId="23118D4B" w14:textId="77777777" w:rsidR="000D4284" w:rsidRDefault="000D4284" w:rsidP="000D4284">
      <w:pPr>
        <w:numPr>
          <w:ilvl w:val="2"/>
          <w:numId w:val="1"/>
        </w:numPr>
        <w:spacing w:after="120" w:line="276" w:lineRule="auto"/>
        <w:jc w:val="both"/>
        <w:rPr>
          <w:sz w:val="20"/>
          <w:szCs w:val="20"/>
        </w:rPr>
      </w:pPr>
      <w:r w:rsidRPr="00091EEA">
        <w:rPr>
          <w:sz w:val="20"/>
          <w:szCs w:val="20"/>
        </w:rPr>
        <w:t>.7Z</w:t>
      </w:r>
    </w:p>
    <w:p w14:paraId="73663615" w14:textId="77777777" w:rsidR="000D4284" w:rsidRPr="00D704BE" w:rsidRDefault="000D4284" w:rsidP="000D4284">
      <w:pPr>
        <w:numPr>
          <w:ilvl w:val="1"/>
          <w:numId w:val="1"/>
        </w:numPr>
        <w:spacing w:after="120" w:line="276" w:lineRule="auto"/>
        <w:jc w:val="both"/>
        <w:rPr>
          <w:sz w:val="20"/>
          <w:szCs w:val="20"/>
        </w:rPr>
      </w:pPr>
      <w:r w:rsidRPr="00D704BE">
        <w:rPr>
          <w:sz w:val="20"/>
          <w:szCs w:val="20"/>
        </w:rPr>
        <w:t xml:space="preserve">Wśród rozszerzeń powszechnych a niewystępujących w rozporządzeniu KRI występują: </w:t>
      </w:r>
      <w:r w:rsidRPr="00D704BE">
        <w:rPr>
          <w:b/>
          <w:bCs/>
          <w:sz w:val="20"/>
          <w:szCs w:val="20"/>
        </w:rPr>
        <w:t>.rar .gif .bmp .numbers .pages.</w:t>
      </w:r>
      <w:r w:rsidRPr="00D704BE">
        <w:rPr>
          <w:sz w:val="20"/>
          <w:szCs w:val="20"/>
        </w:rPr>
        <w:t xml:space="preserve"> Dokumenty złożone w takich plikach zostaną uznane za złożone nieskutecznie.</w:t>
      </w:r>
    </w:p>
    <w:p w14:paraId="480B6B52" w14:textId="190EC3BD" w:rsidR="00943856" w:rsidRPr="00943856" w:rsidRDefault="000D4284" w:rsidP="00943856">
      <w:pPr>
        <w:numPr>
          <w:ilvl w:val="1"/>
          <w:numId w:val="1"/>
        </w:numPr>
        <w:spacing w:after="120" w:line="276" w:lineRule="auto"/>
        <w:jc w:val="both"/>
        <w:rPr>
          <w:sz w:val="20"/>
          <w:szCs w:val="20"/>
        </w:rPr>
      </w:pPr>
      <w:r w:rsidRPr="00D704BE">
        <w:rPr>
          <w:sz w:val="20"/>
          <w:szCs w:val="20"/>
        </w:rPr>
        <w:t xml:space="preserve">Zamawiający zwraca uwagę na ograniczenia wielkości plików podpisywanych profilem zaufanym, który wynosi </w:t>
      </w:r>
      <w:r w:rsidRPr="00D704BE">
        <w:rPr>
          <w:b/>
          <w:bCs/>
          <w:sz w:val="20"/>
          <w:szCs w:val="20"/>
        </w:rPr>
        <w:t>maksymalnie 10MB</w:t>
      </w:r>
      <w:r w:rsidRPr="00D704BE">
        <w:rPr>
          <w:sz w:val="20"/>
          <w:szCs w:val="20"/>
        </w:rPr>
        <w:t>, oraz na ograniczenie wielkości plików podpisywanych w aplikacji eDoApp służącej do składania podpisu osobistego, który wynosi maksymalnie 5MB.</w:t>
      </w:r>
    </w:p>
    <w:p w14:paraId="01A17D64" w14:textId="77777777" w:rsidR="004B717D" w:rsidRPr="00943856" w:rsidRDefault="004B717D" w:rsidP="00943856">
      <w:pPr>
        <w:numPr>
          <w:ilvl w:val="1"/>
          <w:numId w:val="1"/>
        </w:numPr>
        <w:spacing w:after="120" w:line="276" w:lineRule="auto"/>
        <w:jc w:val="both"/>
        <w:rPr>
          <w:sz w:val="20"/>
          <w:szCs w:val="20"/>
        </w:rPr>
      </w:pPr>
      <w:r w:rsidRPr="00943856">
        <w:rPr>
          <w:sz w:val="20"/>
          <w:szCs w:val="20"/>
        </w:rPr>
        <w:t>W przypadku stosowania przez wykonawcę kwalifikowanego podpisu elektronicznego:</w:t>
      </w:r>
    </w:p>
    <w:p w14:paraId="2B541F40" w14:textId="77777777" w:rsidR="004B717D" w:rsidRPr="0014207F" w:rsidRDefault="004B717D" w:rsidP="004B717D">
      <w:pPr>
        <w:keepNext/>
        <w:numPr>
          <w:ilvl w:val="2"/>
          <w:numId w:val="1"/>
        </w:numPr>
        <w:spacing w:after="120" w:line="276" w:lineRule="auto"/>
        <w:jc w:val="both"/>
        <w:outlineLvl w:val="3"/>
        <w:rPr>
          <w:rFonts w:cs="Arial"/>
          <w:b/>
          <w:sz w:val="20"/>
          <w:szCs w:val="20"/>
          <w:lang w:eastAsia="en-US"/>
        </w:rPr>
      </w:pPr>
      <w:r>
        <w:rPr>
          <w:rFonts w:cs="Arial"/>
          <w:sz w:val="20"/>
          <w:szCs w:val="20"/>
          <w:lang w:eastAsia="en-US"/>
        </w:rPr>
        <w:t>z</w:t>
      </w:r>
      <w:r w:rsidRPr="00CD0C05">
        <w:rPr>
          <w:rFonts w:cs="Arial"/>
          <w:sz w:val="20"/>
          <w:szCs w:val="20"/>
          <w:lang w:eastAsia="en-US"/>
        </w:rPr>
        <w:t>e względu na niskie ryzyko naruszenia integralności pliku oraz łatwiejszą weryfikację podpisu, zamawiający zaleca, w miarę możliwości</w:t>
      </w:r>
      <w:r w:rsidRPr="0014207F">
        <w:rPr>
          <w:rFonts w:cs="Arial"/>
          <w:b/>
          <w:sz w:val="20"/>
          <w:szCs w:val="20"/>
          <w:lang w:eastAsia="en-US"/>
        </w:rPr>
        <w:t>, przekonwertowanie plików składających się na ofertę na</w:t>
      </w:r>
      <w:r>
        <w:rPr>
          <w:rFonts w:cs="Arial"/>
          <w:b/>
          <w:sz w:val="20"/>
          <w:szCs w:val="20"/>
          <w:lang w:eastAsia="en-US"/>
        </w:rPr>
        <w:t xml:space="preserve"> rozszerzenie</w:t>
      </w:r>
      <w:r w:rsidRPr="0014207F">
        <w:rPr>
          <w:rFonts w:cs="Arial"/>
          <w:b/>
          <w:sz w:val="20"/>
          <w:szCs w:val="20"/>
          <w:lang w:eastAsia="en-US"/>
        </w:rPr>
        <w:t xml:space="preserve"> .pdf  i opatrzenie ich podpisem kwalifikowanym </w:t>
      </w:r>
      <w:r>
        <w:rPr>
          <w:rFonts w:cs="Arial"/>
          <w:b/>
          <w:sz w:val="20"/>
          <w:szCs w:val="20"/>
          <w:lang w:eastAsia="en-US"/>
        </w:rPr>
        <w:t xml:space="preserve">w formacie </w:t>
      </w:r>
      <w:r w:rsidRPr="0014207F">
        <w:rPr>
          <w:rFonts w:cs="Arial"/>
          <w:b/>
          <w:sz w:val="20"/>
          <w:szCs w:val="20"/>
          <w:lang w:eastAsia="en-US"/>
        </w:rPr>
        <w:t>PAdES. </w:t>
      </w:r>
    </w:p>
    <w:p w14:paraId="553F9D63" w14:textId="77777777" w:rsidR="004B717D" w:rsidRDefault="004B717D" w:rsidP="004B717D">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p</w:t>
      </w:r>
      <w:r w:rsidRPr="00CD0C05">
        <w:rPr>
          <w:rFonts w:cs="Arial"/>
          <w:sz w:val="20"/>
          <w:szCs w:val="20"/>
          <w:lang w:eastAsia="en-US"/>
        </w:rPr>
        <w:t xml:space="preserve">liki w innych formatach niż </w:t>
      </w:r>
      <w:r>
        <w:rPr>
          <w:rFonts w:cs="Arial"/>
          <w:sz w:val="20"/>
          <w:szCs w:val="20"/>
          <w:lang w:eastAsia="en-US"/>
        </w:rPr>
        <w:t>pdf</w:t>
      </w:r>
      <w:r w:rsidRPr="00CD0C05">
        <w:rPr>
          <w:rFonts w:cs="Arial"/>
          <w:sz w:val="20"/>
          <w:szCs w:val="20"/>
          <w:lang w:eastAsia="en-US"/>
        </w:rPr>
        <w:t xml:space="preserve"> </w:t>
      </w:r>
      <w:r w:rsidRPr="00D90ED0">
        <w:rPr>
          <w:rFonts w:cs="Arial"/>
          <w:b/>
          <w:sz w:val="20"/>
          <w:szCs w:val="20"/>
          <w:lang w:eastAsia="en-US"/>
        </w:rPr>
        <w:t>zaleca się opatrzyć podpisem</w:t>
      </w:r>
      <w:r>
        <w:rPr>
          <w:rFonts w:cs="Arial"/>
          <w:b/>
          <w:sz w:val="20"/>
          <w:szCs w:val="20"/>
          <w:lang w:eastAsia="en-US"/>
        </w:rPr>
        <w:t xml:space="preserve"> w formacie</w:t>
      </w:r>
      <w:r w:rsidRPr="00D90ED0">
        <w:rPr>
          <w:rFonts w:cs="Arial"/>
          <w:b/>
          <w:sz w:val="20"/>
          <w:szCs w:val="20"/>
          <w:lang w:eastAsia="en-US"/>
        </w:rPr>
        <w:t xml:space="preserve"> XAdES</w:t>
      </w:r>
      <w:r>
        <w:rPr>
          <w:rFonts w:cs="Arial"/>
          <w:b/>
          <w:sz w:val="20"/>
          <w:szCs w:val="20"/>
          <w:lang w:eastAsia="en-US"/>
        </w:rPr>
        <w:t xml:space="preserve"> </w:t>
      </w:r>
      <w:r>
        <w:rPr>
          <w:rFonts w:cs="Arial"/>
          <w:b/>
          <w:sz w:val="20"/>
          <w:szCs w:val="20"/>
          <w:lang w:eastAsia="en-US"/>
        </w:rPr>
        <w:br/>
        <w:t>o typie zewnętrznym</w:t>
      </w:r>
      <w:r w:rsidRPr="00D90ED0">
        <w:rPr>
          <w:rFonts w:cs="Arial"/>
          <w:b/>
          <w:sz w:val="20"/>
          <w:szCs w:val="20"/>
          <w:lang w:eastAsia="en-US"/>
        </w:rPr>
        <w:t>.</w:t>
      </w:r>
      <w:r w:rsidRPr="00CD0C05">
        <w:rPr>
          <w:rFonts w:cs="Arial"/>
          <w:sz w:val="20"/>
          <w:szCs w:val="20"/>
          <w:lang w:eastAsia="en-US"/>
        </w:rPr>
        <w:t xml:space="preserve"> Wykonawca powinien pamiętać, aby plik z podpisem przekazywać łącznie z dokumentem podpisywanym.</w:t>
      </w:r>
    </w:p>
    <w:p w14:paraId="0485BAB8" w14:textId="77777777" w:rsidR="004B717D" w:rsidRPr="004B717D" w:rsidRDefault="004B717D" w:rsidP="004B717D">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Zamawiający rekomenduje wykorzystanie podpisu z kwalifikowanym znacznikiem czasu.</w:t>
      </w:r>
    </w:p>
    <w:p w14:paraId="14600FCE" w14:textId="77777777" w:rsidR="004B717D" w:rsidRPr="00943856" w:rsidRDefault="004B717D" w:rsidP="00943856">
      <w:pPr>
        <w:numPr>
          <w:ilvl w:val="1"/>
          <w:numId w:val="1"/>
        </w:numPr>
        <w:spacing w:after="120" w:line="276" w:lineRule="auto"/>
        <w:jc w:val="both"/>
        <w:rPr>
          <w:sz w:val="20"/>
          <w:szCs w:val="20"/>
        </w:rPr>
      </w:pPr>
      <w:r w:rsidRPr="00943856">
        <w:rPr>
          <w:sz w:val="20"/>
          <w:szCs w:val="20"/>
        </w:rPr>
        <w:t xml:space="preserve">Zamawiający zaleca aby </w:t>
      </w:r>
      <w:r w:rsidRPr="00943856">
        <w:rPr>
          <w:b/>
          <w:bCs/>
          <w:sz w:val="20"/>
          <w:szCs w:val="20"/>
        </w:rPr>
        <w:t>w przypadku podpisywania pliku przez kilka osób, stosować podpisy tego samego rodzaju.</w:t>
      </w:r>
      <w:r w:rsidRPr="00943856">
        <w:rPr>
          <w:sz w:val="20"/>
          <w:szCs w:val="20"/>
        </w:rPr>
        <w:t xml:space="preserve"> Podpisywanie różnymi rodzajami podpisów np. osobistym </w:t>
      </w:r>
      <w:r w:rsidRPr="00943856">
        <w:rPr>
          <w:sz w:val="20"/>
          <w:szCs w:val="20"/>
        </w:rPr>
        <w:br/>
        <w:t>i kwalifikowanym może doprowadzić do problemów w weryfikacji plików. </w:t>
      </w:r>
    </w:p>
    <w:p w14:paraId="444B09F5" w14:textId="77777777" w:rsidR="004B717D" w:rsidRDefault="004B717D" w:rsidP="00943856">
      <w:pPr>
        <w:numPr>
          <w:ilvl w:val="1"/>
          <w:numId w:val="1"/>
        </w:numPr>
        <w:spacing w:after="120" w:line="276" w:lineRule="auto"/>
        <w:jc w:val="both"/>
        <w:rPr>
          <w:sz w:val="20"/>
          <w:szCs w:val="20"/>
        </w:rPr>
      </w:pPr>
      <w:r w:rsidRPr="00943856">
        <w:rPr>
          <w:sz w:val="20"/>
          <w:szCs w:val="20"/>
        </w:rPr>
        <w:t>Zamawiający zaleca, aby wykonawca z odpowiednim wyprzedzeniem przetestował możliwość prawidłowego wykorzystania wybranej metody podpisania plików oferty.</w:t>
      </w:r>
    </w:p>
    <w:p w14:paraId="49926F9A" w14:textId="77777777" w:rsidR="007C7CCF" w:rsidRPr="00D90ED0" w:rsidRDefault="007C7CCF" w:rsidP="007C7CCF">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Osobą składającą ofertę powinna być osoba kontaktowa podawana w dokumentacji.</w:t>
      </w:r>
    </w:p>
    <w:p w14:paraId="11D0535F" w14:textId="77777777" w:rsidR="007C7CCF" w:rsidRPr="00CD0C05" w:rsidRDefault="007C7CCF" w:rsidP="007C7CCF">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Ofertę należy przygotować z należytą starannością dla podmiotu ubiegającego się o udzielenie zamówienia publicznego i zachowaniem odpowiedniego odstępu czasu do</w:t>
      </w:r>
      <w:r>
        <w:rPr>
          <w:rFonts w:cs="Arial"/>
          <w:sz w:val="20"/>
          <w:szCs w:val="20"/>
          <w:lang w:eastAsia="en-US"/>
        </w:rPr>
        <w:t xml:space="preserve"> zakończenia przyjmowania ofert</w:t>
      </w:r>
      <w:r w:rsidRPr="00CD0C05">
        <w:rPr>
          <w:rFonts w:cs="Arial"/>
          <w:sz w:val="20"/>
          <w:szCs w:val="20"/>
          <w:lang w:eastAsia="en-US"/>
        </w:rPr>
        <w:t xml:space="preserve">. Sugerujemy złożenie oferty na 24 godziny </w:t>
      </w:r>
      <w:r>
        <w:rPr>
          <w:rFonts w:cs="Arial"/>
          <w:sz w:val="20"/>
          <w:szCs w:val="20"/>
          <w:lang w:eastAsia="en-US"/>
        </w:rPr>
        <w:t>przed terminem składania ofert</w:t>
      </w:r>
      <w:r w:rsidRPr="00CD0C05">
        <w:rPr>
          <w:rFonts w:cs="Arial"/>
          <w:sz w:val="20"/>
          <w:szCs w:val="20"/>
          <w:lang w:eastAsia="en-US"/>
        </w:rPr>
        <w:t>.</w:t>
      </w:r>
    </w:p>
    <w:p w14:paraId="6213DB6E" w14:textId="77777777" w:rsidR="007C7CCF" w:rsidRPr="007C7CCF" w:rsidRDefault="007C7CCF" w:rsidP="007C7CCF">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 xml:space="preserve">Jeśli wykonawca pakuje dokumenty np. w plik </w:t>
      </w:r>
      <w:r>
        <w:rPr>
          <w:rFonts w:cs="Arial"/>
          <w:sz w:val="20"/>
          <w:szCs w:val="20"/>
          <w:lang w:eastAsia="en-US"/>
        </w:rPr>
        <w:t>o rozszerzeniu .zip</w:t>
      </w:r>
      <w:r w:rsidRPr="00CD0C05">
        <w:rPr>
          <w:rFonts w:cs="Arial"/>
          <w:sz w:val="20"/>
          <w:szCs w:val="20"/>
          <w:lang w:eastAsia="en-US"/>
        </w:rPr>
        <w:t xml:space="preserve"> zaleca</w:t>
      </w:r>
      <w:r>
        <w:rPr>
          <w:rFonts w:cs="Arial"/>
          <w:sz w:val="20"/>
          <w:szCs w:val="20"/>
          <w:lang w:eastAsia="en-US"/>
        </w:rPr>
        <w:t xml:space="preserve"> się</w:t>
      </w:r>
      <w:r w:rsidRPr="00CD0C05">
        <w:rPr>
          <w:rFonts w:cs="Arial"/>
          <w:sz w:val="20"/>
          <w:szCs w:val="20"/>
          <w:lang w:eastAsia="en-US"/>
        </w:rPr>
        <w:t xml:space="preserve"> wcześniejsze podpisanie każdego ze skompresowanych plików. </w:t>
      </w:r>
    </w:p>
    <w:p w14:paraId="09A3C63F" w14:textId="77777777" w:rsidR="007C7CCF" w:rsidRDefault="007C7CCF" w:rsidP="007C7CCF">
      <w:pPr>
        <w:spacing w:after="120" w:line="276" w:lineRule="auto"/>
        <w:jc w:val="both"/>
        <w:rPr>
          <w:sz w:val="20"/>
          <w:szCs w:val="20"/>
        </w:rPr>
      </w:pPr>
    </w:p>
    <w:p w14:paraId="726472E2" w14:textId="77777777" w:rsidR="007C7CCF" w:rsidRDefault="007C7CCF" w:rsidP="007C7CCF">
      <w:pPr>
        <w:spacing w:after="120" w:line="276" w:lineRule="auto"/>
        <w:jc w:val="both"/>
        <w:rPr>
          <w:sz w:val="20"/>
          <w:szCs w:val="20"/>
        </w:rPr>
      </w:pPr>
    </w:p>
    <w:p w14:paraId="3ED2E601" w14:textId="172D3BDC" w:rsidR="000D4284" w:rsidRPr="007C7CCF" w:rsidRDefault="007C7CCF" w:rsidP="007C7CCF">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lastRenderedPageBreak/>
        <w:t>Z</w:t>
      </w:r>
      <w:r w:rsidRPr="00CD0C05">
        <w:rPr>
          <w:rFonts w:cs="Arial"/>
          <w:sz w:val="20"/>
          <w:szCs w:val="20"/>
          <w:lang w:eastAsia="en-US"/>
        </w:rPr>
        <w:t xml:space="preserve">amawiający zaleca aby </w:t>
      </w:r>
      <w:r w:rsidRPr="007C7CCF">
        <w:rPr>
          <w:rFonts w:cs="Arial"/>
          <w:b/>
          <w:bCs/>
          <w:sz w:val="20"/>
          <w:szCs w:val="20"/>
          <w:u w:val="single"/>
          <w:lang w:eastAsia="en-US"/>
        </w:rPr>
        <w:t>nie wprowadzać jakichkolwiek zmian</w:t>
      </w:r>
      <w:r w:rsidRPr="007C7CCF">
        <w:rPr>
          <w:rFonts w:cs="Arial"/>
          <w:sz w:val="20"/>
          <w:szCs w:val="20"/>
          <w:lang w:eastAsia="en-US"/>
        </w:rPr>
        <w:t xml:space="preserve"> </w:t>
      </w:r>
      <w:r w:rsidRPr="00CD0C05">
        <w:rPr>
          <w:rFonts w:cs="Arial"/>
          <w:sz w:val="20"/>
          <w:szCs w:val="20"/>
          <w:lang w:eastAsia="en-US"/>
        </w:rPr>
        <w:t>w plikach po podpisaniu ich podpisem kwalifikowanym. Może to skutkować naruszeniem integralności plików co równoważne będzie z koniecznością odrzucenia oferty</w:t>
      </w:r>
    </w:p>
    <w:p w14:paraId="04C674A7" w14:textId="77777777" w:rsidR="005A34CA" w:rsidRPr="00492F47" w:rsidRDefault="005A34CA" w:rsidP="005A34CA">
      <w:pPr>
        <w:keepNext/>
        <w:numPr>
          <w:ilvl w:val="0"/>
          <w:numId w:val="1"/>
        </w:numPr>
        <w:spacing w:line="276" w:lineRule="auto"/>
        <w:jc w:val="both"/>
        <w:outlineLvl w:val="3"/>
        <w:rPr>
          <w:rFonts w:cs="Arial"/>
          <w:b/>
          <w:sz w:val="20"/>
          <w:szCs w:val="20"/>
          <w:lang w:eastAsia="en-US"/>
        </w:rPr>
      </w:pPr>
      <w:r w:rsidRPr="00492F47">
        <w:rPr>
          <w:rFonts w:cs="Arial"/>
          <w:b/>
          <w:sz w:val="20"/>
          <w:szCs w:val="20"/>
          <w:lang w:eastAsia="en-US"/>
        </w:rPr>
        <w:t xml:space="preserve">Klauzula informacyjna o przetwarzaniu danych osobowych udostępnionych w celu związanym z postepowaniem o udzielenie zamówienia publicznego prowadzonym przez Gminę Czersk przy pomocy Urzędu Miejskiego w Czersku. </w:t>
      </w:r>
    </w:p>
    <w:p w14:paraId="4C75CF28" w14:textId="77777777" w:rsidR="005A34CA" w:rsidRPr="00A2569F" w:rsidRDefault="005A34CA" w:rsidP="005A34CA">
      <w:pPr>
        <w:keepNext/>
        <w:spacing w:line="276" w:lineRule="auto"/>
        <w:ind w:left="357" w:firstLine="351"/>
        <w:jc w:val="both"/>
        <w:rPr>
          <w:rFonts w:cs="Arial"/>
          <w:sz w:val="20"/>
          <w:szCs w:val="20"/>
        </w:rPr>
      </w:pPr>
      <w:r w:rsidRPr="00A2569F">
        <w:rPr>
          <w:rFonts w:cs="Arial"/>
          <w:sz w:val="20"/>
          <w:szCs w:val="20"/>
        </w:rPr>
        <w:t xml:space="preserve">Zgodnie z art. 13 Rozporządzenia Parlamentu Europejskiego i Rady (UE) 2016/679 z dnia </w:t>
      </w:r>
      <w:r>
        <w:rPr>
          <w:rFonts w:cs="Arial"/>
          <w:sz w:val="20"/>
          <w:szCs w:val="20"/>
        </w:rPr>
        <w:br/>
      </w:r>
      <w:r w:rsidRPr="00A2569F">
        <w:rPr>
          <w:rFonts w:cs="Arial"/>
          <w:sz w:val="20"/>
          <w:szCs w:val="20"/>
        </w:rPr>
        <w:t xml:space="preserve">27 kwietnia 2016 r. w sprawie ochrony osób fizycznych w związku z przetwarzaniem danych osobowych i w sprawie swobodnego przepływu takich danych oraz uchylenia dyrektywy 95/46/WE (ogólne rozporządzenie o ochronie danych) z dnia 27 kwietnia 2016 r. (Dz.Urz. UE L 119, str. 1), dalej „RODO”, Zamawiający informuje, że:  </w:t>
      </w:r>
    </w:p>
    <w:p w14:paraId="5E991CFA" w14:textId="77777777" w:rsidR="005A34CA" w:rsidRPr="00A2569F" w:rsidRDefault="005A34CA" w:rsidP="005A34CA">
      <w:pPr>
        <w:numPr>
          <w:ilvl w:val="0"/>
          <w:numId w:val="12"/>
        </w:numPr>
        <w:spacing w:line="276" w:lineRule="auto"/>
        <w:contextualSpacing/>
        <w:jc w:val="both"/>
        <w:rPr>
          <w:color w:val="000000" w:themeColor="text1"/>
          <w:shd w:val="clear" w:color="auto" w:fill="FFFFFF"/>
        </w:rPr>
      </w:pPr>
      <w:r w:rsidRPr="00A2569F">
        <w:rPr>
          <w:bCs/>
          <w:color w:val="000000" w:themeColor="text1"/>
          <w:sz w:val="20"/>
          <w:szCs w:val="20"/>
          <w:shd w:val="clear" w:color="auto" w:fill="FFFFFF"/>
        </w:rPr>
        <w:t xml:space="preserve">Administratorem </w:t>
      </w:r>
      <w:r>
        <w:rPr>
          <w:bCs/>
          <w:color w:val="000000" w:themeColor="text1"/>
          <w:sz w:val="20"/>
          <w:szCs w:val="20"/>
          <w:shd w:val="clear" w:color="auto" w:fill="FFFFFF"/>
        </w:rPr>
        <w:t xml:space="preserve">udostępnionych przez </w:t>
      </w:r>
      <w:r w:rsidRPr="00A2569F">
        <w:rPr>
          <w:bCs/>
          <w:color w:val="000000" w:themeColor="text1"/>
          <w:sz w:val="20"/>
          <w:szCs w:val="20"/>
          <w:shd w:val="clear" w:color="auto" w:fill="FFFFFF"/>
        </w:rPr>
        <w:t>Pani</w:t>
      </w:r>
      <w:r>
        <w:rPr>
          <w:bCs/>
          <w:color w:val="000000" w:themeColor="text1"/>
          <w:sz w:val="20"/>
          <w:szCs w:val="20"/>
          <w:shd w:val="clear" w:color="auto" w:fill="FFFFFF"/>
        </w:rPr>
        <w:t>ą</w:t>
      </w:r>
      <w:r w:rsidRPr="00A2569F">
        <w:rPr>
          <w:bCs/>
          <w:color w:val="000000" w:themeColor="text1"/>
          <w:sz w:val="20"/>
          <w:szCs w:val="20"/>
          <w:shd w:val="clear" w:color="auto" w:fill="FFFFFF"/>
        </w:rPr>
        <w:t xml:space="preserve">/Pana danych osobowych przetwarzanych </w:t>
      </w:r>
      <w:r>
        <w:rPr>
          <w:bCs/>
          <w:color w:val="000000" w:themeColor="text1"/>
          <w:sz w:val="20"/>
          <w:szCs w:val="20"/>
          <w:shd w:val="clear" w:color="auto" w:fill="FFFFFF"/>
        </w:rPr>
        <w:br/>
      </w:r>
      <w:r w:rsidRPr="00A2569F">
        <w:rPr>
          <w:bCs/>
          <w:color w:val="000000" w:themeColor="text1"/>
          <w:sz w:val="20"/>
          <w:szCs w:val="20"/>
          <w:shd w:val="clear" w:color="auto" w:fill="FFFFFF"/>
        </w:rPr>
        <w:t>w związku z</w:t>
      </w:r>
      <w:r>
        <w:rPr>
          <w:bCs/>
          <w:color w:val="000000" w:themeColor="text1"/>
          <w:sz w:val="20"/>
          <w:szCs w:val="20"/>
          <w:shd w:val="clear" w:color="auto" w:fill="FFFFFF"/>
        </w:rPr>
        <w:t xml:space="preserve"> przedmiotowym</w:t>
      </w:r>
      <w:r w:rsidRPr="00A2569F">
        <w:rPr>
          <w:bCs/>
          <w:color w:val="000000" w:themeColor="text1"/>
          <w:sz w:val="20"/>
          <w:szCs w:val="20"/>
          <w:shd w:val="clear" w:color="auto" w:fill="FFFFFF"/>
        </w:rPr>
        <w:t xml:space="preserve"> postępowaniem o udzielenie zamówienia publicznego jest Gmina Czersk, w imieniu której działa Burmistrz Czerska wykonujący prawem określone obowiązki przy pomocy Urzędu Miejskiego w Czersku. Kontakt: ul. Kościuszki 27, 89-650 Czersk,</w:t>
      </w:r>
      <w:r>
        <w:rPr>
          <w:bCs/>
          <w:color w:val="000000" w:themeColor="text1"/>
          <w:sz w:val="20"/>
          <w:szCs w:val="20"/>
          <w:shd w:val="clear" w:color="auto" w:fill="FFFFFF"/>
        </w:rPr>
        <w:t xml:space="preserve"> </w:t>
      </w:r>
      <w:r w:rsidRPr="0098728D">
        <w:rPr>
          <w:bCs/>
          <w:color w:val="000000" w:themeColor="text1"/>
          <w:sz w:val="20"/>
          <w:szCs w:val="20"/>
          <w:shd w:val="clear" w:color="auto" w:fill="FFFFFF"/>
        </w:rPr>
        <w:t>tel. 52 395 48 60</w:t>
      </w:r>
      <w:r>
        <w:rPr>
          <w:bCs/>
          <w:color w:val="000000" w:themeColor="text1"/>
          <w:sz w:val="20"/>
          <w:szCs w:val="20"/>
          <w:shd w:val="clear" w:color="auto" w:fill="FFFFFF"/>
        </w:rPr>
        <w:t>,</w:t>
      </w:r>
      <w:r w:rsidRPr="00A2569F">
        <w:rPr>
          <w:bCs/>
          <w:color w:val="000000" w:themeColor="text1"/>
          <w:sz w:val="20"/>
          <w:szCs w:val="20"/>
          <w:shd w:val="clear" w:color="auto" w:fill="FFFFFF"/>
        </w:rPr>
        <w:t xml:space="preserve"> e-mail: </w:t>
      </w:r>
      <w:hyperlink r:id="rId57" w:history="1">
        <w:r w:rsidRPr="00A2569F">
          <w:rPr>
            <w:color w:val="000000" w:themeColor="text1"/>
            <w:sz w:val="20"/>
            <w:szCs w:val="20"/>
            <w:shd w:val="clear" w:color="auto" w:fill="FFFFFF"/>
          </w:rPr>
          <w:t>urzad_miejski@czersk.pl</w:t>
        </w:r>
      </w:hyperlink>
      <w:r>
        <w:rPr>
          <w:color w:val="000000" w:themeColor="text1"/>
          <w:sz w:val="20"/>
          <w:szCs w:val="20"/>
          <w:shd w:val="clear" w:color="auto" w:fill="FFFFFF"/>
        </w:rPr>
        <w:t xml:space="preserve"> </w:t>
      </w:r>
      <w:r w:rsidRPr="00A2569F">
        <w:rPr>
          <w:bCs/>
          <w:color w:val="000000" w:themeColor="text1"/>
          <w:sz w:val="20"/>
          <w:szCs w:val="20"/>
          <w:shd w:val="clear" w:color="auto" w:fill="FFFFFF"/>
        </w:rPr>
        <w:t xml:space="preserve">.  </w:t>
      </w:r>
    </w:p>
    <w:p w14:paraId="32F98ECB" w14:textId="77777777" w:rsidR="005A34CA" w:rsidRPr="00A2569F" w:rsidRDefault="005A34CA" w:rsidP="005A34CA">
      <w:pPr>
        <w:numPr>
          <w:ilvl w:val="0"/>
          <w:numId w:val="12"/>
        </w:numPr>
        <w:spacing w:line="276" w:lineRule="auto"/>
        <w:contextualSpacing/>
        <w:jc w:val="both"/>
        <w:rPr>
          <w:rFonts w:cs="Arial"/>
          <w:bCs/>
          <w:sz w:val="20"/>
          <w:szCs w:val="20"/>
        </w:rPr>
      </w:pPr>
      <w:r>
        <w:rPr>
          <w:bCs/>
          <w:color w:val="000000"/>
          <w:sz w:val="20"/>
          <w:szCs w:val="20"/>
          <w:shd w:val="clear" w:color="auto" w:fill="FFFFFF"/>
        </w:rPr>
        <w:t xml:space="preserve">Udostępnione przez </w:t>
      </w:r>
      <w:r w:rsidRPr="00A2569F">
        <w:rPr>
          <w:bCs/>
          <w:color w:val="000000"/>
          <w:sz w:val="20"/>
          <w:szCs w:val="20"/>
          <w:shd w:val="clear" w:color="auto" w:fill="FFFFFF"/>
        </w:rPr>
        <w:t>Pani</w:t>
      </w:r>
      <w:r>
        <w:rPr>
          <w:bCs/>
          <w:color w:val="000000"/>
          <w:sz w:val="20"/>
          <w:szCs w:val="20"/>
          <w:shd w:val="clear" w:color="auto" w:fill="FFFFFF"/>
        </w:rPr>
        <w:t>ą</w:t>
      </w:r>
      <w:r w:rsidRPr="00A2569F">
        <w:rPr>
          <w:bCs/>
          <w:color w:val="000000"/>
          <w:sz w:val="20"/>
          <w:szCs w:val="20"/>
          <w:shd w:val="clear" w:color="auto" w:fill="FFFFFF"/>
        </w:rPr>
        <w:t xml:space="preserve">/Pana dane osobowe przetwarzane będą w celu związanym </w:t>
      </w:r>
      <w:r>
        <w:rPr>
          <w:bCs/>
          <w:color w:val="000000"/>
          <w:sz w:val="20"/>
          <w:szCs w:val="20"/>
          <w:shd w:val="clear" w:color="auto" w:fill="FFFFFF"/>
        </w:rPr>
        <w:br/>
      </w:r>
      <w:r w:rsidRPr="00A2569F">
        <w:rPr>
          <w:bCs/>
          <w:color w:val="000000"/>
          <w:sz w:val="20"/>
          <w:szCs w:val="20"/>
          <w:shd w:val="clear" w:color="auto" w:fill="FFFFFF"/>
        </w:rPr>
        <w:t>z</w:t>
      </w:r>
      <w:r>
        <w:rPr>
          <w:bCs/>
          <w:color w:val="000000"/>
          <w:sz w:val="20"/>
          <w:szCs w:val="20"/>
          <w:shd w:val="clear" w:color="auto" w:fill="FFFFFF"/>
        </w:rPr>
        <w:t xml:space="preserve"> przeprowadzeniem przedmiotowego</w:t>
      </w:r>
      <w:r w:rsidRPr="00A2569F">
        <w:rPr>
          <w:bCs/>
          <w:color w:val="000000"/>
          <w:sz w:val="20"/>
          <w:szCs w:val="20"/>
          <w:shd w:val="clear" w:color="auto" w:fill="FFFFFF"/>
        </w:rPr>
        <w:t xml:space="preserve"> postępowani</w:t>
      </w:r>
      <w:r>
        <w:rPr>
          <w:bCs/>
          <w:color w:val="000000"/>
          <w:sz w:val="20"/>
          <w:szCs w:val="20"/>
          <w:shd w:val="clear" w:color="auto" w:fill="FFFFFF"/>
        </w:rPr>
        <w:t>a</w:t>
      </w:r>
      <w:r w:rsidRPr="00A2569F">
        <w:rPr>
          <w:bCs/>
          <w:color w:val="000000"/>
          <w:sz w:val="20"/>
          <w:szCs w:val="20"/>
          <w:shd w:val="clear" w:color="auto" w:fill="FFFFFF"/>
        </w:rPr>
        <w:t xml:space="preserve"> o udzielenie zamówienia publicznego</w:t>
      </w:r>
      <w:r>
        <w:rPr>
          <w:bCs/>
          <w:color w:val="000000"/>
          <w:sz w:val="20"/>
          <w:szCs w:val="20"/>
          <w:shd w:val="clear" w:color="auto" w:fill="FFFFFF"/>
        </w:rPr>
        <w:t xml:space="preserve"> oraz zawarcia umowy</w:t>
      </w:r>
      <w:r>
        <w:rPr>
          <w:rFonts w:cs="Arial"/>
          <w:bCs/>
          <w:sz w:val="20"/>
          <w:szCs w:val="20"/>
        </w:rPr>
        <w:t>,</w:t>
      </w:r>
      <w:r w:rsidRPr="003D52F5">
        <w:rPr>
          <w:bCs/>
          <w:color w:val="000000"/>
          <w:sz w:val="20"/>
          <w:szCs w:val="20"/>
          <w:shd w:val="clear" w:color="auto" w:fill="FFFFFF"/>
        </w:rPr>
        <w:t xml:space="preserve"> </w:t>
      </w:r>
      <w:r w:rsidRPr="003D52F5">
        <w:rPr>
          <w:rFonts w:cs="Arial"/>
          <w:bCs/>
          <w:sz w:val="20"/>
          <w:szCs w:val="20"/>
        </w:rPr>
        <w:t>zgodnie z art. 6 ust. 1 lit. c) RODO</w:t>
      </w:r>
      <w:r>
        <w:rPr>
          <w:rFonts w:cs="Arial"/>
          <w:bCs/>
          <w:sz w:val="20"/>
          <w:szCs w:val="20"/>
        </w:rPr>
        <w:t xml:space="preserve"> - </w:t>
      </w:r>
      <w:r w:rsidRPr="00D80BCA">
        <w:rPr>
          <w:rFonts w:cs="Arial"/>
          <w:bCs/>
          <w:i/>
          <w:sz w:val="20"/>
          <w:szCs w:val="20"/>
        </w:rPr>
        <w:t>przetwarzanie jest niezbędne do wypełnienia obowiązku prawnego ciążącego na Administratorze</w:t>
      </w:r>
      <w:r>
        <w:rPr>
          <w:rFonts w:cs="Arial"/>
          <w:bCs/>
          <w:sz w:val="20"/>
          <w:szCs w:val="20"/>
        </w:rPr>
        <w:t xml:space="preserve"> - </w:t>
      </w:r>
      <w:r w:rsidRPr="00A2569F">
        <w:rPr>
          <w:rFonts w:cs="Arial"/>
          <w:bCs/>
          <w:sz w:val="20"/>
          <w:szCs w:val="20"/>
        </w:rPr>
        <w:t>w</w:t>
      </w:r>
      <w:r w:rsidRPr="00A2569F">
        <w:rPr>
          <w:rFonts w:cs="Arial"/>
          <w:sz w:val="20"/>
          <w:szCs w:val="20"/>
        </w:rPr>
        <w:t xml:space="preserve"> związku z</w:t>
      </w:r>
      <w:r>
        <w:rPr>
          <w:rFonts w:cs="Arial"/>
          <w:sz w:val="20"/>
          <w:szCs w:val="20"/>
        </w:rPr>
        <w:t xml:space="preserve"> m.in.</w:t>
      </w:r>
      <w:r w:rsidRPr="00A2569F">
        <w:rPr>
          <w:rFonts w:cs="Arial"/>
          <w:sz w:val="20"/>
          <w:szCs w:val="20"/>
        </w:rPr>
        <w:t xml:space="preserve"> przepisami: </w:t>
      </w:r>
    </w:p>
    <w:p w14:paraId="2AE7D1C5" w14:textId="77777777" w:rsidR="005A34CA" w:rsidRPr="00A37EC7" w:rsidRDefault="005A34CA" w:rsidP="005A34CA">
      <w:pPr>
        <w:numPr>
          <w:ilvl w:val="0"/>
          <w:numId w:val="9"/>
        </w:numPr>
        <w:ind w:left="1077" w:hanging="357"/>
        <w:contextualSpacing/>
        <w:jc w:val="both"/>
        <w:rPr>
          <w:rFonts w:ascii="Calibri" w:eastAsia="Calibri" w:hAnsi="Calibri" w:cs="Arial"/>
          <w:sz w:val="18"/>
          <w:szCs w:val="18"/>
          <w:lang w:eastAsia="en-US"/>
        </w:rPr>
      </w:pPr>
      <w:r w:rsidRPr="004A083A">
        <w:rPr>
          <w:rFonts w:eastAsia="Calibri" w:cs="Arial"/>
          <w:sz w:val="18"/>
          <w:szCs w:val="18"/>
          <w:lang w:eastAsia="en-US"/>
        </w:rPr>
        <w:t>ustawy z dnia 11 września 2019 r. Prawo zamówień publicznych (t.j. - Dz.U. 202</w:t>
      </w:r>
      <w:r>
        <w:rPr>
          <w:rFonts w:eastAsia="Calibri" w:cs="Arial"/>
          <w:sz w:val="18"/>
          <w:szCs w:val="18"/>
          <w:lang w:eastAsia="en-US"/>
        </w:rPr>
        <w:t>3</w:t>
      </w:r>
      <w:r w:rsidRPr="004A083A">
        <w:rPr>
          <w:rFonts w:eastAsia="Calibri" w:cs="Arial"/>
          <w:sz w:val="18"/>
          <w:szCs w:val="18"/>
          <w:lang w:eastAsia="en-US"/>
        </w:rPr>
        <w:t xml:space="preserve">, poz. </w:t>
      </w:r>
      <w:r>
        <w:rPr>
          <w:rFonts w:eastAsia="Calibri" w:cs="Arial"/>
          <w:sz w:val="18"/>
          <w:szCs w:val="18"/>
          <w:lang w:eastAsia="en-US"/>
        </w:rPr>
        <w:t>1605 ze zm.</w:t>
      </w:r>
      <w:r w:rsidRPr="004A083A">
        <w:rPr>
          <w:rFonts w:eastAsia="Calibri" w:cs="Arial"/>
          <w:sz w:val="18"/>
          <w:szCs w:val="18"/>
          <w:lang w:eastAsia="en-US"/>
        </w:rPr>
        <w:t xml:space="preserve">), dalej „Ustawą Pzp”, </w:t>
      </w:r>
    </w:p>
    <w:p w14:paraId="1A674C1C" w14:textId="77777777" w:rsidR="005A34CA" w:rsidRDefault="005A34CA" w:rsidP="005A34CA">
      <w:pPr>
        <w:numPr>
          <w:ilvl w:val="0"/>
          <w:numId w:val="9"/>
        </w:numPr>
        <w:ind w:left="1077" w:hanging="357"/>
        <w:contextualSpacing/>
        <w:jc w:val="both"/>
        <w:rPr>
          <w:rFonts w:eastAsia="Calibri" w:cs="Arial"/>
          <w:sz w:val="18"/>
          <w:szCs w:val="18"/>
          <w:lang w:eastAsia="en-US"/>
        </w:rPr>
      </w:pPr>
      <w:r>
        <w:rPr>
          <w:rFonts w:eastAsia="Calibri" w:cs="Arial"/>
          <w:sz w:val="18"/>
          <w:szCs w:val="18"/>
          <w:lang w:eastAsia="en-US"/>
        </w:rPr>
        <w:t xml:space="preserve">art. 1, 4, 6 i 8 ustawy z 6 września 2001 r. o dostępie do informacji publicznej (Dz.U.2022.902), </w:t>
      </w:r>
    </w:p>
    <w:p w14:paraId="07DF83F9" w14:textId="77777777" w:rsidR="005A34CA" w:rsidRDefault="005A34CA" w:rsidP="005A34CA">
      <w:pPr>
        <w:numPr>
          <w:ilvl w:val="0"/>
          <w:numId w:val="9"/>
        </w:numPr>
        <w:ind w:left="1077" w:hanging="357"/>
        <w:contextualSpacing/>
        <w:jc w:val="both"/>
        <w:rPr>
          <w:rFonts w:ascii="Calibri" w:eastAsia="Calibri" w:hAnsi="Calibri" w:cs="Arial"/>
          <w:sz w:val="18"/>
          <w:szCs w:val="18"/>
          <w:lang w:eastAsia="en-US"/>
        </w:rPr>
      </w:pPr>
      <w:r>
        <w:rPr>
          <w:rFonts w:eastAsia="Calibri" w:cs="Arial"/>
          <w:sz w:val="18"/>
          <w:szCs w:val="18"/>
          <w:lang w:eastAsia="en-US"/>
        </w:rPr>
        <w:t xml:space="preserve">art. 33, 44 i 254 ustawy z dnia 27 sierpnia 2009 r. o finansach publicznych (Dz.U.2023.1270 ze zm.),  </w:t>
      </w:r>
    </w:p>
    <w:p w14:paraId="24D6AAF8" w14:textId="77777777" w:rsidR="005A34CA" w:rsidRDefault="005A34CA" w:rsidP="005A34CA">
      <w:pPr>
        <w:numPr>
          <w:ilvl w:val="0"/>
          <w:numId w:val="9"/>
        </w:numPr>
        <w:ind w:left="1077" w:hanging="357"/>
        <w:contextualSpacing/>
        <w:jc w:val="both"/>
        <w:rPr>
          <w:rFonts w:ascii="Calibri" w:eastAsia="Calibri" w:hAnsi="Calibri" w:cs="Arial"/>
          <w:sz w:val="20"/>
          <w:szCs w:val="20"/>
          <w:lang w:eastAsia="en-US"/>
        </w:rPr>
      </w:pPr>
      <w:r>
        <w:rPr>
          <w:rFonts w:eastAsia="Calibri" w:cs="Arial"/>
          <w:sz w:val="18"/>
          <w:szCs w:val="18"/>
          <w:lang w:eastAsia="en-US"/>
        </w:rPr>
        <w:t>art. 5-6 Ustawy z 14 lipca 1983 r. o narodowym zasobie archiwalnym i archiwach (Dz.U. 2020.164 ze zm.).</w:t>
      </w:r>
      <w:r>
        <w:rPr>
          <w:rFonts w:eastAsia="Calibri" w:cs="Arial"/>
          <w:sz w:val="20"/>
          <w:szCs w:val="20"/>
          <w:lang w:eastAsia="en-US"/>
        </w:rPr>
        <w:t xml:space="preserve">    </w:t>
      </w:r>
    </w:p>
    <w:p w14:paraId="5A69B8D2" w14:textId="77777777" w:rsidR="005A34CA" w:rsidRPr="000F21EB" w:rsidRDefault="005A34CA" w:rsidP="005A34CA">
      <w:pPr>
        <w:numPr>
          <w:ilvl w:val="0"/>
          <w:numId w:val="12"/>
        </w:numPr>
        <w:spacing w:line="276" w:lineRule="auto"/>
        <w:contextualSpacing/>
        <w:jc w:val="both"/>
        <w:rPr>
          <w:color w:val="000000"/>
          <w:sz w:val="20"/>
          <w:szCs w:val="20"/>
          <w:shd w:val="clear" w:color="auto" w:fill="FFFFFF"/>
        </w:rPr>
      </w:pPr>
      <w:r>
        <w:rPr>
          <w:color w:val="000000"/>
          <w:sz w:val="20"/>
          <w:szCs w:val="20"/>
          <w:shd w:val="clear" w:color="auto" w:fill="FFFFFF"/>
        </w:rPr>
        <w:t xml:space="preserve">Przetwarzane przez Zamawiającego dane osobowe obejmują w szczególności: imię i nazwisko, adres, NIP, REGON, nr CEIDG, nr KRS oraz inne dane osobowe podane przez osobę składającą ofertę i inną korespondencję wpływającą do Zamawiającego w celu udziału w postępowaniu </w:t>
      </w:r>
      <w:r>
        <w:rPr>
          <w:color w:val="000000"/>
          <w:sz w:val="20"/>
          <w:szCs w:val="20"/>
          <w:shd w:val="clear" w:color="auto" w:fill="FFFFFF"/>
        </w:rPr>
        <w:br/>
        <w:t xml:space="preserve">o udzielenie przedmiotowego zamówienia publicznego. </w:t>
      </w:r>
    </w:p>
    <w:p w14:paraId="24E42A21" w14:textId="77777777" w:rsidR="005A34CA" w:rsidRPr="00DC7D95" w:rsidRDefault="005A34CA" w:rsidP="005A34CA">
      <w:pPr>
        <w:numPr>
          <w:ilvl w:val="0"/>
          <w:numId w:val="12"/>
        </w:numPr>
        <w:spacing w:line="276" w:lineRule="auto"/>
        <w:contextualSpacing/>
        <w:jc w:val="both"/>
        <w:rPr>
          <w:color w:val="000000"/>
          <w:sz w:val="20"/>
          <w:szCs w:val="20"/>
          <w:shd w:val="clear" w:color="auto" w:fill="FFFFFF"/>
        </w:rPr>
      </w:pPr>
      <w:r w:rsidRPr="00A2569F">
        <w:rPr>
          <w:bCs/>
          <w:color w:val="000000"/>
          <w:sz w:val="20"/>
          <w:szCs w:val="20"/>
          <w:shd w:val="clear" w:color="auto" w:fill="FFFFFF"/>
        </w:rPr>
        <w:t xml:space="preserve">Obowiązek </w:t>
      </w:r>
      <w:r>
        <w:rPr>
          <w:bCs/>
          <w:color w:val="000000"/>
          <w:sz w:val="20"/>
          <w:szCs w:val="20"/>
          <w:shd w:val="clear" w:color="auto" w:fill="FFFFFF"/>
        </w:rPr>
        <w:t>udostępnienia</w:t>
      </w:r>
      <w:r w:rsidRPr="00A2569F">
        <w:rPr>
          <w:bCs/>
          <w:color w:val="000000"/>
          <w:sz w:val="20"/>
          <w:szCs w:val="20"/>
          <w:shd w:val="clear" w:color="auto" w:fill="FFFFFF"/>
        </w:rPr>
        <w:t xml:space="preserve"> przez Panią/Pana danych osobowych bezpośrednio Pani/Pana dotyczących jest wymogiem ustawowym określonym w przepisach Ustawy Pzp, związanym </w:t>
      </w:r>
      <w:r>
        <w:rPr>
          <w:bCs/>
          <w:color w:val="000000"/>
          <w:sz w:val="20"/>
          <w:szCs w:val="20"/>
          <w:shd w:val="clear" w:color="auto" w:fill="FFFFFF"/>
        </w:rPr>
        <w:br/>
      </w:r>
      <w:r w:rsidRPr="00A2569F">
        <w:rPr>
          <w:bCs/>
          <w:color w:val="000000"/>
          <w:sz w:val="20"/>
          <w:szCs w:val="20"/>
          <w:shd w:val="clear" w:color="auto" w:fill="FFFFFF"/>
        </w:rPr>
        <w:t>z udziałem w postępowaniu o udzielenie zamówienia publicznego.</w:t>
      </w:r>
      <w:r>
        <w:rPr>
          <w:bCs/>
          <w:color w:val="000000"/>
          <w:sz w:val="20"/>
          <w:szCs w:val="20"/>
          <w:shd w:val="clear" w:color="auto" w:fill="FFFFFF"/>
        </w:rPr>
        <w:t xml:space="preserve"> Brak udostępnienia ww. danych osobowych </w:t>
      </w:r>
      <w:r w:rsidRPr="00DC7D95">
        <w:rPr>
          <w:bCs/>
          <w:color w:val="000000"/>
          <w:sz w:val="20"/>
          <w:szCs w:val="20"/>
          <w:shd w:val="clear" w:color="auto" w:fill="FFFFFF"/>
        </w:rPr>
        <w:t xml:space="preserve">będzie skutkować odrzuceniem oferty lub wykluczeniem </w:t>
      </w:r>
      <w:r>
        <w:rPr>
          <w:bCs/>
          <w:color w:val="000000"/>
          <w:sz w:val="20"/>
          <w:szCs w:val="20"/>
          <w:shd w:val="clear" w:color="auto" w:fill="FFFFFF"/>
        </w:rPr>
        <w:t>W</w:t>
      </w:r>
      <w:r w:rsidRPr="00DC7D95">
        <w:rPr>
          <w:bCs/>
          <w:color w:val="000000"/>
          <w:sz w:val="20"/>
          <w:szCs w:val="20"/>
          <w:shd w:val="clear" w:color="auto" w:fill="FFFFFF"/>
        </w:rPr>
        <w:t>ykonawcy (</w:t>
      </w:r>
      <w:r>
        <w:rPr>
          <w:bCs/>
          <w:color w:val="000000"/>
          <w:sz w:val="20"/>
          <w:szCs w:val="20"/>
          <w:shd w:val="clear" w:color="auto" w:fill="FFFFFF"/>
        </w:rPr>
        <w:t>O</w:t>
      </w:r>
      <w:r w:rsidRPr="00DC7D95">
        <w:rPr>
          <w:bCs/>
          <w:color w:val="000000"/>
          <w:sz w:val="20"/>
          <w:szCs w:val="20"/>
          <w:shd w:val="clear" w:color="auto" w:fill="FFFFFF"/>
        </w:rPr>
        <w:t xml:space="preserve">ferenta) z udziału w </w:t>
      </w:r>
      <w:r>
        <w:rPr>
          <w:bCs/>
          <w:color w:val="000000"/>
          <w:sz w:val="20"/>
          <w:szCs w:val="20"/>
          <w:shd w:val="clear" w:color="auto" w:fill="FFFFFF"/>
        </w:rPr>
        <w:t xml:space="preserve">przedmiotowym </w:t>
      </w:r>
      <w:r w:rsidRPr="00DC7D95">
        <w:rPr>
          <w:bCs/>
          <w:color w:val="000000"/>
          <w:sz w:val="20"/>
          <w:szCs w:val="20"/>
          <w:shd w:val="clear" w:color="auto" w:fill="FFFFFF"/>
        </w:rPr>
        <w:t>postepowaniu</w:t>
      </w:r>
      <w:r w:rsidRPr="00A2569F">
        <w:rPr>
          <w:bCs/>
          <w:color w:val="000000"/>
          <w:sz w:val="20"/>
          <w:szCs w:val="20"/>
          <w:shd w:val="clear" w:color="auto" w:fill="FFFFFF"/>
        </w:rPr>
        <w:t xml:space="preserve"> o udzielenie zamówienia publicznego</w:t>
      </w:r>
      <w:r>
        <w:rPr>
          <w:bCs/>
          <w:color w:val="000000"/>
          <w:sz w:val="20"/>
          <w:szCs w:val="20"/>
          <w:shd w:val="clear" w:color="auto" w:fill="FFFFFF"/>
        </w:rPr>
        <w:t xml:space="preserve">.  </w:t>
      </w:r>
    </w:p>
    <w:p w14:paraId="603105A9" w14:textId="77777777" w:rsidR="005A34CA" w:rsidRPr="005D6FC3" w:rsidRDefault="005A34CA" w:rsidP="005A34CA">
      <w:pPr>
        <w:numPr>
          <w:ilvl w:val="0"/>
          <w:numId w:val="12"/>
        </w:numPr>
        <w:spacing w:line="276" w:lineRule="auto"/>
        <w:contextualSpacing/>
        <w:jc w:val="both"/>
        <w:rPr>
          <w:rFonts w:cs="Arial"/>
          <w:color w:val="000000" w:themeColor="text1"/>
          <w:sz w:val="20"/>
          <w:szCs w:val="20"/>
        </w:rPr>
      </w:pPr>
      <w:r w:rsidRPr="005D6FC3">
        <w:rPr>
          <w:rFonts w:cs="Arial"/>
          <w:color w:val="000000" w:themeColor="text1"/>
          <w:sz w:val="20"/>
          <w:szCs w:val="20"/>
        </w:rPr>
        <w:t xml:space="preserve">Przetwarzane </w:t>
      </w:r>
      <w:r>
        <w:rPr>
          <w:rFonts w:cs="Arial"/>
          <w:color w:val="000000" w:themeColor="text1"/>
          <w:sz w:val="20"/>
          <w:szCs w:val="20"/>
        </w:rPr>
        <w:t xml:space="preserve">przez Zamawiającego dane osobowe mogą być pozyskiwane od Wykonawców, których dane dotyczą lub od innych podmiotów, na których zasoby powołują się Wykonawcy.  </w:t>
      </w:r>
    </w:p>
    <w:p w14:paraId="53B2FDC8" w14:textId="77777777" w:rsidR="005A34CA" w:rsidRPr="00A2569F" w:rsidRDefault="005A34CA" w:rsidP="005A34CA">
      <w:pPr>
        <w:numPr>
          <w:ilvl w:val="0"/>
          <w:numId w:val="12"/>
        </w:numPr>
        <w:spacing w:line="276" w:lineRule="auto"/>
        <w:contextualSpacing/>
        <w:jc w:val="both"/>
        <w:rPr>
          <w:rFonts w:cs="Arial"/>
          <w:color w:val="00B0F0"/>
          <w:sz w:val="20"/>
          <w:szCs w:val="20"/>
        </w:rPr>
      </w:pPr>
      <w:r w:rsidRPr="00A2569F">
        <w:rPr>
          <w:rFonts w:cs="Arial"/>
          <w:sz w:val="20"/>
          <w:szCs w:val="20"/>
        </w:rPr>
        <w:t>Odbiorcami</w:t>
      </w:r>
      <w:r>
        <w:rPr>
          <w:rFonts w:cs="Arial"/>
          <w:sz w:val="20"/>
          <w:szCs w:val="20"/>
        </w:rPr>
        <w:t xml:space="preserve"> udostępnionych przez</w:t>
      </w:r>
      <w:r w:rsidRPr="00A2569F">
        <w:rPr>
          <w:rFonts w:cs="Arial"/>
          <w:sz w:val="20"/>
          <w:szCs w:val="20"/>
        </w:rPr>
        <w:t xml:space="preserve"> Pani</w:t>
      </w:r>
      <w:r>
        <w:rPr>
          <w:rFonts w:cs="Arial"/>
          <w:sz w:val="20"/>
          <w:szCs w:val="20"/>
        </w:rPr>
        <w:t>ą</w:t>
      </w:r>
      <w:r w:rsidRPr="00A2569F">
        <w:rPr>
          <w:rFonts w:cs="Arial"/>
          <w:sz w:val="20"/>
          <w:szCs w:val="20"/>
        </w:rPr>
        <w:t>/Pana danych osobowych</w:t>
      </w:r>
      <w:r>
        <w:rPr>
          <w:rFonts w:cs="Arial"/>
          <w:sz w:val="20"/>
          <w:szCs w:val="20"/>
        </w:rPr>
        <w:t xml:space="preserve"> (z uwzględnieniem art. 86 RODO) mogą być</w:t>
      </w:r>
      <w:r w:rsidRPr="00A2569F">
        <w:rPr>
          <w:rFonts w:cs="Arial"/>
          <w:sz w:val="20"/>
          <w:szCs w:val="20"/>
        </w:rPr>
        <w:t xml:space="preserve">:   </w:t>
      </w:r>
    </w:p>
    <w:p w14:paraId="14BED63F" w14:textId="77777777" w:rsidR="005A34CA" w:rsidRPr="004A083A" w:rsidRDefault="005A34CA" w:rsidP="005A34CA">
      <w:pPr>
        <w:numPr>
          <w:ilvl w:val="0"/>
          <w:numId w:val="11"/>
        </w:num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upoważnieni pracownicy Administratora Danych Osobowych, </w:t>
      </w:r>
    </w:p>
    <w:p w14:paraId="782DFAA3" w14:textId="77777777" w:rsidR="005A34CA" w:rsidRPr="004A083A" w:rsidRDefault="005A34CA" w:rsidP="005A34CA">
      <w:pPr>
        <w:numPr>
          <w:ilvl w:val="0"/>
          <w:numId w:val="11"/>
        </w:num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osoby lub podmioty, którym udostępniona zostanie dokumentacja postępowania w oparciu o art. 18, art. 74, art. 253 i art. 260 Ustawy Pzp  </w:t>
      </w:r>
    </w:p>
    <w:p w14:paraId="16F5318F" w14:textId="77777777" w:rsidR="005A34CA" w:rsidRPr="004A083A" w:rsidRDefault="005A34CA" w:rsidP="005A34CA">
      <w:p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 ograniczenie dostępu do Pani/Pana danych osobowych może wystąpić jedynie w  szczególnych przypadkach jeśli jest to uzasadnione ochroną </w:t>
      </w:r>
      <w:r>
        <w:rPr>
          <w:rFonts w:eastAsia="Calibri" w:cs="Arial"/>
          <w:color w:val="000000" w:themeColor="text1"/>
          <w:sz w:val="18"/>
          <w:szCs w:val="18"/>
        </w:rPr>
        <w:t xml:space="preserve">prywatności zgodnie </w:t>
      </w:r>
      <w:r w:rsidRPr="004A083A">
        <w:rPr>
          <w:rFonts w:eastAsia="Calibri" w:cs="Arial"/>
          <w:color w:val="000000" w:themeColor="text1"/>
          <w:sz w:val="18"/>
          <w:szCs w:val="18"/>
        </w:rPr>
        <w:t xml:space="preserve">z art. 18 ust. 5 Ustawy Pzp,  </w:t>
      </w:r>
    </w:p>
    <w:p w14:paraId="577AF59E" w14:textId="77777777" w:rsidR="005A34CA" w:rsidRPr="004A083A" w:rsidRDefault="005A34CA" w:rsidP="005A34CA">
      <w:pPr>
        <w:numPr>
          <w:ilvl w:val="0"/>
          <w:numId w:val="11"/>
        </w:num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podmioty upoważnione na podstawie przepisów prawa </w:t>
      </w:r>
    </w:p>
    <w:p w14:paraId="232D90DB" w14:textId="77777777" w:rsidR="005A34CA" w:rsidRPr="004A083A" w:rsidRDefault="005A34CA" w:rsidP="005A34CA">
      <w:p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 w tym w ramach dostępu do informacji publicznej i prowadzące działalność kontrolną wobec Gminy Czersk i Urzędu Miejskiego w Czersku,  </w:t>
      </w:r>
    </w:p>
    <w:p w14:paraId="261AEEF6" w14:textId="77777777" w:rsidR="005A34CA" w:rsidRPr="004A083A" w:rsidRDefault="005A34CA" w:rsidP="005A34CA">
      <w:pPr>
        <w:numPr>
          <w:ilvl w:val="0"/>
          <w:numId w:val="11"/>
        </w:num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podmioty, które przetwarzają dane osobowe na podstawie stosownych umów zawartych z Gminą Czersk lub/i z Urzędem Miejskim w Czersku</w:t>
      </w:r>
      <w:r>
        <w:rPr>
          <w:rFonts w:eastAsia="Calibri" w:cs="Arial"/>
          <w:color w:val="000000" w:themeColor="text1"/>
          <w:sz w:val="18"/>
          <w:szCs w:val="18"/>
        </w:rPr>
        <w:t xml:space="preserve">.  </w:t>
      </w:r>
      <w:r w:rsidRPr="004A083A">
        <w:rPr>
          <w:rFonts w:eastAsia="Calibri" w:cs="Arial"/>
          <w:color w:val="000000" w:themeColor="text1"/>
          <w:sz w:val="18"/>
          <w:szCs w:val="18"/>
        </w:rPr>
        <w:t xml:space="preserve"> </w:t>
      </w:r>
    </w:p>
    <w:p w14:paraId="724E1F31" w14:textId="77777777" w:rsidR="005A34CA" w:rsidRPr="00360418" w:rsidRDefault="005A34CA" w:rsidP="005A34CA">
      <w:pPr>
        <w:numPr>
          <w:ilvl w:val="0"/>
          <w:numId w:val="12"/>
        </w:numPr>
        <w:spacing w:line="276" w:lineRule="auto"/>
        <w:contextualSpacing/>
        <w:jc w:val="both"/>
        <w:rPr>
          <w:rFonts w:cs="Arial"/>
          <w:color w:val="00B0F0"/>
          <w:sz w:val="20"/>
          <w:szCs w:val="20"/>
        </w:rPr>
      </w:pPr>
      <w:r w:rsidRPr="00A2569F">
        <w:rPr>
          <w:rFonts w:cs="Arial"/>
          <w:color w:val="000000" w:themeColor="text1"/>
          <w:sz w:val="20"/>
          <w:szCs w:val="20"/>
        </w:rPr>
        <w:t>Pa</w:t>
      </w:r>
      <w:r w:rsidRPr="00A2569F">
        <w:rPr>
          <w:rFonts w:cs="Arial"/>
          <w:sz w:val="20"/>
          <w:szCs w:val="20"/>
        </w:rPr>
        <w:t xml:space="preserve">ni/Pana dane osobowe będą przechowywane zgodnie </w:t>
      </w:r>
      <w:r>
        <w:rPr>
          <w:rFonts w:cs="Arial"/>
          <w:sz w:val="20"/>
          <w:szCs w:val="20"/>
        </w:rPr>
        <w:t>z art. 78 ust. 1 i 4 Ustawy Pzp</w:t>
      </w:r>
      <w:r w:rsidRPr="00A2569F">
        <w:rPr>
          <w:rFonts w:cs="Arial"/>
          <w:sz w:val="20"/>
          <w:szCs w:val="20"/>
        </w:rPr>
        <w:t xml:space="preserve"> </w:t>
      </w:r>
      <w:r w:rsidRPr="00A2569F">
        <w:rPr>
          <w:rFonts w:cs="Arial"/>
          <w:sz w:val="20"/>
          <w:szCs w:val="20"/>
        </w:rPr>
        <w:br/>
      </w:r>
      <w:r>
        <w:rPr>
          <w:rFonts w:cs="Arial"/>
          <w:sz w:val="20"/>
          <w:szCs w:val="20"/>
        </w:rPr>
        <w:t xml:space="preserve">- </w:t>
      </w:r>
      <w:r w:rsidRPr="00A2569F">
        <w:rPr>
          <w:rFonts w:cs="Arial"/>
          <w:sz w:val="20"/>
          <w:szCs w:val="20"/>
        </w:rPr>
        <w:t>przez okres 4 lat od dnia zakończenia postępowania o udzielenie zamówienia</w:t>
      </w:r>
      <w:r>
        <w:rPr>
          <w:rFonts w:cs="Arial"/>
          <w:sz w:val="20"/>
          <w:szCs w:val="20"/>
        </w:rPr>
        <w:t xml:space="preserve">, </w:t>
      </w:r>
      <w:r w:rsidRPr="00A2569F">
        <w:rPr>
          <w:rFonts w:cs="Arial"/>
          <w:sz w:val="20"/>
          <w:szCs w:val="20"/>
        </w:rPr>
        <w:t xml:space="preserve"> </w:t>
      </w:r>
    </w:p>
    <w:p w14:paraId="3A0F941C" w14:textId="77777777" w:rsidR="005A34CA" w:rsidRPr="00360418" w:rsidRDefault="005A34CA" w:rsidP="005A34CA">
      <w:pPr>
        <w:spacing w:line="276" w:lineRule="auto"/>
        <w:ind w:left="720"/>
        <w:contextualSpacing/>
        <w:jc w:val="both"/>
        <w:rPr>
          <w:rFonts w:cs="Arial"/>
          <w:color w:val="00B0F0"/>
          <w:sz w:val="20"/>
          <w:szCs w:val="20"/>
        </w:rPr>
      </w:pPr>
      <w:r>
        <w:rPr>
          <w:rFonts w:cs="Arial"/>
          <w:color w:val="000000" w:themeColor="text1"/>
          <w:sz w:val="20"/>
          <w:szCs w:val="20"/>
        </w:rPr>
        <w:t xml:space="preserve">- przez </w:t>
      </w:r>
      <w:r w:rsidRPr="00360418">
        <w:rPr>
          <w:rFonts w:cs="Arial"/>
          <w:color w:val="000000" w:themeColor="text1"/>
          <w:sz w:val="20"/>
          <w:szCs w:val="20"/>
        </w:rPr>
        <w:t xml:space="preserve">cały czas trwania umowy </w:t>
      </w:r>
      <w:r>
        <w:rPr>
          <w:rFonts w:cs="Arial"/>
          <w:sz w:val="20"/>
          <w:szCs w:val="20"/>
        </w:rPr>
        <w:t>(</w:t>
      </w:r>
      <w:r w:rsidRPr="00360418">
        <w:rPr>
          <w:rFonts w:cs="Arial"/>
          <w:sz w:val="20"/>
          <w:szCs w:val="20"/>
        </w:rPr>
        <w:t>jeżeli czas trwania umowy przekracza 4 lata</w:t>
      </w:r>
      <w:r>
        <w:rPr>
          <w:rFonts w:cs="Arial"/>
          <w:sz w:val="20"/>
          <w:szCs w:val="20"/>
        </w:rPr>
        <w:t xml:space="preserve">),    </w:t>
      </w:r>
    </w:p>
    <w:p w14:paraId="02B1D303" w14:textId="77777777" w:rsidR="005A34CA" w:rsidRPr="00A2569F" w:rsidRDefault="005A34CA" w:rsidP="005A34CA">
      <w:pPr>
        <w:spacing w:line="276" w:lineRule="auto"/>
        <w:ind w:left="720"/>
        <w:contextualSpacing/>
        <w:jc w:val="both"/>
        <w:rPr>
          <w:rFonts w:cs="Arial"/>
          <w:color w:val="00B0F0"/>
          <w:sz w:val="20"/>
          <w:szCs w:val="20"/>
        </w:rPr>
      </w:pPr>
      <w:r w:rsidRPr="00A2569F">
        <w:rPr>
          <w:rFonts w:cs="Arial"/>
          <w:sz w:val="20"/>
          <w:szCs w:val="20"/>
        </w:rPr>
        <w:t xml:space="preserve">a następnie według kategorii archiwalnej dokumentacji postępowania o udzielenie zamówienia. </w:t>
      </w:r>
    </w:p>
    <w:p w14:paraId="7AF8CF96" w14:textId="77777777" w:rsidR="005A34CA" w:rsidRPr="00A2569F" w:rsidRDefault="005A34CA" w:rsidP="005A34CA">
      <w:pPr>
        <w:numPr>
          <w:ilvl w:val="0"/>
          <w:numId w:val="12"/>
        </w:numPr>
        <w:spacing w:line="276" w:lineRule="auto"/>
        <w:contextualSpacing/>
        <w:jc w:val="both"/>
        <w:rPr>
          <w:bCs/>
          <w:color w:val="000000"/>
          <w:sz w:val="20"/>
          <w:szCs w:val="20"/>
          <w:shd w:val="clear" w:color="auto" w:fill="FFFFFF"/>
        </w:rPr>
      </w:pPr>
      <w:r w:rsidRPr="00A2569F">
        <w:rPr>
          <w:bCs/>
          <w:color w:val="000000"/>
          <w:sz w:val="20"/>
          <w:szCs w:val="20"/>
          <w:shd w:val="clear" w:color="auto" w:fill="FFFFFF"/>
        </w:rPr>
        <w:t xml:space="preserve">W odniesieniu do Pani/Pana danych osobowych decyzje nie będą podejmowane w sposób zautomatyzowany, stosowanie do art. 22 RODO.  </w:t>
      </w:r>
    </w:p>
    <w:p w14:paraId="3640A1DC" w14:textId="77777777" w:rsidR="005A34CA" w:rsidRPr="00EA2628" w:rsidRDefault="005A34CA" w:rsidP="005A34CA">
      <w:pPr>
        <w:pStyle w:val="Akapitzlist"/>
        <w:numPr>
          <w:ilvl w:val="0"/>
          <w:numId w:val="12"/>
        </w:numPr>
        <w:spacing w:after="0"/>
        <w:jc w:val="both"/>
        <w:rPr>
          <w:rFonts w:ascii="Arial" w:eastAsia="Times New Roman" w:hAnsi="Arial"/>
          <w:bCs/>
          <w:color w:val="000000"/>
          <w:sz w:val="20"/>
          <w:szCs w:val="20"/>
          <w:shd w:val="clear" w:color="auto" w:fill="FFFFFF"/>
          <w:lang w:eastAsia="pl-PL"/>
        </w:rPr>
      </w:pPr>
      <w:r>
        <w:rPr>
          <w:rFonts w:ascii="Arial" w:hAnsi="Arial" w:cs="Arial"/>
          <w:color w:val="000000" w:themeColor="text1"/>
          <w:kern w:val="2"/>
          <w:sz w:val="20"/>
          <w:lang w:eastAsia="ar-SA"/>
        </w:rPr>
        <w:t>Administrator danych nie zamierza przekazywać poza Europejski Obszar Gospodarczy lub do organizacji międzynarodowej</w:t>
      </w:r>
      <w:r w:rsidRPr="007D7C4E">
        <w:rPr>
          <w:rFonts w:ascii="Arial" w:hAnsi="Arial" w:cs="Arial"/>
          <w:color w:val="000000" w:themeColor="text1"/>
          <w:kern w:val="2"/>
          <w:sz w:val="20"/>
          <w:lang w:eastAsia="ar-SA"/>
        </w:rPr>
        <w:t xml:space="preserve"> Pani/Pana </w:t>
      </w:r>
      <w:r>
        <w:rPr>
          <w:rFonts w:ascii="Arial" w:hAnsi="Arial" w:cs="Arial"/>
          <w:color w:val="000000" w:themeColor="text1"/>
          <w:kern w:val="2"/>
          <w:sz w:val="20"/>
          <w:lang w:eastAsia="ar-SA"/>
        </w:rPr>
        <w:t xml:space="preserve">danych osobowych, ale należy uwzględnić jawność </w:t>
      </w:r>
      <w:r>
        <w:rPr>
          <w:rFonts w:ascii="Arial" w:hAnsi="Arial" w:cs="Arial"/>
          <w:color w:val="000000" w:themeColor="text1"/>
          <w:kern w:val="2"/>
          <w:sz w:val="20"/>
          <w:lang w:eastAsia="ar-SA"/>
        </w:rPr>
        <w:lastRenderedPageBreak/>
        <w:t>gospodarowania środkami publicznymi i postępowania o udzielenie zamówienia publicznego, co może skutkować przetwarzaniem tych danych poza ww. obszarem</w:t>
      </w:r>
      <w:r>
        <w:rPr>
          <w:rFonts w:cs="Arial"/>
          <w:color w:val="000000" w:themeColor="text1"/>
          <w:kern w:val="2"/>
          <w:sz w:val="20"/>
          <w:lang w:eastAsia="ar-SA"/>
        </w:rPr>
        <w:t xml:space="preserve">, </w:t>
      </w:r>
      <w:r w:rsidRPr="00E830E3">
        <w:rPr>
          <w:rFonts w:ascii="Arial" w:eastAsia="Times New Roman" w:hAnsi="Arial"/>
          <w:bCs/>
          <w:color w:val="000000"/>
          <w:sz w:val="20"/>
          <w:szCs w:val="20"/>
          <w:shd w:val="clear" w:color="auto" w:fill="FFFFFF"/>
          <w:lang w:eastAsia="pl-PL"/>
        </w:rPr>
        <w:t>z zastrzeżeniem, o którym mowa w art. 18 ust. 5 Ustawy Pzp.</w:t>
      </w:r>
      <w:r>
        <w:rPr>
          <w:rFonts w:ascii="Arial" w:eastAsia="Times New Roman" w:hAnsi="Arial"/>
          <w:bCs/>
          <w:color w:val="000000"/>
          <w:sz w:val="20"/>
          <w:szCs w:val="20"/>
          <w:shd w:val="clear" w:color="auto" w:fill="FFFFFF"/>
          <w:lang w:eastAsia="pl-PL"/>
        </w:rPr>
        <w:t xml:space="preserve">  </w:t>
      </w:r>
    </w:p>
    <w:p w14:paraId="688E42C5" w14:textId="77777777" w:rsidR="005A34CA" w:rsidRPr="00A2569F" w:rsidRDefault="005A34CA" w:rsidP="005A34CA">
      <w:pPr>
        <w:numPr>
          <w:ilvl w:val="0"/>
          <w:numId w:val="12"/>
        </w:numPr>
        <w:spacing w:line="276" w:lineRule="auto"/>
        <w:contextualSpacing/>
        <w:jc w:val="both"/>
        <w:rPr>
          <w:bCs/>
          <w:color w:val="000000"/>
          <w:sz w:val="20"/>
          <w:szCs w:val="20"/>
          <w:shd w:val="clear" w:color="auto" w:fill="FFFFFF"/>
        </w:rPr>
      </w:pPr>
      <w:r w:rsidRPr="00A2569F">
        <w:rPr>
          <w:bCs/>
          <w:color w:val="000000"/>
          <w:sz w:val="20"/>
          <w:szCs w:val="20"/>
          <w:shd w:val="clear" w:color="auto" w:fill="FFFFFF"/>
        </w:rPr>
        <w:t xml:space="preserve">Administrator danych osobowych będzie przetwarzał dane osobowe zebrane w postępowaniu </w:t>
      </w:r>
      <w:r w:rsidRPr="00A2569F">
        <w:rPr>
          <w:bCs/>
          <w:color w:val="000000"/>
          <w:sz w:val="20"/>
          <w:szCs w:val="20"/>
          <w:shd w:val="clear" w:color="auto" w:fill="FFFFFF"/>
        </w:rPr>
        <w:br/>
        <w:t>o udzielenie zamówienia w sposób gwarantujący zabezpieczenie przed ich bezprawnym rozpowszechnianiem.</w:t>
      </w:r>
    </w:p>
    <w:p w14:paraId="34A47534" w14:textId="77777777" w:rsidR="005A34CA" w:rsidRPr="00A2569F" w:rsidRDefault="005A34CA" w:rsidP="005A34CA">
      <w:pPr>
        <w:numPr>
          <w:ilvl w:val="0"/>
          <w:numId w:val="12"/>
        </w:numPr>
        <w:spacing w:line="276" w:lineRule="auto"/>
        <w:contextualSpacing/>
        <w:jc w:val="both"/>
        <w:rPr>
          <w:bCs/>
          <w:color w:val="000000"/>
          <w:sz w:val="20"/>
          <w:szCs w:val="20"/>
          <w:shd w:val="clear" w:color="auto" w:fill="FFFFFF"/>
        </w:rPr>
      </w:pPr>
      <w:r w:rsidRPr="00A2569F">
        <w:rPr>
          <w:bCs/>
          <w:color w:val="000000"/>
          <w:sz w:val="20"/>
          <w:szCs w:val="20"/>
          <w:shd w:val="clear" w:color="auto" w:fill="FFFFFF"/>
        </w:rPr>
        <w:t>Posiada Pani/Pan:</w:t>
      </w:r>
    </w:p>
    <w:p w14:paraId="24312C7A" w14:textId="77777777" w:rsidR="005A34CA" w:rsidRPr="004A083A" w:rsidRDefault="005A34CA" w:rsidP="005A34CA">
      <w:pPr>
        <w:numPr>
          <w:ilvl w:val="0"/>
          <w:numId w:val="6"/>
        </w:numPr>
        <w:ind w:left="709" w:hanging="284"/>
        <w:contextualSpacing/>
        <w:jc w:val="both"/>
        <w:rPr>
          <w:rFonts w:cs="Arial"/>
          <w:color w:val="00B0F0"/>
          <w:sz w:val="18"/>
          <w:szCs w:val="18"/>
        </w:rPr>
      </w:pPr>
      <w:r w:rsidRPr="004A083A">
        <w:rPr>
          <w:rFonts w:cs="Arial"/>
          <w:sz w:val="18"/>
          <w:szCs w:val="18"/>
        </w:rPr>
        <w:t>na podstawie art. 15 RODO prawo dostępu do danych osobowych Pani/Pana dotyczących *;</w:t>
      </w:r>
    </w:p>
    <w:p w14:paraId="0D83FCF8" w14:textId="77777777" w:rsidR="005A34CA" w:rsidRPr="004A083A" w:rsidRDefault="005A34CA" w:rsidP="005A34CA">
      <w:pPr>
        <w:numPr>
          <w:ilvl w:val="0"/>
          <w:numId w:val="6"/>
        </w:numPr>
        <w:ind w:left="709" w:hanging="284"/>
        <w:contextualSpacing/>
        <w:jc w:val="both"/>
        <w:rPr>
          <w:rFonts w:cs="Arial"/>
          <w:sz w:val="18"/>
          <w:szCs w:val="18"/>
        </w:rPr>
      </w:pPr>
      <w:r w:rsidRPr="004A083A">
        <w:rPr>
          <w:rFonts w:cs="Arial"/>
          <w:sz w:val="18"/>
          <w:szCs w:val="18"/>
        </w:rPr>
        <w:t>na podstawie art. 16 RODO prawo do sprostowania Pani/Pana danych osobowych **;</w:t>
      </w:r>
    </w:p>
    <w:p w14:paraId="1B8C75DC" w14:textId="77777777" w:rsidR="005A34CA" w:rsidRPr="004A083A" w:rsidRDefault="005A34CA" w:rsidP="005A34CA">
      <w:pPr>
        <w:numPr>
          <w:ilvl w:val="0"/>
          <w:numId w:val="6"/>
        </w:numPr>
        <w:ind w:left="709" w:hanging="284"/>
        <w:contextualSpacing/>
        <w:jc w:val="both"/>
        <w:rPr>
          <w:rFonts w:cs="Arial"/>
          <w:sz w:val="18"/>
          <w:szCs w:val="18"/>
        </w:rPr>
      </w:pPr>
      <w:r w:rsidRPr="004A083A">
        <w:rPr>
          <w:rFonts w:cs="Arial"/>
          <w:sz w:val="18"/>
          <w:szCs w:val="18"/>
        </w:rPr>
        <w:t xml:space="preserve">na podstawie art. 18 RODO prawo żądania od Administratora ograniczenia przetwarzania danych osobowych z zastrzeżeniem przypadków, o których mowa w art. 18 ust. 2 RODO *** - zgłoszenie żądania ograniczenia przetwarzania nie ogranicza przetwarzania danych osobowych do czasu zakończenia tego postępowania;  </w:t>
      </w:r>
    </w:p>
    <w:p w14:paraId="76924280" w14:textId="77777777" w:rsidR="005A34CA" w:rsidRPr="004A083A" w:rsidRDefault="005A34CA" w:rsidP="005A34CA">
      <w:pPr>
        <w:numPr>
          <w:ilvl w:val="0"/>
          <w:numId w:val="6"/>
        </w:numPr>
        <w:ind w:left="709" w:hanging="284"/>
        <w:contextualSpacing/>
        <w:jc w:val="both"/>
        <w:rPr>
          <w:rFonts w:cs="Arial"/>
          <w:i/>
          <w:iCs/>
          <w:color w:val="00B0F0"/>
          <w:sz w:val="18"/>
          <w:szCs w:val="18"/>
        </w:rPr>
      </w:pPr>
      <w:r w:rsidRPr="004A083A">
        <w:rPr>
          <w:rFonts w:cs="Arial"/>
          <w:sz w:val="18"/>
          <w:szCs w:val="18"/>
        </w:rPr>
        <w:t xml:space="preserve">prawo do wniesienia skargi do Prezesa Urzędu Ochrony Danych Osobowych, gdy uzna Pani/Pan, że przetwarzanie danych osobowych Pani/Pana dotyczących narusza przepisy RODO.  </w:t>
      </w:r>
    </w:p>
    <w:p w14:paraId="640E1093" w14:textId="77777777" w:rsidR="005A34CA" w:rsidRPr="00A2569F" w:rsidRDefault="005A34CA" w:rsidP="005A34CA">
      <w:pPr>
        <w:numPr>
          <w:ilvl w:val="0"/>
          <w:numId w:val="12"/>
        </w:numPr>
        <w:spacing w:line="276" w:lineRule="auto"/>
        <w:contextualSpacing/>
        <w:jc w:val="both"/>
        <w:rPr>
          <w:color w:val="000000"/>
          <w:shd w:val="clear" w:color="auto" w:fill="FFFFFF"/>
        </w:rPr>
      </w:pPr>
      <w:r w:rsidRPr="00A2569F">
        <w:rPr>
          <w:bCs/>
          <w:color w:val="000000"/>
          <w:sz w:val="20"/>
          <w:szCs w:val="20"/>
          <w:shd w:val="clear" w:color="auto" w:fill="FFFFFF"/>
        </w:rPr>
        <w:t>Nie przysługuje Pani/Panu:</w:t>
      </w:r>
    </w:p>
    <w:p w14:paraId="0A9EBCC9" w14:textId="77777777" w:rsidR="005A34CA" w:rsidRPr="004A083A" w:rsidRDefault="005A34CA" w:rsidP="005A34CA">
      <w:pPr>
        <w:numPr>
          <w:ilvl w:val="0"/>
          <w:numId w:val="7"/>
        </w:numPr>
        <w:ind w:left="709" w:hanging="284"/>
        <w:contextualSpacing/>
        <w:jc w:val="both"/>
        <w:rPr>
          <w:rFonts w:cs="Arial"/>
          <w:i/>
          <w:iCs/>
          <w:color w:val="00B0F0"/>
          <w:sz w:val="18"/>
          <w:szCs w:val="18"/>
        </w:rPr>
      </w:pPr>
      <w:r w:rsidRPr="004A083A">
        <w:rPr>
          <w:rFonts w:cs="Arial"/>
          <w:sz w:val="18"/>
          <w:szCs w:val="18"/>
        </w:rPr>
        <w:t xml:space="preserve">w związku z art. 17 ust. 3 lit. b), d) lub e) RODO prawo do usunięcia danych osobowych, </w:t>
      </w:r>
    </w:p>
    <w:p w14:paraId="06BD1548" w14:textId="77777777" w:rsidR="005A34CA" w:rsidRPr="004A083A" w:rsidRDefault="005A34CA" w:rsidP="005A34CA">
      <w:pPr>
        <w:numPr>
          <w:ilvl w:val="0"/>
          <w:numId w:val="7"/>
        </w:numPr>
        <w:ind w:left="709" w:hanging="284"/>
        <w:contextualSpacing/>
        <w:jc w:val="both"/>
        <w:rPr>
          <w:rFonts w:cs="Arial"/>
          <w:bCs/>
          <w:i/>
          <w:iCs/>
          <w:sz w:val="18"/>
          <w:szCs w:val="18"/>
        </w:rPr>
      </w:pPr>
      <w:r w:rsidRPr="004A083A">
        <w:rPr>
          <w:rFonts w:cs="Arial"/>
          <w:sz w:val="18"/>
          <w:szCs w:val="18"/>
        </w:rPr>
        <w:t xml:space="preserve">prawo do przenoszenia danych osobowych, o którym mowa w art. 20 RODO,   </w:t>
      </w:r>
    </w:p>
    <w:p w14:paraId="1EE62FB8" w14:textId="77777777" w:rsidR="005A34CA" w:rsidRPr="004A083A" w:rsidRDefault="005A34CA" w:rsidP="005A34CA">
      <w:pPr>
        <w:numPr>
          <w:ilvl w:val="0"/>
          <w:numId w:val="7"/>
        </w:numPr>
        <w:ind w:left="709" w:hanging="284"/>
        <w:contextualSpacing/>
        <w:jc w:val="both"/>
        <w:rPr>
          <w:rFonts w:cs="Arial"/>
          <w:bCs/>
          <w:color w:val="000000" w:themeColor="text1"/>
          <w:sz w:val="18"/>
          <w:szCs w:val="18"/>
        </w:rPr>
      </w:pPr>
      <w:r w:rsidRPr="004A083A">
        <w:rPr>
          <w:rFonts w:cs="Arial"/>
          <w:bCs/>
          <w:color w:val="000000" w:themeColor="text1"/>
          <w:sz w:val="18"/>
          <w:szCs w:val="18"/>
        </w:rPr>
        <w:t xml:space="preserve">na podstawie art. 21 RODO prawo sprzeciwu, wobec przetwarzania danych osobowych, gdyż podstawą prawną przetwarzania Pani/Pana danych osobowych jest art. 6 ust. 1 lit. c) RODO. </w:t>
      </w:r>
    </w:p>
    <w:p w14:paraId="7FC16109" w14:textId="77777777" w:rsidR="005A34CA" w:rsidRPr="00A2569F" w:rsidRDefault="005A34CA" w:rsidP="005A34CA">
      <w:pPr>
        <w:numPr>
          <w:ilvl w:val="0"/>
          <w:numId w:val="12"/>
        </w:numPr>
        <w:spacing w:line="276" w:lineRule="auto"/>
        <w:contextualSpacing/>
        <w:jc w:val="both"/>
        <w:rPr>
          <w:bCs/>
          <w:color w:val="000000"/>
          <w:shd w:val="clear" w:color="auto" w:fill="FFFFFF"/>
        </w:rPr>
      </w:pPr>
      <w:r w:rsidRPr="00A2569F">
        <w:rPr>
          <w:bCs/>
          <w:color w:val="000000"/>
          <w:sz w:val="20"/>
          <w:szCs w:val="20"/>
          <w:shd w:val="clear" w:color="auto" w:fill="FFFFFF"/>
        </w:rPr>
        <w:t xml:space="preserve">W sprawach z zakresu ochrony danych osobowych można kontaktować się z Inspektorem Ochrony Danych, telefonicznie: 52 395 48 54 lub (52) 395 48 60 oraz pod adresem e-mail: </w:t>
      </w:r>
      <w:hyperlink r:id="rId58" w:history="1">
        <w:r w:rsidRPr="00A2569F">
          <w:rPr>
            <w:bCs/>
            <w:color w:val="000000"/>
            <w:sz w:val="20"/>
            <w:szCs w:val="20"/>
            <w:shd w:val="clear" w:color="auto" w:fill="FFFFFF"/>
          </w:rPr>
          <w:t>iod@czersk.pl</w:t>
        </w:r>
      </w:hyperlink>
      <w:r w:rsidRPr="00A2569F">
        <w:rPr>
          <w:bCs/>
          <w:color w:val="000000"/>
          <w:sz w:val="20"/>
          <w:szCs w:val="20"/>
          <w:shd w:val="clear" w:color="auto" w:fill="FFFFFF"/>
        </w:rPr>
        <w:t xml:space="preserve"> .</w:t>
      </w:r>
    </w:p>
    <w:p w14:paraId="38B48324" w14:textId="77777777" w:rsidR="005A34CA" w:rsidRPr="00A2569F" w:rsidRDefault="005A34CA" w:rsidP="005A34CA">
      <w:pPr>
        <w:spacing w:line="276" w:lineRule="auto"/>
        <w:jc w:val="both"/>
        <w:rPr>
          <w:rFonts w:cs="Arial"/>
          <w:u w:val="single"/>
          <w:lang w:eastAsia="en-US"/>
        </w:rPr>
      </w:pPr>
    </w:p>
    <w:p w14:paraId="0017D313" w14:textId="77777777" w:rsidR="005A34CA" w:rsidRPr="00A2569F" w:rsidRDefault="005A34CA" w:rsidP="005A34CA">
      <w:pPr>
        <w:spacing w:line="276" w:lineRule="auto"/>
        <w:ind w:left="360" w:firstLine="66"/>
        <w:jc w:val="both"/>
        <w:rPr>
          <w:rFonts w:cs="Arial"/>
          <w:sz w:val="20"/>
          <w:szCs w:val="20"/>
        </w:rPr>
      </w:pPr>
      <w:r w:rsidRPr="00A2569F">
        <w:rPr>
          <w:rFonts w:cs="Arial"/>
          <w:sz w:val="20"/>
          <w:szCs w:val="20"/>
        </w:rPr>
        <w:t>Jednocześnie Zamawiający przypomina o ciążącym na Pani/Panu</w:t>
      </w:r>
      <w:r>
        <w:rPr>
          <w:rFonts w:cs="Arial"/>
          <w:sz w:val="20"/>
          <w:szCs w:val="20"/>
        </w:rPr>
        <w:t xml:space="preserve"> obowiązku</w:t>
      </w:r>
      <w:r w:rsidRPr="00A2569F">
        <w:rPr>
          <w:rFonts w:cs="Arial"/>
          <w:sz w:val="20"/>
          <w:szCs w:val="20"/>
        </w:rPr>
        <w:t xml:space="preserve">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w:t>
      </w:r>
      <w:r>
        <w:rPr>
          <w:rFonts w:cs="Arial"/>
          <w:sz w:val="20"/>
          <w:szCs w:val="20"/>
        </w:rPr>
        <w:br/>
      </w:r>
      <w:r w:rsidRPr="00A2569F">
        <w:rPr>
          <w:rFonts w:cs="Arial"/>
          <w:sz w:val="20"/>
          <w:szCs w:val="20"/>
        </w:rPr>
        <w:t>z wyłączeń, o których mowa w art. 14 ust. 5 RODO</w:t>
      </w:r>
      <w:r>
        <w:rPr>
          <w:rFonts w:cs="Arial"/>
          <w:sz w:val="20"/>
          <w:szCs w:val="20"/>
        </w:rPr>
        <w:t xml:space="preserve">. </w:t>
      </w:r>
    </w:p>
    <w:p w14:paraId="2D092EF5" w14:textId="77777777" w:rsidR="005A34CA" w:rsidRPr="00A2569F" w:rsidRDefault="005A34CA" w:rsidP="005A34CA">
      <w:pPr>
        <w:jc w:val="both"/>
        <w:rPr>
          <w:rFonts w:cs="Arial"/>
          <w:sz w:val="20"/>
          <w:szCs w:val="20"/>
          <w:u w:val="single"/>
        </w:rPr>
      </w:pPr>
    </w:p>
    <w:p w14:paraId="545B498A" w14:textId="77777777" w:rsidR="005A34CA" w:rsidRPr="00A2569F" w:rsidRDefault="005A34CA" w:rsidP="005A34CA">
      <w:pPr>
        <w:spacing w:before="120"/>
        <w:ind w:left="426"/>
        <w:contextualSpacing/>
        <w:jc w:val="both"/>
        <w:rPr>
          <w:rFonts w:cs="Arial"/>
          <w:i/>
          <w:iCs/>
          <w:sz w:val="18"/>
          <w:szCs w:val="18"/>
        </w:rPr>
      </w:pPr>
      <w:r w:rsidRPr="00A2569F">
        <w:rPr>
          <w:rFonts w:cs="Arial"/>
          <w:b/>
          <w:bCs/>
          <w:i/>
          <w:iCs/>
          <w:sz w:val="18"/>
          <w:szCs w:val="18"/>
          <w:vertAlign w:val="superscript"/>
        </w:rPr>
        <w:t xml:space="preserve">* </w:t>
      </w:r>
      <w:r w:rsidRPr="00A2569F">
        <w:rPr>
          <w:rFonts w:cs="Arial"/>
          <w:b/>
          <w:bCs/>
          <w:i/>
          <w:iCs/>
          <w:sz w:val="18"/>
          <w:szCs w:val="18"/>
        </w:rPr>
        <w:t>Wyjaśnienie:</w:t>
      </w:r>
      <w:r w:rsidRPr="00A2569F">
        <w:rPr>
          <w:rFonts w:cs="Arial"/>
          <w:i/>
          <w:iCs/>
          <w:sz w:val="18"/>
          <w:szCs w:val="18"/>
        </w:rPr>
        <w:t xml:space="preserve"> w przypadku korzystania przez osobę, której dane osobowe są przetwarzane przez </w:t>
      </w:r>
      <w:r w:rsidRPr="00A2569F">
        <w:rPr>
          <w:rFonts w:cs="Arial"/>
          <w:i/>
          <w:iCs/>
          <w:color w:val="000000" w:themeColor="text1"/>
          <w:sz w:val="18"/>
          <w:szCs w:val="18"/>
        </w:rPr>
        <w:t xml:space="preserve">zamawiającego, z uprawnienia, o którym mowa w </w:t>
      </w:r>
      <w:hyperlink r:id="rId59" w:anchor="/document/68636690?unitId=art(15)ust(1)&amp;cm=DOCUMENT" w:history="1">
        <w:r w:rsidRPr="00A2569F">
          <w:rPr>
            <w:rFonts w:cs="Arial"/>
            <w:i/>
            <w:iCs/>
            <w:color w:val="000000" w:themeColor="text1"/>
            <w:sz w:val="18"/>
            <w:szCs w:val="18"/>
            <w:u w:val="single"/>
          </w:rPr>
          <w:t>art. 15 ust. 1-3</w:t>
        </w:r>
      </w:hyperlink>
      <w:r w:rsidRPr="00A2569F">
        <w:rPr>
          <w:rFonts w:cs="Arial"/>
          <w:i/>
          <w:iCs/>
          <w:color w:val="000000" w:themeColor="text1"/>
          <w:sz w:val="18"/>
          <w:szCs w:val="18"/>
        </w:rPr>
        <w:t xml:space="preserve"> RODO, zamawiający może żądać od osoby </w:t>
      </w:r>
      <w:r w:rsidRPr="00A2569F">
        <w:rPr>
          <w:rFonts w:cs="Arial"/>
          <w:i/>
          <w:iCs/>
          <w:sz w:val="18"/>
          <w:szCs w:val="18"/>
        </w:rPr>
        <w:t xml:space="preserve">występującej z żądaniem wskazania dodatkowych informacji, mających na celu sprecyzowanie nazwy lub daty zakończonego postępowania o udzielenie zamówienia. </w:t>
      </w:r>
    </w:p>
    <w:p w14:paraId="4D21271F" w14:textId="77777777" w:rsidR="005A34CA" w:rsidRPr="00A2569F" w:rsidRDefault="005A34CA" w:rsidP="005A34CA">
      <w:pPr>
        <w:jc w:val="both"/>
        <w:rPr>
          <w:rFonts w:cs="Arial"/>
          <w:sz w:val="20"/>
          <w:szCs w:val="20"/>
          <w:u w:val="single"/>
        </w:rPr>
      </w:pPr>
    </w:p>
    <w:p w14:paraId="0BE6B0FF" w14:textId="77777777" w:rsidR="005A34CA" w:rsidRPr="00A2569F" w:rsidRDefault="005A34CA" w:rsidP="005A34CA">
      <w:pPr>
        <w:spacing w:before="120"/>
        <w:ind w:left="426"/>
        <w:contextualSpacing/>
        <w:jc w:val="both"/>
        <w:rPr>
          <w:rFonts w:cs="Arial"/>
          <w:i/>
          <w:iCs/>
          <w:sz w:val="18"/>
          <w:szCs w:val="18"/>
        </w:rPr>
      </w:pPr>
      <w:r w:rsidRPr="00A2569F">
        <w:rPr>
          <w:rFonts w:cs="Arial"/>
          <w:b/>
          <w:bCs/>
          <w:i/>
          <w:iCs/>
          <w:sz w:val="18"/>
          <w:szCs w:val="18"/>
          <w:vertAlign w:val="superscript"/>
        </w:rPr>
        <w:t xml:space="preserve">** </w:t>
      </w:r>
      <w:r w:rsidRPr="00A2569F">
        <w:rPr>
          <w:rFonts w:cs="Arial"/>
          <w:b/>
          <w:bCs/>
          <w:i/>
          <w:iCs/>
          <w:sz w:val="18"/>
          <w:szCs w:val="18"/>
        </w:rPr>
        <w:t>Wyjaśnienie:</w:t>
      </w:r>
      <w:r w:rsidRPr="00A2569F">
        <w:rPr>
          <w:rFonts w:cs="Arial"/>
          <w:i/>
          <w:iCs/>
          <w:sz w:val="18"/>
          <w:szCs w:val="18"/>
        </w:rPr>
        <w:t xml:space="preserve"> skorzystanie z prawa do sprostowania nie może skutkować zmianą wyniku postępowania</w:t>
      </w:r>
      <w:r w:rsidRPr="00A2569F">
        <w:rPr>
          <w:rFonts w:cs="Arial"/>
          <w:i/>
          <w:iCs/>
          <w:sz w:val="18"/>
          <w:szCs w:val="18"/>
        </w:rPr>
        <w:br/>
        <w:t xml:space="preserve">o udzielenie zamówienia publicznego ani zmianą postanowień umowy w zakresie niezgodnym z ustawą Pzp oraz nie może naruszać integralności protokołu oraz jego załączników. </w:t>
      </w:r>
    </w:p>
    <w:p w14:paraId="2C20ED39" w14:textId="77777777" w:rsidR="005A34CA" w:rsidRPr="00A2569F" w:rsidRDefault="005A34CA" w:rsidP="005A34CA">
      <w:pPr>
        <w:spacing w:before="120"/>
        <w:ind w:left="426"/>
        <w:contextualSpacing/>
        <w:jc w:val="both"/>
        <w:rPr>
          <w:rFonts w:cs="Arial"/>
          <w:i/>
          <w:iCs/>
          <w:sz w:val="18"/>
          <w:szCs w:val="18"/>
        </w:rPr>
      </w:pPr>
    </w:p>
    <w:p w14:paraId="06395B3C" w14:textId="77777777" w:rsidR="005A34CA" w:rsidRPr="00A2569F" w:rsidRDefault="005A34CA" w:rsidP="005A34CA">
      <w:pPr>
        <w:spacing w:before="120"/>
        <w:ind w:left="426"/>
        <w:contextualSpacing/>
        <w:jc w:val="both"/>
        <w:rPr>
          <w:rFonts w:cs="Arial"/>
          <w:i/>
          <w:iCs/>
          <w:sz w:val="18"/>
          <w:szCs w:val="18"/>
        </w:rPr>
      </w:pPr>
      <w:r w:rsidRPr="00A2569F">
        <w:rPr>
          <w:rFonts w:cs="Arial"/>
          <w:b/>
          <w:bCs/>
          <w:i/>
          <w:iCs/>
          <w:sz w:val="18"/>
          <w:szCs w:val="18"/>
          <w:vertAlign w:val="superscript"/>
        </w:rPr>
        <w:t xml:space="preserve">*** </w:t>
      </w:r>
      <w:r w:rsidRPr="00A2569F">
        <w:rPr>
          <w:rFonts w:cs="Arial"/>
          <w:b/>
          <w:bCs/>
          <w:i/>
          <w:iCs/>
          <w:sz w:val="18"/>
          <w:szCs w:val="18"/>
        </w:rPr>
        <w:t>Wyjaśnienie:</w:t>
      </w:r>
      <w:r w:rsidRPr="00A2569F">
        <w:rPr>
          <w:rFonts w:cs="Arial"/>
          <w:i/>
          <w:iCs/>
          <w:sz w:val="18"/>
          <w:szCs w:val="18"/>
        </w:rPr>
        <w:t xml:space="preserve"> prawo do ograniczenia przetwarzania nie ma zastosowania w odniesieniu </w:t>
      </w:r>
      <w:r w:rsidRPr="00A2569F">
        <w:rPr>
          <w:rFonts w:cs="Arial"/>
          <w:i/>
          <w:iCs/>
          <w:sz w:val="18"/>
          <w:szCs w:val="18"/>
        </w:rPr>
        <w:br/>
        <w:t xml:space="preserve">do przechowywania, w celu zapewnienia korzystania ze środków ochrony prawnej lub w celu ochrony praw innej osoby fizycznej lub prawnej, lub z uwagi na ważne względy interesu publicznego Unii Europejskiej </w:t>
      </w:r>
      <w:r w:rsidRPr="00A2569F">
        <w:rPr>
          <w:rFonts w:cs="Arial"/>
          <w:i/>
          <w:iCs/>
          <w:sz w:val="18"/>
          <w:szCs w:val="18"/>
        </w:rPr>
        <w:br/>
        <w:t>lub państwa członkowskiego.</w:t>
      </w:r>
    </w:p>
    <w:p w14:paraId="586580CC" w14:textId="77777777" w:rsidR="00943856" w:rsidRDefault="00943856" w:rsidP="00492F47">
      <w:pPr>
        <w:tabs>
          <w:tab w:val="num" w:pos="360"/>
        </w:tabs>
        <w:spacing w:before="120" w:after="120" w:line="276" w:lineRule="auto"/>
        <w:jc w:val="both"/>
        <w:rPr>
          <w:rFonts w:cs="Arial"/>
          <w:bCs/>
          <w:sz w:val="20"/>
          <w:szCs w:val="20"/>
          <w:u w:val="single"/>
          <w:lang w:eastAsia="en-US"/>
        </w:rPr>
      </w:pPr>
    </w:p>
    <w:p w14:paraId="4D470468" w14:textId="77777777" w:rsidR="005A34CA" w:rsidRDefault="005A34CA" w:rsidP="00492F47">
      <w:pPr>
        <w:tabs>
          <w:tab w:val="num" w:pos="360"/>
        </w:tabs>
        <w:spacing w:before="120" w:after="120" w:line="276" w:lineRule="auto"/>
        <w:jc w:val="both"/>
        <w:rPr>
          <w:rFonts w:cs="Arial"/>
          <w:bCs/>
          <w:sz w:val="20"/>
          <w:szCs w:val="20"/>
          <w:u w:val="single"/>
          <w:lang w:eastAsia="en-US"/>
        </w:rPr>
      </w:pPr>
    </w:p>
    <w:p w14:paraId="0A96FAF2" w14:textId="27DCB055" w:rsidR="00492F47" w:rsidRPr="00492F47" w:rsidRDefault="00492F47" w:rsidP="00492F47">
      <w:pPr>
        <w:tabs>
          <w:tab w:val="num" w:pos="360"/>
        </w:tabs>
        <w:spacing w:before="120" w:after="120" w:line="276" w:lineRule="auto"/>
        <w:jc w:val="both"/>
        <w:rPr>
          <w:rFonts w:cs="Arial"/>
          <w:bCs/>
          <w:sz w:val="20"/>
          <w:szCs w:val="20"/>
          <w:u w:val="single"/>
          <w:lang w:eastAsia="en-US"/>
        </w:rPr>
      </w:pPr>
      <w:r w:rsidRPr="00492F47">
        <w:rPr>
          <w:rFonts w:cs="Arial"/>
          <w:bCs/>
          <w:sz w:val="20"/>
          <w:szCs w:val="20"/>
          <w:u w:val="single"/>
          <w:lang w:eastAsia="en-US"/>
        </w:rPr>
        <w:t>Załączniki stanowiące integralną część specyfikacji warunków zamówienia (SWZ).</w:t>
      </w:r>
    </w:p>
    <w:p w14:paraId="5D25D4A1" w14:textId="77777777" w:rsidR="00492F47" w:rsidRPr="00492F47" w:rsidRDefault="00492F47" w:rsidP="00492F47">
      <w:pPr>
        <w:numPr>
          <w:ilvl w:val="0"/>
          <w:numId w:val="2"/>
        </w:numPr>
        <w:tabs>
          <w:tab w:val="left" w:pos="1843"/>
        </w:tabs>
        <w:spacing w:before="120" w:after="120" w:line="276" w:lineRule="auto"/>
        <w:jc w:val="both"/>
        <w:rPr>
          <w:rFonts w:cs="Arial"/>
          <w:bCs/>
          <w:sz w:val="20"/>
          <w:szCs w:val="20"/>
          <w:lang w:eastAsia="en-US"/>
        </w:rPr>
      </w:pPr>
      <w:r w:rsidRPr="00492F47">
        <w:rPr>
          <w:rFonts w:cs="Arial"/>
          <w:bCs/>
          <w:sz w:val="20"/>
          <w:szCs w:val="20"/>
          <w:lang w:eastAsia="en-US"/>
        </w:rPr>
        <w:t>Załącznik nr 1</w:t>
      </w:r>
      <w:r w:rsidRPr="00492F47">
        <w:rPr>
          <w:rFonts w:cs="Arial"/>
          <w:bCs/>
          <w:sz w:val="20"/>
          <w:szCs w:val="20"/>
          <w:lang w:eastAsia="en-US"/>
        </w:rPr>
        <w:tab/>
        <w:t>-    formularz ofertowy</w:t>
      </w:r>
    </w:p>
    <w:p w14:paraId="0F5AFF9B" w14:textId="77777777" w:rsidR="00492F47" w:rsidRPr="00492F47" w:rsidRDefault="00492F47" w:rsidP="00492F47">
      <w:pPr>
        <w:numPr>
          <w:ilvl w:val="0"/>
          <w:numId w:val="2"/>
        </w:numPr>
        <w:tabs>
          <w:tab w:val="left" w:pos="1843"/>
        </w:tabs>
        <w:spacing w:before="120" w:after="120" w:line="276" w:lineRule="auto"/>
        <w:jc w:val="both"/>
        <w:rPr>
          <w:rFonts w:cs="Arial"/>
          <w:bCs/>
          <w:sz w:val="20"/>
          <w:szCs w:val="20"/>
          <w:lang w:eastAsia="en-US"/>
        </w:rPr>
      </w:pPr>
      <w:r w:rsidRPr="00492F47">
        <w:rPr>
          <w:rFonts w:cs="Arial"/>
          <w:bCs/>
          <w:sz w:val="20"/>
          <w:szCs w:val="20"/>
          <w:lang w:eastAsia="en-US"/>
        </w:rPr>
        <w:t>Załącznik nr 2</w:t>
      </w:r>
      <w:r w:rsidRPr="00492F47">
        <w:rPr>
          <w:rFonts w:cs="Arial"/>
          <w:bCs/>
          <w:sz w:val="20"/>
          <w:szCs w:val="20"/>
          <w:lang w:eastAsia="en-US"/>
        </w:rPr>
        <w:tab/>
        <w:t>- oświadczenie składane na podstawie art. 125 ust. 1 Pzp.</w:t>
      </w:r>
      <w:r w:rsidRPr="00492F47">
        <w:rPr>
          <w:rFonts w:cs="Arial"/>
          <w:b/>
          <w:bCs/>
          <w:sz w:val="20"/>
          <w:szCs w:val="20"/>
          <w:lang w:eastAsia="en-US"/>
        </w:rPr>
        <w:t xml:space="preserve"> </w:t>
      </w:r>
      <w:r w:rsidRPr="00492F47">
        <w:rPr>
          <w:rFonts w:cs="Arial"/>
          <w:b/>
          <w:bCs/>
          <w:i/>
          <w:sz w:val="20"/>
          <w:szCs w:val="20"/>
          <w:lang w:eastAsia="en-US"/>
        </w:rPr>
        <w:t xml:space="preserve">(złożyć wraz </w:t>
      </w:r>
      <w:r w:rsidRPr="00492F47">
        <w:rPr>
          <w:rFonts w:cs="Arial"/>
          <w:b/>
          <w:bCs/>
          <w:i/>
          <w:sz w:val="20"/>
          <w:szCs w:val="20"/>
          <w:lang w:eastAsia="en-US"/>
        </w:rPr>
        <w:br/>
        <w:t xml:space="preserve">                             z ofertą)</w:t>
      </w:r>
    </w:p>
    <w:p w14:paraId="310C8BFD" w14:textId="06F1CAAF" w:rsidR="00492F47" w:rsidRDefault="00492F47" w:rsidP="005A4715">
      <w:pPr>
        <w:numPr>
          <w:ilvl w:val="0"/>
          <w:numId w:val="2"/>
        </w:numPr>
        <w:tabs>
          <w:tab w:val="left" w:pos="1843"/>
          <w:tab w:val="left" w:pos="2127"/>
        </w:tabs>
        <w:spacing w:before="120" w:after="120" w:line="276" w:lineRule="auto"/>
        <w:jc w:val="both"/>
        <w:rPr>
          <w:rFonts w:cs="Arial"/>
          <w:b/>
          <w:i/>
          <w:iCs/>
          <w:sz w:val="20"/>
          <w:szCs w:val="20"/>
          <w:lang w:eastAsia="en-US"/>
        </w:rPr>
      </w:pPr>
      <w:r w:rsidRPr="00492F47">
        <w:rPr>
          <w:rFonts w:cs="Arial"/>
          <w:bCs/>
          <w:sz w:val="20"/>
          <w:szCs w:val="20"/>
          <w:lang w:eastAsia="en-US"/>
        </w:rPr>
        <w:t>Załącznik nr 3</w:t>
      </w:r>
      <w:r w:rsidRPr="00492F47">
        <w:rPr>
          <w:rFonts w:cs="Arial"/>
          <w:bCs/>
          <w:sz w:val="20"/>
          <w:szCs w:val="20"/>
          <w:lang w:eastAsia="en-US"/>
        </w:rPr>
        <w:tab/>
        <w:t xml:space="preserve">-  </w:t>
      </w:r>
      <w:r w:rsidRPr="005A4715">
        <w:rPr>
          <w:rFonts w:cs="Arial"/>
          <w:bCs/>
          <w:sz w:val="20"/>
          <w:szCs w:val="20"/>
          <w:lang w:eastAsia="en-US"/>
        </w:rPr>
        <w:t xml:space="preserve">wykaz </w:t>
      </w:r>
      <w:r w:rsidR="005A4715">
        <w:rPr>
          <w:rFonts w:cs="Arial"/>
          <w:bCs/>
          <w:sz w:val="20"/>
          <w:szCs w:val="20"/>
          <w:lang w:eastAsia="en-US"/>
        </w:rPr>
        <w:t>usług</w:t>
      </w:r>
      <w:r w:rsidRPr="005A4715">
        <w:rPr>
          <w:rFonts w:cs="Arial"/>
          <w:bCs/>
          <w:sz w:val="20"/>
          <w:szCs w:val="20"/>
          <w:lang w:eastAsia="en-US"/>
        </w:rPr>
        <w:t xml:space="preserve"> </w:t>
      </w:r>
      <w:r w:rsidRPr="005A4715">
        <w:rPr>
          <w:rFonts w:cs="Arial"/>
          <w:b/>
          <w:i/>
          <w:iCs/>
          <w:sz w:val="20"/>
          <w:szCs w:val="20"/>
          <w:lang w:eastAsia="en-US"/>
        </w:rPr>
        <w:t xml:space="preserve">(złożyć dopiero na wezwanie Zamawiającego zgodnie z art. 274     </w:t>
      </w:r>
      <w:r w:rsidRPr="005A4715">
        <w:rPr>
          <w:rFonts w:cs="Arial"/>
          <w:b/>
          <w:i/>
          <w:iCs/>
          <w:sz w:val="20"/>
          <w:szCs w:val="20"/>
          <w:lang w:eastAsia="en-US"/>
        </w:rPr>
        <w:br/>
        <w:t xml:space="preserve">                              ust. 1 Pzp)</w:t>
      </w:r>
    </w:p>
    <w:p w14:paraId="02C0F8B0" w14:textId="27D69666" w:rsidR="005A4715" w:rsidRPr="005A4715" w:rsidRDefault="005A4715" w:rsidP="005A4715">
      <w:pPr>
        <w:numPr>
          <w:ilvl w:val="0"/>
          <w:numId w:val="2"/>
        </w:numPr>
        <w:tabs>
          <w:tab w:val="left" w:pos="1843"/>
          <w:tab w:val="left" w:pos="2127"/>
        </w:tabs>
        <w:spacing w:before="120" w:after="120" w:line="276" w:lineRule="auto"/>
        <w:jc w:val="both"/>
        <w:rPr>
          <w:rFonts w:cs="Arial"/>
          <w:b/>
          <w:i/>
          <w:iCs/>
          <w:sz w:val="20"/>
          <w:szCs w:val="20"/>
          <w:lang w:eastAsia="en-US"/>
        </w:rPr>
      </w:pPr>
      <w:r w:rsidRPr="00492F47">
        <w:rPr>
          <w:rFonts w:cs="Arial"/>
          <w:bCs/>
          <w:sz w:val="20"/>
          <w:szCs w:val="20"/>
          <w:lang w:eastAsia="en-US"/>
        </w:rPr>
        <w:t xml:space="preserve">Załącznik nr </w:t>
      </w:r>
      <w:r>
        <w:rPr>
          <w:rFonts w:cs="Arial"/>
          <w:bCs/>
          <w:sz w:val="20"/>
          <w:szCs w:val="20"/>
          <w:lang w:eastAsia="en-US"/>
        </w:rPr>
        <w:t>4</w:t>
      </w:r>
      <w:r w:rsidRPr="00492F47">
        <w:rPr>
          <w:rFonts w:cs="Arial"/>
          <w:bCs/>
          <w:sz w:val="20"/>
          <w:szCs w:val="20"/>
          <w:lang w:eastAsia="en-US"/>
        </w:rPr>
        <w:tab/>
        <w:t xml:space="preserve">-  </w:t>
      </w:r>
      <w:r w:rsidRPr="005A4715">
        <w:rPr>
          <w:rFonts w:cs="Arial"/>
          <w:bCs/>
          <w:sz w:val="20"/>
          <w:szCs w:val="20"/>
          <w:lang w:eastAsia="en-US"/>
        </w:rPr>
        <w:t xml:space="preserve">wykaz osób </w:t>
      </w:r>
      <w:r w:rsidRPr="005A4715">
        <w:rPr>
          <w:rFonts w:cs="Arial"/>
          <w:b/>
          <w:i/>
          <w:iCs/>
          <w:sz w:val="20"/>
          <w:szCs w:val="20"/>
          <w:lang w:eastAsia="en-US"/>
        </w:rPr>
        <w:t xml:space="preserve">(złożyć dopiero na wezwanie Zamawiającego zgodnie z art. 274     </w:t>
      </w:r>
      <w:r w:rsidRPr="005A4715">
        <w:rPr>
          <w:rFonts w:cs="Arial"/>
          <w:b/>
          <w:i/>
          <w:iCs/>
          <w:sz w:val="20"/>
          <w:szCs w:val="20"/>
          <w:lang w:eastAsia="en-US"/>
        </w:rPr>
        <w:br/>
        <w:t xml:space="preserve">                              ust. 1 Pzp)</w:t>
      </w:r>
    </w:p>
    <w:p w14:paraId="496348F8" w14:textId="6D5460A1" w:rsidR="00492F47" w:rsidRPr="00492F47" w:rsidRDefault="00492F47" w:rsidP="00492F47">
      <w:pPr>
        <w:numPr>
          <w:ilvl w:val="0"/>
          <w:numId w:val="2"/>
        </w:numPr>
        <w:tabs>
          <w:tab w:val="left" w:pos="1843"/>
        </w:tabs>
        <w:spacing w:before="120" w:after="120" w:line="276" w:lineRule="auto"/>
        <w:jc w:val="both"/>
        <w:rPr>
          <w:rFonts w:cs="Arial"/>
          <w:bCs/>
          <w:sz w:val="20"/>
          <w:szCs w:val="20"/>
          <w:lang w:eastAsia="en-US"/>
        </w:rPr>
      </w:pPr>
      <w:r w:rsidRPr="00492F47">
        <w:rPr>
          <w:rFonts w:cs="Arial"/>
          <w:bCs/>
          <w:sz w:val="20"/>
          <w:szCs w:val="20"/>
          <w:lang w:eastAsia="en-US"/>
        </w:rPr>
        <w:t xml:space="preserve">Załącznik nr </w:t>
      </w:r>
      <w:r w:rsidR="005A4715">
        <w:rPr>
          <w:rFonts w:cs="Arial"/>
          <w:bCs/>
          <w:sz w:val="20"/>
          <w:szCs w:val="20"/>
          <w:lang w:eastAsia="en-US"/>
        </w:rPr>
        <w:t>5</w:t>
      </w:r>
      <w:r w:rsidRPr="00492F47">
        <w:rPr>
          <w:rFonts w:cs="Arial"/>
          <w:bCs/>
          <w:sz w:val="20"/>
          <w:szCs w:val="20"/>
          <w:lang w:eastAsia="en-US"/>
        </w:rPr>
        <w:tab/>
        <w:t>-   zobowiązanie podmiotu udostępniającego zasoby</w:t>
      </w:r>
      <w:r w:rsidRPr="00492F47">
        <w:rPr>
          <w:rFonts w:cs="Arial"/>
          <w:bCs/>
          <w:i/>
          <w:sz w:val="20"/>
          <w:szCs w:val="20"/>
          <w:lang w:eastAsia="en-US"/>
        </w:rPr>
        <w:t xml:space="preserve"> </w:t>
      </w:r>
      <w:r w:rsidRPr="00492F47">
        <w:rPr>
          <w:rFonts w:cs="Arial"/>
          <w:b/>
          <w:bCs/>
          <w:i/>
          <w:sz w:val="20"/>
          <w:szCs w:val="20"/>
          <w:lang w:eastAsia="en-US"/>
        </w:rPr>
        <w:t xml:space="preserve">(jeżeli dot. złożyć wraz </w:t>
      </w:r>
      <w:r w:rsidRPr="00492F47">
        <w:rPr>
          <w:rFonts w:cs="Arial"/>
          <w:b/>
          <w:bCs/>
          <w:i/>
          <w:sz w:val="20"/>
          <w:szCs w:val="20"/>
          <w:lang w:eastAsia="en-US"/>
        </w:rPr>
        <w:br/>
        <w:t xml:space="preserve">                                 z ofertą)</w:t>
      </w:r>
    </w:p>
    <w:p w14:paraId="00F326B1" w14:textId="3CFC129E" w:rsidR="00492F47" w:rsidRPr="00492F47" w:rsidRDefault="00492F47" w:rsidP="00492F47">
      <w:pPr>
        <w:numPr>
          <w:ilvl w:val="0"/>
          <w:numId w:val="2"/>
        </w:numPr>
        <w:tabs>
          <w:tab w:val="left" w:pos="1843"/>
        </w:tabs>
        <w:spacing w:before="120" w:after="120" w:line="276" w:lineRule="auto"/>
        <w:jc w:val="both"/>
        <w:rPr>
          <w:rFonts w:cs="Arial"/>
          <w:bCs/>
          <w:sz w:val="20"/>
          <w:szCs w:val="20"/>
          <w:lang w:eastAsia="en-US"/>
        </w:rPr>
      </w:pPr>
      <w:r w:rsidRPr="00492F47">
        <w:rPr>
          <w:rFonts w:cs="Arial"/>
          <w:bCs/>
          <w:sz w:val="20"/>
          <w:szCs w:val="20"/>
          <w:lang w:eastAsia="en-US"/>
        </w:rPr>
        <w:lastRenderedPageBreak/>
        <w:t xml:space="preserve">Załącznik nr </w:t>
      </w:r>
      <w:r w:rsidR="005A4715">
        <w:rPr>
          <w:rFonts w:cs="Arial"/>
          <w:bCs/>
          <w:sz w:val="20"/>
          <w:szCs w:val="20"/>
          <w:lang w:eastAsia="en-US"/>
        </w:rPr>
        <w:t>6</w:t>
      </w:r>
      <w:r w:rsidRPr="00492F47">
        <w:rPr>
          <w:rFonts w:cs="Arial"/>
          <w:bCs/>
          <w:sz w:val="20"/>
          <w:szCs w:val="20"/>
          <w:lang w:eastAsia="en-US"/>
        </w:rPr>
        <w:tab/>
        <w:t>-     opis przedmiotu zamówienia (OPZ).</w:t>
      </w:r>
    </w:p>
    <w:p w14:paraId="67418A2E" w14:textId="2492D8BC" w:rsidR="00492F47" w:rsidRDefault="00492F47" w:rsidP="00492F47">
      <w:pPr>
        <w:numPr>
          <w:ilvl w:val="0"/>
          <w:numId w:val="2"/>
        </w:numPr>
        <w:tabs>
          <w:tab w:val="left" w:pos="1843"/>
        </w:tabs>
        <w:spacing w:before="120" w:after="120" w:line="276" w:lineRule="auto"/>
        <w:jc w:val="both"/>
        <w:rPr>
          <w:rFonts w:cs="Arial"/>
          <w:bCs/>
          <w:sz w:val="20"/>
          <w:szCs w:val="20"/>
          <w:lang w:eastAsia="en-US"/>
        </w:rPr>
      </w:pPr>
      <w:r w:rsidRPr="00492F47">
        <w:rPr>
          <w:rFonts w:cs="Arial"/>
          <w:bCs/>
          <w:sz w:val="20"/>
          <w:szCs w:val="20"/>
          <w:lang w:eastAsia="en-US"/>
        </w:rPr>
        <w:t>Załącznik nr 7</w:t>
      </w:r>
      <w:r w:rsidRPr="00492F47">
        <w:rPr>
          <w:rFonts w:cs="Arial"/>
          <w:bCs/>
          <w:sz w:val="20"/>
          <w:szCs w:val="20"/>
          <w:lang w:eastAsia="en-US"/>
        </w:rPr>
        <w:tab/>
        <w:t>-     projektowane postanowienia umowy (PPU)</w:t>
      </w:r>
      <w:r w:rsidR="007C7CCF">
        <w:rPr>
          <w:rFonts w:cs="Arial"/>
          <w:bCs/>
          <w:sz w:val="20"/>
          <w:szCs w:val="20"/>
          <w:lang w:eastAsia="en-US"/>
        </w:rPr>
        <w:t xml:space="preserve"> i harmonogram rzeczowo- finansowy</w:t>
      </w:r>
    </w:p>
    <w:p w14:paraId="0051B2EE" w14:textId="40CD41BB" w:rsidR="005A4715" w:rsidRPr="005A4715" w:rsidRDefault="005A4715" w:rsidP="005A4715">
      <w:pPr>
        <w:numPr>
          <w:ilvl w:val="0"/>
          <w:numId w:val="2"/>
        </w:numPr>
        <w:tabs>
          <w:tab w:val="left" w:pos="1843"/>
        </w:tabs>
        <w:spacing w:before="120" w:after="120" w:line="276" w:lineRule="auto"/>
        <w:jc w:val="both"/>
        <w:rPr>
          <w:rFonts w:cs="Arial"/>
          <w:bCs/>
          <w:sz w:val="20"/>
          <w:szCs w:val="20"/>
          <w:lang w:eastAsia="en-US"/>
        </w:rPr>
      </w:pPr>
      <w:r w:rsidRPr="00492F47">
        <w:rPr>
          <w:rFonts w:cs="Arial"/>
          <w:bCs/>
          <w:sz w:val="20"/>
          <w:szCs w:val="20"/>
          <w:lang w:eastAsia="en-US"/>
        </w:rPr>
        <w:t xml:space="preserve">Załącznik nr </w:t>
      </w:r>
      <w:r>
        <w:rPr>
          <w:rFonts w:cs="Arial"/>
          <w:bCs/>
          <w:sz w:val="20"/>
          <w:szCs w:val="20"/>
          <w:lang w:eastAsia="en-US"/>
        </w:rPr>
        <w:t>8</w:t>
      </w:r>
      <w:r w:rsidRPr="00492F47">
        <w:rPr>
          <w:rFonts w:cs="Arial"/>
          <w:bCs/>
          <w:sz w:val="20"/>
          <w:szCs w:val="20"/>
          <w:lang w:eastAsia="en-US"/>
        </w:rPr>
        <w:tab/>
        <w:t xml:space="preserve">-     wzór pełnomocnictwa. </w:t>
      </w:r>
      <w:r w:rsidRPr="00492F47">
        <w:rPr>
          <w:rFonts w:cs="Arial"/>
          <w:bCs/>
          <w:i/>
          <w:sz w:val="20"/>
          <w:szCs w:val="20"/>
          <w:lang w:eastAsia="en-US"/>
        </w:rPr>
        <w:t xml:space="preserve"> </w:t>
      </w:r>
      <w:r w:rsidRPr="00492F47">
        <w:rPr>
          <w:rFonts w:cs="Arial"/>
          <w:b/>
          <w:bCs/>
          <w:i/>
          <w:sz w:val="20"/>
          <w:szCs w:val="20"/>
          <w:lang w:eastAsia="en-US"/>
        </w:rPr>
        <w:t>(jeżeli dot. złożyć wraz z ofertą)</w:t>
      </w:r>
    </w:p>
    <w:p w14:paraId="585EEC93" w14:textId="7159DF96" w:rsidR="00492F47" w:rsidRPr="00492F47" w:rsidRDefault="00492F47" w:rsidP="00492F47">
      <w:pPr>
        <w:numPr>
          <w:ilvl w:val="0"/>
          <w:numId w:val="2"/>
        </w:numPr>
        <w:tabs>
          <w:tab w:val="left" w:pos="1843"/>
          <w:tab w:val="left" w:pos="2127"/>
        </w:tabs>
        <w:spacing w:before="120" w:after="120" w:line="276" w:lineRule="auto"/>
        <w:jc w:val="both"/>
        <w:rPr>
          <w:rFonts w:cs="Arial"/>
          <w:b/>
          <w:sz w:val="20"/>
          <w:szCs w:val="20"/>
          <w:lang w:eastAsia="en-US"/>
        </w:rPr>
      </w:pPr>
      <w:r w:rsidRPr="00492F47">
        <w:rPr>
          <w:rFonts w:cs="Arial"/>
          <w:bCs/>
          <w:sz w:val="20"/>
          <w:szCs w:val="20"/>
          <w:lang w:eastAsia="en-US"/>
        </w:rPr>
        <w:t xml:space="preserve">Załącznik nr </w:t>
      </w:r>
      <w:r w:rsidR="005A4715">
        <w:rPr>
          <w:rFonts w:cs="Arial"/>
          <w:bCs/>
          <w:sz w:val="20"/>
          <w:szCs w:val="20"/>
          <w:lang w:eastAsia="en-US"/>
        </w:rPr>
        <w:t>9</w:t>
      </w:r>
      <w:r w:rsidRPr="00492F47">
        <w:rPr>
          <w:rFonts w:cs="Arial"/>
          <w:bCs/>
          <w:sz w:val="20"/>
          <w:szCs w:val="20"/>
          <w:lang w:eastAsia="en-US"/>
        </w:rPr>
        <w:tab/>
        <w:t xml:space="preserve">-     informacja o przynależności do grupy kapitałowej </w:t>
      </w:r>
      <w:r w:rsidRPr="00492F47">
        <w:rPr>
          <w:rFonts w:cs="Arial"/>
          <w:b/>
          <w:bCs/>
          <w:i/>
          <w:sz w:val="20"/>
          <w:szCs w:val="20"/>
          <w:lang w:eastAsia="en-US"/>
        </w:rPr>
        <w:t>(złożyć dopiero na wezwanie Zamawiającego zgodnie z art. 274 ust.  1 Pzp).</w:t>
      </w:r>
    </w:p>
    <w:p w14:paraId="4CA6AE1A" w14:textId="2B70B17D" w:rsidR="00492F47" w:rsidRPr="00492F47" w:rsidRDefault="00492F47" w:rsidP="00492F47">
      <w:pPr>
        <w:numPr>
          <w:ilvl w:val="0"/>
          <w:numId w:val="2"/>
        </w:numPr>
        <w:tabs>
          <w:tab w:val="left" w:pos="1843"/>
        </w:tabs>
        <w:spacing w:before="120" w:after="120" w:line="276" w:lineRule="auto"/>
        <w:jc w:val="both"/>
        <w:rPr>
          <w:rFonts w:cs="Arial"/>
          <w:bCs/>
          <w:i/>
          <w:iCs/>
          <w:sz w:val="20"/>
          <w:szCs w:val="20"/>
          <w:lang w:eastAsia="en-US"/>
        </w:rPr>
      </w:pPr>
      <w:r w:rsidRPr="00492F47">
        <w:rPr>
          <w:rFonts w:cs="Arial"/>
          <w:bCs/>
          <w:sz w:val="20"/>
          <w:szCs w:val="20"/>
          <w:lang w:eastAsia="en-US"/>
        </w:rPr>
        <w:t xml:space="preserve">Załącznik nr </w:t>
      </w:r>
      <w:r w:rsidR="005A4715">
        <w:rPr>
          <w:rFonts w:cs="Arial"/>
          <w:bCs/>
          <w:sz w:val="20"/>
          <w:szCs w:val="20"/>
          <w:lang w:eastAsia="en-US"/>
        </w:rPr>
        <w:t>10</w:t>
      </w:r>
      <w:r w:rsidRPr="00492F47">
        <w:rPr>
          <w:rFonts w:cs="Arial"/>
          <w:bCs/>
          <w:sz w:val="20"/>
          <w:szCs w:val="20"/>
          <w:lang w:eastAsia="en-US"/>
        </w:rPr>
        <w:tab/>
        <w:t xml:space="preserve">-   oświadczenie składane na podstawie art. 125 ust. 5 Pzp. </w:t>
      </w:r>
      <w:r w:rsidRPr="00492F47">
        <w:rPr>
          <w:rFonts w:eastAsia="Calibri" w:cs="Arial"/>
          <w:b/>
          <w:i/>
          <w:iCs/>
          <w:sz w:val="20"/>
          <w:szCs w:val="20"/>
          <w:lang w:eastAsia="en-US"/>
        </w:rPr>
        <w:t xml:space="preserve">(jeżeli dot. złożyć </w:t>
      </w:r>
      <w:r w:rsidRPr="00492F47">
        <w:rPr>
          <w:rFonts w:eastAsia="Calibri" w:cs="Arial"/>
          <w:b/>
          <w:i/>
          <w:iCs/>
          <w:sz w:val="20"/>
          <w:szCs w:val="20"/>
          <w:lang w:eastAsia="en-US"/>
        </w:rPr>
        <w:br/>
        <w:t xml:space="preserve">                                wraz  z ofertą)</w:t>
      </w:r>
    </w:p>
    <w:p w14:paraId="79E1D9F3" w14:textId="01EF8D46" w:rsidR="00492F47" w:rsidRPr="006E62E6" w:rsidRDefault="00492F47" w:rsidP="006E62E6">
      <w:pPr>
        <w:numPr>
          <w:ilvl w:val="0"/>
          <w:numId w:val="2"/>
        </w:numPr>
        <w:tabs>
          <w:tab w:val="left" w:pos="1843"/>
        </w:tabs>
        <w:spacing w:after="200" w:line="276" w:lineRule="auto"/>
        <w:contextualSpacing/>
        <w:jc w:val="both"/>
        <w:rPr>
          <w:rFonts w:eastAsia="Calibri" w:cs="Arial"/>
          <w:sz w:val="20"/>
          <w:szCs w:val="20"/>
          <w:lang w:eastAsia="en-US"/>
        </w:rPr>
      </w:pPr>
      <w:r w:rsidRPr="00492F47">
        <w:rPr>
          <w:rFonts w:cs="Arial"/>
          <w:bCs/>
          <w:sz w:val="20"/>
          <w:szCs w:val="20"/>
          <w:lang w:eastAsia="en-US"/>
        </w:rPr>
        <w:t>Załącznik nr 1</w:t>
      </w:r>
      <w:r w:rsidR="005A4715">
        <w:rPr>
          <w:rFonts w:cs="Arial"/>
          <w:bCs/>
          <w:sz w:val="20"/>
          <w:szCs w:val="20"/>
          <w:lang w:eastAsia="en-US"/>
        </w:rPr>
        <w:t>1</w:t>
      </w:r>
      <w:r w:rsidRPr="00492F47">
        <w:rPr>
          <w:rFonts w:cs="Arial"/>
          <w:bCs/>
          <w:sz w:val="20"/>
          <w:szCs w:val="20"/>
          <w:lang w:eastAsia="en-US"/>
        </w:rPr>
        <w:tab/>
        <w:t>-</w:t>
      </w:r>
      <w:r w:rsidRPr="00492F47">
        <w:rPr>
          <w:rFonts w:ascii="Calibri" w:eastAsia="Calibri" w:hAnsi="Calibri" w:cs="Arial"/>
          <w:bCs/>
          <w:sz w:val="20"/>
          <w:szCs w:val="20"/>
          <w:lang w:eastAsia="en-US"/>
        </w:rPr>
        <w:t xml:space="preserve">   </w:t>
      </w:r>
      <w:r w:rsidRPr="00492F47">
        <w:rPr>
          <w:rFonts w:eastAsia="Calibri" w:cs="Arial"/>
          <w:sz w:val="20"/>
          <w:szCs w:val="20"/>
          <w:lang w:eastAsia="en-US"/>
        </w:rPr>
        <w:t xml:space="preserve">oświadczenie składane na podstawie art. 117 ust. 4 Pzp </w:t>
      </w:r>
      <w:r w:rsidRPr="00492F47">
        <w:rPr>
          <w:rFonts w:eastAsia="Calibri" w:cs="Arial"/>
          <w:b/>
          <w:sz w:val="20"/>
          <w:szCs w:val="20"/>
          <w:lang w:eastAsia="en-US"/>
        </w:rPr>
        <w:t>(</w:t>
      </w:r>
      <w:r w:rsidRPr="00492F47">
        <w:rPr>
          <w:rFonts w:cs="Arial"/>
          <w:b/>
          <w:bCs/>
          <w:i/>
          <w:sz w:val="18"/>
          <w:szCs w:val="18"/>
          <w:lang w:eastAsia="en-US"/>
        </w:rPr>
        <w:t>jeżeli dot. złożyć wraz</w:t>
      </w:r>
      <w:r w:rsidRPr="00492F47">
        <w:rPr>
          <w:rFonts w:cs="Arial"/>
          <w:b/>
          <w:bCs/>
          <w:i/>
          <w:sz w:val="18"/>
          <w:szCs w:val="18"/>
          <w:lang w:eastAsia="en-US"/>
        </w:rPr>
        <w:br/>
        <w:t xml:space="preserve">                                 z ofertą)</w:t>
      </w:r>
    </w:p>
    <w:p w14:paraId="76A37EFB" w14:textId="77777777" w:rsidR="006E62E6" w:rsidRDefault="006E62E6" w:rsidP="00943856">
      <w:pPr>
        <w:tabs>
          <w:tab w:val="left" w:pos="1843"/>
        </w:tabs>
        <w:spacing w:after="200" w:line="276" w:lineRule="auto"/>
        <w:ind w:left="473"/>
        <w:contextualSpacing/>
        <w:jc w:val="both"/>
        <w:rPr>
          <w:rFonts w:eastAsia="Calibri" w:cs="Arial"/>
          <w:sz w:val="20"/>
          <w:szCs w:val="20"/>
          <w:lang w:eastAsia="en-US"/>
        </w:rPr>
      </w:pPr>
    </w:p>
    <w:p w14:paraId="31E1159E" w14:textId="77777777" w:rsidR="00943856" w:rsidRPr="006E62E6" w:rsidRDefault="00943856" w:rsidP="00943856">
      <w:pPr>
        <w:tabs>
          <w:tab w:val="left" w:pos="1843"/>
        </w:tabs>
        <w:spacing w:after="200" w:line="276" w:lineRule="auto"/>
        <w:ind w:left="473"/>
        <w:contextualSpacing/>
        <w:jc w:val="both"/>
        <w:rPr>
          <w:rFonts w:eastAsia="Calibri" w:cs="Arial"/>
          <w:sz w:val="20"/>
          <w:szCs w:val="20"/>
          <w:lang w:eastAsia="en-US"/>
        </w:rPr>
      </w:pPr>
    </w:p>
    <w:p w14:paraId="46A9FA86" w14:textId="1B67D884" w:rsidR="00A22D5F" w:rsidRPr="005A34CA" w:rsidRDefault="00A22D5F" w:rsidP="005A34CA">
      <w:pPr>
        <w:spacing w:before="120" w:after="120"/>
        <w:ind w:left="284"/>
        <w:rPr>
          <w:rFonts w:cs="Arial"/>
          <w:bCs/>
          <w:sz w:val="20"/>
          <w:szCs w:val="20"/>
          <w:u w:val="single"/>
          <w:lang w:eastAsia="en-US"/>
        </w:rPr>
      </w:pPr>
    </w:p>
    <w:sectPr w:rsidR="00A22D5F" w:rsidRPr="005A34CA" w:rsidSect="00D11E4C">
      <w:headerReference w:type="default" r:id="rId60"/>
      <w:footerReference w:type="default" r:id="rId61"/>
      <w:headerReference w:type="first" r:id="rId62"/>
      <w:footerReference w:type="first" r:id="rId63"/>
      <w:pgSz w:w="11906" w:h="16838" w:code="9"/>
      <w:pgMar w:top="1100" w:right="1133" w:bottom="1418" w:left="1418" w:header="426" w:footer="5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B5CD58" w14:textId="77777777" w:rsidR="0028537B" w:rsidRDefault="0028537B">
      <w:r>
        <w:separator/>
      </w:r>
    </w:p>
  </w:endnote>
  <w:endnote w:type="continuationSeparator" w:id="0">
    <w:p w14:paraId="5A6093A5" w14:textId="77777777" w:rsidR="0028537B" w:rsidRDefault="00285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MS Gothic"/>
    <w:panose1 w:val="00000000000000000000"/>
    <w:charset w:val="80"/>
    <w:family w:val="auto"/>
    <w:notTrueType/>
    <w:pitch w:val="default"/>
    <w:sig w:usb0="00000000" w:usb1="08070000" w:usb2="00000010" w:usb3="00000000" w:csb0="00020000" w:csb1="00000000"/>
  </w:font>
  <w:font w:name="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arlow">
    <w:charset w:val="EE"/>
    <w:family w:val="auto"/>
    <w:pitch w:val="variable"/>
    <w:sig w:usb0="20000007" w:usb1="00000000" w:usb2="00000000" w:usb3="00000000" w:csb0="000001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C8539" w14:textId="2ECB2342" w:rsidR="008F3724" w:rsidRDefault="00000000">
    <w:pPr>
      <w:pStyle w:val="Stopka"/>
    </w:pPr>
    <w:r>
      <w:rPr>
        <w:noProof/>
      </w:rPr>
      <w:pict w14:anchorId="35317244">
        <v:shapetype id="_x0000_t32" coordsize="21600,21600" o:spt="32" o:oned="t" path="m,l21600,21600e" filled="f">
          <v:path arrowok="t" fillok="f" o:connecttype="none"/>
          <o:lock v:ext="edit" shapetype="t"/>
        </v:shapetype>
        <v:shape id="Łącznik prosty ze strzałką 17" o:spid="_x0000_s1026" type="#_x0000_t32" style="position:absolute;margin-left:0;margin-top:.85pt;width:469.2pt;height:.5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"/>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BFF4D" w14:textId="79C26A01" w:rsidR="008F3724" w:rsidRPr="002801F2" w:rsidRDefault="008F3724" w:rsidP="008F3724">
    <w:pPr>
      <w:pStyle w:val="Stopka"/>
    </w:pPr>
    <w:r>
      <w:rPr>
        <w:noProof/>
      </w:rPr>
      <w:drawing>
        <wp:inline distT="0" distB="0" distL="0" distR="0" wp14:anchorId="07FAD4A2" wp14:editId="6E6D7F88">
          <wp:extent cx="5939790" cy="405765"/>
          <wp:effectExtent l="0" t="0" r="381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405765"/>
                  </a:xfrm>
                  <a:prstGeom prst="rect">
                    <a:avLst/>
                  </a:prstGeom>
                  <a:noFill/>
                  <a:ln>
                    <a:noFill/>
                  </a:ln>
                </pic:spPr>
              </pic:pic>
            </a:graphicData>
          </a:graphic>
        </wp:inline>
      </w:drawing>
    </w:r>
  </w:p>
  <w:p w14:paraId="3611EDCA" w14:textId="5CD845B3" w:rsidR="00E73D1D" w:rsidRPr="00B01F08" w:rsidRDefault="00E73D1D" w:rsidP="00B01F0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B11CA8" w14:textId="77777777" w:rsidR="0028537B" w:rsidRDefault="0028537B">
      <w:r>
        <w:separator/>
      </w:r>
    </w:p>
  </w:footnote>
  <w:footnote w:type="continuationSeparator" w:id="0">
    <w:p w14:paraId="56B0AC3A" w14:textId="77777777" w:rsidR="0028537B" w:rsidRDefault="00285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B3AA5" w14:textId="4B3295A8" w:rsidR="008F3724" w:rsidRDefault="00000000">
    <w:pPr>
      <w:pStyle w:val="Nagwek"/>
    </w:pPr>
    <w:r>
      <w:rPr>
        <w:noProof/>
      </w:rPr>
      <w:pict w14:anchorId="2C2F3311">
        <v:shapetype id="_x0000_t32" coordsize="21600,21600" o:spt="32" o:oned="t" path="m,l21600,21600e" filled="f">
          <v:path arrowok="t" fillok="f" o:connecttype="none"/>
          <o:lock v:ext="edit" shapetype="t"/>
        </v:shapetype>
        <v:shape id="Łącznik prosty ze strzałką 16" o:spid="_x0000_s1027" type="#_x0000_t32" style="position:absolute;margin-left:-1.55pt;margin-top:9.4pt;width:469.2pt;height:.5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"/>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FC42B" w14:textId="1D02997D" w:rsidR="008F3724" w:rsidRDefault="008F3724" w:rsidP="008F3724">
    <w:pPr>
      <w:pStyle w:val="Nagwek"/>
      <w:jc w:val="both"/>
      <w:rPr>
        <w:rFonts w:ascii="Barlow" w:hAnsi="Barlow"/>
        <w:sz w:val="40"/>
        <w:szCs w:val="40"/>
      </w:rPr>
    </w:pPr>
    <w:r>
      <w:rPr>
        <w:noProof/>
      </w:rPr>
      <w:drawing>
        <wp:inline distT="0" distB="0" distL="0" distR="0" wp14:anchorId="6D327C19" wp14:editId="04ED41D1">
          <wp:extent cx="1621790" cy="612140"/>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1790" cy="612140"/>
                  </a:xfrm>
                  <a:prstGeom prst="rect">
                    <a:avLst/>
                  </a:prstGeom>
                  <a:noFill/>
                  <a:ln>
                    <a:noFill/>
                  </a:ln>
                </pic:spPr>
              </pic:pic>
            </a:graphicData>
          </a:graphic>
        </wp:inline>
      </w:drawing>
    </w:r>
    <w:r>
      <w:tab/>
      <w:t xml:space="preserve">                                                                      </w:t>
    </w:r>
  </w:p>
  <w:p w14:paraId="71A56D7A" w14:textId="6B5577D5" w:rsidR="008F3724" w:rsidRPr="00A74331" w:rsidRDefault="00000000" w:rsidP="008F3724">
    <w:r>
      <w:rPr>
        <w:noProof/>
      </w:rPr>
      <w:pict w14:anchorId="0C14874D">
        <v:shapetype id="_x0000_t32" coordsize="21600,21600" o:spt="32" o:oned="t" path="m,l21600,21600e" filled="f">
          <v:path arrowok="t" fillok="f" o:connecttype="none"/>
          <o:lock v:ext="edit" shapetype="t"/>
        </v:shapetype>
        <v:shape id="Łącznik prosty ze strzałką 5" o:spid="_x0000_s1025" type="#_x0000_t32" style="position:absolute;margin-left:-4.3pt;margin-top:19pt;width:469.2pt;height:.5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"/>
      </w:pict>
    </w:r>
  </w:p>
  <w:p w14:paraId="0BAD4551" w14:textId="4B94198F" w:rsidR="00E73D1D" w:rsidRPr="008F3724" w:rsidRDefault="00E73D1D" w:rsidP="008F372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E3ACA8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CD5A24"/>
    <w:multiLevelType w:val="hybridMultilevel"/>
    <w:tmpl w:val="0C6E161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99555A8"/>
    <w:multiLevelType w:val="hybridMultilevel"/>
    <w:tmpl w:val="9A3C82DA"/>
    <w:lvl w:ilvl="0" w:tplc="AB406A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2E622EC"/>
    <w:multiLevelType w:val="hybridMultilevel"/>
    <w:tmpl w:val="044AD7D0"/>
    <w:lvl w:ilvl="0" w:tplc="AB406A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49B407E"/>
    <w:multiLevelType w:val="hybridMultilevel"/>
    <w:tmpl w:val="C9C649F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6E03E7C"/>
    <w:multiLevelType w:val="hybridMultilevel"/>
    <w:tmpl w:val="C848EFA0"/>
    <w:lvl w:ilvl="0" w:tplc="4DC2A0D4">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7" w15:restartNumberingAfterBreak="0">
    <w:nsid w:val="23116918"/>
    <w:multiLevelType w:val="hybridMultilevel"/>
    <w:tmpl w:val="134C90D0"/>
    <w:lvl w:ilvl="0" w:tplc="EC7A9B58">
      <w:start w:val="1"/>
      <w:numFmt w:val="lowerLetter"/>
      <w:lvlText w:val="%1)"/>
      <w:lvlJc w:val="left"/>
      <w:pPr>
        <w:ind w:left="1080" w:hanging="360"/>
      </w:pPr>
      <w:rPr>
        <w:rFonts w:ascii="Arial" w:hAnsi="Arial" w:cs="Aria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 w15:restartNumberingAfterBreak="0">
    <w:nsid w:val="272E558E"/>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E2453CF"/>
    <w:multiLevelType w:val="hybridMultilevel"/>
    <w:tmpl w:val="1FA2E62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32216860"/>
    <w:multiLevelType w:val="hybridMultilevel"/>
    <w:tmpl w:val="D0A264CA"/>
    <w:lvl w:ilvl="0" w:tplc="C5D64B08">
      <w:start w:val="1"/>
      <w:numFmt w:val="bullet"/>
      <w:lvlText w:val="-"/>
      <w:lvlJc w:val="left"/>
      <w:pPr>
        <w:tabs>
          <w:tab w:val="num" w:pos="473"/>
        </w:tabs>
        <w:ind w:left="473" w:hanging="113"/>
      </w:pPr>
      <w:rPr>
        <w:rFonts w:hint="default"/>
        <w:b/>
      </w:rPr>
    </w:lvl>
    <w:lvl w:ilvl="1" w:tplc="04150019" w:tentative="1">
      <w:start w:val="1"/>
      <w:numFmt w:val="bullet"/>
      <w:lvlText w:val="o"/>
      <w:lvlJc w:val="left"/>
      <w:pPr>
        <w:tabs>
          <w:tab w:val="num" w:pos="1440"/>
        </w:tabs>
        <w:ind w:left="1440" w:hanging="360"/>
      </w:pPr>
      <w:rPr>
        <w:rFonts w:ascii="Courier New" w:hAnsi="Courier New" w:hint="default"/>
      </w:rPr>
    </w:lvl>
    <w:lvl w:ilvl="2" w:tplc="279E45E0"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2" w15:restartNumberingAfterBreak="0">
    <w:nsid w:val="3B782783"/>
    <w:multiLevelType w:val="hybridMultilevel"/>
    <w:tmpl w:val="E284915C"/>
    <w:lvl w:ilvl="0" w:tplc="7B608FF2">
      <w:start w:val="1"/>
      <w:numFmt w:val="bullet"/>
      <w:lvlText w:val=""/>
      <w:lvlJc w:val="left"/>
      <w:pPr>
        <w:ind w:left="1571" w:hanging="360"/>
      </w:pPr>
      <w:rPr>
        <w:rFonts w:ascii="Symbol" w:hAnsi="Symbol" w:hint="default"/>
        <w:b w:val="0"/>
        <w:i w:val="0"/>
        <w:color w:val="auto"/>
        <w:sz w:val="20"/>
        <w:szCs w:val="20"/>
      </w:rPr>
    </w:lvl>
    <w:lvl w:ilvl="1" w:tplc="04150019" w:tentative="1">
      <w:start w:val="1"/>
      <w:numFmt w:val="lowerLetter"/>
      <w:lvlText w:val="%2."/>
      <w:lvlJc w:val="left"/>
      <w:pPr>
        <w:ind w:left="2291" w:hanging="360"/>
      </w:pPr>
    </w:lvl>
    <w:lvl w:ilvl="2" w:tplc="0415001B">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3" w15:restartNumberingAfterBreak="0">
    <w:nsid w:val="4DFC7CF8"/>
    <w:multiLevelType w:val="hybridMultilevel"/>
    <w:tmpl w:val="FEDCEA8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51421EBB"/>
    <w:multiLevelType w:val="hybridMultilevel"/>
    <w:tmpl w:val="FAC86DE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5C8D6131"/>
    <w:multiLevelType w:val="hybridMultilevel"/>
    <w:tmpl w:val="5AF263E2"/>
    <w:lvl w:ilvl="0" w:tplc="04150011">
      <w:start w:val="1"/>
      <w:numFmt w:val="decimal"/>
      <w:lvlText w:val="%1)"/>
      <w:lvlJc w:val="left"/>
      <w:pPr>
        <w:ind w:left="1060" w:hanging="360"/>
      </w:pPr>
    </w:lvl>
    <w:lvl w:ilvl="1" w:tplc="701C51D6">
      <w:start w:val="1"/>
      <w:numFmt w:val="decimal"/>
      <w:lvlText w:val="%2)"/>
      <w:lvlJc w:val="left"/>
      <w:pPr>
        <w:ind w:left="1780" w:hanging="360"/>
      </w:pPr>
      <w:rPr>
        <w:rFonts w:eastAsia="Times New Roman" w:hint="default"/>
      </w:rPr>
    </w:lvl>
    <w:lvl w:ilvl="2" w:tplc="0415001B">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6" w15:restartNumberingAfterBreak="0">
    <w:nsid w:val="6B2B12D5"/>
    <w:multiLevelType w:val="hybridMultilevel"/>
    <w:tmpl w:val="6AB2A5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7D9641C9"/>
    <w:multiLevelType w:val="hybridMultilevel"/>
    <w:tmpl w:val="BD12D78A"/>
    <w:lvl w:ilvl="0" w:tplc="524231F2">
      <w:start w:val="1"/>
      <w:numFmt w:val="decimal"/>
      <w:lvlText w:val="%1)"/>
      <w:lvlJc w:val="left"/>
      <w:pPr>
        <w:ind w:left="720" w:hanging="360"/>
      </w:pPr>
      <w:rPr>
        <w:rFonts w:ascii="Arial" w:hAnsi="Arial" w:cs="Arial" w:hint="default"/>
        <w:b w:val="0"/>
        <w:i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685085939">
    <w:abstractNumId w:val="8"/>
  </w:num>
  <w:num w:numId="2" w16cid:durableId="990645519">
    <w:abstractNumId w:val="10"/>
  </w:num>
  <w:num w:numId="3" w16cid:durableId="320234308">
    <w:abstractNumId w:val="3"/>
  </w:num>
  <w:num w:numId="4" w16cid:durableId="1515651385">
    <w:abstractNumId w:val="2"/>
  </w:num>
  <w:num w:numId="5" w16cid:durableId="1359626999">
    <w:abstractNumId w:val="17"/>
  </w:num>
  <w:num w:numId="6" w16cid:durableId="338116269">
    <w:abstractNumId w:val="6"/>
  </w:num>
  <w:num w:numId="7" w16cid:durableId="1890066643">
    <w:abstractNumId w:val="11"/>
  </w:num>
  <w:num w:numId="8" w16cid:durableId="15464045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326116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600325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80477540">
    <w:abstractNumId w:val="1"/>
  </w:num>
  <w:num w:numId="12" w16cid:durableId="907035896">
    <w:abstractNumId w:val="18"/>
  </w:num>
  <w:num w:numId="13" w16cid:durableId="833376257">
    <w:abstractNumId w:val="0"/>
  </w:num>
  <w:num w:numId="14" w16cid:durableId="626200730">
    <w:abstractNumId w:val="15"/>
  </w:num>
  <w:num w:numId="15" w16cid:durableId="2038894617">
    <w:abstractNumId w:val="4"/>
  </w:num>
  <w:num w:numId="16" w16cid:durableId="320080857">
    <w:abstractNumId w:val="14"/>
  </w:num>
  <w:num w:numId="17" w16cid:durableId="933056268">
    <w:abstractNumId w:val="16"/>
  </w:num>
  <w:num w:numId="18" w16cid:durableId="1243904941">
    <w:abstractNumId w:val="13"/>
  </w:num>
  <w:num w:numId="19" w16cid:durableId="1329865197">
    <w:abstractNumId w:val="9"/>
  </w:num>
  <w:num w:numId="20" w16cid:durableId="1851024855">
    <w:abstractNumId w:val="12"/>
  </w:num>
  <w:num w:numId="21" w16cid:durableId="946280496">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style="mso-position-horizontal:center;mso-position-horizontal-relative:page;mso-position-vertical-relative:page" o:allowincell="f" fill="f" fillcolor="white" stroke="f">
      <v:fill color="white" on="f"/>
      <v:stroke on="f"/>
    </o:shapedefaults>
    <o:shapelayout v:ext="edit">
      <o:idmap v:ext="edit" data="1"/>
      <o:rules v:ext="edit">
        <o:r id="V:Rule1" type="connector" idref="#Łącznik prosty ze strzałką 5"/>
        <o:r id="V:Rule2" type="connector" idref="#Łącznik prosty ze strzałką 17"/>
        <o:r id="V:Rule3" type="connector" idref="#Łącznik prosty ze strzałką 16"/>
      </o:rules>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F331B"/>
    <w:rsid w:val="00000308"/>
    <w:rsid w:val="00002355"/>
    <w:rsid w:val="000031A6"/>
    <w:rsid w:val="00006404"/>
    <w:rsid w:val="000067FA"/>
    <w:rsid w:val="0000772D"/>
    <w:rsid w:val="00014DFA"/>
    <w:rsid w:val="0001670B"/>
    <w:rsid w:val="000204BA"/>
    <w:rsid w:val="00041E17"/>
    <w:rsid w:val="000451D0"/>
    <w:rsid w:val="00047766"/>
    <w:rsid w:val="000512C3"/>
    <w:rsid w:val="00053230"/>
    <w:rsid w:val="000552D9"/>
    <w:rsid w:val="000558F3"/>
    <w:rsid w:val="00061F20"/>
    <w:rsid w:val="000636F9"/>
    <w:rsid w:val="000668D9"/>
    <w:rsid w:val="00067D25"/>
    <w:rsid w:val="00072612"/>
    <w:rsid w:val="00080D83"/>
    <w:rsid w:val="00081585"/>
    <w:rsid w:val="0008187F"/>
    <w:rsid w:val="00085926"/>
    <w:rsid w:val="00095175"/>
    <w:rsid w:val="000A04DE"/>
    <w:rsid w:val="000A47AA"/>
    <w:rsid w:val="000B2F16"/>
    <w:rsid w:val="000B6F99"/>
    <w:rsid w:val="000B73D0"/>
    <w:rsid w:val="000B7EDA"/>
    <w:rsid w:val="000D1998"/>
    <w:rsid w:val="000D1CEA"/>
    <w:rsid w:val="000D2632"/>
    <w:rsid w:val="000D26B2"/>
    <w:rsid w:val="000D283E"/>
    <w:rsid w:val="000D31A0"/>
    <w:rsid w:val="000D4284"/>
    <w:rsid w:val="000D4B7D"/>
    <w:rsid w:val="000E25FD"/>
    <w:rsid w:val="000E2D41"/>
    <w:rsid w:val="000E345E"/>
    <w:rsid w:val="000F636D"/>
    <w:rsid w:val="00100DBB"/>
    <w:rsid w:val="001079BD"/>
    <w:rsid w:val="00115DEE"/>
    <w:rsid w:val="00120F59"/>
    <w:rsid w:val="001216CC"/>
    <w:rsid w:val="00123041"/>
    <w:rsid w:val="00124D4A"/>
    <w:rsid w:val="00126B13"/>
    <w:rsid w:val="00130B23"/>
    <w:rsid w:val="00133D8B"/>
    <w:rsid w:val="00134225"/>
    <w:rsid w:val="0014207F"/>
    <w:rsid w:val="0014480A"/>
    <w:rsid w:val="001526DC"/>
    <w:rsid w:val="00153CD8"/>
    <w:rsid w:val="0015420A"/>
    <w:rsid w:val="001646A1"/>
    <w:rsid w:val="0016604C"/>
    <w:rsid w:val="00170657"/>
    <w:rsid w:val="0018557D"/>
    <w:rsid w:val="00191AF9"/>
    <w:rsid w:val="00192339"/>
    <w:rsid w:val="001B210F"/>
    <w:rsid w:val="001B2893"/>
    <w:rsid w:val="001C019B"/>
    <w:rsid w:val="001C0A54"/>
    <w:rsid w:val="001C1F64"/>
    <w:rsid w:val="001C55A8"/>
    <w:rsid w:val="001C5CC3"/>
    <w:rsid w:val="001D1E2B"/>
    <w:rsid w:val="001F0E5D"/>
    <w:rsid w:val="00212DFC"/>
    <w:rsid w:val="00220CFE"/>
    <w:rsid w:val="00222CBD"/>
    <w:rsid w:val="00224C75"/>
    <w:rsid w:val="00241C1F"/>
    <w:rsid w:val="002425AE"/>
    <w:rsid w:val="00244E6A"/>
    <w:rsid w:val="00246A42"/>
    <w:rsid w:val="00254B59"/>
    <w:rsid w:val="00261CDB"/>
    <w:rsid w:val="00267AF9"/>
    <w:rsid w:val="0028537B"/>
    <w:rsid w:val="00287A17"/>
    <w:rsid w:val="0029707B"/>
    <w:rsid w:val="002A1B7A"/>
    <w:rsid w:val="002A5F02"/>
    <w:rsid w:val="002A6045"/>
    <w:rsid w:val="002A6F3E"/>
    <w:rsid w:val="002C6347"/>
    <w:rsid w:val="002C6720"/>
    <w:rsid w:val="002C7FD8"/>
    <w:rsid w:val="002D1BBF"/>
    <w:rsid w:val="002D37F9"/>
    <w:rsid w:val="002D4B5C"/>
    <w:rsid w:val="002E0401"/>
    <w:rsid w:val="002E36B4"/>
    <w:rsid w:val="002E7DA5"/>
    <w:rsid w:val="002F27B3"/>
    <w:rsid w:val="002F3C24"/>
    <w:rsid w:val="002F4884"/>
    <w:rsid w:val="002F64BD"/>
    <w:rsid w:val="00306B0A"/>
    <w:rsid w:val="003076AB"/>
    <w:rsid w:val="0031002D"/>
    <w:rsid w:val="0031635D"/>
    <w:rsid w:val="00320AAC"/>
    <w:rsid w:val="00323AAC"/>
    <w:rsid w:val="00325198"/>
    <w:rsid w:val="00326AC6"/>
    <w:rsid w:val="00326F9C"/>
    <w:rsid w:val="00330FDF"/>
    <w:rsid w:val="00333E51"/>
    <w:rsid w:val="0035482A"/>
    <w:rsid w:val="003549C0"/>
    <w:rsid w:val="003619F2"/>
    <w:rsid w:val="003626AA"/>
    <w:rsid w:val="0036542C"/>
    <w:rsid w:val="00365820"/>
    <w:rsid w:val="00365D38"/>
    <w:rsid w:val="00367A0A"/>
    <w:rsid w:val="003719E0"/>
    <w:rsid w:val="003728C5"/>
    <w:rsid w:val="00374955"/>
    <w:rsid w:val="0037527A"/>
    <w:rsid w:val="00376947"/>
    <w:rsid w:val="0038302A"/>
    <w:rsid w:val="00383A0E"/>
    <w:rsid w:val="00386CFB"/>
    <w:rsid w:val="0038725A"/>
    <w:rsid w:val="0038793A"/>
    <w:rsid w:val="003A0AD8"/>
    <w:rsid w:val="003A1309"/>
    <w:rsid w:val="003A283E"/>
    <w:rsid w:val="003B01BE"/>
    <w:rsid w:val="003B7072"/>
    <w:rsid w:val="003C0925"/>
    <w:rsid w:val="003C19C6"/>
    <w:rsid w:val="003C3629"/>
    <w:rsid w:val="003C554F"/>
    <w:rsid w:val="003D19A1"/>
    <w:rsid w:val="003D4F06"/>
    <w:rsid w:val="003D685F"/>
    <w:rsid w:val="003D71A7"/>
    <w:rsid w:val="003E2F61"/>
    <w:rsid w:val="003E3CB7"/>
    <w:rsid w:val="003E3D21"/>
    <w:rsid w:val="003E47B8"/>
    <w:rsid w:val="003F331B"/>
    <w:rsid w:val="0040149C"/>
    <w:rsid w:val="0040232F"/>
    <w:rsid w:val="00402937"/>
    <w:rsid w:val="00406F60"/>
    <w:rsid w:val="00414478"/>
    <w:rsid w:val="00414F28"/>
    <w:rsid w:val="004256B4"/>
    <w:rsid w:val="00431E26"/>
    <w:rsid w:val="00432206"/>
    <w:rsid w:val="00433D8D"/>
    <w:rsid w:val="00446F3B"/>
    <w:rsid w:val="004519D8"/>
    <w:rsid w:val="004636EB"/>
    <w:rsid w:val="00463BB3"/>
    <w:rsid w:val="00463F50"/>
    <w:rsid w:val="00473F37"/>
    <w:rsid w:val="00474730"/>
    <w:rsid w:val="00476BC3"/>
    <w:rsid w:val="004844D0"/>
    <w:rsid w:val="004861BD"/>
    <w:rsid w:val="00490F27"/>
    <w:rsid w:val="00491CFC"/>
    <w:rsid w:val="00492BD3"/>
    <w:rsid w:val="00492F47"/>
    <w:rsid w:val="00493962"/>
    <w:rsid w:val="00494C8C"/>
    <w:rsid w:val="00495424"/>
    <w:rsid w:val="00496461"/>
    <w:rsid w:val="004A12BE"/>
    <w:rsid w:val="004B70BD"/>
    <w:rsid w:val="004B717D"/>
    <w:rsid w:val="004C2060"/>
    <w:rsid w:val="004C29CF"/>
    <w:rsid w:val="004C33B3"/>
    <w:rsid w:val="004C3E3B"/>
    <w:rsid w:val="004D09B3"/>
    <w:rsid w:val="004D464A"/>
    <w:rsid w:val="004E1A68"/>
    <w:rsid w:val="004E4FE8"/>
    <w:rsid w:val="004E7337"/>
    <w:rsid w:val="004E7606"/>
    <w:rsid w:val="004F5C3A"/>
    <w:rsid w:val="004F5EAA"/>
    <w:rsid w:val="00504E73"/>
    <w:rsid w:val="00505AB0"/>
    <w:rsid w:val="00511C65"/>
    <w:rsid w:val="005171D7"/>
    <w:rsid w:val="0052111D"/>
    <w:rsid w:val="005216A3"/>
    <w:rsid w:val="00522EEB"/>
    <w:rsid w:val="0052742D"/>
    <w:rsid w:val="00537F26"/>
    <w:rsid w:val="0054191E"/>
    <w:rsid w:val="00543FF0"/>
    <w:rsid w:val="00552F35"/>
    <w:rsid w:val="005623D5"/>
    <w:rsid w:val="00562A50"/>
    <w:rsid w:val="00562D2D"/>
    <w:rsid w:val="0057024C"/>
    <w:rsid w:val="005760A9"/>
    <w:rsid w:val="005836D9"/>
    <w:rsid w:val="005922AC"/>
    <w:rsid w:val="00594464"/>
    <w:rsid w:val="005A0BC7"/>
    <w:rsid w:val="005A18B6"/>
    <w:rsid w:val="005A34CA"/>
    <w:rsid w:val="005A4715"/>
    <w:rsid w:val="005B36A7"/>
    <w:rsid w:val="005D3A03"/>
    <w:rsid w:val="005D604A"/>
    <w:rsid w:val="005F540D"/>
    <w:rsid w:val="006031BB"/>
    <w:rsid w:val="00612652"/>
    <w:rsid w:val="00612678"/>
    <w:rsid w:val="0062165A"/>
    <w:rsid w:val="00622781"/>
    <w:rsid w:val="0063008A"/>
    <w:rsid w:val="0063190E"/>
    <w:rsid w:val="006342DB"/>
    <w:rsid w:val="00634A63"/>
    <w:rsid w:val="006352D2"/>
    <w:rsid w:val="00635825"/>
    <w:rsid w:val="00640BFF"/>
    <w:rsid w:val="006417B3"/>
    <w:rsid w:val="00644010"/>
    <w:rsid w:val="006505B7"/>
    <w:rsid w:val="00653E28"/>
    <w:rsid w:val="00662028"/>
    <w:rsid w:val="00671057"/>
    <w:rsid w:val="006721A5"/>
    <w:rsid w:val="00690D63"/>
    <w:rsid w:val="00692FAF"/>
    <w:rsid w:val="006943EC"/>
    <w:rsid w:val="00694C3B"/>
    <w:rsid w:val="0069621B"/>
    <w:rsid w:val="006A148E"/>
    <w:rsid w:val="006B1A5F"/>
    <w:rsid w:val="006B3D83"/>
    <w:rsid w:val="006C014B"/>
    <w:rsid w:val="006C5CAA"/>
    <w:rsid w:val="006C5D3C"/>
    <w:rsid w:val="006C71D5"/>
    <w:rsid w:val="006C7898"/>
    <w:rsid w:val="006D03C4"/>
    <w:rsid w:val="006D3CC3"/>
    <w:rsid w:val="006D4741"/>
    <w:rsid w:val="006D5AA2"/>
    <w:rsid w:val="006D6150"/>
    <w:rsid w:val="006E62E6"/>
    <w:rsid w:val="006F1FA9"/>
    <w:rsid w:val="006F2005"/>
    <w:rsid w:val="006F209E"/>
    <w:rsid w:val="0070371A"/>
    <w:rsid w:val="007038D9"/>
    <w:rsid w:val="0070561E"/>
    <w:rsid w:val="00711B16"/>
    <w:rsid w:val="00717104"/>
    <w:rsid w:val="007256EE"/>
    <w:rsid w:val="007268A4"/>
    <w:rsid w:val="00727F94"/>
    <w:rsid w:val="00731E3E"/>
    <w:rsid w:val="007337EB"/>
    <w:rsid w:val="00734AFF"/>
    <w:rsid w:val="00742F1F"/>
    <w:rsid w:val="00744647"/>
    <w:rsid w:val="00745D18"/>
    <w:rsid w:val="0074686D"/>
    <w:rsid w:val="00753E20"/>
    <w:rsid w:val="00761F46"/>
    <w:rsid w:val="00762381"/>
    <w:rsid w:val="00765E3E"/>
    <w:rsid w:val="00766C14"/>
    <w:rsid w:val="00766FB0"/>
    <w:rsid w:val="0076795A"/>
    <w:rsid w:val="00772181"/>
    <w:rsid w:val="00773094"/>
    <w:rsid w:val="0077456D"/>
    <w:rsid w:val="00776530"/>
    <w:rsid w:val="00776D3C"/>
    <w:rsid w:val="00791E8E"/>
    <w:rsid w:val="00795718"/>
    <w:rsid w:val="007976BE"/>
    <w:rsid w:val="007A0109"/>
    <w:rsid w:val="007A2130"/>
    <w:rsid w:val="007A238B"/>
    <w:rsid w:val="007A481D"/>
    <w:rsid w:val="007A7698"/>
    <w:rsid w:val="007B17F6"/>
    <w:rsid w:val="007B2500"/>
    <w:rsid w:val="007C7CCF"/>
    <w:rsid w:val="007D12A3"/>
    <w:rsid w:val="007D2BEC"/>
    <w:rsid w:val="007D61D6"/>
    <w:rsid w:val="007E1B19"/>
    <w:rsid w:val="007E2179"/>
    <w:rsid w:val="007E2B57"/>
    <w:rsid w:val="007E5CC6"/>
    <w:rsid w:val="007E788E"/>
    <w:rsid w:val="007F0ACF"/>
    <w:rsid w:val="007F14A2"/>
    <w:rsid w:val="007F3294"/>
    <w:rsid w:val="007F3623"/>
    <w:rsid w:val="007F4DD1"/>
    <w:rsid w:val="00803C5C"/>
    <w:rsid w:val="008042D0"/>
    <w:rsid w:val="00813031"/>
    <w:rsid w:val="008137EE"/>
    <w:rsid w:val="00815D53"/>
    <w:rsid w:val="00815FBF"/>
    <w:rsid w:val="00827311"/>
    <w:rsid w:val="00834BB4"/>
    <w:rsid w:val="00835187"/>
    <w:rsid w:val="00850ECE"/>
    <w:rsid w:val="008551CC"/>
    <w:rsid w:val="00855712"/>
    <w:rsid w:val="00856E3A"/>
    <w:rsid w:val="00865A7B"/>
    <w:rsid w:val="0086744C"/>
    <w:rsid w:val="00870AB1"/>
    <w:rsid w:val="008837A3"/>
    <w:rsid w:val="008868A9"/>
    <w:rsid w:val="00887953"/>
    <w:rsid w:val="008913FF"/>
    <w:rsid w:val="008926D4"/>
    <w:rsid w:val="008945D9"/>
    <w:rsid w:val="008959A7"/>
    <w:rsid w:val="00896932"/>
    <w:rsid w:val="00897D6D"/>
    <w:rsid w:val="008B677A"/>
    <w:rsid w:val="008C062B"/>
    <w:rsid w:val="008C0D66"/>
    <w:rsid w:val="008C134B"/>
    <w:rsid w:val="008C1F27"/>
    <w:rsid w:val="008C202F"/>
    <w:rsid w:val="008C2930"/>
    <w:rsid w:val="008C47DA"/>
    <w:rsid w:val="008C4A7F"/>
    <w:rsid w:val="008C6C49"/>
    <w:rsid w:val="008C7252"/>
    <w:rsid w:val="008D14B8"/>
    <w:rsid w:val="008D6BCD"/>
    <w:rsid w:val="008D7258"/>
    <w:rsid w:val="008E4534"/>
    <w:rsid w:val="008E5D19"/>
    <w:rsid w:val="008E5F42"/>
    <w:rsid w:val="008F0DE3"/>
    <w:rsid w:val="008F246D"/>
    <w:rsid w:val="008F3724"/>
    <w:rsid w:val="008F3D1D"/>
    <w:rsid w:val="008F4DF1"/>
    <w:rsid w:val="008F626F"/>
    <w:rsid w:val="008F7FF8"/>
    <w:rsid w:val="00901655"/>
    <w:rsid w:val="00902331"/>
    <w:rsid w:val="00907E7F"/>
    <w:rsid w:val="00915605"/>
    <w:rsid w:val="0091770D"/>
    <w:rsid w:val="00927625"/>
    <w:rsid w:val="009276FF"/>
    <w:rsid w:val="00930270"/>
    <w:rsid w:val="009342E9"/>
    <w:rsid w:val="00934687"/>
    <w:rsid w:val="00942D74"/>
    <w:rsid w:val="00943856"/>
    <w:rsid w:val="009456DA"/>
    <w:rsid w:val="009500B7"/>
    <w:rsid w:val="00951341"/>
    <w:rsid w:val="00954BED"/>
    <w:rsid w:val="00956197"/>
    <w:rsid w:val="00957F87"/>
    <w:rsid w:val="00963760"/>
    <w:rsid w:val="00966438"/>
    <w:rsid w:val="00986301"/>
    <w:rsid w:val="00987BED"/>
    <w:rsid w:val="00994695"/>
    <w:rsid w:val="009B1D1A"/>
    <w:rsid w:val="009B60C2"/>
    <w:rsid w:val="009C2B94"/>
    <w:rsid w:val="009C7660"/>
    <w:rsid w:val="009D71C1"/>
    <w:rsid w:val="009F147B"/>
    <w:rsid w:val="009F2CF0"/>
    <w:rsid w:val="009F3877"/>
    <w:rsid w:val="00A01658"/>
    <w:rsid w:val="00A02C83"/>
    <w:rsid w:val="00A031F7"/>
    <w:rsid w:val="00A04690"/>
    <w:rsid w:val="00A05354"/>
    <w:rsid w:val="00A11B3A"/>
    <w:rsid w:val="00A12509"/>
    <w:rsid w:val="00A22D5F"/>
    <w:rsid w:val="00A23B5B"/>
    <w:rsid w:val="00A310D8"/>
    <w:rsid w:val="00A33253"/>
    <w:rsid w:val="00A3624A"/>
    <w:rsid w:val="00A3719F"/>
    <w:rsid w:val="00A40DD3"/>
    <w:rsid w:val="00A5016D"/>
    <w:rsid w:val="00A524CE"/>
    <w:rsid w:val="00A54516"/>
    <w:rsid w:val="00A6003B"/>
    <w:rsid w:val="00A60DB9"/>
    <w:rsid w:val="00A7042C"/>
    <w:rsid w:val="00A70B20"/>
    <w:rsid w:val="00A7104F"/>
    <w:rsid w:val="00A719EF"/>
    <w:rsid w:val="00A733B9"/>
    <w:rsid w:val="00A8311B"/>
    <w:rsid w:val="00A83F5C"/>
    <w:rsid w:val="00A85A46"/>
    <w:rsid w:val="00A87F3B"/>
    <w:rsid w:val="00A920AF"/>
    <w:rsid w:val="00A9440E"/>
    <w:rsid w:val="00A95B80"/>
    <w:rsid w:val="00AA165A"/>
    <w:rsid w:val="00AA3BFE"/>
    <w:rsid w:val="00AA4855"/>
    <w:rsid w:val="00AB658D"/>
    <w:rsid w:val="00AC6555"/>
    <w:rsid w:val="00AC6D68"/>
    <w:rsid w:val="00AD0BF8"/>
    <w:rsid w:val="00AD4036"/>
    <w:rsid w:val="00AD5E47"/>
    <w:rsid w:val="00AD7DD0"/>
    <w:rsid w:val="00AE427C"/>
    <w:rsid w:val="00AE4C76"/>
    <w:rsid w:val="00AE507A"/>
    <w:rsid w:val="00AF31BF"/>
    <w:rsid w:val="00AF4A6A"/>
    <w:rsid w:val="00AF5D7A"/>
    <w:rsid w:val="00AF76B6"/>
    <w:rsid w:val="00B01F08"/>
    <w:rsid w:val="00B0406F"/>
    <w:rsid w:val="00B05FAD"/>
    <w:rsid w:val="00B121C0"/>
    <w:rsid w:val="00B13F78"/>
    <w:rsid w:val="00B14710"/>
    <w:rsid w:val="00B16700"/>
    <w:rsid w:val="00B16E8F"/>
    <w:rsid w:val="00B30401"/>
    <w:rsid w:val="00B30E06"/>
    <w:rsid w:val="00B32851"/>
    <w:rsid w:val="00B43874"/>
    <w:rsid w:val="00B43EB9"/>
    <w:rsid w:val="00B51607"/>
    <w:rsid w:val="00B56C3C"/>
    <w:rsid w:val="00B61D56"/>
    <w:rsid w:val="00B6637D"/>
    <w:rsid w:val="00B74DBA"/>
    <w:rsid w:val="00B75FCA"/>
    <w:rsid w:val="00B800D4"/>
    <w:rsid w:val="00B96FCE"/>
    <w:rsid w:val="00B973BE"/>
    <w:rsid w:val="00BA0FA2"/>
    <w:rsid w:val="00BA1EB6"/>
    <w:rsid w:val="00BA21DB"/>
    <w:rsid w:val="00BA3683"/>
    <w:rsid w:val="00BA483A"/>
    <w:rsid w:val="00BB65E2"/>
    <w:rsid w:val="00BB76D0"/>
    <w:rsid w:val="00BC2A72"/>
    <w:rsid w:val="00BC2BAE"/>
    <w:rsid w:val="00BC2BED"/>
    <w:rsid w:val="00BC363C"/>
    <w:rsid w:val="00BC54C1"/>
    <w:rsid w:val="00BD1DAA"/>
    <w:rsid w:val="00BD7B89"/>
    <w:rsid w:val="00BE2061"/>
    <w:rsid w:val="00BE758C"/>
    <w:rsid w:val="00BF266D"/>
    <w:rsid w:val="00BF279F"/>
    <w:rsid w:val="00BF29F0"/>
    <w:rsid w:val="00BF6FDC"/>
    <w:rsid w:val="00BF763B"/>
    <w:rsid w:val="00C23352"/>
    <w:rsid w:val="00C23AC8"/>
    <w:rsid w:val="00C24BB9"/>
    <w:rsid w:val="00C26385"/>
    <w:rsid w:val="00C2720F"/>
    <w:rsid w:val="00C3001F"/>
    <w:rsid w:val="00C32E3D"/>
    <w:rsid w:val="00C43444"/>
    <w:rsid w:val="00C47EDA"/>
    <w:rsid w:val="00C53045"/>
    <w:rsid w:val="00C5605C"/>
    <w:rsid w:val="00C62C24"/>
    <w:rsid w:val="00C635B6"/>
    <w:rsid w:val="00C63695"/>
    <w:rsid w:val="00C646DB"/>
    <w:rsid w:val="00C65F80"/>
    <w:rsid w:val="00C87943"/>
    <w:rsid w:val="00C904CE"/>
    <w:rsid w:val="00C9301D"/>
    <w:rsid w:val="00C94C64"/>
    <w:rsid w:val="00CA1FF3"/>
    <w:rsid w:val="00CA20F9"/>
    <w:rsid w:val="00CB22C7"/>
    <w:rsid w:val="00CB3FF3"/>
    <w:rsid w:val="00CB5094"/>
    <w:rsid w:val="00CC13F5"/>
    <w:rsid w:val="00CC263D"/>
    <w:rsid w:val="00CC457A"/>
    <w:rsid w:val="00CC7149"/>
    <w:rsid w:val="00CD0C05"/>
    <w:rsid w:val="00CE005B"/>
    <w:rsid w:val="00CE04D4"/>
    <w:rsid w:val="00CE3C8D"/>
    <w:rsid w:val="00CF09A5"/>
    <w:rsid w:val="00CF1A4A"/>
    <w:rsid w:val="00CF7957"/>
    <w:rsid w:val="00D0361A"/>
    <w:rsid w:val="00D03BD2"/>
    <w:rsid w:val="00D05936"/>
    <w:rsid w:val="00D11D05"/>
    <w:rsid w:val="00D11E4C"/>
    <w:rsid w:val="00D13AEF"/>
    <w:rsid w:val="00D15EFE"/>
    <w:rsid w:val="00D17964"/>
    <w:rsid w:val="00D30ADD"/>
    <w:rsid w:val="00D37A39"/>
    <w:rsid w:val="00D37E4E"/>
    <w:rsid w:val="00D42569"/>
    <w:rsid w:val="00D43A0D"/>
    <w:rsid w:val="00D4486B"/>
    <w:rsid w:val="00D46867"/>
    <w:rsid w:val="00D526F3"/>
    <w:rsid w:val="00D5418F"/>
    <w:rsid w:val="00D54BC4"/>
    <w:rsid w:val="00D6378B"/>
    <w:rsid w:val="00D669EA"/>
    <w:rsid w:val="00D75B1B"/>
    <w:rsid w:val="00D77755"/>
    <w:rsid w:val="00D828F1"/>
    <w:rsid w:val="00D844AB"/>
    <w:rsid w:val="00D862C0"/>
    <w:rsid w:val="00D9033F"/>
    <w:rsid w:val="00D90ED0"/>
    <w:rsid w:val="00D92B46"/>
    <w:rsid w:val="00D95AEF"/>
    <w:rsid w:val="00DA3082"/>
    <w:rsid w:val="00DA35BE"/>
    <w:rsid w:val="00DB2090"/>
    <w:rsid w:val="00DC26DD"/>
    <w:rsid w:val="00DC733E"/>
    <w:rsid w:val="00DE158B"/>
    <w:rsid w:val="00DF2066"/>
    <w:rsid w:val="00DF3CD1"/>
    <w:rsid w:val="00DF57BE"/>
    <w:rsid w:val="00DF7B2A"/>
    <w:rsid w:val="00DF7FF3"/>
    <w:rsid w:val="00E059E9"/>
    <w:rsid w:val="00E06500"/>
    <w:rsid w:val="00E13554"/>
    <w:rsid w:val="00E225B7"/>
    <w:rsid w:val="00E33435"/>
    <w:rsid w:val="00E36359"/>
    <w:rsid w:val="00E41E7F"/>
    <w:rsid w:val="00E4205F"/>
    <w:rsid w:val="00E45923"/>
    <w:rsid w:val="00E56EC5"/>
    <w:rsid w:val="00E57060"/>
    <w:rsid w:val="00E609FA"/>
    <w:rsid w:val="00E70A2A"/>
    <w:rsid w:val="00E71DE2"/>
    <w:rsid w:val="00E73D1D"/>
    <w:rsid w:val="00E7757F"/>
    <w:rsid w:val="00E830F1"/>
    <w:rsid w:val="00E87616"/>
    <w:rsid w:val="00E92047"/>
    <w:rsid w:val="00E93E3C"/>
    <w:rsid w:val="00EA0223"/>
    <w:rsid w:val="00EA17BD"/>
    <w:rsid w:val="00EA5C16"/>
    <w:rsid w:val="00EB0E02"/>
    <w:rsid w:val="00EC08B1"/>
    <w:rsid w:val="00ED1389"/>
    <w:rsid w:val="00ED1B7B"/>
    <w:rsid w:val="00ED3574"/>
    <w:rsid w:val="00EE0271"/>
    <w:rsid w:val="00EE0957"/>
    <w:rsid w:val="00EF000D"/>
    <w:rsid w:val="00EF0819"/>
    <w:rsid w:val="00EF485C"/>
    <w:rsid w:val="00EF60D0"/>
    <w:rsid w:val="00F05CDA"/>
    <w:rsid w:val="00F107B2"/>
    <w:rsid w:val="00F10B63"/>
    <w:rsid w:val="00F11EF1"/>
    <w:rsid w:val="00F142C7"/>
    <w:rsid w:val="00F2062E"/>
    <w:rsid w:val="00F22ABC"/>
    <w:rsid w:val="00F31841"/>
    <w:rsid w:val="00F5007C"/>
    <w:rsid w:val="00F545A3"/>
    <w:rsid w:val="00F55369"/>
    <w:rsid w:val="00F57B85"/>
    <w:rsid w:val="00F62967"/>
    <w:rsid w:val="00F65688"/>
    <w:rsid w:val="00F656AF"/>
    <w:rsid w:val="00F65CE6"/>
    <w:rsid w:val="00F7485F"/>
    <w:rsid w:val="00F75631"/>
    <w:rsid w:val="00F75DA4"/>
    <w:rsid w:val="00F77A76"/>
    <w:rsid w:val="00F933AA"/>
    <w:rsid w:val="00F93B3E"/>
    <w:rsid w:val="00F9581E"/>
    <w:rsid w:val="00FA4A78"/>
    <w:rsid w:val="00FA7611"/>
    <w:rsid w:val="00FB0D69"/>
    <w:rsid w:val="00FB12B2"/>
    <w:rsid w:val="00FB5706"/>
    <w:rsid w:val="00FB7858"/>
    <w:rsid w:val="00FC5096"/>
    <w:rsid w:val="00FC6BE2"/>
    <w:rsid w:val="00FD20B0"/>
    <w:rsid w:val="00FD3BBA"/>
    <w:rsid w:val="00FE77CB"/>
    <w:rsid w:val="00FF0B88"/>
    <w:rsid w:val="00FF0CFD"/>
    <w:rsid w:val="00FF2DF8"/>
    <w:rsid w:val="00FF7B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center;mso-position-horizontal-relative:page;mso-position-vertical-relative:page" o:allowincell="f" fill="f" fillcolor="white" stroke="f">
      <v:fill color="white" on="f"/>
      <v:stroke on="f"/>
    </o:shapedefaults>
    <o:shapelayout v:ext="edit">
      <o:idmap v:ext="edit" data="2"/>
    </o:shapelayout>
  </w:shapeDefaults>
  <w:decimalSymbol w:val=","/>
  <w:listSeparator w:val=";"/>
  <w14:docId w14:val="771EBA92"/>
  <w15:docId w15:val="{DC5062E2-9257-424C-9E5C-0EB5AD176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081585"/>
    <w:rPr>
      <w:rFonts w:ascii="Arial" w:hAnsi="Arial"/>
      <w:sz w:val="24"/>
      <w:szCs w:val="24"/>
    </w:rPr>
  </w:style>
  <w:style w:type="paragraph" w:styleId="Nagwek4">
    <w:name w:val="heading 4"/>
    <w:basedOn w:val="Normalny"/>
    <w:next w:val="Normalny"/>
    <w:link w:val="Nagwek4Znak"/>
    <w:qFormat/>
    <w:rsid w:val="00915605"/>
    <w:pPr>
      <w:keepNext/>
      <w:jc w:val="both"/>
      <w:outlineLvl w:val="3"/>
    </w:pPr>
    <w:rPr>
      <w:rFonts w:ascii="Times New Roman" w:hAnsi="Times New Roman"/>
      <w:b/>
      <w:szCs w:val="20"/>
      <w:lang w:eastAsia="en-US"/>
    </w:rPr>
  </w:style>
  <w:style w:type="paragraph" w:styleId="Nagwek6">
    <w:name w:val="heading 6"/>
    <w:basedOn w:val="Normalny"/>
    <w:next w:val="Normalny"/>
    <w:link w:val="Nagwek6Znak"/>
    <w:qFormat/>
    <w:rsid w:val="00915605"/>
    <w:pPr>
      <w:keepNext/>
      <w:spacing w:line="360" w:lineRule="auto"/>
      <w:ind w:left="-153"/>
      <w:outlineLvl w:val="5"/>
    </w:pPr>
    <w:rPr>
      <w:rFonts w:ascii="Times New Roman" w:hAnsi="Times New Roman"/>
      <w:b/>
      <w:bCs/>
      <w:szCs w:val="20"/>
      <w:lang w:eastAsia="en-US"/>
    </w:rPr>
  </w:style>
  <w:style w:type="paragraph" w:styleId="Nagwek7">
    <w:name w:val="heading 7"/>
    <w:basedOn w:val="Normalny"/>
    <w:next w:val="Normalny"/>
    <w:link w:val="Nagwek7Znak"/>
    <w:qFormat/>
    <w:rsid w:val="00915605"/>
    <w:pPr>
      <w:keepNext/>
      <w:spacing w:before="60" w:after="60"/>
      <w:jc w:val="center"/>
      <w:outlineLvl w:val="6"/>
    </w:pPr>
    <w:rPr>
      <w:rFonts w:ascii="Times New Roman" w:hAnsi="Times New Roman"/>
      <w:b/>
      <w:sz w:val="20"/>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character" w:customStyle="1" w:styleId="Nagwek4Znak">
    <w:name w:val="Nagłówek 4 Znak"/>
    <w:basedOn w:val="Domylnaczcionkaakapitu"/>
    <w:link w:val="Nagwek4"/>
    <w:rsid w:val="00915605"/>
    <w:rPr>
      <w:b/>
      <w:sz w:val="24"/>
      <w:lang w:eastAsia="en-US"/>
    </w:rPr>
  </w:style>
  <w:style w:type="character" w:customStyle="1" w:styleId="Nagwek6Znak">
    <w:name w:val="Nagłówek 6 Znak"/>
    <w:basedOn w:val="Domylnaczcionkaakapitu"/>
    <w:link w:val="Nagwek6"/>
    <w:rsid w:val="00915605"/>
    <w:rPr>
      <w:b/>
      <w:bCs/>
      <w:sz w:val="24"/>
      <w:lang w:eastAsia="en-US"/>
    </w:rPr>
  </w:style>
  <w:style w:type="character" w:customStyle="1" w:styleId="Nagwek7Znak">
    <w:name w:val="Nagłówek 7 Znak"/>
    <w:basedOn w:val="Domylnaczcionkaakapitu"/>
    <w:link w:val="Nagwek7"/>
    <w:rsid w:val="00915605"/>
    <w:rPr>
      <w:b/>
      <w:lang w:eastAsia="en-US"/>
    </w:rPr>
  </w:style>
  <w:style w:type="numbering" w:customStyle="1" w:styleId="Bezlisty1">
    <w:name w:val="Bez listy1"/>
    <w:next w:val="Bezlisty"/>
    <w:uiPriority w:val="99"/>
    <w:semiHidden/>
    <w:unhideWhenUsed/>
    <w:rsid w:val="00915605"/>
  </w:style>
  <w:style w:type="character" w:customStyle="1" w:styleId="NagwekZnak">
    <w:name w:val="Nagłówek Znak"/>
    <w:link w:val="Nagwek"/>
    <w:uiPriority w:val="99"/>
    <w:rsid w:val="00915605"/>
    <w:rPr>
      <w:rFonts w:ascii="Arial" w:hAnsi="Arial"/>
      <w:sz w:val="24"/>
      <w:szCs w:val="24"/>
    </w:rPr>
  </w:style>
  <w:style w:type="character" w:customStyle="1" w:styleId="StopkaZnak">
    <w:name w:val="Stopka Znak"/>
    <w:link w:val="Stopka"/>
    <w:uiPriority w:val="99"/>
    <w:rsid w:val="00915605"/>
    <w:rPr>
      <w:rFonts w:ascii="Arial" w:hAnsi="Arial"/>
      <w:sz w:val="24"/>
      <w:szCs w:val="24"/>
    </w:rPr>
  </w:style>
  <w:style w:type="paragraph" w:styleId="Tytu">
    <w:name w:val="Title"/>
    <w:basedOn w:val="Normalny"/>
    <w:link w:val="TytuZnak"/>
    <w:qFormat/>
    <w:rsid w:val="00915605"/>
    <w:pPr>
      <w:jc w:val="center"/>
    </w:pPr>
    <w:rPr>
      <w:rFonts w:ascii="Times New Roman" w:hAnsi="Times New Roman"/>
      <w:b/>
      <w:sz w:val="28"/>
      <w:szCs w:val="20"/>
      <w:lang w:eastAsia="en-US"/>
    </w:rPr>
  </w:style>
  <w:style w:type="character" w:customStyle="1" w:styleId="TytuZnak">
    <w:name w:val="Tytuł Znak"/>
    <w:basedOn w:val="Domylnaczcionkaakapitu"/>
    <w:link w:val="Tytu"/>
    <w:rsid w:val="00915605"/>
    <w:rPr>
      <w:b/>
      <w:sz w:val="28"/>
      <w:lang w:eastAsia="en-US"/>
    </w:rPr>
  </w:style>
  <w:style w:type="paragraph" w:styleId="Tekstpodstawowy">
    <w:name w:val="Body Text"/>
    <w:basedOn w:val="Normalny"/>
    <w:link w:val="TekstpodstawowyZnak"/>
    <w:rsid w:val="00915605"/>
    <w:pPr>
      <w:jc w:val="both"/>
    </w:pPr>
    <w:rPr>
      <w:rFonts w:ascii="Times New Roman" w:hAnsi="Times New Roman"/>
      <w:szCs w:val="20"/>
      <w:lang w:eastAsia="en-US"/>
    </w:rPr>
  </w:style>
  <w:style w:type="character" w:customStyle="1" w:styleId="TekstpodstawowyZnak">
    <w:name w:val="Tekst podstawowy Znak"/>
    <w:basedOn w:val="Domylnaczcionkaakapitu"/>
    <w:link w:val="Tekstpodstawowy"/>
    <w:rsid w:val="00915605"/>
    <w:rPr>
      <w:sz w:val="24"/>
      <w:lang w:eastAsia="en-US"/>
    </w:rPr>
  </w:style>
  <w:style w:type="paragraph" w:styleId="Tekstpodstawowy3">
    <w:name w:val="Body Text 3"/>
    <w:basedOn w:val="Normalny"/>
    <w:link w:val="Tekstpodstawowy3Znak"/>
    <w:rsid w:val="00915605"/>
    <w:pPr>
      <w:jc w:val="both"/>
    </w:pPr>
    <w:rPr>
      <w:rFonts w:ascii="Times New Roman" w:hAnsi="Times New Roman"/>
      <w:szCs w:val="20"/>
      <w:lang w:eastAsia="en-US"/>
    </w:rPr>
  </w:style>
  <w:style w:type="character" w:customStyle="1" w:styleId="Tekstpodstawowy3Znak">
    <w:name w:val="Tekst podstawowy 3 Znak"/>
    <w:basedOn w:val="Domylnaczcionkaakapitu"/>
    <w:link w:val="Tekstpodstawowy3"/>
    <w:rsid w:val="00915605"/>
    <w:rPr>
      <w:sz w:val="24"/>
      <w:lang w:eastAsia="en-US"/>
    </w:rPr>
  </w:style>
  <w:style w:type="paragraph" w:customStyle="1" w:styleId="ProPublico1">
    <w:name w:val="ProPublico1"/>
    <w:basedOn w:val="Normalny"/>
    <w:rsid w:val="00915605"/>
    <w:pPr>
      <w:spacing w:line="360" w:lineRule="auto"/>
      <w:jc w:val="both"/>
      <w:outlineLvl w:val="0"/>
    </w:pPr>
    <w:rPr>
      <w:b/>
      <w:noProof/>
      <w:sz w:val="22"/>
      <w:szCs w:val="20"/>
    </w:rPr>
  </w:style>
  <w:style w:type="paragraph" w:customStyle="1" w:styleId="Tekstpodstawowy21">
    <w:name w:val="Tekst podstawowy 21"/>
    <w:basedOn w:val="Normalny"/>
    <w:rsid w:val="00915605"/>
    <w:pPr>
      <w:widowControl w:val="0"/>
      <w:jc w:val="both"/>
    </w:pPr>
    <w:rPr>
      <w:sz w:val="22"/>
      <w:szCs w:val="20"/>
    </w:rPr>
  </w:style>
  <w:style w:type="character" w:styleId="Hipercze">
    <w:name w:val="Hyperlink"/>
    <w:rsid w:val="00915605"/>
    <w:rPr>
      <w:color w:val="0000FF"/>
      <w:u w:val="single"/>
    </w:rPr>
  </w:style>
  <w:style w:type="paragraph" w:styleId="Zwykytekst">
    <w:name w:val="Plain Text"/>
    <w:basedOn w:val="Normalny"/>
    <w:link w:val="ZwykytekstZnak"/>
    <w:rsid w:val="00915605"/>
    <w:rPr>
      <w:rFonts w:ascii="Courier New" w:hAnsi="Courier New"/>
      <w:sz w:val="20"/>
      <w:szCs w:val="20"/>
    </w:rPr>
  </w:style>
  <w:style w:type="character" w:customStyle="1" w:styleId="ZwykytekstZnak">
    <w:name w:val="Zwykły tekst Znak"/>
    <w:basedOn w:val="Domylnaczcionkaakapitu"/>
    <w:link w:val="Zwykytekst"/>
    <w:rsid w:val="00915605"/>
    <w:rPr>
      <w:rFonts w:ascii="Courier New" w:hAnsi="Courier New"/>
    </w:rPr>
  </w:style>
  <w:style w:type="paragraph" w:styleId="Tekstpodstawowy2">
    <w:name w:val="Body Text 2"/>
    <w:basedOn w:val="Normalny"/>
    <w:link w:val="Tekstpodstawowy2Znak"/>
    <w:rsid w:val="00915605"/>
    <w:pPr>
      <w:spacing w:after="120" w:line="480" w:lineRule="auto"/>
    </w:pPr>
    <w:rPr>
      <w:rFonts w:ascii="Times New Roman" w:hAnsi="Times New Roman"/>
    </w:rPr>
  </w:style>
  <w:style w:type="character" w:customStyle="1" w:styleId="Tekstpodstawowy2Znak">
    <w:name w:val="Tekst podstawowy 2 Znak"/>
    <w:basedOn w:val="Domylnaczcionkaakapitu"/>
    <w:link w:val="Tekstpodstawowy2"/>
    <w:rsid w:val="00915605"/>
    <w:rPr>
      <w:sz w:val="24"/>
      <w:szCs w:val="24"/>
    </w:rPr>
  </w:style>
  <w:style w:type="character" w:styleId="Numerstrony">
    <w:name w:val="page number"/>
    <w:basedOn w:val="Domylnaczcionkaakapitu"/>
    <w:rsid w:val="00915605"/>
  </w:style>
  <w:style w:type="table" w:customStyle="1" w:styleId="Styl1">
    <w:name w:val="Styl1"/>
    <w:basedOn w:val="Standardowy"/>
    <w:rsid w:val="00915605"/>
    <w:rPr>
      <w:rFonts w:ascii="Calibri" w:eastAsia="Calibri" w:hAnsi="Calibri"/>
    </w:rPr>
    <w:tblPr/>
  </w:style>
  <w:style w:type="paragraph" w:styleId="Tekstdymka">
    <w:name w:val="Balloon Text"/>
    <w:basedOn w:val="Normalny"/>
    <w:link w:val="TekstdymkaZnak"/>
    <w:rsid w:val="00915605"/>
    <w:pPr>
      <w:spacing w:after="200" w:line="276" w:lineRule="auto"/>
    </w:pPr>
    <w:rPr>
      <w:rFonts w:ascii="Tahoma" w:eastAsia="Calibri" w:hAnsi="Tahoma" w:cs="Tahoma"/>
      <w:sz w:val="16"/>
      <w:szCs w:val="16"/>
      <w:lang w:eastAsia="en-US"/>
    </w:rPr>
  </w:style>
  <w:style w:type="character" w:customStyle="1" w:styleId="TekstdymkaZnak">
    <w:name w:val="Tekst dymka Znak"/>
    <w:basedOn w:val="Domylnaczcionkaakapitu"/>
    <w:link w:val="Tekstdymka"/>
    <w:rsid w:val="00915605"/>
    <w:rPr>
      <w:rFonts w:ascii="Tahoma" w:eastAsia="Calibri" w:hAnsi="Tahoma" w:cs="Tahoma"/>
      <w:sz w:val="16"/>
      <w:szCs w:val="16"/>
      <w:lang w:eastAsia="en-US"/>
    </w:rPr>
  </w:style>
  <w:style w:type="paragraph" w:customStyle="1" w:styleId="NormalnyWeb1">
    <w:name w:val="Normalny (Web)1"/>
    <w:basedOn w:val="Normalny"/>
    <w:rsid w:val="00915605"/>
    <w:pPr>
      <w:spacing w:before="100" w:after="100"/>
      <w:jc w:val="both"/>
    </w:pPr>
    <w:rPr>
      <w:rFonts w:ascii="Univers-PL" w:hAnsi="Univers-PL"/>
      <w:sz w:val="19"/>
      <w:szCs w:val="20"/>
    </w:rPr>
  </w:style>
  <w:style w:type="paragraph" w:customStyle="1" w:styleId="Style39">
    <w:name w:val="Style39"/>
    <w:basedOn w:val="Normalny"/>
    <w:rsid w:val="00915605"/>
    <w:pPr>
      <w:widowControl w:val="0"/>
      <w:autoSpaceDE w:val="0"/>
      <w:autoSpaceDN w:val="0"/>
      <w:adjustRightInd w:val="0"/>
      <w:spacing w:line="269" w:lineRule="exact"/>
      <w:ind w:hanging="226"/>
    </w:pPr>
    <w:rPr>
      <w:rFonts w:ascii="Times New Roman" w:hAnsi="Times New Roman"/>
    </w:rPr>
  </w:style>
  <w:style w:type="paragraph" w:customStyle="1" w:styleId="Style44">
    <w:name w:val="Style44"/>
    <w:basedOn w:val="Normalny"/>
    <w:rsid w:val="00915605"/>
    <w:pPr>
      <w:widowControl w:val="0"/>
      <w:autoSpaceDE w:val="0"/>
      <w:autoSpaceDN w:val="0"/>
      <w:adjustRightInd w:val="0"/>
      <w:spacing w:line="269" w:lineRule="exact"/>
      <w:ind w:hanging="346"/>
      <w:jc w:val="both"/>
    </w:pPr>
    <w:rPr>
      <w:rFonts w:ascii="Times New Roman" w:hAnsi="Times New Roman"/>
    </w:rPr>
  </w:style>
  <w:style w:type="paragraph" w:customStyle="1" w:styleId="Style49">
    <w:name w:val="Style49"/>
    <w:basedOn w:val="Normalny"/>
    <w:rsid w:val="00915605"/>
    <w:pPr>
      <w:widowControl w:val="0"/>
      <w:autoSpaceDE w:val="0"/>
      <w:autoSpaceDN w:val="0"/>
      <w:adjustRightInd w:val="0"/>
      <w:spacing w:line="270" w:lineRule="exact"/>
      <w:ind w:hanging="274"/>
      <w:jc w:val="both"/>
    </w:pPr>
    <w:rPr>
      <w:rFonts w:ascii="Times New Roman" w:hAnsi="Times New Roman"/>
    </w:rPr>
  </w:style>
  <w:style w:type="character" w:customStyle="1" w:styleId="FontStyle97">
    <w:name w:val="Font Style97"/>
    <w:rsid w:val="00915605"/>
    <w:rPr>
      <w:rFonts w:ascii="Times New Roman" w:hAnsi="Times New Roman" w:cs="Times New Roman"/>
      <w:color w:val="000000"/>
      <w:sz w:val="22"/>
      <w:szCs w:val="22"/>
    </w:rPr>
  </w:style>
  <w:style w:type="paragraph" w:customStyle="1" w:styleId="Style62">
    <w:name w:val="Style62"/>
    <w:basedOn w:val="Normalny"/>
    <w:rsid w:val="00915605"/>
    <w:pPr>
      <w:widowControl w:val="0"/>
      <w:autoSpaceDE w:val="0"/>
      <w:autoSpaceDN w:val="0"/>
      <w:adjustRightInd w:val="0"/>
      <w:spacing w:line="269" w:lineRule="exact"/>
      <w:ind w:hanging="643"/>
    </w:pPr>
    <w:rPr>
      <w:rFonts w:ascii="Times New Roman" w:hAnsi="Times New Roman"/>
    </w:rPr>
  </w:style>
  <w:style w:type="paragraph" w:styleId="Tekstpodstawowywcity2">
    <w:name w:val="Body Text Indent 2"/>
    <w:basedOn w:val="Normalny"/>
    <w:link w:val="Tekstpodstawowywcity2Znak"/>
    <w:rsid w:val="00915605"/>
    <w:pPr>
      <w:spacing w:after="120" w:line="480" w:lineRule="auto"/>
      <w:ind w:left="283"/>
    </w:pPr>
    <w:rPr>
      <w:rFonts w:ascii="Calibri" w:eastAsia="Calibri" w:hAnsi="Calibri"/>
      <w:sz w:val="22"/>
      <w:szCs w:val="22"/>
      <w:lang w:eastAsia="en-US"/>
    </w:rPr>
  </w:style>
  <w:style w:type="character" w:customStyle="1" w:styleId="Tekstpodstawowywcity2Znak">
    <w:name w:val="Tekst podstawowy wcięty 2 Znak"/>
    <w:basedOn w:val="Domylnaczcionkaakapitu"/>
    <w:link w:val="Tekstpodstawowywcity2"/>
    <w:rsid w:val="00915605"/>
    <w:rPr>
      <w:rFonts w:ascii="Calibri" w:eastAsia="Calibri" w:hAnsi="Calibri"/>
      <w:sz w:val="22"/>
      <w:szCs w:val="22"/>
      <w:lang w:eastAsia="en-US"/>
    </w:rPr>
  </w:style>
  <w:style w:type="paragraph" w:styleId="Tekstprzypisukocowego">
    <w:name w:val="endnote text"/>
    <w:basedOn w:val="Normalny"/>
    <w:link w:val="TekstprzypisukocowegoZnak"/>
    <w:rsid w:val="00915605"/>
    <w:pPr>
      <w:spacing w:after="200" w:line="276" w:lineRule="auto"/>
    </w:pPr>
    <w:rPr>
      <w:rFonts w:ascii="Calibri" w:eastAsia="Calibri" w:hAnsi="Calibri"/>
      <w:sz w:val="20"/>
      <w:szCs w:val="20"/>
      <w:lang w:eastAsia="en-US"/>
    </w:rPr>
  </w:style>
  <w:style w:type="character" w:customStyle="1" w:styleId="TekstprzypisukocowegoZnak">
    <w:name w:val="Tekst przypisu końcowego Znak"/>
    <w:basedOn w:val="Domylnaczcionkaakapitu"/>
    <w:link w:val="Tekstprzypisukocowego"/>
    <w:rsid w:val="00915605"/>
    <w:rPr>
      <w:rFonts w:ascii="Calibri" w:eastAsia="Calibri" w:hAnsi="Calibri"/>
      <w:lang w:eastAsia="en-US"/>
    </w:rPr>
  </w:style>
  <w:style w:type="character" w:styleId="Odwoanieprzypisukocowego">
    <w:name w:val="endnote reference"/>
    <w:rsid w:val="00915605"/>
    <w:rPr>
      <w:vertAlign w:val="superscript"/>
    </w:rPr>
  </w:style>
  <w:style w:type="paragraph" w:styleId="Tekstpodstawowywcity">
    <w:name w:val="Body Text Indent"/>
    <w:basedOn w:val="Normalny"/>
    <w:link w:val="TekstpodstawowywcityZnak"/>
    <w:rsid w:val="00915605"/>
    <w:pPr>
      <w:widowControl w:val="0"/>
      <w:autoSpaceDE w:val="0"/>
      <w:autoSpaceDN w:val="0"/>
      <w:adjustRightInd w:val="0"/>
      <w:spacing w:before="20" w:after="120" w:line="360" w:lineRule="auto"/>
      <w:ind w:left="283" w:hanging="480"/>
      <w:jc w:val="both"/>
    </w:pPr>
    <w:rPr>
      <w:rFonts w:cs="Arial"/>
      <w:sz w:val="16"/>
      <w:szCs w:val="16"/>
    </w:rPr>
  </w:style>
  <w:style w:type="character" w:customStyle="1" w:styleId="TekstpodstawowywcityZnak">
    <w:name w:val="Tekst podstawowy wcięty Znak"/>
    <w:basedOn w:val="Domylnaczcionkaakapitu"/>
    <w:link w:val="Tekstpodstawowywcity"/>
    <w:rsid w:val="00915605"/>
    <w:rPr>
      <w:rFonts w:ascii="Arial" w:hAnsi="Arial" w:cs="Arial"/>
      <w:sz w:val="16"/>
      <w:szCs w:val="16"/>
    </w:rPr>
  </w:style>
  <w:style w:type="paragraph" w:styleId="Akapitzlist">
    <w:name w:val="List Paragraph"/>
    <w:aliases w:val="L1,Numerowanie,List Paragraph,2 heading,A_wyliczenie,K-P_odwolanie,Akapit z listą5,maz_wyliczenie,opis dzialania,T_SZ_List Paragraph,normalny tekst,Akapit z listą BS,Kolorowa lista — akcent 11,Wypunktowanie,CW_Lista,wypunktowanie,Obiekt"/>
    <w:basedOn w:val="Normalny"/>
    <w:link w:val="AkapitzlistZnak"/>
    <w:qFormat/>
    <w:rsid w:val="00915605"/>
    <w:pPr>
      <w:spacing w:after="200" w:line="276" w:lineRule="auto"/>
      <w:ind w:left="720"/>
      <w:contextualSpacing/>
    </w:pPr>
    <w:rPr>
      <w:rFonts w:ascii="Calibri" w:eastAsia="Calibri" w:hAnsi="Calibri"/>
      <w:sz w:val="22"/>
      <w:szCs w:val="22"/>
      <w:lang w:eastAsia="en-US"/>
    </w:rPr>
  </w:style>
  <w:style w:type="character" w:customStyle="1" w:styleId="txt-new">
    <w:name w:val="txt-new"/>
    <w:basedOn w:val="Domylnaczcionkaakapitu"/>
    <w:rsid w:val="00915605"/>
  </w:style>
  <w:style w:type="paragraph" w:customStyle="1" w:styleId="pkt">
    <w:name w:val="pkt"/>
    <w:basedOn w:val="Normalny"/>
    <w:link w:val="pktZnak"/>
    <w:rsid w:val="00915605"/>
    <w:pPr>
      <w:spacing w:before="60" w:after="60"/>
      <w:ind w:left="851" w:hanging="295"/>
      <w:jc w:val="both"/>
    </w:pPr>
    <w:rPr>
      <w:rFonts w:ascii="Times New Roman" w:hAnsi="Times New Roman"/>
      <w:szCs w:val="20"/>
    </w:rPr>
  </w:style>
  <w:style w:type="character" w:customStyle="1" w:styleId="pktZnak">
    <w:name w:val="pkt Znak"/>
    <w:link w:val="pkt"/>
    <w:rsid w:val="00915605"/>
    <w:rPr>
      <w:sz w:val="24"/>
    </w:rPr>
  </w:style>
  <w:style w:type="paragraph" w:customStyle="1" w:styleId="arimr">
    <w:name w:val="arimr"/>
    <w:basedOn w:val="Normalny"/>
    <w:rsid w:val="00915605"/>
    <w:pPr>
      <w:widowControl w:val="0"/>
      <w:snapToGrid w:val="0"/>
      <w:spacing w:line="360" w:lineRule="auto"/>
    </w:pPr>
    <w:rPr>
      <w:rFonts w:ascii="Times New Roman" w:hAnsi="Times New Roman"/>
      <w:szCs w:val="20"/>
      <w:lang w:val="en-US"/>
    </w:rPr>
  </w:style>
  <w:style w:type="character" w:styleId="Pogrubienie">
    <w:name w:val="Strong"/>
    <w:basedOn w:val="Domylnaczcionkaakapitu"/>
    <w:uiPriority w:val="22"/>
    <w:qFormat/>
    <w:rsid w:val="00915605"/>
    <w:rPr>
      <w:b/>
      <w:bCs/>
    </w:rPr>
  </w:style>
  <w:style w:type="character" w:customStyle="1" w:styleId="size">
    <w:name w:val="size"/>
    <w:basedOn w:val="Domylnaczcionkaakapitu"/>
    <w:rsid w:val="00496461"/>
  </w:style>
  <w:style w:type="paragraph" w:customStyle="1" w:styleId="Normalny1">
    <w:name w:val="Normalny1"/>
    <w:basedOn w:val="Normalny"/>
    <w:rsid w:val="00EE0271"/>
    <w:rPr>
      <w:rFonts w:eastAsiaTheme="minorHAnsi" w:cs="Arial"/>
      <w:sz w:val="22"/>
      <w:szCs w:val="22"/>
    </w:rPr>
  </w:style>
  <w:style w:type="character" w:customStyle="1" w:styleId="DefaultFontHxMailStyle">
    <w:name w:val="Default Font HxMail Style"/>
    <w:basedOn w:val="Domylnaczcionkaakapitu"/>
    <w:rsid w:val="00EE0271"/>
    <w:rPr>
      <w:rFonts w:ascii="Arial" w:hAnsi="Arial" w:cs="Arial" w:hint="default"/>
      <w:b w:val="0"/>
      <w:bCs w:val="0"/>
      <w:i w:val="0"/>
      <w:iCs w:val="0"/>
      <w:strike w:val="0"/>
      <w:dstrike w:val="0"/>
      <w:color w:val="auto"/>
      <w:u w:val="none"/>
      <w:effect w:val="none"/>
    </w:rPr>
  </w:style>
  <w:style w:type="character" w:styleId="Uwydatnienie">
    <w:name w:val="Emphasis"/>
    <w:basedOn w:val="Domylnaczcionkaakapitu"/>
    <w:uiPriority w:val="20"/>
    <w:qFormat/>
    <w:rsid w:val="005B36A7"/>
    <w:rPr>
      <w:i/>
      <w:iCs/>
    </w:rPr>
  </w:style>
  <w:style w:type="character" w:customStyle="1" w:styleId="alb">
    <w:name w:val="a_lb"/>
    <w:basedOn w:val="Domylnaczcionkaakapitu"/>
    <w:rsid w:val="005B36A7"/>
  </w:style>
  <w:style w:type="paragraph" w:customStyle="1" w:styleId="Default">
    <w:name w:val="Default"/>
    <w:rsid w:val="000067FA"/>
    <w:pPr>
      <w:autoSpaceDE w:val="0"/>
      <w:autoSpaceDN w:val="0"/>
      <w:adjustRightInd w:val="0"/>
    </w:pPr>
    <w:rPr>
      <w:rFonts w:ascii="Trebuchet MS" w:hAnsi="Trebuchet MS" w:cs="Trebuchet MS"/>
      <w:color w:val="000000"/>
      <w:sz w:val="24"/>
      <w:szCs w:val="24"/>
    </w:rPr>
  </w:style>
  <w:style w:type="character" w:customStyle="1" w:styleId="fn-ref">
    <w:name w:val="fn-ref"/>
    <w:basedOn w:val="Domylnaczcionkaakapitu"/>
    <w:rsid w:val="000067FA"/>
  </w:style>
  <w:style w:type="paragraph" w:customStyle="1" w:styleId="text-justify">
    <w:name w:val="text-justify"/>
    <w:basedOn w:val="Normalny"/>
    <w:rsid w:val="000067FA"/>
    <w:pPr>
      <w:spacing w:before="100" w:beforeAutospacing="1" w:after="100" w:afterAutospacing="1"/>
    </w:pPr>
    <w:rPr>
      <w:rFonts w:ascii="Times New Roman" w:hAnsi="Times New Roman"/>
    </w:rPr>
  </w:style>
  <w:style w:type="paragraph" w:styleId="NormalnyWeb">
    <w:name w:val="Normal (Web)"/>
    <w:basedOn w:val="Normalny"/>
    <w:uiPriority w:val="99"/>
    <w:unhideWhenUsed/>
    <w:rsid w:val="00930270"/>
    <w:pPr>
      <w:spacing w:before="100" w:beforeAutospacing="1" w:after="100" w:afterAutospacing="1"/>
    </w:pPr>
    <w:rPr>
      <w:rFonts w:ascii="Times New Roman" w:hAnsi="Times New Roman"/>
    </w:rPr>
  </w:style>
  <w:style w:type="character" w:customStyle="1" w:styleId="AkapitzlistZnak">
    <w:name w:val="Akapit z listą Znak"/>
    <w:aliases w:val="L1 Znak,Numerowanie Znak,List Paragraph Znak,2 heading Znak,A_wyliczenie Znak,K-P_odwolanie Znak,Akapit z listą5 Znak,maz_wyliczenie Znak,opis dzialania Znak,T_SZ_List Paragraph Znak,normalny tekst Znak,Akapit z listą BS Znak"/>
    <w:link w:val="Akapitzlist"/>
    <w:qFormat/>
    <w:locked/>
    <w:rsid w:val="00F9581E"/>
    <w:rPr>
      <w:rFonts w:ascii="Calibri" w:eastAsia="Calibri" w:hAnsi="Calibri"/>
      <w:sz w:val="22"/>
      <w:szCs w:val="22"/>
      <w:lang w:eastAsia="en-US"/>
    </w:rPr>
  </w:style>
  <w:style w:type="paragraph" w:styleId="Tekstprzypisudolnego">
    <w:name w:val="footnote text"/>
    <w:aliases w:val="Podrozdział"/>
    <w:basedOn w:val="Normalny"/>
    <w:link w:val="TekstprzypisudolnegoZnak"/>
    <w:rsid w:val="002F3C24"/>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2F3C24"/>
    <w:rPr>
      <w:rFonts w:ascii="Tahoma" w:hAnsi="Tahoma"/>
    </w:rPr>
  </w:style>
  <w:style w:type="paragraph" w:customStyle="1" w:styleId="wypunkt">
    <w:name w:val="wypunkt"/>
    <w:basedOn w:val="Normalny"/>
    <w:rsid w:val="002F3C24"/>
    <w:pPr>
      <w:numPr>
        <w:numId w:val="5"/>
      </w:numPr>
      <w:tabs>
        <w:tab w:val="left" w:pos="0"/>
      </w:tabs>
      <w:spacing w:line="360" w:lineRule="auto"/>
      <w:jc w:val="both"/>
    </w:pPr>
    <w:rPr>
      <w:rFonts w:ascii="Times New Roman" w:hAnsi="Times New Roman"/>
      <w:szCs w:val="20"/>
    </w:rPr>
  </w:style>
  <w:style w:type="character" w:styleId="Odwoanieprzypisudolnego">
    <w:name w:val="footnote reference"/>
    <w:uiPriority w:val="99"/>
    <w:rsid w:val="002F3C24"/>
    <w:rPr>
      <w:sz w:val="20"/>
      <w:vertAlign w:val="superscript"/>
    </w:rPr>
  </w:style>
  <w:style w:type="table" w:styleId="Tabela-Siatka">
    <w:name w:val="Table Grid"/>
    <w:basedOn w:val="Standardowy"/>
    <w:rsid w:val="00CB50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0D26B2"/>
    <w:rPr>
      <w:color w:val="605E5C"/>
      <w:shd w:val="clear" w:color="auto" w:fill="E1DFDD"/>
    </w:rPr>
  </w:style>
  <w:style w:type="character" w:customStyle="1" w:styleId="markedcontent">
    <w:name w:val="markedcontent"/>
    <w:basedOn w:val="Domylnaczcionkaakapitu"/>
    <w:rsid w:val="00E225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604031">
      <w:bodyDiv w:val="1"/>
      <w:marLeft w:val="0"/>
      <w:marRight w:val="0"/>
      <w:marTop w:val="0"/>
      <w:marBottom w:val="0"/>
      <w:divBdr>
        <w:top w:val="none" w:sz="0" w:space="0" w:color="auto"/>
        <w:left w:val="none" w:sz="0" w:space="0" w:color="auto"/>
        <w:bottom w:val="none" w:sz="0" w:space="0" w:color="auto"/>
        <w:right w:val="none" w:sz="0" w:space="0" w:color="auto"/>
      </w:divBdr>
      <w:divsChild>
        <w:div w:id="1323047391">
          <w:marLeft w:val="0"/>
          <w:marRight w:val="0"/>
          <w:marTop w:val="72"/>
          <w:marBottom w:val="0"/>
          <w:divBdr>
            <w:top w:val="none" w:sz="0" w:space="0" w:color="auto"/>
            <w:left w:val="none" w:sz="0" w:space="0" w:color="auto"/>
            <w:bottom w:val="none" w:sz="0" w:space="0" w:color="auto"/>
            <w:right w:val="none" w:sz="0" w:space="0" w:color="auto"/>
          </w:divBdr>
        </w:div>
        <w:div w:id="1895384604">
          <w:marLeft w:val="0"/>
          <w:marRight w:val="0"/>
          <w:marTop w:val="72"/>
          <w:marBottom w:val="0"/>
          <w:divBdr>
            <w:top w:val="none" w:sz="0" w:space="0" w:color="auto"/>
            <w:left w:val="none" w:sz="0" w:space="0" w:color="auto"/>
            <w:bottom w:val="none" w:sz="0" w:space="0" w:color="auto"/>
            <w:right w:val="none" w:sz="0" w:space="0" w:color="auto"/>
          </w:divBdr>
        </w:div>
      </w:divsChild>
    </w:div>
    <w:div w:id="519662251">
      <w:bodyDiv w:val="1"/>
      <w:marLeft w:val="0"/>
      <w:marRight w:val="0"/>
      <w:marTop w:val="0"/>
      <w:marBottom w:val="0"/>
      <w:divBdr>
        <w:top w:val="none" w:sz="0" w:space="0" w:color="auto"/>
        <w:left w:val="none" w:sz="0" w:space="0" w:color="auto"/>
        <w:bottom w:val="none" w:sz="0" w:space="0" w:color="auto"/>
        <w:right w:val="none" w:sz="0" w:space="0" w:color="auto"/>
      </w:divBdr>
      <w:divsChild>
        <w:div w:id="963540963">
          <w:marLeft w:val="360"/>
          <w:marRight w:val="0"/>
          <w:marTop w:val="0"/>
          <w:marBottom w:val="72"/>
          <w:divBdr>
            <w:top w:val="none" w:sz="0" w:space="0" w:color="auto"/>
            <w:left w:val="none" w:sz="0" w:space="0" w:color="auto"/>
            <w:bottom w:val="none" w:sz="0" w:space="0" w:color="auto"/>
            <w:right w:val="none" w:sz="0" w:space="0" w:color="auto"/>
          </w:divBdr>
        </w:div>
        <w:div w:id="1038748061">
          <w:marLeft w:val="360"/>
          <w:marRight w:val="0"/>
          <w:marTop w:val="0"/>
          <w:marBottom w:val="72"/>
          <w:divBdr>
            <w:top w:val="none" w:sz="0" w:space="0" w:color="auto"/>
            <w:left w:val="none" w:sz="0" w:space="0" w:color="auto"/>
            <w:bottom w:val="none" w:sz="0" w:space="0" w:color="auto"/>
            <w:right w:val="none" w:sz="0" w:space="0" w:color="auto"/>
          </w:divBdr>
        </w:div>
        <w:div w:id="1612278356">
          <w:marLeft w:val="360"/>
          <w:marRight w:val="0"/>
          <w:marTop w:val="0"/>
          <w:marBottom w:val="72"/>
          <w:divBdr>
            <w:top w:val="none" w:sz="0" w:space="0" w:color="auto"/>
            <w:left w:val="none" w:sz="0" w:space="0" w:color="auto"/>
            <w:bottom w:val="none" w:sz="0" w:space="0" w:color="auto"/>
            <w:right w:val="none" w:sz="0" w:space="0" w:color="auto"/>
          </w:divBdr>
        </w:div>
        <w:div w:id="1614021766">
          <w:marLeft w:val="360"/>
          <w:marRight w:val="0"/>
          <w:marTop w:val="0"/>
          <w:marBottom w:val="72"/>
          <w:divBdr>
            <w:top w:val="none" w:sz="0" w:space="0" w:color="auto"/>
            <w:left w:val="none" w:sz="0" w:space="0" w:color="auto"/>
            <w:bottom w:val="none" w:sz="0" w:space="0" w:color="auto"/>
            <w:right w:val="none" w:sz="0" w:space="0" w:color="auto"/>
          </w:divBdr>
        </w:div>
        <w:div w:id="1627925051">
          <w:marLeft w:val="360"/>
          <w:marRight w:val="0"/>
          <w:marTop w:val="0"/>
          <w:marBottom w:val="72"/>
          <w:divBdr>
            <w:top w:val="none" w:sz="0" w:space="0" w:color="auto"/>
            <w:left w:val="none" w:sz="0" w:space="0" w:color="auto"/>
            <w:bottom w:val="none" w:sz="0" w:space="0" w:color="auto"/>
            <w:right w:val="none" w:sz="0" w:space="0" w:color="auto"/>
          </w:divBdr>
        </w:div>
      </w:divsChild>
    </w:div>
    <w:div w:id="581988210">
      <w:bodyDiv w:val="1"/>
      <w:marLeft w:val="0"/>
      <w:marRight w:val="0"/>
      <w:marTop w:val="0"/>
      <w:marBottom w:val="0"/>
      <w:divBdr>
        <w:top w:val="none" w:sz="0" w:space="0" w:color="auto"/>
        <w:left w:val="none" w:sz="0" w:space="0" w:color="auto"/>
        <w:bottom w:val="none" w:sz="0" w:space="0" w:color="auto"/>
        <w:right w:val="none" w:sz="0" w:space="0" w:color="auto"/>
      </w:divBdr>
    </w:div>
    <w:div w:id="685520551">
      <w:bodyDiv w:val="1"/>
      <w:marLeft w:val="0"/>
      <w:marRight w:val="0"/>
      <w:marTop w:val="0"/>
      <w:marBottom w:val="0"/>
      <w:divBdr>
        <w:top w:val="none" w:sz="0" w:space="0" w:color="auto"/>
        <w:left w:val="none" w:sz="0" w:space="0" w:color="auto"/>
        <w:bottom w:val="none" w:sz="0" w:space="0" w:color="auto"/>
        <w:right w:val="none" w:sz="0" w:space="0" w:color="auto"/>
      </w:divBdr>
      <w:divsChild>
        <w:div w:id="263076532">
          <w:marLeft w:val="360"/>
          <w:marRight w:val="0"/>
          <w:marTop w:val="0"/>
          <w:marBottom w:val="72"/>
          <w:divBdr>
            <w:top w:val="none" w:sz="0" w:space="0" w:color="auto"/>
            <w:left w:val="none" w:sz="0" w:space="0" w:color="auto"/>
            <w:bottom w:val="none" w:sz="0" w:space="0" w:color="auto"/>
            <w:right w:val="none" w:sz="0" w:space="0" w:color="auto"/>
          </w:divBdr>
        </w:div>
        <w:div w:id="1919553801">
          <w:marLeft w:val="360"/>
          <w:marRight w:val="0"/>
          <w:marTop w:val="72"/>
          <w:marBottom w:val="72"/>
          <w:divBdr>
            <w:top w:val="none" w:sz="0" w:space="0" w:color="auto"/>
            <w:left w:val="none" w:sz="0" w:space="0" w:color="auto"/>
            <w:bottom w:val="none" w:sz="0" w:space="0" w:color="auto"/>
            <w:right w:val="none" w:sz="0" w:space="0" w:color="auto"/>
          </w:divBdr>
        </w:div>
      </w:divsChild>
    </w:div>
    <w:div w:id="763573219">
      <w:bodyDiv w:val="1"/>
      <w:marLeft w:val="0"/>
      <w:marRight w:val="0"/>
      <w:marTop w:val="0"/>
      <w:marBottom w:val="0"/>
      <w:divBdr>
        <w:top w:val="none" w:sz="0" w:space="0" w:color="auto"/>
        <w:left w:val="none" w:sz="0" w:space="0" w:color="auto"/>
        <w:bottom w:val="none" w:sz="0" w:space="0" w:color="auto"/>
        <w:right w:val="none" w:sz="0" w:space="0" w:color="auto"/>
      </w:divBdr>
    </w:div>
    <w:div w:id="832987945">
      <w:bodyDiv w:val="1"/>
      <w:marLeft w:val="0"/>
      <w:marRight w:val="0"/>
      <w:marTop w:val="0"/>
      <w:marBottom w:val="0"/>
      <w:divBdr>
        <w:top w:val="none" w:sz="0" w:space="0" w:color="auto"/>
        <w:left w:val="none" w:sz="0" w:space="0" w:color="auto"/>
        <w:bottom w:val="none" w:sz="0" w:space="0" w:color="auto"/>
        <w:right w:val="none" w:sz="0" w:space="0" w:color="auto"/>
      </w:divBdr>
    </w:div>
    <w:div w:id="1025055154">
      <w:bodyDiv w:val="1"/>
      <w:marLeft w:val="0"/>
      <w:marRight w:val="0"/>
      <w:marTop w:val="0"/>
      <w:marBottom w:val="0"/>
      <w:divBdr>
        <w:top w:val="none" w:sz="0" w:space="0" w:color="auto"/>
        <w:left w:val="none" w:sz="0" w:space="0" w:color="auto"/>
        <w:bottom w:val="none" w:sz="0" w:space="0" w:color="auto"/>
        <w:right w:val="none" w:sz="0" w:space="0" w:color="auto"/>
      </w:divBdr>
      <w:divsChild>
        <w:div w:id="27607129">
          <w:marLeft w:val="360"/>
          <w:marRight w:val="0"/>
          <w:marTop w:val="72"/>
          <w:marBottom w:val="72"/>
          <w:divBdr>
            <w:top w:val="none" w:sz="0" w:space="0" w:color="auto"/>
            <w:left w:val="none" w:sz="0" w:space="0" w:color="auto"/>
            <w:bottom w:val="none" w:sz="0" w:space="0" w:color="auto"/>
            <w:right w:val="none" w:sz="0" w:space="0" w:color="auto"/>
          </w:divBdr>
        </w:div>
        <w:div w:id="661592419">
          <w:marLeft w:val="360"/>
          <w:marRight w:val="0"/>
          <w:marTop w:val="0"/>
          <w:marBottom w:val="72"/>
          <w:divBdr>
            <w:top w:val="none" w:sz="0" w:space="0" w:color="auto"/>
            <w:left w:val="none" w:sz="0" w:space="0" w:color="auto"/>
            <w:bottom w:val="none" w:sz="0" w:space="0" w:color="auto"/>
            <w:right w:val="none" w:sz="0" w:space="0" w:color="auto"/>
          </w:divBdr>
        </w:div>
        <w:div w:id="1886482335">
          <w:marLeft w:val="360"/>
          <w:marRight w:val="0"/>
          <w:marTop w:val="0"/>
          <w:marBottom w:val="72"/>
          <w:divBdr>
            <w:top w:val="none" w:sz="0" w:space="0" w:color="auto"/>
            <w:left w:val="none" w:sz="0" w:space="0" w:color="auto"/>
            <w:bottom w:val="none" w:sz="0" w:space="0" w:color="auto"/>
            <w:right w:val="none" w:sz="0" w:space="0" w:color="auto"/>
          </w:divBdr>
        </w:div>
      </w:divsChild>
    </w:div>
    <w:div w:id="1066951506">
      <w:bodyDiv w:val="1"/>
      <w:marLeft w:val="0"/>
      <w:marRight w:val="0"/>
      <w:marTop w:val="0"/>
      <w:marBottom w:val="0"/>
      <w:divBdr>
        <w:top w:val="none" w:sz="0" w:space="0" w:color="auto"/>
        <w:left w:val="none" w:sz="0" w:space="0" w:color="auto"/>
        <w:bottom w:val="none" w:sz="0" w:space="0" w:color="auto"/>
        <w:right w:val="none" w:sz="0" w:space="0" w:color="auto"/>
      </w:divBdr>
    </w:div>
    <w:div w:id="1089473293">
      <w:bodyDiv w:val="1"/>
      <w:marLeft w:val="0"/>
      <w:marRight w:val="0"/>
      <w:marTop w:val="0"/>
      <w:marBottom w:val="0"/>
      <w:divBdr>
        <w:top w:val="none" w:sz="0" w:space="0" w:color="auto"/>
        <w:left w:val="none" w:sz="0" w:space="0" w:color="auto"/>
        <w:bottom w:val="none" w:sz="0" w:space="0" w:color="auto"/>
        <w:right w:val="none" w:sz="0" w:space="0" w:color="auto"/>
      </w:divBdr>
    </w:div>
    <w:div w:id="1281303883">
      <w:bodyDiv w:val="1"/>
      <w:marLeft w:val="0"/>
      <w:marRight w:val="0"/>
      <w:marTop w:val="0"/>
      <w:marBottom w:val="0"/>
      <w:divBdr>
        <w:top w:val="none" w:sz="0" w:space="0" w:color="auto"/>
        <w:left w:val="none" w:sz="0" w:space="0" w:color="auto"/>
        <w:bottom w:val="none" w:sz="0" w:space="0" w:color="auto"/>
        <w:right w:val="none" w:sz="0" w:space="0" w:color="auto"/>
      </w:divBdr>
    </w:div>
    <w:div w:id="1308971555">
      <w:bodyDiv w:val="1"/>
      <w:marLeft w:val="0"/>
      <w:marRight w:val="0"/>
      <w:marTop w:val="0"/>
      <w:marBottom w:val="0"/>
      <w:divBdr>
        <w:top w:val="none" w:sz="0" w:space="0" w:color="auto"/>
        <w:left w:val="none" w:sz="0" w:space="0" w:color="auto"/>
        <w:bottom w:val="none" w:sz="0" w:space="0" w:color="auto"/>
        <w:right w:val="none" w:sz="0" w:space="0" w:color="auto"/>
      </w:divBdr>
      <w:divsChild>
        <w:div w:id="891964110">
          <w:marLeft w:val="0"/>
          <w:marRight w:val="0"/>
          <w:marTop w:val="72"/>
          <w:marBottom w:val="0"/>
          <w:divBdr>
            <w:top w:val="none" w:sz="0" w:space="0" w:color="auto"/>
            <w:left w:val="none" w:sz="0" w:space="0" w:color="auto"/>
            <w:bottom w:val="none" w:sz="0" w:space="0" w:color="auto"/>
            <w:right w:val="none" w:sz="0" w:space="0" w:color="auto"/>
          </w:divBdr>
        </w:div>
        <w:div w:id="2103867085">
          <w:marLeft w:val="0"/>
          <w:marRight w:val="0"/>
          <w:marTop w:val="72"/>
          <w:marBottom w:val="0"/>
          <w:divBdr>
            <w:top w:val="none" w:sz="0" w:space="0" w:color="auto"/>
            <w:left w:val="none" w:sz="0" w:space="0" w:color="auto"/>
            <w:bottom w:val="none" w:sz="0" w:space="0" w:color="auto"/>
            <w:right w:val="none" w:sz="0" w:space="0" w:color="auto"/>
          </w:divBdr>
        </w:div>
      </w:divsChild>
    </w:div>
    <w:div w:id="1454327547">
      <w:bodyDiv w:val="1"/>
      <w:marLeft w:val="0"/>
      <w:marRight w:val="0"/>
      <w:marTop w:val="0"/>
      <w:marBottom w:val="0"/>
      <w:divBdr>
        <w:top w:val="none" w:sz="0" w:space="0" w:color="auto"/>
        <w:left w:val="none" w:sz="0" w:space="0" w:color="auto"/>
        <w:bottom w:val="none" w:sz="0" w:space="0" w:color="auto"/>
        <w:right w:val="none" w:sz="0" w:space="0" w:color="auto"/>
      </w:divBdr>
      <w:divsChild>
        <w:div w:id="19210100">
          <w:marLeft w:val="360"/>
          <w:marRight w:val="0"/>
          <w:marTop w:val="0"/>
          <w:marBottom w:val="0"/>
          <w:divBdr>
            <w:top w:val="none" w:sz="0" w:space="0" w:color="auto"/>
            <w:left w:val="none" w:sz="0" w:space="0" w:color="auto"/>
            <w:bottom w:val="none" w:sz="0" w:space="0" w:color="auto"/>
            <w:right w:val="none" w:sz="0" w:space="0" w:color="auto"/>
          </w:divBdr>
        </w:div>
        <w:div w:id="250503927">
          <w:marLeft w:val="360"/>
          <w:marRight w:val="0"/>
          <w:marTop w:val="0"/>
          <w:marBottom w:val="0"/>
          <w:divBdr>
            <w:top w:val="none" w:sz="0" w:space="0" w:color="auto"/>
            <w:left w:val="none" w:sz="0" w:space="0" w:color="auto"/>
            <w:bottom w:val="none" w:sz="0" w:space="0" w:color="auto"/>
            <w:right w:val="none" w:sz="0" w:space="0" w:color="auto"/>
          </w:divBdr>
        </w:div>
        <w:div w:id="683441933">
          <w:marLeft w:val="360"/>
          <w:marRight w:val="0"/>
          <w:marTop w:val="0"/>
          <w:marBottom w:val="0"/>
          <w:divBdr>
            <w:top w:val="none" w:sz="0" w:space="0" w:color="auto"/>
            <w:left w:val="none" w:sz="0" w:space="0" w:color="auto"/>
            <w:bottom w:val="none" w:sz="0" w:space="0" w:color="auto"/>
            <w:right w:val="none" w:sz="0" w:space="0" w:color="auto"/>
          </w:divBdr>
        </w:div>
        <w:div w:id="704401794">
          <w:marLeft w:val="360"/>
          <w:marRight w:val="0"/>
          <w:marTop w:val="0"/>
          <w:marBottom w:val="0"/>
          <w:divBdr>
            <w:top w:val="none" w:sz="0" w:space="0" w:color="auto"/>
            <w:left w:val="none" w:sz="0" w:space="0" w:color="auto"/>
            <w:bottom w:val="none" w:sz="0" w:space="0" w:color="auto"/>
            <w:right w:val="none" w:sz="0" w:space="0" w:color="auto"/>
          </w:divBdr>
        </w:div>
        <w:div w:id="943268910">
          <w:marLeft w:val="360"/>
          <w:marRight w:val="0"/>
          <w:marTop w:val="0"/>
          <w:marBottom w:val="0"/>
          <w:divBdr>
            <w:top w:val="none" w:sz="0" w:space="0" w:color="auto"/>
            <w:left w:val="none" w:sz="0" w:space="0" w:color="auto"/>
            <w:bottom w:val="none" w:sz="0" w:space="0" w:color="auto"/>
            <w:right w:val="none" w:sz="0" w:space="0" w:color="auto"/>
          </w:divBdr>
        </w:div>
        <w:div w:id="1038511564">
          <w:marLeft w:val="360"/>
          <w:marRight w:val="0"/>
          <w:marTop w:val="0"/>
          <w:marBottom w:val="0"/>
          <w:divBdr>
            <w:top w:val="none" w:sz="0" w:space="0" w:color="auto"/>
            <w:left w:val="none" w:sz="0" w:space="0" w:color="auto"/>
            <w:bottom w:val="none" w:sz="0" w:space="0" w:color="auto"/>
            <w:right w:val="none" w:sz="0" w:space="0" w:color="auto"/>
          </w:divBdr>
        </w:div>
        <w:div w:id="1531529601">
          <w:marLeft w:val="360"/>
          <w:marRight w:val="0"/>
          <w:marTop w:val="0"/>
          <w:marBottom w:val="0"/>
          <w:divBdr>
            <w:top w:val="none" w:sz="0" w:space="0" w:color="auto"/>
            <w:left w:val="none" w:sz="0" w:space="0" w:color="auto"/>
            <w:bottom w:val="none" w:sz="0" w:space="0" w:color="auto"/>
            <w:right w:val="none" w:sz="0" w:space="0" w:color="auto"/>
          </w:divBdr>
        </w:div>
        <w:div w:id="2041469139">
          <w:marLeft w:val="360"/>
          <w:marRight w:val="0"/>
          <w:marTop w:val="0"/>
          <w:marBottom w:val="0"/>
          <w:divBdr>
            <w:top w:val="none" w:sz="0" w:space="0" w:color="auto"/>
            <w:left w:val="none" w:sz="0" w:space="0" w:color="auto"/>
            <w:bottom w:val="none" w:sz="0" w:space="0" w:color="auto"/>
            <w:right w:val="none" w:sz="0" w:space="0" w:color="auto"/>
          </w:divBdr>
        </w:div>
      </w:divsChild>
    </w:div>
    <w:div w:id="1672759278">
      <w:bodyDiv w:val="1"/>
      <w:marLeft w:val="0"/>
      <w:marRight w:val="0"/>
      <w:marTop w:val="0"/>
      <w:marBottom w:val="0"/>
      <w:divBdr>
        <w:top w:val="none" w:sz="0" w:space="0" w:color="auto"/>
        <w:left w:val="none" w:sz="0" w:space="0" w:color="auto"/>
        <w:bottom w:val="none" w:sz="0" w:space="0" w:color="auto"/>
        <w:right w:val="none" w:sz="0" w:space="0" w:color="auto"/>
      </w:divBdr>
      <w:divsChild>
        <w:div w:id="1366370823">
          <w:marLeft w:val="0"/>
          <w:marRight w:val="0"/>
          <w:marTop w:val="72"/>
          <w:marBottom w:val="0"/>
          <w:divBdr>
            <w:top w:val="none" w:sz="0" w:space="0" w:color="auto"/>
            <w:left w:val="none" w:sz="0" w:space="0" w:color="auto"/>
            <w:bottom w:val="none" w:sz="0" w:space="0" w:color="auto"/>
            <w:right w:val="none" w:sz="0" w:space="0" w:color="auto"/>
          </w:divBdr>
          <w:divsChild>
            <w:div w:id="134839790">
              <w:marLeft w:val="360"/>
              <w:marRight w:val="0"/>
              <w:marTop w:val="0"/>
              <w:marBottom w:val="72"/>
              <w:divBdr>
                <w:top w:val="none" w:sz="0" w:space="0" w:color="auto"/>
                <w:left w:val="none" w:sz="0" w:space="0" w:color="auto"/>
                <w:bottom w:val="none" w:sz="0" w:space="0" w:color="auto"/>
                <w:right w:val="none" w:sz="0" w:space="0" w:color="auto"/>
              </w:divBdr>
            </w:div>
            <w:div w:id="377124184">
              <w:marLeft w:val="360"/>
              <w:marRight w:val="0"/>
              <w:marTop w:val="0"/>
              <w:marBottom w:val="72"/>
              <w:divBdr>
                <w:top w:val="none" w:sz="0" w:space="0" w:color="auto"/>
                <w:left w:val="none" w:sz="0" w:space="0" w:color="auto"/>
                <w:bottom w:val="none" w:sz="0" w:space="0" w:color="auto"/>
                <w:right w:val="none" w:sz="0" w:space="0" w:color="auto"/>
              </w:divBdr>
            </w:div>
            <w:div w:id="942372826">
              <w:marLeft w:val="360"/>
              <w:marRight w:val="0"/>
              <w:marTop w:val="72"/>
              <w:marBottom w:val="72"/>
              <w:divBdr>
                <w:top w:val="none" w:sz="0" w:space="0" w:color="auto"/>
                <w:left w:val="none" w:sz="0" w:space="0" w:color="auto"/>
                <w:bottom w:val="none" w:sz="0" w:space="0" w:color="auto"/>
                <w:right w:val="none" w:sz="0" w:space="0" w:color="auto"/>
              </w:divBdr>
            </w:div>
            <w:div w:id="1310592228">
              <w:marLeft w:val="360"/>
              <w:marRight w:val="0"/>
              <w:marTop w:val="0"/>
              <w:marBottom w:val="72"/>
              <w:divBdr>
                <w:top w:val="none" w:sz="0" w:space="0" w:color="auto"/>
                <w:left w:val="none" w:sz="0" w:space="0" w:color="auto"/>
                <w:bottom w:val="none" w:sz="0" w:space="0" w:color="auto"/>
                <w:right w:val="none" w:sz="0" w:space="0" w:color="auto"/>
              </w:divBdr>
            </w:div>
          </w:divsChild>
        </w:div>
        <w:div w:id="1708797706">
          <w:marLeft w:val="0"/>
          <w:marRight w:val="0"/>
          <w:marTop w:val="72"/>
          <w:marBottom w:val="0"/>
          <w:divBdr>
            <w:top w:val="none" w:sz="0" w:space="0" w:color="auto"/>
            <w:left w:val="none" w:sz="0" w:space="0" w:color="auto"/>
            <w:bottom w:val="none" w:sz="0" w:space="0" w:color="auto"/>
            <w:right w:val="none" w:sz="0" w:space="0" w:color="auto"/>
          </w:divBdr>
        </w:div>
      </w:divsChild>
    </w:div>
    <w:div w:id="1822188664">
      <w:bodyDiv w:val="1"/>
      <w:marLeft w:val="0"/>
      <w:marRight w:val="0"/>
      <w:marTop w:val="0"/>
      <w:marBottom w:val="0"/>
      <w:divBdr>
        <w:top w:val="none" w:sz="0" w:space="0" w:color="auto"/>
        <w:left w:val="none" w:sz="0" w:space="0" w:color="auto"/>
        <w:bottom w:val="none" w:sz="0" w:space="0" w:color="auto"/>
        <w:right w:val="none" w:sz="0" w:space="0" w:color="auto"/>
      </w:divBdr>
      <w:divsChild>
        <w:div w:id="44379586">
          <w:marLeft w:val="0"/>
          <w:marRight w:val="0"/>
          <w:marTop w:val="72"/>
          <w:marBottom w:val="0"/>
          <w:divBdr>
            <w:top w:val="none" w:sz="0" w:space="0" w:color="auto"/>
            <w:left w:val="none" w:sz="0" w:space="0" w:color="auto"/>
            <w:bottom w:val="none" w:sz="0" w:space="0" w:color="auto"/>
            <w:right w:val="none" w:sz="0" w:space="0" w:color="auto"/>
          </w:divBdr>
        </w:div>
        <w:div w:id="184490240">
          <w:marLeft w:val="0"/>
          <w:marRight w:val="0"/>
          <w:marTop w:val="72"/>
          <w:marBottom w:val="0"/>
          <w:divBdr>
            <w:top w:val="none" w:sz="0" w:space="0" w:color="auto"/>
            <w:left w:val="none" w:sz="0" w:space="0" w:color="auto"/>
            <w:bottom w:val="none" w:sz="0" w:space="0" w:color="auto"/>
            <w:right w:val="none" w:sz="0" w:space="0" w:color="auto"/>
          </w:divBdr>
        </w:div>
        <w:div w:id="555431229">
          <w:marLeft w:val="0"/>
          <w:marRight w:val="0"/>
          <w:marTop w:val="72"/>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sip.lex.pl/" TargetMode="External"/><Relationship Id="rId42" Type="http://schemas.openxmlformats.org/officeDocument/2006/relationships/hyperlink" Target="https://sip.lex.pl/" TargetMode="External"/><Relationship Id="rId47" Type="http://schemas.openxmlformats.org/officeDocument/2006/relationships/hyperlink" Target="https://platformazakupowa.pl/" TargetMode="External"/><Relationship Id="rId50" Type="http://schemas.openxmlformats.org/officeDocument/2006/relationships/hyperlink" Target="https://platformazakupowa.pl/pn/czersk" TargetMode="External"/><Relationship Id="rId55" Type="http://schemas.openxmlformats.org/officeDocument/2006/relationships/hyperlink" Target="http://platformazakupowa.pl/" TargetMode="External"/><Relationship Id="rId63"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s://platformazakupowa.pl/pn/czersk" TargetMode="External"/><Relationship Id="rId11" Type="http://schemas.openxmlformats.org/officeDocument/2006/relationships/hyperlink" Target="mailto:urzad_miejski@czersk.pl" TargetMode="Externa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sip.lex.pl/" TargetMode="External"/><Relationship Id="rId37" Type="http://schemas.openxmlformats.org/officeDocument/2006/relationships/hyperlink" Target="https://sip.lex.pl/" TargetMode="External"/><Relationship Id="rId40" Type="http://schemas.openxmlformats.org/officeDocument/2006/relationships/hyperlink" Target="https://sip.lex.pl/" TargetMode="External"/><Relationship Id="rId45" Type="http://schemas.openxmlformats.org/officeDocument/2006/relationships/hyperlink" Target="https://platformazakupowa.pl/strona/1-regulamin" TargetMode="External"/><Relationship Id="rId53" Type="http://schemas.openxmlformats.org/officeDocument/2006/relationships/hyperlink" Target="http://platformazakupowa.pl" TargetMode="External"/><Relationship Id="rId58" Type="http://schemas.openxmlformats.org/officeDocument/2006/relationships/hyperlink" Target="mailto:iod@czersk.pl" TargetMode="External"/><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hyperlink" Target="http://platformazakupowa.pl/" TargetMode="External"/><Relationship Id="rId14" Type="http://schemas.openxmlformats.org/officeDocument/2006/relationships/hyperlink" Target="https://platformazakupowa.pl/pn/spsk2_szczecin"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mailto:zamowieniapubliczne@czersk.pl" TargetMode="External"/><Relationship Id="rId35" Type="http://schemas.openxmlformats.org/officeDocument/2006/relationships/hyperlink" Target="https://sip.lex.pl/" TargetMode="External"/><Relationship Id="rId43" Type="http://schemas.openxmlformats.org/officeDocument/2006/relationships/hyperlink" Target="https://sip.lex.pl/" TargetMode="External"/><Relationship Id="rId48" Type="http://schemas.openxmlformats.org/officeDocument/2006/relationships/hyperlink" Target="https://platformazakupowa.pl/strona/45-instrukcje" TargetMode="External"/><Relationship Id="rId56" Type="http://schemas.openxmlformats.org/officeDocument/2006/relationships/hyperlink" Target="https://sip.lex.pl/" TargetMode="External"/><Relationship Id="rId64" Type="http://schemas.openxmlformats.org/officeDocument/2006/relationships/fontTable" Target="fontTable.xml"/><Relationship Id="rId8" Type="http://schemas.openxmlformats.org/officeDocument/2006/relationships/hyperlink" Target="https://platformazakupowa.pl/pn/czersk" TargetMode="External"/><Relationship Id="rId51" Type="http://schemas.openxmlformats.org/officeDocument/2006/relationships/hyperlink" Target="http://platformazakupowa.pl/" TargetMode="External"/><Relationship Id="rId3" Type="http://schemas.openxmlformats.org/officeDocument/2006/relationships/styles" Target="styles.xml"/><Relationship Id="rId12" Type="http://schemas.openxmlformats.org/officeDocument/2006/relationships/hyperlink" Target="https://platformazakupowa.pl/pn/czersk" TargetMode="External"/><Relationship Id="rId17" Type="http://schemas.openxmlformats.org/officeDocument/2006/relationships/hyperlink" Target="mailto:zamowieniapubliczne@czersk.pl" TargetMode="External"/><Relationship Id="rId25" Type="http://schemas.openxmlformats.org/officeDocument/2006/relationships/hyperlink" Target="http://platformazakupowa.pl/" TargetMode="External"/><Relationship Id="rId33" Type="http://schemas.openxmlformats.org/officeDocument/2006/relationships/hyperlink" Target="https://sip.lex.pl/" TargetMode="External"/><Relationship Id="rId38" Type="http://schemas.openxmlformats.org/officeDocument/2006/relationships/hyperlink" Target="https://sip.lex.pl/" TargetMode="External"/><Relationship Id="rId46" Type="http://schemas.openxmlformats.org/officeDocument/2006/relationships/hyperlink" Target="https://platformazakupowa.pl/" TargetMode="External"/><Relationship Id="rId59" Type="http://schemas.openxmlformats.org/officeDocument/2006/relationships/hyperlink" Target="https://sip.lex.pl/" TargetMode="External"/><Relationship Id="rId20" Type="http://schemas.openxmlformats.org/officeDocument/2006/relationships/hyperlink" Target="http://platformazakupowa.pl/" TargetMode="External"/><Relationship Id="rId41" Type="http://schemas.openxmlformats.org/officeDocument/2006/relationships/hyperlink" Target="https://sip.lex.pl/" TargetMode="External"/><Relationship Id="rId54" Type="http://schemas.openxmlformats.org/officeDocument/2006/relationships/hyperlink" Target="https://platformazakupowa.pl/strona/45-instrukcje" TargetMode="External"/><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sip.lex.pl/" TargetMode="External"/><Relationship Id="rId49" Type="http://schemas.openxmlformats.org/officeDocument/2006/relationships/hyperlink" Target="http://platformazakupowa.pl/" TargetMode="External"/><Relationship Id="rId57" Type="http://schemas.openxmlformats.org/officeDocument/2006/relationships/hyperlink" Target="mailto:urzad_miejski@czersk.pl" TargetMode="External"/><Relationship Id="rId10" Type="http://schemas.openxmlformats.org/officeDocument/2006/relationships/hyperlink" Target="mailto:zamowieniapubliczne@czersk.pl" TargetMode="External"/><Relationship Id="rId31" Type="http://schemas.openxmlformats.org/officeDocument/2006/relationships/hyperlink" Target="https://sip.lex.pl/" TargetMode="External"/><Relationship Id="rId44" Type="http://schemas.openxmlformats.org/officeDocument/2006/relationships/hyperlink" Target="https://sip.lex.pl/" TargetMode="External"/><Relationship Id="rId52" Type="http://schemas.openxmlformats.org/officeDocument/2006/relationships/hyperlink" Target="http://platformazakupowa.pl/" TargetMode="External"/><Relationship Id="rId60" Type="http://schemas.openxmlformats.org/officeDocument/2006/relationships/header" Target="header1.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ip.czersk.pl" TargetMode="External"/><Relationship Id="rId13" Type="http://schemas.openxmlformats.org/officeDocument/2006/relationships/hyperlink" Target="https://platformazakupowa.pl/" TargetMode="External"/><Relationship Id="rId18" Type="http://schemas.openxmlformats.org/officeDocument/2006/relationships/hyperlink" Target="mailto:urzad_miejski@czersk.pl" TargetMode="External"/><Relationship Id="rId39" Type="http://schemas.openxmlformats.org/officeDocument/2006/relationships/hyperlink" Target="https://sip.lex.p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WITKO~1\AppData\Local\Temp\listownik-mono-Pomorskie-FE-UMWP-UE-EFRR-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743F0-D7FE-4607-98C0-BA3C92AFC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listownik-mono-Pomorskie-FE-UMWP-UE-EFRR-RPO2014-2020-2015.dot</Template>
  <TotalTime>4571</TotalTime>
  <Pages>26</Pages>
  <Words>12034</Words>
  <Characters>72207</Characters>
  <Application>Microsoft Office Word</Application>
  <DocSecurity>0</DocSecurity>
  <Lines>601</Lines>
  <Paragraphs>168</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84073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Wojciech Witkowski</dc:creator>
  <cp:keywords/>
  <dc:description/>
  <cp:lastModifiedBy>Wioletta Glaner</cp:lastModifiedBy>
  <cp:revision>29</cp:revision>
  <cp:lastPrinted>2024-08-01T06:51:00Z</cp:lastPrinted>
  <dcterms:created xsi:type="dcterms:W3CDTF">2020-01-30T07:13:00Z</dcterms:created>
  <dcterms:modified xsi:type="dcterms:W3CDTF">2024-08-01T07:30:00Z</dcterms:modified>
</cp:coreProperties>
</file>