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07" w:rsidRPr="00B63477" w:rsidRDefault="00431907" w:rsidP="00431907">
      <w:pPr>
        <w:pStyle w:val="Akapitzlist"/>
        <w:ind w:left="4248" w:firstLine="708"/>
        <w:jc w:val="right"/>
        <w:rPr>
          <w:rFonts w:eastAsia="Arial" w:cs="Arial"/>
          <w:i/>
          <w:sz w:val="24"/>
          <w:szCs w:val="24"/>
        </w:rPr>
      </w:pPr>
      <w:r w:rsidRPr="00B63477">
        <w:rPr>
          <w:rFonts w:eastAsia="Arial" w:cs="Arial"/>
          <w:bCs/>
          <w:i/>
          <w:sz w:val="24"/>
          <w:szCs w:val="24"/>
        </w:rPr>
        <w:t xml:space="preserve">Załącznik nr </w:t>
      </w:r>
      <w:r>
        <w:rPr>
          <w:rFonts w:eastAsia="Arial" w:cs="Arial"/>
          <w:bCs/>
          <w:i/>
          <w:sz w:val="24"/>
          <w:szCs w:val="24"/>
        </w:rPr>
        <w:t>2</w:t>
      </w:r>
      <w:r w:rsidRPr="00B63477">
        <w:rPr>
          <w:rFonts w:eastAsia="Arial" w:cs="Arial"/>
          <w:bCs/>
          <w:i/>
          <w:sz w:val="24"/>
          <w:szCs w:val="24"/>
        </w:rPr>
        <w:t xml:space="preserve"> do SWZ – </w:t>
      </w:r>
      <w:r>
        <w:rPr>
          <w:rFonts w:eastAsia="Arial" w:cs="Arial"/>
          <w:bCs/>
          <w:i/>
          <w:sz w:val="24"/>
          <w:szCs w:val="24"/>
        </w:rPr>
        <w:t>Oświadczenie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531"/>
      </w:tblGrid>
      <w:tr w:rsidR="00431907" w:rsidRPr="00B63477" w:rsidTr="00C0241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:rsidR="00431907" w:rsidRPr="00B63477" w:rsidRDefault="00431907" w:rsidP="00C0241D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431907" w:rsidRPr="00B63477" w:rsidRDefault="00431907" w:rsidP="00C0241D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431907" w:rsidRPr="00B63477" w:rsidRDefault="00431907" w:rsidP="00C0241D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</w:p>
          <w:p w:rsidR="00431907" w:rsidRPr="00B63477" w:rsidRDefault="00431907" w:rsidP="00C0241D">
            <w:pPr>
              <w:spacing w:after="0" w:line="271" w:lineRule="auto"/>
              <w:jc w:val="center"/>
              <w:rPr>
                <w:rFonts w:eastAsia="Times New Roman" w:cstheme="minorHAnsi"/>
                <w:i/>
                <w:sz w:val="24"/>
                <w:szCs w:val="24"/>
              </w:rPr>
            </w:pPr>
            <w:r w:rsidRPr="00B63477">
              <w:rPr>
                <w:rFonts w:eastAsia="Times New Roman" w:cstheme="minorHAnsi"/>
                <w:i/>
              </w:rPr>
              <w:t>(Pełna Nazwa i adres Wykonawcy/Wykonawców)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31907" w:rsidRPr="00B63477" w:rsidRDefault="00431907" w:rsidP="00C0241D">
            <w:pPr>
              <w:spacing w:after="120" w:line="271" w:lineRule="auto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B63477">
              <w:rPr>
                <w:rFonts w:eastAsiaTheme="minorHAnsi" w:cstheme="minorHAnsi"/>
                <w:b/>
                <w:sz w:val="24"/>
                <w:szCs w:val="24"/>
              </w:rPr>
              <w:t xml:space="preserve">Oświadczenie wykonawcy składane na podstawie art. 125 ust. 1 ustawy </w:t>
            </w:r>
            <w:proofErr w:type="spellStart"/>
            <w:r w:rsidRPr="00B63477">
              <w:rPr>
                <w:rFonts w:eastAsiaTheme="minorHAnsi" w:cstheme="minorHAnsi"/>
                <w:b/>
                <w:sz w:val="24"/>
                <w:szCs w:val="24"/>
              </w:rPr>
              <w:t>Pzp</w:t>
            </w:r>
            <w:proofErr w:type="spellEnd"/>
            <w:r w:rsidRPr="00B63477">
              <w:rPr>
                <w:rFonts w:eastAsiaTheme="minorHAnsi" w:cstheme="minorHAnsi"/>
                <w:b/>
                <w:sz w:val="24"/>
                <w:szCs w:val="24"/>
              </w:rPr>
              <w:t xml:space="preserve"> </w:t>
            </w:r>
            <w:r w:rsidRPr="00B63477">
              <w:rPr>
                <w:rFonts w:eastAsia="Times New Roman" w:cstheme="minorHAnsi"/>
                <w:b/>
                <w:sz w:val="24"/>
                <w:szCs w:val="24"/>
              </w:rPr>
              <w:t>potwierdzające, że Wykonawca nie podlega wyk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luczeniu</w:t>
            </w:r>
          </w:p>
        </w:tc>
      </w:tr>
    </w:tbl>
    <w:p w:rsidR="00431907" w:rsidRPr="00D458AC" w:rsidRDefault="00431907" w:rsidP="00431907">
      <w:pPr>
        <w:pStyle w:val="Akapitzlist"/>
        <w:ind w:left="0"/>
        <w:jc w:val="both"/>
        <w:outlineLvl w:val="0"/>
        <w:rPr>
          <w:rFonts w:eastAsia="Arial" w:cs="Arial"/>
          <w:sz w:val="16"/>
          <w:szCs w:val="24"/>
        </w:rPr>
      </w:pPr>
    </w:p>
    <w:p w:rsidR="00431907" w:rsidRDefault="00431907" w:rsidP="00431907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Dom Pomocy Społecznej</w:t>
      </w:r>
    </w:p>
    <w:p w:rsidR="00431907" w:rsidRDefault="00431907" w:rsidP="00431907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w Piskorowicach – </w:t>
      </w:r>
      <w:proofErr w:type="spellStart"/>
      <w:r>
        <w:rPr>
          <w:rFonts w:cstheme="minorHAnsi"/>
          <w:b/>
        </w:rPr>
        <w:t>Mołyniach</w:t>
      </w:r>
      <w:proofErr w:type="spellEnd"/>
    </w:p>
    <w:p w:rsidR="00431907" w:rsidRPr="00D74801" w:rsidRDefault="00431907" w:rsidP="00431907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Piskorowice 295, 37-300 Leżajsk</w:t>
      </w:r>
    </w:p>
    <w:p w:rsidR="00431907" w:rsidRPr="00D458AC" w:rsidRDefault="00431907" w:rsidP="00431907">
      <w:pPr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431907" w:rsidRDefault="00431907" w:rsidP="00431907">
      <w:pPr>
        <w:spacing w:after="0" w:line="240" w:lineRule="auto"/>
        <w:rPr>
          <w:b/>
          <w:bCs/>
          <w:i/>
          <w:sz w:val="24"/>
          <w:szCs w:val="24"/>
        </w:rPr>
      </w:pPr>
      <w:r w:rsidRPr="00D458AC">
        <w:rPr>
          <w:rFonts w:eastAsiaTheme="minorHAnsi" w:cstheme="minorHAnsi"/>
          <w:sz w:val="24"/>
          <w:szCs w:val="24"/>
        </w:rPr>
        <w:t xml:space="preserve">Składając ofertę w postępowaniu o udzielenie zamówienia publicznego, prowadzonego w trybie podstawowym, na podstawie art. 275 </w:t>
      </w:r>
      <w:proofErr w:type="spellStart"/>
      <w:r w:rsidRPr="00D458AC">
        <w:rPr>
          <w:rFonts w:eastAsiaTheme="minorHAnsi" w:cstheme="minorHAnsi"/>
          <w:sz w:val="24"/>
          <w:szCs w:val="24"/>
        </w:rPr>
        <w:t>pkt</w:t>
      </w:r>
      <w:proofErr w:type="spellEnd"/>
      <w:r w:rsidRPr="00D458AC">
        <w:rPr>
          <w:rFonts w:eastAsiaTheme="minorHAnsi" w:cstheme="minorHAnsi"/>
          <w:sz w:val="24"/>
          <w:szCs w:val="24"/>
        </w:rPr>
        <w:t xml:space="preserve"> 1) ustawy </w:t>
      </w:r>
      <w:proofErr w:type="spellStart"/>
      <w:r w:rsidRPr="00D458AC">
        <w:rPr>
          <w:rFonts w:eastAsiaTheme="minorHAnsi" w:cstheme="minorHAnsi"/>
          <w:sz w:val="24"/>
          <w:szCs w:val="24"/>
        </w:rPr>
        <w:t>Pzp</w:t>
      </w:r>
      <w:proofErr w:type="spellEnd"/>
      <w:r w:rsidRPr="00D458AC">
        <w:rPr>
          <w:rFonts w:eastAsiaTheme="minorHAnsi" w:cstheme="minorHAnsi"/>
          <w:sz w:val="24"/>
          <w:szCs w:val="24"/>
        </w:rPr>
        <w:t xml:space="preserve"> pn</w:t>
      </w:r>
      <w:r w:rsidRPr="004B75F1">
        <w:rPr>
          <w:rFonts w:eastAsiaTheme="minorHAnsi" w:cstheme="minorHAnsi"/>
          <w:sz w:val="24"/>
          <w:szCs w:val="24"/>
        </w:rPr>
        <w:t xml:space="preserve">. </w:t>
      </w:r>
      <w:r w:rsidRPr="004B75F1">
        <w:rPr>
          <w:rFonts w:cstheme="minorHAnsi"/>
          <w:b/>
          <w:sz w:val="24"/>
          <w:szCs w:val="24"/>
        </w:rPr>
        <w:t>„</w:t>
      </w:r>
      <w:r w:rsidRPr="004B75F1">
        <w:rPr>
          <w:rFonts w:eastAsia="Times New Roman" w:cs="Times New Roman"/>
          <w:b/>
          <w:sz w:val="24"/>
          <w:szCs w:val="24"/>
          <w:lang w:eastAsia="pl-PL"/>
        </w:rPr>
        <w:t xml:space="preserve">Sukcesywna dostawa produktów żywnościowych dla Domu Pomocy Społecznej w </w:t>
      </w:r>
      <w:proofErr w:type="spellStart"/>
      <w:r w:rsidRPr="004B75F1">
        <w:rPr>
          <w:rFonts w:eastAsia="Times New Roman" w:cs="Times New Roman"/>
          <w:b/>
          <w:sz w:val="24"/>
          <w:szCs w:val="24"/>
          <w:lang w:eastAsia="pl-PL"/>
        </w:rPr>
        <w:t>Piskorowicach-Mołyniach</w:t>
      </w:r>
      <w:proofErr w:type="spellEnd"/>
      <w:r w:rsidRPr="004B75F1">
        <w:rPr>
          <w:rFonts w:cstheme="minorHAnsi"/>
          <w:b/>
          <w:sz w:val="24"/>
          <w:szCs w:val="24"/>
        </w:rPr>
        <w:t>”</w:t>
      </w:r>
    </w:p>
    <w:p w:rsidR="00431907" w:rsidRPr="004B75F1" w:rsidRDefault="00431907" w:rsidP="00431907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D458AC">
        <w:rPr>
          <w:rFonts w:eastAsiaTheme="minorHAnsi" w:cstheme="minorHAnsi"/>
          <w:sz w:val="24"/>
          <w:szCs w:val="24"/>
        </w:rPr>
        <w:t>oświadczam, co następuje:</w:t>
      </w:r>
    </w:p>
    <w:p w:rsidR="00431907" w:rsidRPr="00D458AC" w:rsidRDefault="00431907" w:rsidP="00431907">
      <w:pPr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431907" w:rsidRPr="00B63477" w:rsidRDefault="00431907" w:rsidP="00431907">
      <w:pPr>
        <w:shd w:val="clear" w:color="auto" w:fill="F2F2F2" w:themeFill="background1" w:themeFillShade="F2"/>
        <w:spacing w:after="0" w:line="271" w:lineRule="auto"/>
        <w:jc w:val="center"/>
        <w:rPr>
          <w:rFonts w:eastAsiaTheme="minorHAnsi" w:cstheme="minorHAnsi"/>
          <w:b/>
          <w:sz w:val="24"/>
          <w:szCs w:val="24"/>
        </w:rPr>
      </w:pPr>
      <w:r w:rsidRPr="00B63477">
        <w:rPr>
          <w:rFonts w:eastAsiaTheme="minorHAnsi" w:cstheme="minorHAnsi"/>
          <w:b/>
          <w:sz w:val="24"/>
          <w:szCs w:val="24"/>
        </w:rPr>
        <w:t>OŚWIADCZENIA DOTYCZĄCE WYKLUCZENIA Z POSTĘPOWANIA I SPEŁNIANIA WARUNKÓW UDZIAŁU W POSTĘPOWANIU:</w:t>
      </w:r>
    </w:p>
    <w:p w:rsidR="00431907" w:rsidRPr="00BD3EFE" w:rsidRDefault="00431907" w:rsidP="00431907">
      <w:pPr>
        <w:shd w:val="clear" w:color="auto" w:fill="FFFFFF" w:themeFill="background1"/>
        <w:spacing w:after="0" w:line="271" w:lineRule="auto"/>
        <w:rPr>
          <w:rFonts w:eastAsiaTheme="minorHAnsi" w:cstheme="minorHAnsi"/>
          <w:sz w:val="20"/>
          <w:szCs w:val="24"/>
        </w:rPr>
      </w:pPr>
    </w:p>
    <w:p w:rsidR="00431907" w:rsidRDefault="00431907" w:rsidP="00431907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nie podlegam wykluczeniu z postępowania na podstawie art. 108 ust. 1 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>.</w:t>
      </w:r>
    </w:p>
    <w:p w:rsidR="00431907" w:rsidRPr="00944D8E" w:rsidRDefault="00431907" w:rsidP="00431907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nie podlegam wykluczeniu z postępowania na podstawie art. 10</w:t>
      </w:r>
      <w:r>
        <w:rPr>
          <w:rFonts w:eastAsiaTheme="minorHAnsi" w:cstheme="minorHAnsi"/>
          <w:sz w:val="24"/>
          <w:szCs w:val="24"/>
        </w:rPr>
        <w:t>9</w:t>
      </w:r>
      <w:r w:rsidRPr="00B63477">
        <w:rPr>
          <w:rFonts w:eastAsiaTheme="minorHAnsi" w:cstheme="minorHAnsi"/>
          <w:sz w:val="24"/>
          <w:szCs w:val="24"/>
        </w:rPr>
        <w:t xml:space="preserve"> ust. 1 </w:t>
      </w:r>
      <w:proofErr w:type="spellStart"/>
      <w:r>
        <w:rPr>
          <w:rFonts w:eastAsiaTheme="minorHAnsi" w:cstheme="minorHAnsi"/>
          <w:sz w:val="24"/>
          <w:szCs w:val="24"/>
        </w:rPr>
        <w:t>pkt</w:t>
      </w:r>
      <w:proofErr w:type="spellEnd"/>
      <w:r>
        <w:rPr>
          <w:rFonts w:eastAsiaTheme="minorHAnsi" w:cstheme="minorHAnsi"/>
          <w:sz w:val="24"/>
          <w:szCs w:val="24"/>
        </w:rPr>
        <w:t xml:space="preserve"> 4, 5, 7 </w:t>
      </w:r>
      <w:r w:rsidRPr="00B63477">
        <w:rPr>
          <w:rFonts w:eastAsiaTheme="minorHAnsi" w:cstheme="minorHAnsi"/>
          <w:sz w:val="24"/>
          <w:szCs w:val="24"/>
        </w:rPr>
        <w:t xml:space="preserve">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>.</w:t>
      </w:r>
    </w:p>
    <w:p w:rsidR="00431907" w:rsidRPr="00B63477" w:rsidRDefault="00431907" w:rsidP="00431907">
      <w:pPr>
        <w:numPr>
          <w:ilvl w:val="0"/>
          <w:numId w:val="1"/>
        </w:numPr>
        <w:spacing w:after="0" w:line="271" w:lineRule="auto"/>
        <w:ind w:left="284" w:hanging="284"/>
        <w:jc w:val="both"/>
        <w:rPr>
          <w:rFonts w:eastAsiaTheme="minorHAnsi" w:cstheme="minorHAnsi"/>
          <w:color w:val="C00000"/>
          <w:sz w:val="24"/>
          <w:szCs w:val="24"/>
        </w:rPr>
      </w:pPr>
      <w:r w:rsidRPr="00B63477">
        <w:rPr>
          <w:rFonts w:eastAsiaTheme="minorHAnsi" w:cstheme="minorHAnsi"/>
          <w:b/>
          <w:bCs/>
          <w:sz w:val="24"/>
          <w:szCs w:val="24"/>
        </w:rPr>
        <w:t>Oświadczam,</w:t>
      </w:r>
      <w:r w:rsidRPr="00B63477">
        <w:rPr>
          <w:rFonts w:eastAsiaTheme="minorHAnsi" w:cstheme="minorHAnsi"/>
          <w:sz w:val="24"/>
          <w:szCs w:val="24"/>
        </w:rPr>
        <w:t xml:space="preserve"> że zachodzą w stosunku do mnie podstaw</w:t>
      </w:r>
      <w:bookmarkStart w:id="0" w:name="_GoBack"/>
      <w:bookmarkEnd w:id="0"/>
      <w:r w:rsidRPr="00B63477">
        <w:rPr>
          <w:rFonts w:eastAsiaTheme="minorHAnsi" w:cstheme="minorHAnsi"/>
          <w:sz w:val="24"/>
          <w:szCs w:val="24"/>
        </w:rPr>
        <w:t xml:space="preserve">y wykluczenia z postępowania na podstawie art. …….. ustawy </w:t>
      </w:r>
      <w:proofErr w:type="spellStart"/>
      <w:r w:rsidRPr="00B63477">
        <w:rPr>
          <w:rFonts w:eastAsiaTheme="minorHAnsi" w:cstheme="minorHAnsi"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sz w:val="24"/>
          <w:szCs w:val="24"/>
        </w:rPr>
        <w:t xml:space="preserve"> </w:t>
      </w:r>
      <w:r w:rsidRPr="00B63477">
        <w:rPr>
          <w:rFonts w:eastAsiaTheme="minorHAnsi" w:cstheme="minorHAnsi"/>
          <w:i/>
          <w:sz w:val="24"/>
          <w:szCs w:val="24"/>
        </w:rPr>
        <w:t xml:space="preserve">(podać mającą zastosowanie podstawę wykluczenia spośród wymienionych  w art. 108 ust 1 </w:t>
      </w:r>
      <w:proofErr w:type="spellStart"/>
      <w:r w:rsidRPr="00B63477">
        <w:rPr>
          <w:rFonts w:eastAsiaTheme="minorHAnsi" w:cstheme="minorHAnsi"/>
          <w:i/>
          <w:sz w:val="24"/>
          <w:szCs w:val="24"/>
        </w:rPr>
        <w:t>pkt</w:t>
      </w:r>
      <w:proofErr w:type="spellEnd"/>
      <w:r w:rsidRPr="00B63477">
        <w:rPr>
          <w:rFonts w:eastAsiaTheme="minorHAnsi" w:cstheme="minorHAnsi"/>
          <w:i/>
          <w:sz w:val="24"/>
          <w:szCs w:val="24"/>
        </w:rPr>
        <w:t xml:space="preserve"> 1), 2), 5) </w:t>
      </w:r>
      <w:r>
        <w:rPr>
          <w:rFonts w:eastAsiaTheme="minorHAnsi" w:cstheme="minorHAnsi"/>
          <w:i/>
          <w:sz w:val="24"/>
          <w:szCs w:val="24"/>
        </w:rPr>
        <w:t xml:space="preserve">lub art. 109 ust. 1 </w:t>
      </w:r>
      <w:proofErr w:type="spellStart"/>
      <w:r>
        <w:rPr>
          <w:rFonts w:eastAsiaTheme="minorHAnsi" w:cstheme="minorHAnsi"/>
          <w:i/>
          <w:sz w:val="24"/>
          <w:szCs w:val="24"/>
        </w:rPr>
        <w:t>pkt</w:t>
      </w:r>
      <w:proofErr w:type="spellEnd"/>
      <w:r>
        <w:rPr>
          <w:rFonts w:eastAsiaTheme="minorHAnsi" w:cstheme="minorHAnsi"/>
          <w:i/>
          <w:sz w:val="24"/>
          <w:szCs w:val="24"/>
        </w:rPr>
        <w:t xml:space="preserve"> 4), 5), 7) </w:t>
      </w:r>
      <w:r w:rsidRPr="00B63477">
        <w:rPr>
          <w:rFonts w:eastAsiaTheme="minorHAnsi" w:cstheme="minorHAnsi"/>
          <w:i/>
          <w:sz w:val="24"/>
          <w:szCs w:val="24"/>
        </w:rPr>
        <w:t xml:space="preserve">ustawy </w:t>
      </w:r>
      <w:proofErr w:type="spellStart"/>
      <w:r w:rsidRPr="00B63477">
        <w:rPr>
          <w:rFonts w:eastAsiaTheme="minorHAnsi" w:cstheme="minorHAnsi"/>
          <w:i/>
          <w:sz w:val="24"/>
          <w:szCs w:val="24"/>
        </w:rPr>
        <w:t>Pzp</w:t>
      </w:r>
      <w:proofErr w:type="spellEnd"/>
      <w:r w:rsidRPr="00B63477">
        <w:rPr>
          <w:rFonts w:eastAsiaTheme="minorHAnsi" w:cstheme="minorHAnsi"/>
          <w:i/>
          <w:sz w:val="24"/>
          <w:szCs w:val="24"/>
        </w:rPr>
        <w:t>).</w:t>
      </w:r>
      <w:r w:rsidRPr="00B63477">
        <w:rPr>
          <w:rFonts w:eastAsiaTheme="minorHAnsi" w:cstheme="minorHAnsi"/>
          <w:sz w:val="24"/>
          <w:szCs w:val="24"/>
        </w:rPr>
        <w:t xml:space="preserve"> Jednocześnie oświadczam, że w związku z w/w okolicznością, na podstawie art.</w:t>
      </w:r>
      <w:r>
        <w:rPr>
          <w:rFonts w:eastAsiaTheme="minorHAnsi" w:cstheme="minorHAnsi"/>
          <w:sz w:val="24"/>
          <w:szCs w:val="24"/>
        </w:rPr>
        <w:t xml:space="preserve"> 110 ust. 2 ustawy </w:t>
      </w:r>
      <w:proofErr w:type="spellStart"/>
      <w:r>
        <w:rPr>
          <w:rFonts w:eastAsiaTheme="minorHAnsi" w:cstheme="minorHAnsi"/>
          <w:sz w:val="24"/>
          <w:szCs w:val="24"/>
        </w:rPr>
        <w:t>Pzp</w:t>
      </w:r>
      <w:proofErr w:type="spellEnd"/>
      <w:r>
        <w:rPr>
          <w:rFonts w:eastAsiaTheme="minorHAnsi" w:cstheme="minorHAnsi"/>
          <w:sz w:val="24"/>
          <w:szCs w:val="24"/>
        </w:rPr>
        <w:t xml:space="preserve"> podjąłem następujące środki naprawcze: </w:t>
      </w:r>
      <w:r w:rsidRPr="00B63477">
        <w:rPr>
          <w:rFonts w:eastAsia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907" w:rsidRPr="00152291" w:rsidRDefault="00431907" w:rsidP="00431907">
      <w:pPr>
        <w:spacing w:after="0" w:line="271" w:lineRule="auto"/>
        <w:rPr>
          <w:rFonts w:eastAsiaTheme="minorHAnsi" w:cstheme="minorHAnsi"/>
          <w:sz w:val="16"/>
          <w:szCs w:val="24"/>
        </w:rPr>
      </w:pPr>
    </w:p>
    <w:p w:rsidR="00431907" w:rsidRPr="00B63477" w:rsidRDefault="00431907" w:rsidP="00431907">
      <w:pPr>
        <w:shd w:val="clear" w:color="auto" w:fill="F2F2F2" w:themeFill="background1" w:themeFillShade="F2"/>
        <w:spacing w:after="0" w:line="271" w:lineRule="auto"/>
        <w:rPr>
          <w:rFonts w:eastAsiaTheme="minorHAnsi" w:cstheme="minorHAnsi"/>
          <w:b/>
          <w:sz w:val="24"/>
          <w:szCs w:val="24"/>
        </w:rPr>
      </w:pPr>
      <w:r w:rsidRPr="00B63477">
        <w:rPr>
          <w:rFonts w:eastAsiaTheme="minorHAnsi" w:cstheme="minorHAnsi"/>
          <w:b/>
          <w:sz w:val="24"/>
          <w:szCs w:val="24"/>
        </w:rPr>
        <w:t>OŚWIADCZENIE DOTYCZĄCE PODANYCH INFORMACJI:</w:t>
      </w:r>
    </w:p>
    <w:p w:rsidR="00431907" w:rsidRPr="00B63477" w:rsidRDefault="00431907" w:rsidP="00431907">
      <w:pPr>
        <w:spacing w:after="0" w:line="271" w:lineRule="auto"/>
        <w:rPr>
          <w:rFonts w:eastAsiaTheme="minorHAnsi" w:cstheme="minorHAnsi"/>
          <w:sz w:val="16"/>
          <w:szCs w:val="24"/>
        </w:rPr>
      </w:pPr>
    </w:p>
    <w:p w:rsidR="00431907" w:rsidRDefault="00431907" w:rsidP="00431907">
      <w:pPr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B63477">
        <w:rPr>
          <w:rFonts w:eastAsia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B63477">
        <w:rPr>
          <w:rFonts w:eastAsia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31907" w:rsidRDefault="00431907" w:rsidP="00431907">
      <w:pPr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</w:p>
    <w:p w:rsidR="00431907" w:rsidRPr="00D458AC" w:rsidRDefault="00431907" w:rsidP="00431907">
      <w:pPr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</w:p>
    <w:p w:rsidR="00431907" w:rsidRPr="00FD1AA0" w:rsidRDefault="00431907" w:rsidP="00431907">
      <w:pPr>
        <w:shd w:val="clear" w:color="auto" w:fill="FFFF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</w:pPr>
      <w:r w:rsidRPr="00BD3EFE">
        <w:rPr>
          <w:rFonts w:eastAsiaTheme="minorHAnsi"/>
          <w:sz w:val="20"/>
          <w:szCs w:val="20"/>
          <w:u w:val="single"/>
        </w:rPr>
        <w:t xml:space="preserve">UWAGA! </w:t>
      </w:r>
      <w:r w:rsidRPr="000434A3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 xml:space="preserve"> </w:t>
      </w:r>
      <w:r w:rsidRPr="00BD3EFE">
        <w:rPr>
          <w:rFonts w:eastAsia="Calibri" w:cstheme="minorHAnsi"/>
          <w:bCs/>
          <w:sz w:val="20"/>
          <w:szCs w:val="20"/>
          <w:highlight w:val="yellow"/>
        </w:rPr>
        <w:t xml:space="preserve">W przypadku: wspólnego ubiegania się o zamówienie przez wykonawców – powyższe oświadczenie składa każdy z wykonawców wspólnie ubiegających się o zamówienie </w:t>
      </w:r>
      <w:r>
        <w:rPr>
          <w:rFonts w:eastAsia="Calibri" w:cstheme="minorHAnsi"/>
          <w:bCs/>
          <w:sz w:val="20"/>
          <w:szCs w:val="20"/>
        </w:rPr>
        <w:t xml:space="preserve"> </w:t>
      </w:r>
    </w:p>
    <w:p w:rsidR="00941971" w:rsidRPr="00431907" w:rsidRDefault="00941971" w:rsidP="00431907">
      <w:pPr>
        <w:rPr>
          <w:szCs w:val="24"/>
        </w:rPr>
      </w:pPr>
    </w:p>
    <w:sectPr w:rsidR="00941971" w:rsidRPr="00431907" w:rsidSect="003247F5">
      <w:headerReference w:type="default" r:id="rId5"/>
      <w:footerReference w:type="default" r:id="rId6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4D" w:rsidRPr="00AB352E" w:rsidRDefault="00431907">
    <w:pPr>
      <w:pStyle w:val="Stopka"/>
      <w:pBdr>
        <w:bottom w:val="single" w:sz="12" w:space="1" w:color="auto"/>
      </w:pBdr>
      <w:rPr>
        <w:i/>
        <w:iCs/>
        <w:sz w:val="16"/>
      </w:rPr>
    </w:pPr>
  </w:p>
  <w:p w:rsidR="00BB0D4D" w:rsidRPr="00365F5F" w:rsidRDefault="00431907" w:rsidP="005501CA">
    <w:pPr>
      <w:pStyle w:val="Stopka"/>
      <w:tabs>
        <w:tab w:val="left" w:pos="750"/>
      </w:tabs>
      <w:rPr>
        <w:i/>
        <w:iCs/>
        <w:sz w:val="20"/>
      </w:rPr>
    </w:pPr>
    <w:r w:rsidRPr="003247F5">
      <w:rPr>
        <w:i/>
        <w:iCs/>
        <w:sz w:val="20"/>
      </w:rPr>
      <w:t xml:space="preserve">SWZ </w:t>
    </w:r>
    <w:r>
      <w:rPr>
        <w:i/>
        <w:iCs/>
        <w:sz w:val="20"/>
      </w:rPr>
      <w:t xml:space="preserve"> - Sukcesywna dostawa </w:t>
    </w:r>
    <w:r>
      <w:rPr>
        <w:bCs/>
        <w:i/>
        <w:iCs/>
        <w:sz w:val="20"/>
      </w:rPr>
      <w:t xml:space="preserve">  produktów żywnościowych dla Domu Pomocy Społecznej w </w:t>
    </w:r>
    <w:proofErr w:type="spellStart"/>
    <w:r>
      <w:rPr>
        <w:bCs/>
        <w:i/>
        <w:iCs/>
        <w:sz w:val="20"/>
      </w:rPr>
      <w:t>Piskorowicach-Mołyniach</w:t>
    </w:r>
    <w:proofErr w:type="spellEnd"/>
    <w:r w:rsidRPr="003B67FD">
      <w:rPr>
        <w:i/>
        <w:iCs/>
        <w:sz w:val="20"/>
      </w:rPr>
      <w:tab/>
    </w:r>
    <w:r w:rsidRPr="003B67FD">
      <w:tab/>
    </w:r>
    <w:r w:rsidRPr="003B67FD">
      <w:tab/>
    </w:r>
    <w:r w:rsidRPr="003B67FD">
      <w:tab/>
    </w:r>
    <w:r w:rsidRPr="003B67FD"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>
      <w:rPr>
        <w:i/>
        <w:iCs/>
        <w:noProof/>
      </w:rPr>
      <w:t>29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Pr="00487544">
        <w:rPr>
          <w:i/>
          <w:iCs/>
          <w:noProof/>
        </w:rPr>
        <w:t>29</w:t>
      </w:r>
    </w:fldSimple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1"/>
      <w:gridCol w:w="4531"/>
    </w:tblGrid>
    <w:tr w:rsidR="00BB0D4D" w:rsidTr="00DD73EE">
      <w:tc>
        <w:tcPr>
          <w:tcW w:w="4531" w:type="dxa"/>
        </w:tcPr>
        <w:p w:rsidR="00BB0D4D" w:rsidRDefault="00431907" w:rsidP="00FC23A1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AG.II………../2021</w:t>
          </w:r>
        </w:p>
      </w:tc>
      <w:tc>
        <w:tcPr>
          <w:tcW w:w="4531" w:type="dxa"/>
        </w:tcPr>
        <w:p w:rsidR="00BB0D4D" w:rsidRPr="00965EA8" w:rsidRDefault="00431907" w:rsidP="007460D8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</w:p>
      </w:tc>
    </w:tr>
  </w:tbl>
  <w:p w:rsidR="00BB0D4D" w:rsidRDefault="00431907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D29"/>
    <w:rsid w:val="00096096"/>
    <w:rsid w:val="003823C3"/>
    <w:rsid w:val="00431907"/>
    <w:rsid w:val="005E5DF4"/>
    <w:rsid w:val="00941971"/>
    <w:rsid w:val="0096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D29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962D29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962D29"/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4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90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4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907"/>
    <w:rPr>
      <w:rFonts w:eastAsiaTheme="minorEastAsia"/>
    </w:rPr>
  </w:style>
  <w:style w:type="table" w:styleId="Tabela-Siatka">
    <w:name w:val="Table Grid"/>
    <w:basedOn w:val="Standardowy"/>
    <w:uiPriority w:val="39"/>
    <w:rsid w:val="004319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4</cp:revision>
  <dcterms:created xsi:type="dcterms:W3CDTF">2021-11-22T07:21:00Z</dcterms:created>
  <dcterms:modified xsi:type="dcterms:W3CDTF">2021-11-23T09:59:00Z</dcterms:modified>
</cp:coreProperties>
</file>