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5F6F" w14:textId="77777777" w:rsidR="00876195" w:rsidRPr="00531CFF" w:rsidRDefault="00FE120D" w:rsidP="00531CFF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31CFF">
        <w:rPr>
          <w:rFonts w:asciiTheme="majorHAnsi" w:hAnsiTheme="majorHAnsi" w:cstheme="majorHAnsi"/>
          <w:b/>
          <w:sz w:val="24"/>
          <w:szCs w:val="24"/>
          <w:lang w:bidi="pl-PL"/>
        </w:rPr>
        <w:t>Załącznik nr 4</w:t>
      </w:r>
      <w:r w:rsidR="00264C02" w:rsidRPr="00531CFF">
        <w:rPr>
          <w:rFonts w:asciiTheme="majorHAnsi" w:hAnsiTheme="majorHAnsi" w:cstheme="majorHAnsi"/>
          <w:b/>
          <w:sz w:val="24"/>
          <w:szCs w:val="24"/>
          <w:lang w:bidi="pl-PL"/>
        </w:rPr>
        <w:t xml:space="preserve"> do SWZ </w:t>
      </w:r>
      <w:r w:rsidR="00876195" w:rsidRPr="00531CFF">
        <w:rPr>
          <w:rFonts w:asciiTheme="majorHAnsi" w:hAnsiTheme="majorHAnsi" w:cstheme="majorHAnsi"/>
          <w:b/>
          <w:sz w:val="24"/>
          <w:szCs w:val="24"/>
        </w:rPr>
        <w:t>Projektowane postanowienia umowy w sprawie zamówienia publicznego, które zostaną wprowadzone do umowy w sprawie zamówienia publicznego.</w:t>
      </w:r>
    </w:p>
    <w:p w14:paraId="607D2706" w14:textId="77777777" w:rsidR="00DD34AE" w:rsidRPr="00531CFF" w:rsidRDefault="00DD34AE" w:rsidP="00531CFF">
      <w:pPr>
        <w:jc w:val="both"/>
        <w:outlineLvl w:val="0"/>
        <w:rPr>
          <w:rFonts w:asciiTheme="majorHAnsi" w:hAnsiTheme="majorHAnsi" w:cstheme="majorHAnsi"/>
          <w:b/>
          <w:sz w:val="24"/>
          <w:szCs w:val="24"/>
        </w:rPr>
      </w:pPr>
    </w:p>
    <w:p w14:paraId="3C4EFB34" w14:textId="7BB9543B" w:rsidR="00DD34AE" w:rsidRPr="00531CFF" w:rsidRDefault="00DD34AE" w:rsidP="00531CFF">
      <w:pPr>
        <w:tabs>
          <w:tab w:val="left" w:pos="297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</w:rPr>
        <w:t xml:space="preserve">W wyniku rozstrzygnięcia postępowania o udzielenie zamówienia publicznego pn. </w:t>
      </w:r>
      <w:r w:rsidR="00C3453E" w:rsidRPr="00BF55CD">
        <w:rPr>
          <w:rFonts w:asciiTheme="majorHAnsi" w:hAnsiTheme="majorHAnsi" w:cstheme="majorHAnsi"/>
          <w:b/>
          <w:sz w:val="24"/>
          <w:szCs w:val="24"/>
        </w:rPr>
        <w:t>Zakup i sukcesywne dostawy posiłków profilaktycznych dla Straży Akademickiej PW w okresie zimowym</w:t>
      </w:r>
      <w:r w:rsidRPr="00531CFF">
        <w:rPr>
          <w:rFonts w:asciiTheme="majorHAnsi" w:hAnsiTheme="majorHAnsi" w:cstheme="majorHAnsi"/>
          <w:sz w:val="24"/>
          <w:szCs w:val="24"/>
        </w:rPr>
        <w:t xml:space="preserve">, numer referencyjny: </w:t>
      </w:r>
      <w:r w:rsidR="007D5693" w:rsidRPr="00BF55CD">
        <w:rPr>
          <w:rFonts w:asciiTheme="majorHAnsi" w:hAnsiTheme="majorHAnsi" w:cstheme="majorHAnsi"/>
          <w:b/>
          <w:sz w:val="24"/>
          <w:szCs w:val="24"/>
        </w:rPr>
        <w:t>ZP.D.SE.25</w:t>
      </w:r>
      <w:r w:rsidR="00C3453E" w:rsidRPr="00BF55CD">
        <w:rPr>
          <w:rFonts w:asciiTheme="majorHAnsi" w:hAnsiTheme="majorHAnsi" w:cstheme="majorHAnsi"/>
          <w:b/>
          <w:sz w:val="24"/>
          <w:szCs w:val="24"/>
        </w:rPr>
        <w:t>.2021</w:t>
      </w:r>
      <w:r w:rsidRPr="00531CFF">
        <w:rPr>
          <w:rFonts w:asciiTheme="majorHAnsi" w:hAnsiTheme="majorHAnsi" w:cstheme="majorHAnsi"/>
          <w:sz w:val="24"/>
          <w:szCs w:val="24"/>
        </w:rPr>
        <w:t>,</w:t>
      </w:r>
      <w:r w:rsidRPr="00531CFF">
        <w:rPr>
          <w:rFonts w:asciiTheme="majorHAnsi" w:hAnsiTheme="majorHAnsi" w:cstheme="majorHAnsi"/>
          <w:color w:val="000000"/>
          <w:sz w:val="24"/>
          <w:szCs w:val="24"/>
        </w:rPr>
        <w:t xml:space="preserve"> przeprowadzonego w </w:t>
      </w:r>
      <w:r w:rsidRPr="00531CFF">
        <w:rPr>
          <w:rFonts w:asciiTheme="majorHAnsi" w:hAnsiTheme="majorHAnsi" w:cstheme="majorHAnsi"/>
          <w:color w:val="0070C0"/>
          <w:sz w:val="24"/>
          <w:szCs w:val="24"/>
        </w:rPr>
        <w:t xml:space="preserve">trybie </w:t>
      </w:r>
      <w:r w:rsidR="00567A12" w:rsidRPr="00531CFF">
        <w:rPr>
          <w:rFonts w:asciiTheme="majorHAnsi" w:hAnsiTheme="majorHAnsi" w:cstheme="majorHAnsi"/>
          <w:color w:val="0070C0"/>
          <w:sz w:val="24"/>
          <w:szCs w:val="24"/>
        </w:rPr>
        <w:t xml:space="preserve">podstawowym bez negocjacji </w:t>
      </w:r>
      <w:r w:rsidRPr="00531CFF">
        <w:rPr>
          <w:rFonts w:asciiTheme="majorHAnsi" w:hAnsiTheme="majorHAnsi" w:cstheme="majorHAnsi"/>
          <w:color w:val="000000"/>
          <w:sz w:val="24"/>
          <w:szCs w:val="24"/>
        </w:rPr>
        <w:t xml:space="preserve">na podstawie </w:t>
      </w:r>
      <w:r w:rsidRPr="00531CFF">
        <w:rPr>
          <w:rFonts w:asciiTheme="majorHAnsi" w:hAnsiTheme="majorHAnsi" w:cstheme="majorHAnsi"/>
          <w:color w:val="0070C0"/>
          <w:sz w:val="24"/>
          <w:szCs w:val="24"/>
        </w:rPr>
        <w:t xml:space="preserve">art. </w:t>
      </w:r>
      <w:r w:rsidR="00567A12" w:rsidRPr="00531CFF">
        <w:rPr>
          <w:rFonts w:asciiTheme="majorHAnsi" w:hAnsiTheme="majorHAnsi" w:cstheme="majorHAnsi"/>
          <w:color w:val="0070C0"/>
          <w:sz w:val="24"/>
          <w:szCs w:val="24"/>
        </w:rPr>
        <w:t>275 ust. 1</w:t>
      </w:r>
      <w:r w:rsidRPr="00531CFF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531CFF">
        <w:rPr>
          <w:rFonts w:asciiTheme="majorHAnsi" w:hAnsiTheme="majorHAnsi" w:cstheme="majorHAnsi"/>
          <w:color w:val="000000"/>
          <w:sz w:val="24"/>
          <w:szCs w:val="24"/>
        </w:rPr>
        <w:t xml:space="preserve">ustawy z dnia </w:t>
      </w:r>
      <w:r w:rsidRPr="00531CFF">
        <w:rPr>
          <w:rFonts w:asciiTheme="majorHAnsi" w:hAnsiTheme="majorHAnsi" w:cstheme="majorHAnsi"/>
          <w:bCs/>
          <w:sz w:val="24"/>
          <w:szCs w:val="24"/>
        </w:rPr>
        <w:t xml:space="preserve">z dnia 11 września 2019 r. Prawo zamówień publicznych </w:t>
      </w:r>
      <w:r w:rsidR="00C3453E" w:rsidRPr="00531CFF">
        <w:rPr>
          <w:rFonts w:asciiTheme="majorHAnsi" w:hAnsiTheme="majorHAnsi" w:cstheme="majorHAnsi"/>
          <w:color w:val="0070C0"/>
          <w:sz w:val="24"/>
          <w:szCs w:val="24"/>
          <w:lang w:bidi="pl-PL"/>
        </w:rPr>
        <w:t>(Dz. U. z 2021 r. poz. 1129 ze zm.)</w:t>
      </w:r>
      <w:r w:rsidRPr="00531CFF">
        <w:rPr>
          <w:rFonts w:asciiTheme="majorHAnsi" w:hAnsiTheme="majorHAnsi" w:cstheme="majorHAnsi"/>
          <w:color w:val="000000"/>
          <w:sz w:val="24"/>
          <w:szCs w:val="24"/>
        </w:rPr>
        <w:t>, Strony zawierają umowę następującej treści:</w:t>
      </w:r>
    </w:p>
    <w:p w14:paraId="3D07D48E" w14:textId="77777777" w:rsidR="006227B7" w:rsidRPr="00531CFF" w:rsidRDefault="006227B7" w:rsidP="00531CFF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Theme="majorHAnsi" w:hAnsiTheme="majorHAnsi" w:cstheme="majorHAnsi"/>
          <w:color w:val="00B050"/>
          <w:sz w:val="24"/>
          <w:szCs w:val="24"/>
        </w:rPr>
      </w:pPr>
    </w:p>
    <w:p w14:paraId="49D9272A" w14:textId="77777777" w:rsidR="00A52818" w:rsidRPr="00531CFF" w:rsidRDefault="00BC01B8" w:rsidP="00531CFF">
      <w:pPr>
        <w:pStyle w:val="Teksttreci20"/>
        <w:shd w:val="clear" w:color="auto" w:fill="auto"/>
        <w:spacing w:line="240" w:lineRule="auto"/>
        <w:ind w:left="4780" w:firstLine="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531CFF">
        <w:rPr>
          <w:rFonts w:asciiTheme="majorHAnsi" w:hAnsiTheme="majorHAnsi" w:cstheme="majorHAnsi"/>
          <w:sz w:val="24"/>
          <w:szCs w:val="24"/>
        </w:rPr>
        <w:tab/>
      </w:r>
      <w:r w:rsidR="00A52818"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1</w:t>
      </w:r>
    </w:p>
    <w:p w14:paraId="2AC06108" w14:textId="77777777" w:rsidR="00A52818" w:rsidRPr="00531CFF" w:rsidRDefault="00A52818" w:rsidP="00531CFF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Przedmiotem umowy jest sukcesywna dostawa posiłków profilaktycznych dla potrzeb Straży Akademickiej w okresie zimowym.</w:t>
      </w:r>
    </w:p>
    <w:p w14:paraId="4B61D9CD" w14:textId="77777777" w:rsidR="00A52818" w:rsidRPr="00BF55CD" w:rsidRDefault="00A52818" w:rsidP="00531CFF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Szczegółowy opis przedmiotu zamówienia znajduje się w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  <w:lang w:eastAsia="pl-PL" w:bidi="pl-PL"/>
        </w:rPr>
        <w:t>załączniku nr 1 do umowy - Formularz asortymentowo – cenowy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oraz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załączniku nr 2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  <w:lang w:eastAsia="pl-PL" w:bidi="pl-PL"/>
        </w:rPr>
        <w:t>do umowy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- </w:t>
      </w:r>
      <w:r w:rsidRPr="00BF55CD">
        <w:rPr>
          <w:rFonts w:asciiTheme="majorHAnsi" w:hAnsiTheme="majorHAnsi" w:cstheme="majorHAnsi"/>
          <w:bCs/>
          <w:color w:val="2F5496" w:themeColor="accent5" w:themeShade="BF"/>
          <w:sz w:val="24"/>
          <w:szCs w:val="24"/>
        </w:rPr>
        <w:t>Szczegółowy opis przedmiotu zamówienia.</w:t>
      </w:r>
    </w:p>
    <w:p w14:paraId="22FFA730" w14:textId="77777777" w:rsidR="000F326B" w:rsidRPr="008A1FC2" w:rsidRDefault="00A52818" w:rsidP="000F326B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Zamawiający planuje kupić:</w:t>
      </w:r>
      <w:bookmarkStart w:id="0" w:name="_Hlk87363313"/>
    </w:p>
    <w:p w14:paraId="6B1CC4BB" w14:textId="2B9D280C" w:rsidR="000F326B" w:rsidRPr="008A1FC2" w:rsidRDefault="000F326B" w:rsidP="008A1FC2">
      <w:pPr>
        <w:pStyle w:val="Teksttreci20"/>
        <w:numPr>
          <w:ilvl w:val="0"/>
          <w:numId w:val="29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720 </w:t>
      </w:r>
      <w:r w:rsidRPr="008A1FC2">
        <w:rPr>
          <w:rFonts w:ascii="Calibri Light" w:hAnsi="Calibri Light" w:cs="Calibri Light"/>
          <w:sz w:val="24"/>
          <w:szCs w:val="24"/>
        </w:rPr>
        <w:t>zestawów w miesiącu (na zestaw składać się będą dwa produkty z formularza asortymentowo-cenowego z pozycji 1-8), co stanowi około 2880 zestawów w okresie realizacji zamówienia,</w:t>
      </w:r>
      <w:r w:rsidR="008A1FC2" w:rsidRPr="008A1FC2">
        <w:rPr>
          <w:rFonts w:ascii="Calibri Light" w:hAnsi="Calibri Light" w:cs="Calibri Light"/>
          <w:sz w:val="24"/>
          <w:szCs w:val="24"/>
        </w:rPr>
        <w:t xml:space="preserve"> </w:t>
      </w:r>
      <w:r w:rsidRPr="008A1FC2">
        <w:rPr>
          <w:rFonts w:ascii="Calibri Light" w:hAnsi="Calibri Light" w:cs="Calibri Light"/>
          <w:sz w:val="24"/>
          <w:szCs w:val="24"/>
        </w:rPr>
        <w:t>Zestaw 1 – po 180 sztuk produktów z pozycji 1 oraz 5</w:t>
      </w:r>
      <w:r w:rsidR="008A1FC2" w:rsidRPr="008A1FC2">
        <w:rPr>
          <w:rFonts w:ascii="Calibri Light" w:hAnsi="Calibri Light" w:cs="Calibri Light"/>
          <w:sz w:val="24"/>
          <w:szCs w:val="24"/>
        </w:rPr>
        <w:t xml:space="preserve"> </w:t>
      </w:r>
      <w:r w:rsidRPr="008A1FC2">
        <w:rPr>
          <w:rFonts w:ascii="Calibri Light" w:hAnsi="Calibri Light" w:cs="Calibri Light"/>
          <w:sz w:val="24"/>
          <w:szCs w:val="24"/>
        </w:rPr>
        <w:t>Zestaw 2 – po 180 sztuk produktów z pozycji 4 oraz 7</w:t>
      </w:r>
      <w:r w:rsidR="008A1FC2" w:rsidRPr="008A1FC2">
        <w:rPr>
          <w:rFonts w:ascii="Calibri Light" w:hAnsi="Calibri Light" w:cs="Calibri Light"/>
          <w:sz w:val="24"/>
          <w:szCs w:val="24"/>
        </w:rPr>
        <w:t xml:space="preserve"> </w:t>
      </w:r>
      <w:r w:rsidRPr="008A1FC2">
        <w:rPr>
          <w:rFonts w:ascii="Calibri Light" w:hAnsi="Calibri Light" w:cs="Calibri Light"/>
          <w:sz w:val="24"/>
          <w:szCs w:val="24"/>
        </w:rPr>
        <w:t>Zestaw 3 – po 180 sztuk produktów z pozycji 3 oraz 8</w:t>
      </w:r>
      <w:r w:rsidR="008A1FC2" w:rsidRPr="008A1FC2">
        <w:rPr>
          <w:rFonts w:ascii="Calibri Light" w:hAnsi="Calibri Light" w:cs="Calibri Light"/>
          <w:sz w:val="24"/>
          <w:szCs w:val="24"/>
        </w:rPr>
        <w:t xml:space="preserve"> </w:t>
      </w:r>
      <w:r w:rsidRPr="008A1FC2">
        <w:rPr>
          <w:rFonts w:ascii="Calibri Light" w:hAnsi="Calibri Light" w:cs="Calibri Light"/>
          <w:sz w:val="24"/>
          <w:szCs w:val="24"/>
        </w:rPr>
        <w:t>Zestaw 4 – po 180 sztuk produktów z pozycji 2 oraz 6</w:t>
      </w:r>
      <w:r w:rsidR="008A1FC2" w:rsidRPr="008A1FC2">
        <w:rPr>
          <w:rFonts w:ascii="Calibri Light" w:hAnsi="Calibri Light" w:cs="Calibri Light"/>
          <w:sz w:val="24"/>
          <w:szCs w:val="24"/>
        </w:rPr>
        <w:t>,</w:t>
      </w:r>
    </w:p>
    <w:bookmarkEnd w:id="0"/>
    <w:p w14:paraId="292DE3A7" w14:textId="640C0177" w:rsidR="00A52818" w:rsidRPr="008A1FC2" w:rsidRDefault="00A52818" w:rsidP="008A1FC2">
      <w:pPr>
        <w:pStyle w:val="Teksttreci20"/>
        <w:numPr>
          <w:ilvl w:val="0"/>
          <w:numId w:val="29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10 opakowań herbaty i 10 kg cukru w miesiącu, </w:t>
      </w:r>
      <w:bookmarkStart w:id="1" w:name="_Hlk87363354"/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co stanowi </w:t>
      </w:r>
      <w:r w:rsidR="00582FEB"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4</w:t>
      </w: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0 opakowań herbaty i </w:t>
      </w:r>
      <w:r w:rsidR="00582FEB"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4</w:t>
      </w: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0 kg cukru w okresie realizacji zamówienia.</w:t>
      </w:r>
      <w:bookmarkEnd w:id="1"/>
    </w:p>
    <w:p w14:paraId="608348BF" w14:textId="16AB45AE" w:rsidR="00A52818" w:rsidRPr="008A1FC2" w:rsidRDefault="00A52818" w:rsidP="008A1FC2">
      <w:pPr>
        <w:pStyle w:val="Teksttreci20"/>
        <w:numPr>
          <w:ilvl w:val="0"/>
          <w:numId w:val="30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2" w:name="_Hlk87363028"/>
      <w:r w:rsidRPr="00531CFF">
        <w:rPr>
          <w:rFonts w:asciiTheme="majorHAnsi" w:hAnsiTheme="majorHAnsi" w:cstheme="majorHAnsi"/>
          <w:sz w:val="24"/>
          <w:szCs w:val="24"/>
        </w:rPr>
        <w:t xml:space="preserve">Ustalone w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>ust. 3</w:t>
      </w:r>
      <w:r w:rsidR="002F2904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 xml:space="preserve"> pkt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 xml:space="preserve">1 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i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>ust. 3</w:t>
      </w:r>
      <w:r w:rsidR="002F2904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 xml:space="preserve"> pkt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 xml:space="preserve">2 </w:t>
      </w:r>
      <w:r w:rsidRPr="00531CFF">
        <w:rPr>
          <w:rFonts w:asciiTheme="majorHAnsi" w:hAnsiTheme="majorHAnsi" w:cstheme="majorHAnsi"/>
          <w:sz w:val="24"/>
          <w:szCs w:val="24"/>
        </w:rPr>
        <w:t xml:space="preserve">ilości dostaw stanowią wielkości szacunkowe, które mogą ulec zmianie w trakcie realizacji zamówienia, ale ogólna wartość realizowanych </w:t>
      </w:r>
      <w:r w:rsidR="00531CFF">
        <w:rPr>
          <w:rFonts w:asciiTheme="majorHAnsi" w:hAnsiTheme="majorHAnsi" w:cstheme="majorHAnsi"/>
          <w:sz w:val="24"/>
          <w:szCs w:val="24"/>
        </w:rPr>
        <w:t>dostaw</w:t>
      </w:r>
      <w:r w:rsidRPr="00531CFF">
        <w:rPr>
          <w:rFonts w:asciiTheme="majorHAnsi" w:hAnsiTheme="majorHAnsi" w:cstheme="majorHAnsi"/>
          <w:sz w:val="24"/>
          <w:szCs w:val="24"/>
        </w:rPr>
        <w:t xml:space="preserve"> nie przekroczy kwoty, o której mowa </w:t>
      </w:r>
      <w:r w:rsidRPr="00531CFF">
        <w:rPr>
          <w:rFonts w:asciiTheme="majorHAnsi" w:hAnsiTheme="majorHAnsi" w:cstheme="majorHAnsi"/>
          <w:color w:val="0000CC"/>
          <w:sz w:val="24"/>
          <w:szCs w:val="24"/>
        </w:rPr>
        <w:t>w § 3 ust. 2</w:t>
      </w:r>
      <w:r w:rsidRPr="00531CFF">
        <w:rPr>
          <w:rFonts w:asciiTheme="majorHAnsi" w:hAnsiTheme="majorHAnsi" w:cstheme="majorHAnsi"/>
          <w:sz w:val="24"/>
          <w:szCs w:val="24"/>
        </w:rPr>
        <w:t xml:space="preserve">. Ilość zrealizowanych dostaw będzie zależna od faktycznych potrzeb i posiadanych przez Zamawiającego środków finansowych, </w:t>
      </w:r>
      <w:r w:rsidRPr="00531CFF">
        <w:rPr>
          <w:rFonts w:asciiTheme="majorHAnsi" w:hAnsiTheme="majorHAnsi" w:cstheme="majorHAnsi"/>
          <w:color w:val="0D0D0D"/>
          <w:sz w:val="24"/>
          <w:szCs w:val="24"/>
        </w:rPr>
        <w:t xml:space="preserve">co jednak nie spowoduje obniżenia kwoty wynagrodzenia określonego w </w:t>
      </w:r>
      <w:r w:rsidRPr="00531CFF">
        <w:rPr>
          <w:rFonts w:asciiTheme="majorHAnsi" w:hAnsiTheme="majorHAnsi" w:cstheme="majorHAnsi"/>
          <w:color w:val="0000CC"/>
          <w:sz w:val="24"/>
          <w:szCs w:val="24"/>
        </w:rPr>
        <w:t>§ 3 ust. 2</w:t>
      </w:r>
      <w:r w:rsidRPr="00531CFF">
        <w:rPr>
          <w:rFonts w:asciiTheme="majorHAnsi" w:hAnsiTheme="majorHAnsi" w:cstheme="majorHAnsi"/>
          <w:color w:val="0D0D0D"/>
          <w:sz w:val="24"/>
          <w:szCs w:val="24"/>
        </w:rPr>
        <w:t xml:space="preserve"> umowy o więcej niż </w:t>
      </w:r>
      <w:r w:rsidRPr="00531CFF">
        <w:rPr>
          <w:rFonts w:asciiTheme="majorHAnsi" w:hAnsiTheme="majorHAnsi" w:cstheme="majorHAnsi"/>
          <w:b/>
          <w:color w:val="0000CC"/>
          <w:sz w:val="24"/>
          <w:szCs w:val="24"/>
        </w:rPr>
        <w:t>25 %</w:t>
      </w:r>
      <w:r w:rsidRPr="00531CFF">
        <w:rPr>
          <w:rFonts w:asciiTheme="majorHAnsi" w:hAnsiTheme="majorHAnsi" w:cstheme="majorHAnsi"/>
          <w:b/>
          <w:color w:val="0D0D0D"/>
          <w:sz w:val="24"/>
          <w:szCs w:val="24"/>
        </w:rPr>
        <w:t xml:space="preserve">. 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Niewykupienie przez Zamawiającego ilości maksymalnych nie stanowi podstawy do roszczeń odszkodowawczych. Zapłata wynagrodzenia nastąpi za dostarczoną ilość zestawów.</w:t>
      </w:r>
    </w:p>
    <w:bookmarkEnd w:id="2"/>
    <w:p w14:paraId="278AA161" w14:textId="77777777" w:rsidR="00A52818" w:rsidRPr="008A1FC2" w:rsidRDefault="00A52818" w:rsidP="008A1FC2">
      <w:pPr>
        <w:pStyle w:val="Teksttreci20"/>
        <w:numPr>
          <w:ilvl w:val="0"/>
          <w:numId w:val="30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Dostawy odbywać się będą na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  <w:lang w:eastAsia="pl-PL" w:bidi="pl-PL"/>
        </w:rPr>
        <w:t>adres: Politechnika Warszawska, Warszawa, ul. Rektorska 4, pok. nr 15</w:t>
      </w: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.</w:t>
      </w:r>
    </w:p>
    <w:p w14:paraId="0C5DBF7D" w14:textId="77777777" w:rsidR="00A52818" w:rsidRPr="008A1FC2" w:rsidRDefault="00A52818" w:rsidP="008A1FC2">
      <w:pPr>
        <w:pStyle w:val="Teksttreci20"/>
        <w:numPr>
          <w:ilvl w:val="0"/>
          <w:numId w:val="30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Wykonawca oświadcza, iż przedmiot umowy zostanie zrealizowany z zachowaniem umówionych terminów oraz należytą starannością i bez usterek.</w:t>
      </w:r>
    </w:p>
    <w:p w14:paraId="0387C933" w14:textId="2C1CAB6E" w:rsidR="00A52818" w:rsidRPr="008A1FC2" w:rsidRDefault="00A52818" w:rsidP="008A1FC2">
      <w:pPr>
        <w:pStyle w:val="Teksttreci20"/>
        <w:numPr>
          <w:ilvl w:val="0"/>
          <w:numId w:val="30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1FC2">
        <w:rPr>
          <w:rFonts w:asciiTheme="majorHAnsi" w:hAnsiTheme="majorHAnsi" w:cstheme="majorHAnsi"/>
          <w:sz w:val="24"/>
          <w:szCs w:val="24"/>
          <w:lang w:eastAsia="pl-PL" w:bidi="pl-PL"/>
        </w:rPr>
        <w:t>Wykonawca zobowiązuje się zrealizować przedmiot</w:t>
      </w:r>
      <w:bookmarkStart w:id="3" w:name="_GoBack"/>
      <w:bookmarkEnd w:id="3"/>
      <w:r w:rsidRPr="008A1FC2">
        <w:rPr>
          <w:rFonts w:asciiTheme="majorHAnsi" w:hAnsiTheme="majorHAnsi" w:cstheme="majorHAnsi"/>
          <w:sz w:val="24"/>
          <w:szCs w:val="24"/>
          <w:lang w:eastAsia="pl-PL" w:bidi="pl-PL"/>
        </w:rPr>
        <w:t xml:space="preserve"> umowy </w:t>
      </w:r>
      <w:r w:rsidR="00DB4360" w:rsidRPr="008A1FC2">
        <w:rPr>
          <w:rFonts w:asciiTheme="majorHAnsi" w:hAnsiTheme="majorHAnsi" w:cstheme="majorHAnsi"/>
          <w:color w:val="FF0000"/>
          <w:sz w:val="24"/>
          <w:szCs w:val="24"/>
          <w:lang w:eastAsia="pl-PL" w:bidi="pl-PL"/>
        </w:rPr>
        <w:t>sukcesywnie</w:t>
      </w:r>
      <w:r w:rsidR="00DB4360" w:rsidRPr="008A1FC2">
        <w:rPr>
          <w:rFonts w:asciiTheme="majorHAnsi" w:hAnsiTheme="majorHAnsi" w:cstheme="majorHAnsi"/>
          <w:sz w:val="24"/>
          <w:szCs w:val="24"/>
          <w:lang w:eastAsia="pl-PL" w:bidi="pl-PL"/>
        </w:rPr>
        <w:t xml:space="preserve">, </w:t>
      </w:r>
      <w:r w:rsidRPr="008A1FC2">
        <w:rPr>
          <w:rFonts w:asciiTheme="majorHAnsi" w:hAnsiTheme="majorHAnsi" w:cstheme="majorHAnsi"/>
          <w:sz w:val="24"/>
          <w:szCs w:val="24"/>
          <w:lang w:eastAsia="pl-PL" w:bidi="pl-PL"/>
        </w:rPr>
        <w:t>w terminie: od dnia podpisania umowy</w:t>
      </w:r>
      <w:r w:rsidR="00DB4360" w:rsidRPr="008A1FC2">
        <w:rPr>
          <w:rFonts w:asciiTheme="majorHAnsi" w:hAnsiTheme="majorHAnsi" w:cstheme="majorHAnsi"/>
          <w:sz w:val="24"/>
          <w:szCs w:val="24"/>
          <w:lang w:eastAsia="pl-PL" w:bidi="pl-PL"/>
        </w:rPr>
        <w:t xml:space="preserve"> </w:t>
      </w:r>
      <w:r w:rsidR="00DB4360" w:rsidRPr="008A1FC2">
        <w:rPr>
          <w:rFonts w:asciiTheme="majorHAnsi" w:hAnsiTheme="majorHAnsi" w:cstheme="majorHAnsi"/>
          <w:color w:val="FF0000"/>
          <w:sz w:val="24"/>
          <w:szCs w:val="24"/>
          <w:lang w:eastAsia="pl-PL" w:bidi="pl-PL"/>
        </w:rPr>
        <w:t xml:space="preserve">przez okres </w:t>
      </w:r>
      <w:r w:rsidR="00582FEB" w:rsidRPr="008A1FC2">
        <w:rPr>
          <w:rFonts w:asciiTheme="majorHAnsi" w:hAnsiTheme="majorHAnsi" w:cstheme="majorHAnsi"/>
          <w:color w:val="FF0000"/>
          <w:sz w:val="24"/>
          <w:szCs w:val="24"/>
          <w:lang w:eastAsia="pl-PL" w:bidi="pl-PL"/>
        </w:rPr>
        <w:t>4</w:t>
      </w:r>
      <w:r w:rsidR="00DB4360" w:rsidRPr="008A1FC2">
        <w:rPr>
          <w:rFonts w:asciiTheme="majorHAnsi" w:hAnsiTheme="majorHAnsi" w:cstheme="majorHAnsi"/>
          <w:color w:val="FF0000"/>
          <w:sz w:val="24"/>
          <w:szCs w:val="24"/>
          <w:lang w:eastAsia="pl-PL" w:bidi="pl-PL"/>
        </w:rPr>
        <w:t xml:space="preserve"> miesięcy</w:t>
      </w:r>
      <w:r w:rsidRPr="008A1FC2">
        <w:rPr>
          <w:rFonts w:asciiTheme="majorHAnsi" w:hAnsiTheme="majorHAnsi" w:cstheme="majorHAnsi"/>
          <w:sz w:val="24"/>
          <w:szCs w:val="24"/>
          <w:lang w:eastAsia="pl-PL" w:bidi="pl-PL"/>
        </w:rPr>
        <w:t>,</w:t>
      </w:r>
      <w:r w:rsidR="00DB4360" w:rsidRPr="008A1FC2">
        <w:rPr>
          <w:rFonts w:asciiTheme="majorHAnsi" w:hAnsiTheme="majorHAnsi" w:cstheme="majorHAnsi"/>
          <w:sz w:val="24"/>
          <w:szCs w:val="24"/>
        </w:rPr>
        <w:t xml:space="preserve"> lub do wykorzystania kwoty w ramach wartości brutto umowy w zależności od tego co nastąpi pierwsze,</w:t>
      </w:r>
      <w:r w:rsidRPr="008A1FC2">
        <w:rPr>
          <w:rFonts w:asciiTheme="majorHAnsi" w:hAnsiTheme="majorHAnsi" w:cstheme="majorHAnsi"/>
          <w:sz w:val="24"/>
          <w:szCs w:val="24"/>
          <w:lang w:eastAsia="pl-PL" w:bidi="pl-PL"/>
        </w:rPr>
        <w:t xml:space="preserve"> </w:t>
      </w: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zgodnie z harmonogram</w:t>
      </w:r>
      <w:r w:rsidR="00531CFF"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em</w:t>
      </w: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dostaw: </w:t>
      </w:r>
      <w:r w:rsidR="000F326B"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2</w:t>
      </w: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raz</w:t>
      </w:r>
      <w:r w:rsidR="000F326B"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y</w:t>
      </w: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w miesiącu (w godzinach 09.00 - 15.00), na skutek mailowego zamówienia określającego liczbę zamawianych sztuk i rodzaj zestawów, przekazanego na 3 dni robocze przed wymaganym terminem dostawy.</w:t>
      </w:r>
    </w:p>
    <w:p w14:paraId="0B3E5224" w14:textId="77777777" w:rsidR="00A52818" w:rsidRPr="008A1FC2" w:rsidRDefault="00A52818" w:rsidP="008A1FC2">
      <w:pPr>
        <w:pStyle w:val="Teksttreci20"/>
        <w:numPr>
          <w:ilvl w:val="0"/>
          <w:numId w:val="30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Okres przydatności do spożycia dostarczanych produktów - minimum 6 miesięcy od daty dostarczenia, z tym, że data produkcji (dla produktów z pozycji 1 - 8) nie będzie wcześniejsza niż 3 miesiące od daty dostarczenia. Etykiety zamieszczone na opakowaniu będą zawierały nazwę produktu, producenta, skład surowcowy, datę produkcji, okres przydatności do spożycia. Posiłki będące przedmiotem zamówienia będą dostarczane do zamawiającego w warunkach odpowiadających wymaganiom jakości zdrowotnej przewidzianych dla tego rodzaju produktów. Żywność musi być dostarczana w opakowaniu oryginalnym producenta bez śladów uszkodzenia </w:t>
      </w:r>
      <w:r w:rsidRPr="008A1FC2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lastRenderedPageBreak/>
        <w:t>(rozdarcia, wydarcia, opakowania hermetyczne muszą posiadać prawidłowe właściwości).</w:t>
      </w:r>
    </w:p>
    <w:p w14:paraId="281E2046" w14:textId="77777777" w:rsidR="00E16C77" w:rsidRPr="008A1FC2" w:rsidRDefault="00E16C77" w:rsidP="008A1FC2">
      <w:pPr>
        <w:pStyle w:val="Teksttreci20"/>
        <w:numPr>
          <w:ilvl w:val="0"/>
          <w:numId w:val="30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1FC2">
        <w:rPr>
          <w:rFonts w:asciiTheme="majorHAnsi" w:hAnsiTheme="majorHAnsi" w:cstheme="majorHAnsi"/>
          <w:sz w:val="24"/>
          <w:szCs w:val="24"/>
        </w:rPr>
        <w:t xml:space="preserve">Prawo opcji: w ramach przedmiotu umowy Zamawiający, uprawniony jest do skorzystania z prawa opcji na zasadach i trybie opisanym poniżej: </w:t>
      </w:r>
    </w:p>
    <w:p w14:paraId="591D9731" w14:textId="48DD7589" w:rsidR="00E16C77" w:rsidRDefault="00E16C77" w:rsidP="00E16C77">
      <w:pPr>
        <w:pStyle w:val="Teksttreci20"/>
        <w:numPr>
          <w:ilvl w:val="0"/>
          <w:numId w:val="2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16C77">
        <w:rPr>
          <w:rFonts w:asciiTheme="majorHAnsi" w:hAnsiTheme="majorHAnsi" w:cstheme="majorHAnsi"/>
          <w:sz w:val="24"/>
          <w:szCs w:val="24"/>
        </w:rPr>
        <w:t xml:space="preserve">Zamawiający może z opisanego w </w:t>
      </w:r>
      <w:r w:rsidR="008D78A3">
        <w:rPr>
          <w:rFonts w:asciiTheme="majorHAnsi" w:hAnsiTheme="majorHAnsi" w:cstheme="majorHAnsi"/>
          <w:sz w:val="24"/>
          <w:szCs w:val="24"/>
        </w:rPr>
        <w:t>niniejszej umowie</w:t>
      </w:r>
      <w:r w:rsidR="008D78A3" w:rsidRPr="00F33248">
        <w:rPr>
          <w:rFonts w:asciiTheme="majorHAnsi" w:hAnsiTheme="majorHAnsi" w:cstheme="majorHAnsi"/>
          <w:sz w:val="24"/>
          <w:szCs w:val="24"/>
        </w:rPr>
        <w:t xml:space="preserve"> prawa opcji</w:t>
      </w:r>
      <w:r w:rsidRPr="00E16C77">
        <w:rPr>
          <w:rFonts w:asciiTheme="majorHAnsi" w:hAnsiTheme="majorHAnsi" w:cstheme="majorHAnsi"/>
          <w:sz w:val="24"/>
          <w:szCs w:val="24"/>
        </w:rPr>
        <w:t xml:space="preserve"> skorzystać lub skorzystać w części;</w:t>
      </w:r>
    </w:p>
    <w:p w14:paraId="04B4DB69" w14:textId="61E3BC18" w:rsidR="00E16C77" w:rsidRDefault="00E16C77" w:rsidP="00E16C77">
      <w:pPr>
        <w:pStyle w:val="Teksttreci20"/>
        <w:numPr>
          <w:ilvl w:val="0"/>
          <w:numId w:val="2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16C77">
        <w:rPr>
          <w:rFonts w:asciiTheme="majorHAnsi" w:hAnsiTheme="majorHAnsi" w:cstheme="majorHAnsi"/>
          <w:sz w:val="24"/>
          <w:szCs w:val="24"/>
        </w:rPr>
        <w:t xml:space="preserve"> Zamówienie realizowane w ramach opcji jest jednostronnym uprawnieniem Zamawiającego, dlatego też nieskorzystanie przez Zamawiającego z prawa opcji nie stanowi podstawy dla Wykonawcy do dochodzenia jakichkolwiek roszczeń w stosunku do Zamawiającego; </w:t>
      </w:r>
    </w:p>
    <w:p w14:paraId="5DF5AB0B" w14:textId="72F2DB6A" w:rsidR="00E16C77" w:rsidRDefault="00E16C77" w:rsidP="00E16C77">
      <w:pPr>
        <w:pStyle w:val="Teksttreci20"/>
        <w:numPr>
          <w:ilvl w:val="0"/>
          <w:numId w:val="2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16C77">
        <w:rPr>
          <w:rFonts w:asciiTheme="majorHAnsi" w:hAnsiTheme="majorHAnsi" w:cstheme="majorHAnsi"/>
          <w:sz w:val="24"/>
          <w:szCs w:val="24"/>
        </w:rPr>
        <w:t>Zamówienie objęte prawem opcji Wykonawca będzie zobowiązany wykonać po uprzednim otrzymaniu zawiadomienia od Zamawiającego, że zamierza z prawa opcji skorzystać, zawierającego liczbę zestawów w ramach przedmiotowego uprawnienia Zamawiającego;</w:t>
      </w:r>
    </w:p>
    <w:p w14:paraId="4799A2D7" w14:textId="2BD1F002" w:rsidR="00E16C77" w:rsidRDefault="00E16C77" w:rsidP="00E16C77">
      <w:pPr>
        <w:pStyle w:val="Teksttreci20"/>
        <w:numPr>
          <w:ilvl w:val="0"/>
          <w:numId w:val="2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16C77">
        <w:rPr>
          <w:rFonts w:asciiTheme="majorHAnsi" w:hAnsiTheme="majorHAnsi" w:cstheme="majorHAnsi"/>
          <w:sz w:val="24"/>
          <w:szCs w:val="24"/>
        </w:rPr>
        <w:t xml:space="preserve"> Termin wykonania zamówienia objętego prawem o</w:t>
      </w:r>
      <w:r w:rsidR="00067F4C">
        <w:rPr>
          <w:rFonts w:asciiTheme="majorHAnsi" w:hAnsiTheme="majorHAnsi" w:cstheme="majorHAnsi"/>
          <w:sz w:val="24"/>
          <w:szCs w:val="24"/>
        </w:rPr>
        <w:t>pcji nie może być dłuższy niż 3</w:t>
      </w:r>
      <w:r w:rsidRPr="00E16C77">
        <w:rPr>
          <w:rFonts w:asciiTheme="majorHAnsi" w:hAnsiTheme="majorHAnsi" w:cstheme="majorHAnsi"/>
          <w:sz w:val="24"/>
          <w:szCs w:val="24"/>
        </w:rPr>
        <w:t xml:space="preserve"> dni od dnia przesłania zawiadomienia do Wykonawcy; </w:t>
      </w:r>
    </w:p>
    <w:p w14:paraId="6C08FC80" w14:textId="164F6A98" w:rsidR="00E16C77" w:rsidRDefault="00E16C77" w:rsidP="00E16C77">
      <w:pPr>
        <w:pStyle w:val="Teksttreci20"/>
        <w:numPr>
          <w:ilvl w:val="0"/>
          <w:numId w:val="2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16C77">
        <w:rPr>
          <w:rFonts w:asciiTheme="majorHAnsi" w:hAnsiTheme="majorHAnsi" w:cstheme="majorHAnsi"/>
          <w:sz w:val="24"/>
          <w:szCs w:val="24"/>
        </w:rPr>
        <w:t xml:space="preserve">Zasady dotyczące realizacji zamówienia objętego prawem opcji będą takie same jak te, które obowiązują przy realizacji zamówienia podstawowego. Zamawiający zastrzega również, że ceny jednostkowe objęte opcją będą identyczne, jak w zamówieniu podstawowym oraz niezmienne w całym okresie realizacji umowy; </w:t>
      </w:r>
    </w:p>
    <w:p w14:paraId="2FCBB802" w14:textId="741AC366" w:rsidR="00E16C77" w:rsidRDefault="00E16C77" w:rsidP="00E16C77">
      <w:pPr>
        <w:pStyle w:val="Teksttreci20"/>
        <w:numPr>
          <w:ilvl w:val="0"/>
          <w:numId w:val="2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16C77">
        <w:rPr>
          <w:rFonts w:asciiTheme="majorHAnsi" w:hAnsiTheme="majorHAnsi" w:cstheme="majorHAnsi"/>
          <w:sz w:val="24"/>
          <w:szCs w:val="24"/>
        </w:rPr>
        <w:t xml:space="preserve">Przedmiot umowy w zakresie przysługującego Zamawiającemu prawa opcji może obejmować dostawę w maksymalnej liczbie opisanej w SWZ; </w:t>
      </w:r>
    </w:p>
    <w:p w14:paraId="13B40DC6" w14:textId="77777777" w:rsidR="00E16C77" w:rsidRDefault="00E16C77" w:rsidP="00E16C77">
      <w:pPr>
        <w:pStyle w:val="Teksttreci20"/>
        <w:numPr>
          <w:ilvl w:val="0"/>
          <w:numId w:val="2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16C77">
        <w:rPr>
          <w:rFonts w:asciiTheme="majorHAnsi" w:hAnsiTheme="majorHAnsi" w:cstheme="majorHAnsi"/>
          <w:sz w:val="24"/>
          <w:szCs w:val="24"/>
        </w:rPr>
        <w:t xml:space="preserve">Zamawiający zastrzega, ze ilość przewidziana w ramach prawa opcji jest wielkością maksymalną, a ilości te mogą ulec zmniejszeniu </w:t>
      </w:r>
      <w:r w:rsidRPr="00E16C77">
        <w:rPr>
          <w:rFonts w:asciiTheme="majorHAnsi" w:hAnsiTheme="majorHAnsi" w:cstheme="majorHAnsi"/>
          <w:color w:val="0D0D0D"/>
          <w:sz w:val="24"/>
          <w:szCs w:val="24"/>
        </w:rPr>
        <w:t xml:space="preserve">o nie więcej niż </w:t>
      </w:r>
      <w:r w:rsidRPr="00E16C77">
        <w:rPr>
          <w:rFonts w:asciiTheme="majorHAnsi" w:hAnsiTheme="majorHAnsi" w:cstheme="majorHAnsi"/>
          <w:b/>
          <w:color w:val="0000CC"/>
          <w:sz w:val="24"/>
          <w:szCs w:val="24"/>
        </w:rPr>
        <w:t xml:space="preserve">25 % </w:t>
      </w:r>
      <w:r w:rsidRPr="00E16C77">
        <w:rPr>
          <w:rFonts w:asciiTheme="majorHAnsi" w:hAnsiTheme="majorHAnsi" w:cstheme="majorHAnsi"/>
          <w:sz w:val="24"/>
          <w:szCs w:val="24"/>
        </w:rPr>
        <w:t xml:space="preserve">w zależności od potrzeb Zamawiającego w trakcie trwania umowy; </w:t>
      </w:r>
    </w:p>
    <w:p w14:paraId="38EBA3B5" w14:textId="33AA81F1" w:rsidR="00E16C77" w:rsidRPr="00BF55CD" w:rsidRDefault="00E16C77" w:rsidP="00E16C77">
      <w:pPr>
        <w:pStyle w:val="Teksttreci20"/>
        <w:numPr>
          <w:ilvl w:val="0"/>
          <w:numId w:val="25"/>
        </w:numPr>
        <w:shd w:val="clear" w:color="auto" w:fill="auto"/>
        <w:spacing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Zamawiający jest uprawniony do skorzystania z prawa opcji w okresie do </w:t>
      </w:r>
      <w:r w:rsidR="00900F24"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4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miesięcy, licząc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  <w:lang w:eastAsia="pl-PL" w:bidi="pl-PL"/>
        </w:rPr>
        <w:t>od dnia podpisania umowy.</w:t>
      </w:r>
    </w:p>
    <w:p w14:paraId="7F26CBAB" w14:textId="77777777" w:rsidR="001B751A" w:rsidRPr="00531CFF" w:rsidRDefault="001B751A" w:rsidP="0034128A">
      <w:pPr>
        <w:pStyle w:val="Teksttreci20"/>
        <w:shd w:val="clear" w:color="auto" w:fill="auto"/>
        <w:spacing w:line="240" w:lineRule="auto"/>
        <w:ind w:firstLine="0"/>
        <w:rPr>
          <w:rFonts w:asciiTheme="majorHAnsi" w:hAnsiTheme="majorHAnsi" w:cstheme="majorHAnsi"/>
          <w:sz w:val="24"/>
          <w:szCs w:val="24"/>
        </w:rPr>
      </w:pPr>
    </w:p>
    <w:p w14:paraId="70E1F3C9" w14:textId="77777777" w:rsidR="00A52818" w:rsidRPr="00531CFF" w:rsidRDefault="00A52818" w:rsidP="00531CFF">
      <w:pPr>
        <w:pStyle w:val="Teksttreci20"/>
        <w:shd w:val="clear" w:color="auto" w:fill="auto"/>
        <w:spacing w:line="240" w:lineRule="auto"/>
        <w:ind w:left="4780" w:firstLine="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2</w:t>
      </w:r>
    </w:p>
    <w:p w14:paraId="0E60653F" w14:textId="2318DAC2" w:rsidR="001B751A" w:rsidRDefault="00A52818" w:rsidP="00531CFF">
      <w:pPr>
        <w:pStyle w:val="Teksttreci20"/>
        <w:shd w:val="clear" w:color="auto" w:fill="auto"/>
        <w:spacing w:line="240" w:lineRule="auto"/>
        <w:ind w:right="220" w:firstLine="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Wykonawca oświadcza, że posiada odpowiednią wiedzę, doświadczenie i dysponuje stosowną bazą do wykonania przedmiotu umowy.</w:t>
      </w:r>
    </w:p>
    <w:p w14:paraId="0B8D1926" w14:textId="77777777" w:rsidR="001B751A" w:rsidRPr="001B751A" w:rsidRDefault="001B751A" w:rsidP="00531CFF">
      <w:pPr>
        <w:pStyle w:val="Teksttreci20"/>
        <w:shd w:val="clear" w:color="auto" w:fill="auto"/>
        <w:spacing w:line="240" w:lineRule="auto"/>
        <w:ind w:right="220" w:firstLine="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</w:p>
    <w:p w14:paraId="1CA76739" w14:textId="77777777" w:rsidR="00A52818" w:rsidRPr="00531CFF" w:rsidRDefault="00A52818" w:rsidP="00531CFF">
      <w:pPr>
        <w:pStyle w:val="Teksttreci20"/>
        <w:shd w:val="clear" w:color="auto" w:fill="auto"/>
        <w:spacing w:line="240" w:lineRule="auto"/>
        <w:ind w:left="4780" w:firstLine="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3</w:t>
      </w:r>
    </w:p>
    <w:p w14:paraId="5D2FA702" w14:textId="77777777" w:rsidR="00A52818" w:rsidRPr="00531CFF" w:rsidRDefault="00A52818" w:rsidP="00531CFF">
      <w:pPr>
        <w:pStyle w:val="Teksttreci20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Wysokość wynagrodzenia przysługującego Wykonawcy za wykonanie przedmiotu umowy ustalona została na podstawie oferty Wykonawcy.</w:t>
      </w:r>
    </w:p>
    <w:p w14:paraId="0826E580" w14:textId="7272DECE" w:rsidR="00A52818" w:rsidRPr="00531CFF" w:rsidRDefault="00A52818" w:rsidP="00531CFF">
      <w:pPr>
        <w:pStyle w:val="Teksttreci20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Wynagrodzenie za przedmiot umowy ustala się na kwotę:</w:t>
      </w:r>
      <w:r w:rsidRPr="00531CFF">
        <w:rPr>
          <w:rFonts w:asciiTheme="majorHAnsi" w:hAnsiTheme="majorHAnsi" w:cstheme="majorHAnsi"/>
          <w:sz w:val="24"/>
          <w:szCs w:val="24"/>
        </w:rPr>
        <w:t xml:space="preserve"> </w:t>
      </w:r>
      <w:r w:rsid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brutto …(słownie złotych: …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).</w:t>
      </w:r>
    </w:p>
    <w:p w14:paraId="2A602BA4" w14:textId="77777777" w:rsidR="00A52818" w:rsidRPr="00531CFF" w:rsidRDefault="00A52818" w:rsidP="00531CFF">
      <w:pPr>
        <w:pStyle w:val="Teksttreci20"/>
        <w:shd w:val="clear" w:color="auto" w:fill="auto"/>
        <w:spacing w:line="240" w:lineRule="auto"/>
        <w:ind w:left="4780" w:firstLine="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4</w:t>
      </w:r>
    </w:p>
    <w:p w14:paraId="5C12CC7D" w14:textId="77777777" w:rsidR="00531CFF" w:rsidRDefault="00A52818" w:rsidP="00531CFF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Wykonawca otrzyma określone w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>§ 3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wynagrodzenie po wykonaniu zamówienia potwierdzone protokołem odbioru i po złożeniu faktury.</w:t>
      </w:r>
    </w:p>
    <w:p w14:paraId="5C16853A" w14:textId="032F07CB" w:rsidR="00A52818" w:rsidRPr="00531CFF" w:rsidRDefault="00531CFF" w:rsidP="00531CFF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sz w:val="24"/>
          <w:szCs w:val="24"/>
        </w:rPr>
        <w:t>T</w:t>
      </w:r>
      <w:r w:rsidR="00A52818"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ermin zapłaty faktury za wykonany i odeb</w:t>
      </w: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rany przedmiot umowy ustala się </w:t>
      </w:r>
      <w:r w:rsidR="00A52818"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52818"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 xml:space="preserve">21 dni </w:t>
      </w:r>
      <w:r w:rsidR="00A52818"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licząc od daty jej doręczenia Zamawiającemu (Dział Administracyjno- Gospodarczy Politechnika Warszawska, Pl. Politechniki 1, 00-661 Warszawa, NIP 525-00058-34).</w:t>
      </w:r>
    </w:p>
    <w:p w14:paraId="382DBC39" w14:textId="1F82CF77" w:rsidR="00531CFF" w:rsidRPr="008A1FC2" w:rsidRDefault="00A52818" w:rsidP="008A1FC2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Zapłata należności z tytułu wystawionej faktury będzie dokonana przez Zamawiającego przelewem na rachunek bankowy Wykonawcy wskazany na fakturze.</w:t>
      </w:r>
    </w:p>
    <w:p w14:paraId="6E02999D" w14:textId="58AC9E17" w:rsidR="00531CFF" w:rsidRPr="00531CFF" w:rsidRDefault="00A52818" w:rsidP="00531CFF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sz w:val="24"/>
          <w:szCs w:val="24"/>
        </w:rPr>
        <w:t xml:space="preserve">Zamawiający (automatycznie) odbierze ustrukturyzowaną fakturę elektroniczną – spełniającą wymagania umożliwiające przesyłanie za pośrednictwem Platformy Elektronicznego Fakturowania (PEF) faktury elektronicznej, o której mowa w art. 2 pkt 32 ustawy z dnia 11 marca 2004 r. o podatku od towarów i usług. Numer NIP Zamawiającego, jest tożsamy z Identyfikatorem PEPPOL konta Zamawiającego na PEF.  </w:t>
      </w:r>
      <w:r w:rsidRPr="00531CFF">
        <w:rPr>
          <w:rFonts w:asciiTheme="majorHAnsi" w:hAnsiTheme="majorHAnsi" w:cstheme="majorHAnsi"/>
          <w:sz w:val="24"/>
          <w:szCs w:val="24"/>
        </w:rPr>
        <w:lastRenderedPageBreak/>
        <w:t>W przypadku skorzystania przez Wy</w:t>
      </w:r>
      <w:r w:rsidR="00531CFF">
        <w:rPr>
          <w:rFonts w:asciiTheme="majorHAnsi" w:hAnsiTheme="majorHAnsi" w:cstheme="majorHAnsi"/>
          <w:sz w:val="24"/>
          <w:szCs w:val="24"/>
        </w:rPr>
        <w:t xml:space="preserve">konawcę z możliwości przesłania </w:t>
      </w:r>
      <w:r w:rsidRPr="00531CFF">
        <w:rPr>
          <w:rFonts w:asciiTheme="majorHAnsi" w:hAnsiTheme="majorHAnsi" w:cstheme="majorHAnsi"/>
          <w:sz w:val="24"/>
          <w:szCs w:val="24"/>
        </w:rPr>
        <w:t xml:space="preserve">ustrukturyzowanej faktury za pośrednictwem systemu teleinformatycznego, o którym mowa w </w:t>
      </w:r>
      <w:r w:rsidRPr="00531CFF">
        <w:rPr>
          <w:rFonts w:asciiTheme="majorHAnsi" w:hAnsiTheme="majorHAnsi" w:cstheme="majorHAnsi"/>
          <w:color w:val="00B0F0"/>
          <w:sz w:val="24"/>
          <w:szCs w:val="24"/>
        </w:rPr>
        <w:t>ust. 4</w:t>
      </w:r>
      <w:r w:rsidRPr="00531CFF">
        <w:rPr>
          <w:rFonts w:asciiTheme="majorHAnsi" w:hAnsiTheme="majorHAnsi" w:cstheme="majorHAnsi"/>
          <w:sz w:val="24"/>
          <w:szCs w:val="24"/>
        </w:rPr>
        <w:t xml:space="preserve">, Wykonawca zobowiązany będzie do poinformowania o tym Zamawiającego drogą elektroniczną na adres e-mail: </w:t>
      </w:r>
      <w:hyperlink r:id="rId8" w:history="1">
        <w:r w:rsidRPr="00531CFF">
          <w:rPr>
            <w:rStyle w:val="Hipercze"/>
            <w:rFonts w:asciiTheme="majorHAnsi" w:hAnsiTheme="majorHAnsi" w:cstheme="majorHAnsi"/>
            <w:sz w:val="24"/>
            <w:szCs w:val="24"/>
          </w:rPr>
          <w:t>administrator.pef@pw.edu.pl</w:t>
        </w:r>
      </w:hyperlink>
      <w:r w:rsidRPr="00531CFF">
        <w:rPr>
          <w:rFonts w:asciiTheme="majorHAnsi" w:hAnsiTheme="majorHAnsi" w:cstheme="majorHAnsi"/>
          <w:sz w:val="24"/>
          <w:szCs w:val="24"/>
        </w:rPr>
        <w:t xml:space="preserve"> za potwierdzeniem odbioru, minimum 2 dni przed wystawieniem faktury.</w:t>
      </w:r>
    </w:p>
    <w:p w14:paraId="7F94CAD8" w14:textId="74CC090E" w:rsidR="00A52818" w:rsidRPr="001B751A" w:rsidRDefault="00A52818" w:rsidP="00531CFF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bidi="pl-PL"/>
        </w:rPr>
        <w:t>Faktura będzie wystawiona na Zamawiającego zgodnie z przepisami prawa polskiego, z podaniem numeru umowy, a ponadto zawierać będzie kwoty w złotych polskich, stawkę i kwotę podatku VAT oraz wartość brutto.</w:t>
      </w:r>
    </w:p>
    <w:p w14:paraId="0A36AED7" w14:textId="77777777" w:rsidR="00A52818" w:rsidRPr="001B751A" w:rsidRDefault="00A52818" w:rsidP="001B751A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1B751A">
        <w:rPr>
          <w:rFonts w:asciiTheme="majorHAnsi" w:hAnsiTheme="majorHAnsi" w:cstheme="majorHAnsi"/>
          <w:color w:val="000000"/>
          <w:lang w:bidi="pl-PL"/>
        </w:rPr>
        <w:t xml:space="preserve">Za dotrzymanie przez Zamawiającego terminu zapłaty, o którym mowa </w:t>
      </w:r>
      <w:r w:rsidRPr="001B751A">
        <w:rPr>
          <w:rFonts w:asciiTheme="majorHAnsi" w:hAnsiTheme="majorHAnsi" w:cstheme="majorHAnsi"/>
          <w:lang w:bidi="pl-PL"/>
        </w:rPr>
        <w:t>w</w:t>
      </w:r>
      <w:r w:rsidRPr="001B751A">
        <w:rPr>
          <w:rFonts w:asciiTheme="majorHAnsi" w:hAnsiTheme="majorHAnsi" w:cstheme="majorHAnsi"/>
          <w:color w:val="0000CC"/>
          <w:lang w:bidi="pl-PL"/>
        </w:rPr>
        <w:t xml:space="preserve"> ust. 2</w:t>
      </w:r>
      <w:r w:rsidRPr="001B751A">
        <w:rPr>
          <w:rFonts w:asciiTheme="majorHAnsi" w:hAnsiTheme="majorHAnsi" w:cstheme="majorHAnsi"/>
          <w:color w:val="000000"/>
          <w:lang w:bidi="pl-PL"/>
        </w:rPr>
        <w:t>, uważa się złożenie w tym terminie polecenia przelewu w banku Zamawiającego.</w:t>
      </w:r>
    </w:p>
    <w:p w14:paraId="5DF13DD0" w14:textId="672028A1" w:rsidR="00A52818" w:rsidRPr="00BF55CD" w:rsidRDefault="00A52818" w:rsidP="001B751A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r w:rsidRPr="001B751A">
        <w:rPr>
          <w:rFonts w:asciiTheme="majorHAnsi" w:hAnsiTheme="majorHAnsi" w:cstheme="majorHAnsi"/>
          <w:color w:val="000000"/>
          <w:lang w:bidi="pl-PL"/>
        </w:rPr>
        <w:t xml:space="preserve">Wynagrodzenie, o którym mowa </w:t>
      </w:r>
      <w:r w:rsidRPr="001B751A">
        <w:rPr>
          <w:rFonts w:asciiTheme="majorHAnsi" w:hAnsiTheme="majorHAnsi" w:cstheme="majorHAnsi"/>
          <w:lang w:bidi="pl-PL"/>
        </w:rPr>
        <w:t>w</w:t>
      </w:r>
      <w:r w:rsidRPr="001B751A">
        <w:rPr>
          <w:rFonts w:asciiTheme="majorHAnsi" w:hAnsiTheme="majorHAnsi" w:cstheme="majorHAnsi"/>
          <w:color w:val="0000CC"/>
          <w:lang w:bidi="pl-PL"/>
        </w:rPr>
        <w:t xml:space="preserve"> ust. 1</w:t>
      </w:r>
      <w:r w:rsidRPr="001B751A">
        <w:rPr>
          <w:rFonts w:asciiTheme="majorHAnsi" w:hAnsiTheme="majorHAnsi" w:cstheme="majorHAnsi"/>
          <w:color w:val="000000"/>
          <w:lang w:bidi="pl-PL"/>
        </w:rPr>
        <w:t xml:space="preserve">, obejmuje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wszelkie koszty niezbędne do prawidłowego wykonania przedmiotu umowy, w szczególności :</w:t>
      </w:r>
      <w:r w:rsidR="001B751A"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robocizny,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  <w:lang w:bidi="pl-PL"/>
        </w:rPr>
        <w:t xml:space="preserve">wynagrodzenia, transportu, ubezpieczenia,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urządzeń niezbędnych do wykonania przedmiotu umowy, mobilizacji sprzętu i transportu oraz materiałów niezbędnych do wykonania przedmiotu umowy</w:t>
      </w:r>
      <w:r w:rsidRPr="00BF55CD">
        <w:rPr>
          <w:rFonts w:asciiTheme="majorHAnsi" w:hAnsiTheme="majorHAnsi" w:cstheme="majorHAnsi"/>
          <w:bCs/>
          <w:color w:val="2F5496" w:themeColor="accent5" w:themeShade="BF"/>
          <w:sz w:val="24"/>
          <w:szCs w:val="24"/>
        </w:rPr>
        <w:t>,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  <w:lang w:bidi="pl-PL"/>
        </w:rPr>
        <w:t xml:space="preserve">opłat i podatków łącznie z podatkiem VAT,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marży, rabatów - jeżeli Wykonawca stosuje upusty cenowe,</w:t>
      </w:r>
      <w:r w:rsidRPr="00BF55CD">
        <w:rPr>
          <w:rFonts w:asciiTheme="majorHAnsi" w:hAnsiTheme="majorHAnsi" w:cstheme="majorHAnsi"/>
          <w:bCs/>
          <w:color w:val="2F5496" w:themeColor="accent5" w:themeShade="BF"/>
          <w:sz w:val="24"/>
          <w:szCs w:val="24"/>
        </w:rPr>
        <w:t xml:space="preserve">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podatek VAT (jeśli dotyczy), cło (jeśli dotyczy),</w:t>
      </w:r>
      <w:r w:rsidRPr="00BF55CD">
        <w:rPr>
          <w:rFonts w:asciiTheme="majorHAnsi" w:hAnsiTheme="majorHAnsi" w:cstheme="majorHAnsi"/>
          <w:bCs/>
          <w:color w:val="2F5496" w:themeColor="accent5" w:themeShade="BF"/>
          <w:sz w:val="24"/>
          <w:szCs w:val="24"/>
        </w:rPr>
        <w:t xml:space="preserve">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podatek akcyzowy (jeśli dotyczy) </w:t>
      </w:r>
      <w:r w:rsidRPr="001B751A">
        <w:rPr>
          <w:rFonts w:asciiTheme="majorHAnsi" w:hAnsiTheme="majorHAnsi" w:cstheme="majorHAnsi"/>
          <w:sz w:val="24"/>
          <w:szCs w:val="24"/>
        </w:rPr>
        <w:t xml:space="preserve">oraz wszystkie inne koszty niewymienione wyżej, niezbędne do realizacji przedmiotu zamówienia zgodnie z opisem przedmiotu zamówienia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i wyczerpuje wszelkie roszczenie Wykonawcy względem Zamawiającego.</w:t>
      </w:r>
    </w:p>
    <w:p w14:paraId="209B415A" w14:textId="77777777" w:rsidR="001B751A" w:rsidRPr="001B751A" w:rsidRDefault="001B751A" w:rsidP="001B751A">
      <w:pPr>
        <w:pStyle w:val="Teksttreci20"/>
        <w:shd w:val="clear" w:color="auto" w:fill="auto"/>
        <w:tabs>
          <w:tab w:val="left" w:pos="679"/>
        </w:tabs>
        <w:spacing w:line="240" w:lineRule="auto"/>
        <w:ind w:left="720" w:right="220" w:firstLine="0"/>
        <w:rPr>
          <w:rFonts w:asciiTheme="majorHAnsi" w:hAnsiTheme="majorHAnsi" w:cstheme="majorHAnsi"/>
          <w:sz w:val="24"/>
          <w:szCs w:val="24"/>
        </w:rPr>
      </w:pPr>
    </w:p>
    <w:p w14:paraId="0ADD3898" w14:textId="77777777" w:rsidR="00A52818" w:rsidRDefault="00A52818" w:rsidP="00531CFF">
      <w:pPr>
        <w:pStyle w:val="Teksttreci20"/>
        <w:shd w:val="clear" w:color="auto" w:fill="auto"/>
        <w:spacing w:line="240" w:lineRule="auto"/>
        <w:ind w:left="4760" w:firstLine="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5</w:t>
      </w:r>
    </w:p>
    <w:p w14:paraId="600147E0" w14:textId="3AC41EA0" w:rsidR="00A52818" w:rsidRPr="001B751A" w:rsidRDefault="00A52818" w:rsidP="001B751A">
      <w:pPr>
        <w:pStyle w:val="Teksttreci20"/>
        <w:numPr>
          <w:ilvl w:val="0"/>
          <w:numId w:val="20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B751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Strony zastrzegają sobie prawo do dochod</w:t>
      </w:r>
      <w:r w:rsidR="001B751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zenia kar umownych za niezgodne </w:t>
      </w:r>
      <w:r w:rsidRPr="001B751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</w:t>
      </w:r>
      <w:r w:rsidR="001B751A">
        <w:rPr>
          <w:rFonts w:asciiTheme="majorHAnsi" w:hAnsiTheme="majorHAnsi" w:cstheme="majorHAnsi"/>
          <w:sz w:val="24"/>
          <w:szCs w:val="24"/>
        </w:rPr>
        <w:t xml:space="preserve"> </w:t>
      </w:r>
      <w:r w:rsidRPr="001B751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niniejszą umową lub nienależyte wykonanie zobowiązań z umowy wynikających.</w:t>
      </w:r>
    </w:p>
    <w:p w14:paraId="2A650BF9" w14:textId="77777777" w:rsidR="00A52818" w:rsidRPr="001B751A" w:rsidRDefault="00A52818" w:rsidP="001B751A">
      <w:pPr>
        <w:pStyle w:val="Teksttreci20"/>
        <w:numPr>
          <w:ilvl w:val="0"/>
          <w:numId w:val="20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B751A">
        <w:rPr>
          <w:rFonts w:asciiTheme="majorHAnsi" w:hAnsiTheme="majorHAnsi" w:cstheme="majorHAnsi"/>
          <w:sz w:val="24"/>
          <w:szCs w:val="24"/>
        </w:rPr>
        <w:t>Zamawiający może obciążyć Wykonawcę karami umownymi w następujących przypadkach:</w:t>
      </w:r>
    </w:p>
    <w:p w14:paraId="018919A4" w14:textId="18031E08" w:rsidR="00A52818" w:rsidRPr="00B63FBB" w:rsidRDefault="00A52818" w:rsidP="001B751A">
      <w:pPr>
        <w:pStyle w:val="Teksttreci20"/>
        <w:numPr>
          <w:ilvl w:val="0"/>
          <w:numId w:val="2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63FBB">
        <w:rPr>
          <w:rFonts w:asciiTheme="majorHAnsi" w:hAnsiTheme="majorHAnsi" w:cstheme="majorHAnsi"/>
          <w:sz w:val="24"/>
          <w:szCs w:val="24"/>
        </w:rPr>
        <w:t xml:space="preserve">za każdą rozpoczętą godzinę </w:t>
      </w:r>
      <w:r w:rsidR="002F2904">
        <w:rPr>
          <w:rFonts w:asciiTheme="majorHAnsi" w:hAnsiTheme="majorHAnsi" w:cstheme="majorHAnsi"/>
          <w:sz w:val="24"/>
          <w:szCs w:val="24"/>
        </w:rPr>
        <w:t>zwłoki</w:t>
      </w:r>
      <w:r w:rsidR="002F2904" w:rsidRPr="00B63FBB">
        <w:rPr>
          <w:rFonts w:asciiTheme="majorHAnsi" w:hAnsiTheme="majorHAnsi" w:cstheme="majorHAnsi"/>
          <w:sz w:val="24"/>
          <w:szCs w:val="24"/>
        </w:rPr>
        <w:t xml:space="preserve"> </w:t>
      </w:r>
      <w:r w:rsidRPr="00B63FBB">
        <w:rPr>
          <w:rFonts w:asciiTheme="majorHAnsi" w:hAnsiTheme="majorHAnsi" w:cstheme="majorHAnsi"/>
          <w:sz w:val="24"/>
          <w:szCs w:val="24"/>
        </w:rPr>
        <w:t xml:space="preserve">w realizacji poszczególnych dostaw w wysokości 10 % wartości przedmiotowej zleconej dostawy brutto; </w:t>
      </w:r>
      <w:r w:rsidRPr="00BF55CD">
        <w:rPr>
          <w:rFonts w:asciiTheme="majorHAnsi" w:hAnsiTheme="majorHAnsi" w:cstheme="majorHAnsi"/>
          <w:color w:val="2F5496" w:themeColor="accent5" w:themeShade="BF"/>
          <w:sz w:val="24"/>
          <w:szCs w:val="24"/>
          <w:lang w:bidi="pl-PL"/>
        </w:rPr>
        <w:t>jednak nie więcej niż 20% łącznej kwoty wynagrodzenia brutto, o którym mowa w</w:t>
      </w:r>
      <w:r w:rsidRPr="00B63FBB">
        <w:rPr>
          <w:rFonts w:asciiTheme="majorHAnsi" w:hAnsiTheme="majorHAnsi" w:cstheme="majorHAnsi"/>
          <w:color w:val="0070C0"/>
          <w:sz w:val="24"/>
          <w:szCs w:val="24"/>
          <w:lang w:bidi="pl-PL"/>
        </w:rPr>
        <w:t xml:space="preserve"> </w:t>
      </w:r>
      <w:r w:rsidRPr="00B63FBB">
        <w:rPr>
          <w:rFonts w:asciiTheme="majorHAnsi" w:hAnsiTheme="majorHAnsi" w:cstheme="majorHAnsi"/>
          <w:color w:val="0000CC"/>
          <w:sz w:val="24"/>
          <w:szCs w:val="24"/>
          <w:lang w:bidi="pl-PL"/>
        </w:rPr>
        <w:t>§ 3 ust.2</w:t>
      </w:r>
      <w:r w:rsidRPr="00B63FBB">
        <w:rPr>
          <w:rFonts w:asciiTheme="majorHAnsi" w:hAnsiTheme="majorHAnsi" w:cstheme="majorHAnsi"/>
          <w:color w:val="000000"/>
          <w:sz w:val="24"/>
          <w:szCs w:val="24"/>
          <w:lang w:bidi="pl-PL"/>
        </w:rPr>
        <w:t>,</w:t>
      </w:r>
    </w:p>
    <w:p w14:paraId="03A95550" w14:textId="4AA3E7BB" w:rsidR="00A52818" w:rsidRPr="00B63FBB" w:rsidRDefault="00A52818" w:rsidP="00531CF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63FBB">
        <w:rPr>
          <w:rFonts w:asciiTheme="majorHAnsi" w:hAnsiTheme="majorHAnsi" w:cstheme="majorHAnsi"/>
        </w:rPr>
        <w:t xml:space="preserve">w razie nienależytego wykonania umowy w inny sposób niż wskazany w </w:t>
      </w:r>
      <w:r w:rsidRPr="00B63FBB">
        <w:rPr>
          <w:rFonts w:asciiTheme="majorHAnsi" w:hAnsiTheme="majorHAnsi" w:cstheme="majorHAnsi"/>
          <w:color w:val="0000CC"/>
        </w:rPr>
        <w:t xml:space="preserve">§ 1 </w:t>
      </w:r>
      <w:r w:rsidR="001B751A" w:rsidRPr="00B63FBB">
        <w:rPr>
          <w:rFonts w:asciiTheme="majorHAnsi" w:hAnsiTheme="majorHAnsi" w:cstheme="majorHAnsi"/>
          <w:color w:val="0000CC"/>
          <w:lang w:val="pl-PL"/>
        </w:rPr>
        <w:t xml:space="preserve">i </w:t>
      </w:r>
      <w:r w:rsidR="001B751A" w:rsidRPr="00B63FBB">
        <w:rPr>
          <w:rFonts w:asciiTheme="majorHAnsi" w:hAnsiTheme="majorHAnsi" w:cstheme="majorHAnsi"/>
          <w:color w:val="0000CC"/>
        </w:rPr>
        <w:t xml:space="preserve">§ 2 </w:t>
      </w:r>
      <w:r w:rsidRPr="00B63FBB">
        <w:rPr>
          <w:rFonts w:asciiTheme="majorHAnsi" w:hAnsiTheme="majorHAnsi" w:cstheme="majorHAnsi"/>
        </w:rPr>
        <w:t xml:space="preserve">w wysokości 10 % wartości przedmiotowej dostawy brutto odpowiednio za każdy stwierdzony przypadek lub każdy rozpoczęty dzień </w:t>
      </w:r>
      <w:r w:rsidR="002F2904">
        <w:rPr>
          <w:rFonts w:asciiTheme="majorHAnsi" w:hAnsiTheme="majorHAnsi" w:cstheme="majorHAnsi"/>
          <w:lang w:val="pl-PL"/>
        </w:rPr>
        <w:t>zwłoki</w:t>
      </w:r>
      <w:r w:rsidRPr="00B63FBB">
        <w:rPr>
          <w:rFonts w:asciiTheme="majorHAnsi" w:hAnsiTheme="majorHAnsi" w:cstheme="majorHAnsi"/>
        </w:rPr>
        <w:t>;</w:t>
      </w:r>
      <w:r w:rsidRPr="00B63FBB">
        <w:rPr>
          <w:rFonts w:asciiTheme="majorHAnsi" w:hAnsiTheme="majorHAnsi" w:cstheme="majorHAnsi"/>
          <w:lang w:val="pl-PL"/>
        </w:rPr>
        <w:t xml:space="preserve"> </w:t>
      </w:r>
      <w:r w:rsidRPr="00BF55CD">
        <w:rPr>
          <w:rFonts w:asciiTheme="majorHAnsi" w:hAnsiTheme="majorHAnsi" w:cstheme="majorHAnsi"/>
          <w:color w:val="2F5496" w:themeColor="accent5" w:themeShade="BF"/>
          <w:lang w:bidi="pl-PL"/>
        </w:rPr>
        <w:t>jednak nie więcej niż 20% łącznej kwoty wynagrodzenia</w:t>
      </w:r>
      <w:r w:rsidRPr="00BF55CD">
        <w:rPr>
          <w:rFonts w:asciiTheme="majorHAnsi" w:hAnsiTheme="majorHAnsi" w:cstheme="majorHAnsi"/>
          <w:color w:val="2F5496" w:themeColor="accent5" w:themeShade="BF"/>
          <w:lang w:val="pl-PL" w:bidi="pl-PL"/>
        </w:rPr>
        <w:t xml:space="preserve"> brutto</w:t>
      </w:r>
      <w:r w:rsidRPr="00BF55CD">
        <w:rPr>
          <w:rFonts w:asciiTheme="majorHAnsi" w:hAnsiTheme="majorHAnsi" w:cstheme="majorHAnsi"/>
          <w:color w:val="2F5496" w:themeColor="accent5" w:themeShade="BF"/>
          <w:lang w:bidi="pl-PL"/>
        </w:rPr>
        <w:t>, o którym mowa w</w:t>
      </w:r>
      <w:r w:rsidRPr="00B63FBB">
        <w:rPr>
          <w:rFonts w:asciiTheme="majorHAnsi" w:hAnsiTheme="majorHAnsi" w:cstheme="majorHAnsi"/>
          <w:color w:val="000000"/>
          <w:lang w:bidi="pl-PL"/>
        </w:rPr>
        <w:t xml:space="preserve"> </w:t>
      </w:r>
      <w:r w:rsidRPr="00B63FBB">
        <w:rPr>
          <w:rFonts w:asciiTheme="majorHAnsi" w:hAnsiTheme="majorHAnsi" w:cstheme="majorHAnsi"/>
          <w:color w:val="0000CC"/>
          <w:lang w:bidi="pl-PL"/>
        </w:rPr>
        <w:t>§ 3 ust.2</w:t>
      </w:r>
      <w:r w:rsidRPr="00B63FBB">
        <w:rPr>
          <w:rFonts w:asciiTheme="majorHAnsi" w:hAnsiTheme="majorHAnsi" w:cstheme="majorHAnsi"/>
          <w:color w:val="000000"/>
          <w:lang w:bidi="pl-PL"/>
        </w:rPr>
        <w:t>,</w:t>
      </w:r>
    </w:p>
    <w:p w14:paraId="123AA267" w14:textId="77777777" w:rsidR="00A52818" w:rsidRPr="00B63FBB" w:rsidRDefault="00A52818" w:rsidP="00531CF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63FBB">
        <w:rPr>
          <w:rFonts w:asciiTheme="majorHAnsi" w:hAnsiTheme="majorHAnsi" w:cstheme="majorHAnsi"/>
        </w:rPr>
        <w:t xml:space="preserve">za odstąpienie od umowy przez którąkolwiek ze stron z przyczyn leżących po stronie Wykonawcy w wysokości 20% maksymalnego wynagrodzenia brutto, o którym mowa w </w:t>
      </w:r>
      <w:r w:rsidRPr="00B63FBB">
        <w:rPr>
          <w:rFonts w:asciiTheme="majorHAnsi" w:hAnsiTheme="majorHAnsi" w:cstheme="majorHAnsi"/>
          <w:color w:val="0000CC"/>
        </w:rPr>
        <w:t>§ 3 ust.2</w:t>
      </w:r>
      <w:r w:rsidRPr="00B63FBB">
        <w:rPr>
          <w:rFonts w:asciiTheme="majorHAnsi" w:hAnsiTheme="majorHAnsi" w:cstheme="majorHAnsi"/>
        </w:rPr>
        <w:t>;</w:t>
      </w:r>
    </w:p>
    <w:p w14:paraId="575642DC" w14:textId="02F8A2EC" w:rsidR="001B751A" w:rsidRPr="00143394" w:rsidRDefault="00A52818" w:rsidP="0014339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F55CD">
        <w:rPr>
          <w:rFonts w:asciiTheme="majorHAnsi" w:hAnsiTheme="majorHAnsi" w:cstheme="majorHAnsi"/>
          <w:color w:val="2F5496" w:themeColor="accent5" w:themeShade="BF"/>
          <w:lang w:val="pl-PL" w:bidi="pl-PL"/>
        </w:rPr>
        <w:t>braku zapłaty lub</w:t>
      </w:r>
      <w:r w:rsidRPr="00BF55CD">
        <w:rPr>
          <w:rFonts w:asciiTheme="majorHAnsi" w:hAnsiTheme="majorHAnsi" w:cstheme="majorHAnsi"/>
          <w:color w:val="2F5496" w:themeColor="accent5" w:themeShade="BF"/>
        </w:rPr>
        <w:t xml:space="preserve"> nieterminow</w:t>
      </w:r>
      <w:r w:rsidRPr="00BF55CD">
        <w:rPr>
          <w:rFonts w:asciiTheme="majorHAnsi" w:hAnsiTheme="majorHAnsi" w:cstheme="majorHAnsi"/>
          <w:color w:val="2F5496" w:themeColor="accent5" w:themeShade="BF"/>
          <w:lang w:val="pl-PL"/>
        </w:rPr>
        <w:t>ej</w:t>
      </w:r>
      <w:r w:rsidRPr="00BF55CD">
        <w:rPr>
          <w:rFonts w:asciiTheme="majorHAnsi" w:hAnsiTheme="majorHAnsi" w:cstheme="majorHAnsi"/>
          <w:color w:val="2F5496" w:themeColor="accent5" w:themeShade="BF"/>
        </w:rPr>
        <w:t xml:space="preserve"> zapłat</w:t>
      </w:r>
      <w:r w:rsidRPr="00BF55CD">
        <w:rPr>
          <w:rFonts w:asciiTheme="majorHAnsi" w:hAnsiTheme="majorHAnsi" w:cstheme="majorHAnsi"/>
          <w:color w:val="2F5496" w:themeColor="accent5" w:themeShade="BF"/>
          <w:lang w:val="pl-PL"/>
        </w:rPr>
        <w:t>y</w:t>
      </w:r>
      <w:r w:rsidRPr="00BF55CD">
        <w:rPr>
          <w:rFonts w:asciiTheme="majorHAnsi" w:hAnsiTheme="majorHAnsi" w:cstheme="majorHAnsi"/>
          <w:color w:val="2F5496" w:themeColor="accent5" w:themeShade="BF"/>
        </w:rPr>
        <w:t xml:space="preserve"> wynagrodzenia należnego Podwykonawcom, w wysokości 0,5 % wynagrodzenia umownego brutto określonego w § 3 ust. 2, za każdy dzień zwłoki, </w:t>
      </w:r>
      <w:r w:rsidRPr="00BF55CD">
        <w:rPr>
          <w:rFonts w:asciiTheme="majorHAnsi" w:hAnsiTheme="majorHAnsi" w:cstheme="majorHAnsi"/>
          <w:color w:val="2F5496" w:themeColor="accent5" w:themeShade="BF"/>
          <w:lang w:bidi="pl-PL"/>
        </w:rPr>
        <w:t>jednak nie więcej niż 20% łącznej kwoty wynagrodzenia</w:t>
      </w:r>
      <w:r w:rsidRPr="00BF55CD">
        <w:rPr>
          <w:rFonts w:asciiTheme="majorHAnsi" w:hAnsiTheme="majorHAnsi" w:cstheme="majorHAnsi"/>
          <w:color w:val="2F5496" w:themeColor="accent5" w:themeShade="BF"/>
          <w:lang w:val="pl-PL" w:bidi="pl-PL"/>
        </w:rPr>
        <w:t xml:space="preserve"> brutto</w:t>
      </w:r>
      <w:r w:rsidRPr="00BF55CD">
        <w:rPr>
          <w:rFonts w:asciiTheme="majorHAnsi" w:hAnsiTheme="majorHAnsi" w:cstheme="majorHAnsi"/>
          <w:color w:val="2F5496" w:themeColor="accent5" w:themeShade="BF"/>
          <w:lang w:bidi="pl-PL"/>
        </w:rPr>
        <w:t>, o którym mowa w</w:t>
      </w:r>
      <w:r w:rsidRPr="00B63FBB">
        <w:rPr>
          <w:rFonts w:asciiTheme="majorHAnsi" w:hAnsiTheme="majorHAnsi" w:cstheme="majorHAnsi"/>
          <w:color w:val="000000"/>
          <w:lang w:bidi="pl-PL"/>
        </w:rPr>
        <w:t xml:space="preserve"> </w:t>
      </w:r>
      <w:r w:rsidRPr="00B63FBB">
        <w:rPr>
          <w:rFonts w:asciiTheme="majorHAnsi" w:hAnsiTheme="majorHAnsi" w:cstheme="majorHAnsi"/>
          <w:color w:val="0000CC"/>
          <w:lang w:bidi="pl-PL"/>
        </w:rPr>
        <w:t>§ 3 ust.2</w:t>
      </w:r>
      <w:r w:rsidRPr="00B63FBB">
        <w:rPr>
          <w:rFonts w:asciiTheme="majorHAnsi" w:hAnsiTheme="majorHAnsi" w:cstheme="majorHAnsi"/>
          <w:color w:val="000000"/>
          <w:lang w:bidi="pl-PL"/>
        </w:rPr>
        <w:t>.</w:t>
      </w:r>
    </w:p>
    <w:p w14:paraId="18D5D3CA" w14:textId="77777777" w:rsidR="00A52818" w:rsidRPr="001B751A" w:rsidRDefault="00A52818" w:rsidP="001B751A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B751A">
        <w:rPr>
          <w:rFonts w:asciiTheme="majorHAnsi" w:hAnsiTheme="majorHAnsi" w:cstheme="majorHAnsi"/>
        </w:rPr>
        <w:t xml:space="preserve">Maksymalna wysokość kar umownych ze wszystkich tytułów nie może przekroczyć 20% wynagrodzenia umownego brutto określonego w </w:t>
      </w:r>
      <w:r w:rsidRPr="001B751A">
        <w:rPr>
          <w:rFonts w:asciiTheme="majorHAnsi" w:hAnsiTheme="majorHAnsi" w:cstheme="majorHAnsi"/>
          <w:color w:val="0000CC"/>
        </w:rPr>
        <w:t>§ 3 ust. 2</w:t>
      </w:r>
      <w:r w:rsidRPr="001B751A">
        <w:rPr>
          <w:rFonts w:asciiTheme="majorHAnsi" w:hAnsiTheme="majorHAnsi" w:cstheme="majorHAnsi"/>
          <w:b/>
          <w:color w:val="0000CC"/>
        </w:rPr>
        <w:t>.</w:t>
      </w:r>
    </w:p>
    <w:p w14:paraId="5E2AA69A" w14:textId="77777777" w:rsidR="00A52818" w:rsidRDefault="00A52818" w:rsidP="001B751A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B751A">
        <w:rPr>
          <w:rFonts w:asciiTheme="majorHAnsi" w:hAnsiTheme="majorHAnsi" w:cstheme="majorHAnsi"/>
        </w:rPr>
        <w:t>Zamawiający zastrzega sobie prawo potrącenia naliczonych kar umownych z należności przysługującej Wykonawcy.</w:t>
      </w:r>
    </w:p>
    <w:p w14:paraId="254640F5" w14:textId="77777777" w:rsidR="00A52818" w:rsidRDefault="00A52818" w:rsidP="001B751A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B751A">
        <w:rPr>
          <w:rFonts w:asciiTheme="majorHAnsi" w:hAnsiTheme="majorHAnsi" w:cstheme="majorHAnsi"/>
        </w:rPr>
        <w:t>Zamawiający zastrzega sobie prawo dochodzenia na zasadach ogólnych odszkodowania przenoszącego wysokość kar umownych do wysokości poniesionej szkody.</w:t>
      </w:r>
    </w:p>
    <w:p w14:paraId="1336B6C5" w14:textId="197B0C80" w:rsidR="00A52818" w:rsidRPr="001B751A" w:rsidRDefault="00A52818" w:rsidP="001B751A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B751A">
        <w:rPr>
          <w:rFonts w:asciiTheme="majorHAnsi" w:hAnsiTheme="majorHAnsi" w:cstheme="majorHAnsi"/>
        </w:rPr>
        <w:t xml:space="preserve">Zamawiający może obciążyć Wykonawcę karami umownymi, o których mowa w </w:t>
      </w:r>
      <w:r w:rsidR="001B751A">
        <w:rPr>
          <w:rFonts w:asciiTheme="majorHAnsi" w:hAnsiTheme="majorHAnsi" w:cstheme="majorHAnsi"/>
          <w:color w:val="0000CC"/>
        </w:rPr>
        <w:t>ust. 2</w:t>
      </w:r>
      <w:r w:rsidRPr="001B751A">
        <w:rPr>
          <w:rFonts w:asciiTheme="majorHAnsi" w:hAnsiTheme="majorHAnsi" w:cstheme="majorHAnsi"/>
          <w:color w:val="0000CC"/>
        </w:rPr>
        <w:t xml:space="preserve"> </w:t>
      </w:r>
      <w:r w:rsidRPr="001B751A">
        <w:rPr>
          <w:rFonts w:asciiTheme="majorHAnsi" w:hAnsiTheme="majorHAnsi" w:cstheme="majorHAnsi"/>
        </w:rPr>
        <w:t>niezależnie od tego, czy wskutek niewykonania lub nienależytego wykonania umowy przez Wykonawcę poniósł jakąkolwiek szkodę.</w:t>
      </w:r>
    </w:p>
    <w:p w14:paraId="057E0C85" w14:textId="77777777" w:rsidR="00A52818" w:rsidRPr="00531CFF" w:rsidRDefault="00A52818" w:rsidP="00531CFF">
      <w:pPr>
        <w:pStyle w:val="Teksttreci20"/>
        <w:shd w:val="clear" w:color="auto" w:fill="auto"/>
        <w:spacing w:line="240" w:lineRule="auto"/>
        <w:ind w:firstLine="0"/>
        <w:rPr>
          <w:rFonts w:asciiTheme="majorHAnsi" w:hAnsiTheme="majorHAnsi" w:cstheme="majorHAnsi"/>
          <w:sz w:val="24"/>
          <w:szCs w:val="24"/>
        </w:rPr>
      </w:pPr>
    </w:p>
    <w:p w14:paraId="4FB30941" w14:textId="1EF557E9" w:rsidR="00A52818" w:rsidRPr="00531CFF" w:rsidRDefault="001B751A" w:rsidP="001B751A">
      <w:pPr>
        <w:pStyle w:val="Teksttreci20"/>
        <w:shd w:val="clear" w:color="auto" w:fill="auto"/>
        <w:tabs>
          <w:tab w:val="left" w:pos="813"/>
        </w:tabs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6</w:t>
      </w:r>
    </w:p>
    <w:p w14:paraId="4846F988" w14:textId="6B85864F" w:rsidR="00A52818" w:rsidRPr="00143394" w:rsidRDefault="002F2904" w:rsidP="00143394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lastRenderedPageBreak/>
        <w:t xml:space="preserve">Oprócz przypadków wymienionych w art. 456 ust. 1 Prawa zamówień publicznych, </w:t>
      </w:r>
      <w:r w:rsidR="00A52818" w:rsidRPr="00531CFF">
        <w:rPr>
          <w:rFonts w:asciiTheme="majorHAnsi" w:hAnsiTheme="majorHAnsi" w:cstheme="majorHAnsi"/>
        </w:rPr>
        <w:t xml:space="preserve">Zamawiającemu przysługuje prawo odstąpienia od umowy i naliczenia kary umownej, o której mowa w </w:t>
      </w:r>
      <w:r w:rsidR="001B751A">
        <w:rPr>
          <w:rFonts w:asciiTheme="majorHAnsi" w:hAnsiTheme="majorHAnsi" w:cstheme="majorHAnsi"/>
          <w:color w:val="0000CC"/>
        </w:rPr>
        <w:t>§ 5 ust.2</w:t>
      </w:r>
      <w:r w:rsidR="00A52818" w:rsidRPr="00531CFF">
        <w:rPr>
          <w:rFonts w:asciiTheme="majorHAnsi" w:hAnsiTheme="majorHAnsi" w:cstheme="majorHAnsi"/>
          <w:color w:val="0000CC"/>
        </w:rPr>
        <w:t xml:space="preserve"> pkt. 3</w:t>
      </w:r>
      <w:r w:rsidR="00A52818" w:rsidRPr="00531CFF">
        <w:rPr>
          <w:rFonts w:asciiTheme="majorHAnsi" w:hAnsiTheme="majorHAnsi" w:cstheme="majorHAnsi"/>
        </w:rPr>
        <w:t>, w przypadkach kiedy:</w:t>
      </w:r>
    </w:p>
    <w:p w14:paraId="65DFB796" w14:textId="77777777" w:rsidR="00A52818" w:rsidRPr="00531CFF" w:rsidRDefault="00A52818" w:rsidP="00531CF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Wykonawca dwukrotnie opóźnił się w realizacji którejkolwiek dostawy;</w:t>
      </w:r>
    </w:p>
    <w:p w14:paraId="5292E5E2" w14:textId="14BA0380" w:rsidR="00A52818" w:rsidRPr="00531CFF" w:rsidRDefault="00A52818" w:rsidP="00531CF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Wykonawca dwukrotnie naruszył obowiązki, o których mowa w </w:t>
      </w:r>
      <w:r w:rsidR="001B751A">
        <w:rPr>
          <w:rFonts w:asciiTheme="majorHAnsi" w:hAnsiTheme="majorHAnsi" w:cstheme="majorHAnsi"/>
          <w:color w:val="0000CC"/>
        </w:rPr>
        <w:t>§ 1 i</w:t>
      </w:r>
      <w:r w:rsidRPr="00531CFF">
        <w:rPr>
          <w:rFonts w:asciiTheme="majorHAnsi" w:hAnsiTheme="majorHAnsi" w:cstheme="majorHAnsi"/>
          <w:color w:val="0000CC"/>
        </w:rPr>
        <w:t xml:space="preserve"> § 2 </w:t>
      </w:r>
      <w:r w:rsidRPr="00531CFF">
        <w:rPr>
          <w:rFonts w:asciiTheme="majorHAnsi" w:hAnsiTheme="majorHAnsi" w:cstheme="majorHAnsi"/>
        </w:rPr>
        <w:t>umowy;</w:t>
      </w:r>
    </w:p>
    <w:p w14:paraId="6889FA9F" w14:textId="77777777" w:rsidR="00A52818" w:rsidRPr="00531CFF" w:rsidRDefault="00A52818" w:rsidP="00531CF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Wykonawca wykonuje dostawy nienależycie lub niezgodnie z załączoną ofertą i pomimo pisemnego wezwania nie zaprzestał naruszeń;</w:t>
      </w:r>
    </w:p>
    <w:p w14:paraId="106098B4" w14:textId="77777777" w:rsidR="00A52818" w:rsidRPr="00531CFF" w:rsidRDefault="00A52818" w:rsidP="00531CF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zostanie rozwiązane konsorcjum z woli jego uczestników.</w:t>
      </w:r>
    </w:p>
    <w:p w14:paraId="73D80028" w14:textId="77777777" w:rsidR="00A52818" w:rsidRDefault="00A52818" w:rsidP="00531CFF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Odstąpienie w tym wypadku może nastąpić w terminie 14 dni od powzięcia wiadomości o tych przypadkach. </w:t>
      </w:r>
    </w:p>
    <w:p w14:paraId="3F250D5B" w14:textId="77777777" w:rsidR="001B751A" w:rsidRPr="00531CFF" w:rsidRDefault="001B751A" w:rsidP="00531CFF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408AFD89" w14:textId="24D4FD2B" w:rsidR="00A52818" w:rsidRPr="00531CFF" w:rsidRDefault="00A52818" w:rsidP="00531CFF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Zamawiający oświadcza, że wystawi Wykonawcy notę obciążeniową wraz z kalkulacją wynikową zawierającą szczegółowe naliczenie kwot w przypadku sytuacji, o których mowa w </w:t>
      </w:r>
      <w:r w:rsidR="001B751A">
        <w:rPr>
          <w:rFonts w:asciiTheme="majorHAnsi" w:hAnsiTheme="majorHAnsi" w:cstheme="majorHAnsi"/>
          <w:color w:val="0000CC"/>
        </w:rPr>
        <w:t>§ 5</w:t>
      </w:r>
      <w:r w:rsidRPr="00531CFF">
        <w:rPr>
          <w:rFonts w:asciiTheme="majorHAnsi" w:hAnsiTheme="majorHAnsi" w:cstheme="majorHAnsi"/>
          <w:color w:val="0000CC"/>
        </w:rPr>
        <w:t xml:space="preserve"> </w:t>
      </w:r>
      <w:r w:rsidRPr="00531CFF">
        <w:rPr>
          <w:rFonts w:asciiTheme="majorHAnsi" w:hAnsiTheme="majorHAnsi" w:cstheme="majorHAnsi"/>
        </w:rPr>
        <w:t xml:space="preserve">oraz </w:t>
      </w:r>
      <w:r w:rsidR="001B751A">
        <w:rPr>
          <w:rFonts w:asciiTheme="majorHAnsi" w:hAnsiTheme="majorHAnsi" w:cstheme="majorHAnsi"/>
          <w:color w:val="0000CC"/>
        </w:rPr>
        <w:t>§ 6</w:t>
      </w:r>
      <w:r w:rsidRPr="00531CFF">
        <w:rPr>
          <w:rFonts w:asciiTheme="majorHAnsi" w:hAnsiTheme="majorHAnsi" w:cstheme="majorHAnsi"/>
          <w:color w:val="0000CC"/>
        </w:rPr>
        <w:t xml:space="preserve"> ust. 1</w:t>
      </w:r>
      <w:r w:rsidRPr="00531CFF">
        <w:rPr>
          <w:rFonts w:asciiTheme="majorHAnsi" w:hAnsiTheme="majorHAnsi" w:cstheme="majorHAnsi"/>
        </w:rPr>
        <w:t>.</w:t>
      </w:r>
    </w:p>
    <w:p w14:paraId="76E79C1A" w14:textId="71180C94" w:rsidR="00A52818" w:rsidRPr="00531CFF" w:rsidRDefault="00A52818" w:rsidP="00531CFF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W przypadku</w:t>
      </w:r>
      <w:r w:rsidR="002F2904">
        <w:rPr>
          <w:rFonts w:asciiTheme="majorHAnsi" w:hAnsiTheme="majorHAnsi" w:cstheme="majorHAnsi"/>
          <w:lang w:val="pl-PL"/>
        </w:rPr>
        <w:t>, gdy Zamawiający skorzysta z prawa do odstąpienia od umowy,</w:t>
      </w:r>
      <w:r w:rsidRPr="00531CFF">
        <w:rPr>
          <w:rFonts w:asciiTheme="majorHAnsi" w:hAnsiTheme="majorHAnsi" w:cstheme="majorHAnsi"/>
        </w:rPr>
        <w:t xml:space="preserve"> Wykonawcy służy wynagrodzenie należne z tytułu prawidłowego wykonania części przedmiotu umowy, bez prawa żądania odszkodowania z tytułu niewykonania całości umowy.</w:t>
      </w:r>
    </w:p>
    <w:p w14:paraId="2E5C7BEB" w14:textId="77777777" w:rsidR="00A52818" w:rsidRDefault="00A52818" w:rsidP="00531CFF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Odstąpienie od umowy powinno nastąpić w formie pisemnej pod rygorem nieważności takiego oświadczenia i powinno zawierać uzasadnienie.</w:t>
      </w:r>
    </w:p>
    <w:p w14:paraId="1A012301" w14:textId="77777777" w:rsidR="001B751A" w:rsidRPr="00531CFF" w:rsidRDefault="001B751A" w:rsidP="001B751A">
      <w:pPr>
        <w:pStyle w:val="Akapitzlist"/>
        <w:jc w:val="both"/>
        <w:rPr>
          <w:rFonts w:asciiTheme="majorHAnsi" w:hAnsiTheme="majorHAnsi" w:cstheme="majorHAnsi"/>
        </w:rPr>
      </w:pPr>
    </w:p>
    <w:p w14:paraId="2D0AC48F" w14:textId="38757B00" w:rsidR="00A52818" w:rsidRPr="00531CFF" w:rsidRDefault="001B751A" w:rsidP="001B751A">
      <w:pPr>
        <w:pStyle w:val="Teksttreci20"/>
        <w:shd w:val="clear" w:color="auto" w:fill="auto"/>
        <w:tabs>
          <w:tab w:val="left" w:pos="813"/>
        </w:tabs>
        <w:spacing w:line="240" w:lineRule="auto"/>
        <w:ind w:left="720" w:firstLin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7</w:t>
      </w:r>
    </w:p>
    <w:p w14:paraId="112361CB" w14:textId="77777777" w:rsidR="00A52818" w:rsidRPr="00531CFF" w:rsidRDefault="00A52818" w:rsidP="00531CF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Zamawiający dopuszcza zmianę postanowień zawartej umowy w stosunku do treści oferty, na podstawie której dokonano wyboru Wykonawcy oraz postanowień niniejszej umowy, kt</w:t>
      </w:r>
      <w:r w:rsidRPr="00531CFF">
        <w:rPr>
          <w:rFonts w:asciiTheme="majorHAnsi" w:hAnsiTheme="majorHAnsi" w:cstheme="majorHAnsi"/>
          <w:lang w:val="pl-PL"/>
        </w:rPr>
        <w:t xml:space="preserve">óra to może </w:t>
      </w:r>
      <w:r w:rsidRPr="00531CFF">
        <w:rPr>
          <w:rFonts w:asciiTheme="majorHAnsi" w:hAnsiTheme="majorHAnsi" w:cstheme="majorHAnsi"/>
          <w:color w:val="000000"/>
          <w:lang w:bidi="pl-PL"/>
        </w:rPr>
        <w:t>nastąpić wyłącznie w granicach unormowania</w:t>
      </w:r>
      <w:r w:rsidRPr="00531CFF">
        <w:rPr>
          <w:rFonts w:asciiTheme="majorHAnsi" w:hAnsiTheme="majorHAnsi" w:cstheme="majorHAnsi"/>
          <w:color w:val="C00000"/>
          <w:lang w:bidi="pl-PL"/>
        </w:rPr>
        <w:t xml:space="preserve"> </w:t>
      </w:r>
      <w:r w:rsidRPr="00531CFF">
        <w:rPr>
          <w:rFonts w:asciiTheme="majorHAnsi" w:hAnsiTheme="majorHAnsi" w:cstheme="majorHAnsi"/>
          <w:b/>
          <w:color w:val="0070C0"/>
          <w:lang w:bidi="pl-PL"/>
        </w:rPr>
        <w:t xml:space="preserve">art. 455 ustawy z dnia </w:t>
      </w:r>
      <w:r w:rsidRPr="00531CFF">
        <w:rPr>
          <w:rFonts w:asciiTheme="majorHAnsi" w:hAnsiTheme="majorHAnsi" w:cstheme="majorHAnsi"/>
          <w:b/>
          <w:color w:val="0070C0"/>
        </w:rPr>
        <w:t>11 września 2019 r. Prawo zamówień  publicznych</w:t>
      </w:r>
      <w:r w:rsidRPr="00531CFF">
        <w:rPr>
          <w:rFonts w:asciiTheme="majorHAnsi" w:hAnsiTheme="majorHAnsi" w:cstheme="majorHAnsi"/>
          <w:color w:val="C00000"/>
          <w:lang w:val="pl-PL"/>
        </w:rPr>
        <w:t xml:space="preserve"> </w:t>
      </w:r>
      <w:r w:rsidRPr="00531CFF">
        <w:rPr>
          <w:rFonts w:asciiTheme="majorHAnsi" w:hAnsiTheme="majorHAnsi" w:cstheme="majorHAnsi"/>
        </w:rPr>
        <w:t>w następujących przypadkach i na określonych warunkach:</w:t>
      </w:r>
    </w:p>
    <w:p w14:paraId="156B52EF" w14:textId="53316B14" w:rsidR="00A52818" w:rsidRPr="00BF55CD" w:rsidRDefault="00A52818" w:rsidP="00531CF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color w:val="2F5496" w:themeColor="accent5" w:themeShade="BF"/>
        </w:rPr>
      </w:pPr>
      <w:r w:rsidRPr="00BF55CD">
        <w:rPr>
          <w:rFonts w:asciiTheme="majorHAnsi" w:hAnsiTheme="majorHAnsi" w:cstheme="majorHAnsi"/>
          <w:color w:val="2F5496" w:themeColor="accent5" w:themeShade="BF"/>
        </w:rPr>
        <w:t xml:space="preserve">dopuszczalne jest wydłużenie czasu trwania umowy o maksimum 6 </w:t>
      </w:r>
      <w:r w:rsidR="00D43DBC" w:rsidRPr="00BF55CD">
        <w:rPr>
          <w:rFonts w:asciiTheme="majorHAnsi" w:hAnsiTheme="majorHAnsi" w:cstheme="majorHAnsi"/>
          <w:color w:val="2F5496" w:themeColor="accent5" w:themeShade="BF"/>
          <w:lang w:val="pl-PL"/>
        </w:rPr>
        <w:t>tygodni</w:t>
      </w:r>
      <w:r w:rsidRPr="00BF55CD">
        <w:rPr>
          <w:rFonts w:asciiTheme="majorHAnsi" w:hAnsiTheme="majorHAnsi" w:cstheme="majorHAnsi"/>
          <w:color w:val="2F5496" w:themeColor="accent5" w:themeShade="BF"/>
        </w:rPr>
        <w:t xml:space="preserve"> w sytuacji niewykorzystania przez Zamawiającego wartości przedmiotu umowy do wyczerpania tej wartości;</w:t>
      </w:r>
    </w:p>
    <w:p w14:paraId="5159586A" w14:textId="77777777" w:rsidR="00A52818" w:rsidRPr="00531CFF" w:rsidRDefault="00A52818" w:rsidP="00531CF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zmiana sposobu spełnienia świadczenia – na skutek niedostępności na rynku </w:t>
      </w:r>
      <w:r w:rsidRPr="00531CFF">
        <w:rPr>
          <w:rFonts w:asciiTheme="majorHAnsi" w:hAnsiTheme="majorHAnsi" w:cstheme="majorHAnsi"/>
          <w:b/>
        </w:rPr>
        <w:t>asortymentu</w:t>
      </w:r>
      <w:r w:rsidRPr="00531CFF">
        <w:rPr>
          <w:rFonts w:asciiTheme="majorHAnsi" w:hAnsiTheme="majorHAnsi" w:cstheme="majorHAnsi"/>
        </w:rPr>
        <w:t xml:space="preserve"> wskazanego w ofercie spowodowana zaprzestaniem produkcji lub wycofaniem z rynku tego </w:t>
      </w:r>
      <w:r w:rsidRPr="00531CFF">
        <w:rPr>
          <w:rFonts w:asciiTheme="majorHAnsi" w:hAnsiTheme="majorHAnsi" w:cstheme="majorHAnsi"/>
          <w:b/>
        </w:rPr>
        <w:t>asortymentu</w:t>
      </w:r>
      <w:r w:rsidRPr="00531CFF">
        <w:rPr>
          <w:rFonts w:asciiTheme="majorHAnsi" w:hAnsiTheme="majorHAnsi" w:cstheme="majorHAnsi"/>
        </w:rPr>
        <w:t xml:space="preserve"> lub pojawienie się na rynku </w:t>
      </w:r>
      <w:r w:rsidRPr="00531CFF">
        <w:rPr>
          <w:rFonts w:asciiTheme="majorHAnsi" w:hAnsiTheme="majorHAnsi" w:cstheme="majorHAnsi"/>
          <w:b/>
        </w:rPr>
        <w:t>innego asortymentu</w:t>
      </w:r>
      <w:r w:rsidRPr="00531CFF">
        <w:rPr>
          <w:rFonts w:asciiTheme="majorHAnsi" w:hAnsiTheme="majorHAnsi" w:cstheme="majorHAnsi"/>
        </w:rPr>
        <w:t xml:space="preserve">– zmiana </w:t>
      </w:r>
      <w:r w:rsidRPr="00531CFF">
        <w:rPr>
          <w:rFonts w:asciiTheme="majorHAnsi" w:hAnsiTheme="majorHAnsi" w:cstheme="majorHAnsi"/>
          <w:b/>
        </w:rPr>
        <w:t>asortymentu</w:t>
      </w:r>
      <w:r w:rsidRPr="00531CFF">
        <w:rPr>
          <w:rFonts w:asciiTheme="majorHAnsi" w:hAnsiTheme="majorHAnsi" w:cstheme="majorHAnsi"/>
        </w:rPr>
        <w:t xml:space="preserve"> na równoważny lub o lepszych parametrach za cenę nie wyższą niż podana w ofercie, z  zastrzeżeniem, że nie będzie stało to w sprzeczności z zapisami art. 458 ustawy Pzp,</w:t>
      </w:r>
    </w:p>
    <w:p w14:paraId="6BA1C02F" w14:textId="77777777" w:rsidR="00A52818" w:rsidRPr="00531CFF" w:rsidRDefault="00A52818" w:rsidP="00531CFF">
      <w:pPr>
        <w:pStyle w:val="Teksttreci40"/>
        <w:numPr>
          <w:ilvl w:val="0"/>
          <w:numId w:val="6"/>
        </w:numPr>
        <w:shd w:val="clear" w:color="auto" w:fill="auto"/>
        <w:spacing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531CFF">
        <w:rPr>
          <w:rFonts w:asciiTheme="majorHAnsi" w:hAnsiTheme="majorHAnsi" w:cstheme="majorHAnsi"/>
          <w:b w:val="0"/>
          <w:sz w:val="24"/>
          <w:szCs w:val="24"/>
        </w:rPr>
        <w:t>w zakresie przedmiotu zamówienia, jeżeli zmiany są korzystne dla Zamawiającego albo zaszły okoliczności, których nie można było przewidzieć w chwili zawarcia umowy, w szczególności siła wyższa lub inne niemożliwe do przewidzenia okoliczności towarzyszące realizacji dostawy, nie leżące po stronie Wykonawcy jak np. zaprzestanie produkcji zaoferowanego asortymentu, o ile produkt zastępczy spełnia co najmniej wszystkie minimalne wymagania postawione w treści SWZ,</w:t>
      </w:r>
    </w:p>
    <w:p w14:paraId="3756B792" w14:textId="77777777" w:rsidR="00A52818" w:rsidRPr="00531CFF" w:rsidRDefault="00A52818" w:rsidP="00531CF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konieczność przesunięcia terminów umownych, jeśli konieczność ta nastąpiła na skutek okoliczności, których nie można było przewidzieć w chwili zawierania umowy i nie wynika z winy Wykonawcy,</w:t>
      </w:r>
    </w:p>
    <w:p w14:paraId="14CD367B" w14:textId="77777777" w:rsidR="00A52818" w:rsidRPr="00531CFF" w:rsidRDefault="00A52818" w:rsidP="00531CF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ewentualnej zmiany podwykonawców, z zastrzeżeniem posiadania przez tych podwykonawców co najmniej takich samych właściwości, kwalifikacji (dotyczy przypadku w którym Wykonawca posługuje się potencjałem podwykonawców),</w:t>
      </w:r>
    </w:p>
    <w:p w14:paraId="1FAFC961" w14:textId="77777777" w:rsidR="00A52818" w:rsidRPr="00531CFF" w:rsidRDefault="00A52818" w:rsidP="00531CF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 xml:space="preserve">zmiany sposobu realizacji zamówienia z samodzielnej realizacji przez Wykonawcę, na realizację z udziałem podwykonawców, z zastrzeżeniem, iż </w:t>
      </w:r>
      <w:r w:rsidRPr="00531CFF">
        <w:rPr>
          <w:rFonts w:asciiTheme="majorHAnsi" w:eastAsia="Calibri" w:hAnsiTheme="majorHAnsi" w:cstheme="majorHAnsi"/>
          <w:color w:val="000000"/>
        </w:rPr>
        <w:lastRenderedPageBreak/>
        <w:t>podwykonawcy będą posiadać właściwości niezbędne, do realizacji danej części zamówienia oraz właściwości, w zakresie wymaganym dla Wykonawcy, a dotyczącym braku podstaw do wykluczenia z postępowania,</w:t>
      </w:r>
    </w:p>
    <w:p w14:paraId="35CD46A9" w14:textId="77777777" w:rsidR="00A52818" w:rsidRPr="00531CFF" w:rsidRDefault="00A52818" w:rsidP="00531CF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zmiany powszechnie obowiązujących przepisów prawa w zakresie mającym wpływ na realizację umowy,</w:t>
      </w:r>
    </w:p>
    <w:p w14:paraId="1F1C929E" w14:textId="77777777" w:rsidR="00A52818" w:rsidRPr="00531CFF" w:rsidRDefault="00A52818" w:rsidP="00531CF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dopuszczalna jest zmiana terminu zakończenia umowy z powodu okoliczności leżących po stronie Zamawiającego, nie przewidywanych w chwili zawarcia umowy.</w:t>
      </w:r>
    </w:p>
    <w:p w14:paraId="0DFC72AA" w14:textId="66E94964" w:rsidR="001B751A" w:rsidRPr="001B751A" w:rsidRDefault="00A52818" w:rsidP="001B751A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 xml:space="preserve">terminu realizacji zamówienia w przypadku wystąpienia siły wyższej. </w:t>
      </w:r>
      <w:r w:rsidRPr="00531CFF">
        <w:rPr>
          <w:rFonts w:asciiTheme="majorHAnsi" w:eastAsia="Calibri" w:hAnsiTheme="majorHAnsi" w:cstheme="majorHAnsi"/>
          <w:b/>
          <w:color w:val="000000"/>
        </w:rPr>
        <w:t>Siła wyższa</w:t>
      </w:r>
      <w:r w:rsidRPr="00531CFF">
        <w:rPr>
          <w:rFonts w:asciiTheme="majorHAnsi" w:eastAsia="Calibri" w:hAnsiTheme="majorHAnsi" w:cstheme="majorHAnsi"/>
          <w:color w:val="000000"/>
        </w:rPr>
        <w:t xml:space="preserve"> jest to zdarzenie, którego strony nie mogły przewidzieć, któremu nie mogły zapobiec, ani nie mogą przeciwdziałać, a które uniemożliwia Wykonawcy wykonanie w części lub w całości jego zobowiązań. Siła wyższa obejmuje w szczególności, następujące zdarzenia:</w:t>
      </w:r>
    </w:p>
    <w:p w14:paraId="5608298E" w14:textId="77777777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wojnę, działania wojenne, działania wrogów zewnętrznych;</w:t>
      </w:r>
    </w:p>
    <w:p w14:paraId="122F1C75" w14:textId="77777777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terroryzm, rewolucja, przewrót wojskowy lub cywilny, wojna domowa;</w:t>
      </w:r>
    </w:p>
    <w:p w14:paraId="34636F40" w14:textId="77777777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skutki zastosowania amunicji wojskowej, materiałów wybuchowych, skażenie radioaktywna, z wyjątkiem tych które mogą być spowodowane użyciem ich przez Wykonawcę;</w:t>
      </w:r>
    </w:p>
    <w:p w14:paraId="65AFAD4F" w14:textId="1A24F732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klęski żywiołowe: huragany, powo</w:t>
      </w:r>
      <w:r w:rsidR="001B751A">
        <w:rPr>
          <w:rFonts w:asciiTheme="majorHAnsi" w:eastAsia="Calibri" w:hAnsiTheme="majorHAnsi" w:cstheme="majorHAnsi"/>
          <w:color w:val="000000"/>
        </w:rPr>
        <w:t>dzie, trzęsienie ziemi;</w:t>
      </w:r>
      <w:r w:rsidRPr="00531CFF">
        <w:rPr>
          <w:rFonts w:asciiTheme="majorHAnsi" w:eastAsia="Calibri" w:hAnsiTheme="majorHAnsi" w:cstheme="majorHAnsi"/>
          <w:color w:val="000000"/>
        </w:rPr>
        <w:t xml:space="preserve"> </w:t>
      </w:r>
    </w:p>
    <w:p w14:paraId="1F989F58" w14:textId="77777777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</w:rPr>
        <w:t>epidemie, ograniczenia związane z kwarantanną;</w:t>
      </w:r>
    </w:p>
    <w:p w14:paraId="3D25BF2C" w14:textId="77777777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bunty, niepokoje, strajki, okupacje budowy przez osoby inne niż pracownicy Wykonawcy i jego podwykonawców;</w:t>
      </w:r>
    </w:p>
    <w:p w14:paraId="454A9C13" w14:textId="77777777" w:rsidR="001B751A" w:rsidRPr="001B751A" w:rsidRDefault="00A52818" w:rsidP="001B751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inne wydarzenia losowe.</w:t>
      </w:r>
    </w:p>
    <w:p w14:paraId="3A47EED1" w14:textId="788660E4" w:rsidR="00A52818" w:rsidRPr="00AC1F29" w:rsidRDefault="00A52818" w:rsidP="00531CF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65F7">
        <w:rPr>
          <w:rFonts w:asciiTheme="majorHAnsi" w:eastAsia="Calibri" w:hAnsiTheme="majorHAnsi" w:cstheme="majorHAnsi"/>
          <w:color w:val="000000"/>
        </w:rPr>
        <w:t xml:space="preserve">Strona dotknięta czynnikami losowymi powinna niezwłocznie poinformować drugą Stronę w formie pisemnej, pocztą elektroniczną lub faksem o zaistnieniu tych okoliczności o których mowa w </w:t>
      </w:r>
      <w:r w:rsidR="001B751A" w:rsidRPr="00AB65F7">
        <w:rPr>
          <w:rFonts w:asciiTheme="majorHAnsi" w:eastAsia="Calibri" w:hAnsiTheme="majorHAnsi" w:cstheme="majorHAnsi"/>
          <w:b/>
          <w:color w:val="000000"/>
        </w:rPr>
        <w:t>ust. 1 pkt 9</w:t>
      </w:r>
      <w:r w:rsidRPr="00AB65F7">
        <w:rPr>
          <w:rFonts w:asciiTheme="majorHAnsi" w:eastAsia="Calibri" w:hAnsiTheme="majorHAnsi" w:cstheme="majorHAnsi"/>
          <w:b/>
          <w:color w:val="000000"/>
        </w:rPr>
        <w:t xml:space="preserve"> lit a - g)</w:t>
      </w:r>
      <w:r w:rsidRPr="00AB65F7">
        <w:rPr>
          <w:rFonts w:asciiTheme="majorHAnsi" w:eastAsia="Calibri" w:hAnsiTheme="majorHAnsi" w:cstheme="majorHAnsi"/>
          <w:color w:val="000000"/>
        </w:rPr>
        <w:t xml:space="preserve"> lub o ich ustąpieniu. Wystąpienie wyżej opisanych okoliczności, jak również czas ich trwania potwierdzane jest przez właściwą Izbę Gospodarcza kraju Wykonawcy. Braków surowcowych, niedoborów siły roboczej, zastosowanie części wadliwych i przerw w pracy nie uznaje się jako czynników losowych.</w:t>
      </w:r>
    </w:p>
    <w:p w14:paraId="74A18F68" w14:textId="7ADE0616" w:rsidR="00A52818" w:rsidRDefault="00A52818" w:rsidP="001B75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bookmarkStart w:id="4" w:name="_Hlk48819123"/>
      <w:r w:rsidRPr="001B751A">
        <w:rPr>
          <w:rFonts w:asciiTheme="majorHAnsi" w:hAnsiTheme="majorHAnsi" w:cstheme="majorHAnsi"/>
        </w:rPr>
        <w:t xml:space="preserve">Zmiany, o których mowa w </w:t>
      </w:r>
      <w:r w:rsidR="001B751A" w:rsidRPr="001B751A">
        <w:rPr>
          <w:rFonts w:asciiTheme="majorHAnsi" w:hAnsiTheme="majorHAnsi" w:cstheme="majorHAnsi"/>
          <w:b/>
        </w:rPr>
        <w:t>ust. 1 pkt 9</w:t>
      </w:r>
      <w:r w:rsidRPr="001B751A">
        <w:rPr>
          <w:rFonts w:asciiTheme="majorHAnsi" w:hAnsiTheme="majorHAnsi" w:cstheme="majorHAnsi"/>
        </w:rPr>
        <w:t xml:space="preserve"> nie mogą modyfikować ogólnego charakteru Umowy.</w:t>
      </w:r>
    </w:p>
    <w:p w14:paraId="75076D8F" w14:textId="28F0E79C" w:rsidR="00A52818" w:rsidRPr="001B751A" w:rsidRDefault="00A52818" w:rsidP="001B75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1B751A">
        <w:rPr>
          <w:rFonts w:asciiTheme="majorHAnsi" w:eastAsia="Calibri" w:hAnsiTheme="majorHAnsi" w:cstheme="majorHAnsi"/>
          <w:color w:val="000000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w </w:t>
      </w:r>
      <w:r w:rsidR="001B751A">
        <w:rPr>
          <w:rFonts w:asciiTheme="majorHAnsi" w:eastAsia="Calibri" w:hAnsiTheme="majorHAnsi" w:cstheme="majorHAnsi"/>
          <w:b/>
          <w:color w:val="000000"/>
        </w:rPr>
        <w:t>ust. 1 pkt 9</w:t>
      </w:r>
      <w:r w:rsidRPr="001B751A">
        <w:rPr>
          <w:rFonts w:asciiTheme="majorHAnsi" w:eastAsia="Calibri" w:hAnsiTheme="majorHAnsi" w:cstheme="majorHAnsi"/>
          <w:color w:val="000000"/>
        </w:rPr>
        <w:t>.</w:t>
      </w:r>
    </w:p>
    <w:p w14:paraId="3902ECA1" w14:textId="77777777" w:rsidR="00A52818" w:rsidRPr="001B751A" w:rsidRDefault="00A52818" w:rsidP="001B75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1B751A">
        <w:rPr>
          <w:rFonts w:asciiTheme="majorHAnsi" w:eastAsia="Calibri" w:hAnsiTheme="majorHAnsi" w:cstheme="majorHAnsi"/>
          <w:color w:val="000000"/>
        </w:rPr>
        <w:t>Protokół konieczności będzie załącznikiem do aneksu do umowy.</w:t>
      </w:r>
    </w:p>
    <w:bookmarkEnd w:id="4"/>
    <w:p w14:paraId="403CA2B2" w14:textId="77777777" w:rsidR="00A52818" w:rsidRPr="00531CFF" w:rsidRDefault="00A52818" w:rsidP="00531CFF">
      <w:pPr>
        <w:pStyle w:val="Akapitzlist"/>
        <w:ind w:left="1440"/>
        <w:jc w:val="both"/>
        <w:rPr>
          <w:rFonts w:asciiTheme="majorHAnsi" w:hAnsiTheme="majorHAnsi" w:cstheme="majorHAnsi"/>
        </w:rPr>
      </w:pPr>
    </w:p>
    <w:p w14:paraId="713A6811" w14:textId="3865F6D9" w:rsidR="00A52818" w:rsidRPr="00531CFF" w:rsidRDefault="001B751A" w:rsidP="001B751A">
      <w:pPr>
        <w:pStyle w:val="Teksttreci20"/>
        <w:shd w:val="clear" w:color="auto" w:fill="auto"/>
        <w:tabs>
          <w:tab w:val="left" w:pos="813"/>
        </w:tabs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8</w:t>
      </w:r>
    </w:p>
    <w:p w14:paraId="68B75979" w14:textId="77777777" w:rsidR="00A52818" w:rsidRPr="00531CFF" w:rsidRDefault="00A52818" w:rsidP="00531CF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W razie powstania sporu na tle wykonywania niniejszej umowy strony są zobowiązane przede wszystkim do wyczerpania drogi postępowania polubownego.</w:t>
      </w:r>
    </w:p>
    <w:p w14:paraId="5CF05630" w14:textId="77777777" w:rsidR="00A52818" w:rsidRPr="00531CFF" w:rsidRDefault="00A52818" w:rsidP="00531CF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Wszczęcie postępowania polubownego następuje poprzez skierowanie konkretnego pisemnego roszczenia do drugiej strony. Strona ta ma obowiązek do pisemnego ustosunkowania się do zgłoszonego roszczenia w terminie 21 dni od daty zgłoszenia. </w:t>
      </w:r>
    </w:p>
    <w:p w14:paraId="0B276A79" w14:textId="77777777" w:rsidR="00A52818" w:rsidRPr="00531CFF" w:rsidRDefault="00A52818" w:rsidP="00531CF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Spory wynikłe na tle niniejszej umowy rozpatrywać będzie Sąd właściwy dla siedziby Zamawiającego, po bezskutecznym przeprowadzeniu postępowania polubownego, o którym mowa w </w:t>
      </w:r>
      <w:r w:rsidRPr="00531CFF">
        <w:rPr>
          <w:rFonts w:asciiTheme="majorHAnsi" w:hAnsiTheme="majorHAnsi" w:cstheme="majorHAnsi"/>
          <w:color w:val="0000CC"/>
        </w:rPr>
        <w:t>ust. 1 - 2</w:t>
      </w:r>
      <w:r w:rsidRPr="00531CFF">
        <w:rPr>
          <w:rFonts w:asciiTheme="majorHAnsi" w:hAnsiTheme="majorHAnsi" w:cstheme="majorHAnsi"/>
        </w:rPr>
        <w:t>.</w:t>
      </w:r>
    </w:p>
    <w:p w14:paraId="022C612D" w14:textId="77777777" w:rsidR="00A52818" w:rsidRPr="00531CFF" w:rsidRDefault="00A52818" w:rsidP="00531CFF">
      <w:pPr>
        <w:pStyle w:val="Akapitzlist"/>
        <w:jc w:val="both"/>
        <w:rPr>
          <w:rFonts w:asciiTheme="majorHAnsi" w:hAnsiTheme="majorHAnsi" w:cstheme="majorHAnsi"/>
        </w:rPr>
      </w:pPr>
    </w:p>
    <w:p w14:paraId="7B98BE2E" w14:textId="41A60CB4" w:rsidR="00A52818" w:rsidRPr="004A1863" w:rsidRDefault="00A52818" w:rsidP="004A1863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5" w:name="bookmark53"/>
      <w:r w:rsidRPr="004A1863">
        <w:rPr>
          <w:rFonts w:asciiTheme="majorHAnsi" w:hAnsiTheme="majorHAnsi" w:cstheme="majorHAnsi"/>
          <w:sz w:val="24"/>
          <w:szCs w:val="24"/>
        </w:rPr>
        <w:t xml:space="preserve">§ </w:t>
      </w:r>
      <w:bookmarkEnd w:id="5"/>
      <w:r w:rsidR="004A1863" w:rsidRPr="004A1863">
        <w:rPr>
          <w:rFonts w:asciiTheme="majorHAnsi" w:hAnsiTheme="majorHAnsi" w:cstheme="majorHAnsi"/>
          <w:sz w:val="24"/>
          <w:szCs w:val="24"/>
        </w:rPr>
        <w:t>9</w:t>
      </w:r>
    </w:p>
    <w:p w14:paraId="2DC4EBD1" w14:textId="77777777" w:rsidR="00A52818" w:rsidRPr="00531CFF" w:rsidRDefault="00A52818" w:rsidP="00531CF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W sprawach nie uregulowanych niniejszą umową stosuje się przepisy Kodeksu cywilnego i ustawy Prawo zamówień publicznych.</w:t>
      </w:r>
    </w:p>
    <w:p w14:paraId="76977A21" w14:textId="77777777" w:rsidR="00A52818" w:rsidRPr="00531CFF" w:rsidRDefault="00A52818" w:rsidP="00531CF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lastRenderedPageBreak/>
        <w:t xml:space="preserve">Umowę niniejszą sporządza się </w:t>
      </w:r>
      <w:r w:rsidRPr="00531CFF">
        <w:rPr>
          <w:rFonts w:asciiTheme="majorHAnsi" w:hAnsiTheme="majorHAnsi" w:cstheme="majorHAnsi"/>
          <w:b/>
          <w:u w:val="single"/>
        </w:rPr>
        <w:t>w trzech</w:t>
      </w:r>
      <w:r w:rsidRPr="00531CFF">
        <w:rPr>
          <w:rFonts w:asciiTheme="majorHAnsi" w:hAnsiTheme="majorHAnsi" w:cstheme="majorHAnsi"/>
        </w:rPr>
        <w:t xml:space="preserve"> jednobrzmiących egzemplarzach dwa egzemplarze dla Zamawiającego i jeden dla Wykonawcy.</w:t>
      </w:r>
    </w:p>
    <w:p w14:paraId="6519928B" w14:textId="77777777" w:rsidR="004A1863" w:rsidRDefault="00A52818" w:rsidP="004A1863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Integralną część umowy stanowią załączniki.</w:t>
      </w:r>
    </w:p>
    <w:p w14:paraId="45E6B0CC" w14:textId="2117BD95" w:rsidR="00A52818" w:rsidRPr="004A1863" w:rsidRDefault="00A52818" w:rsidP="004A1863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4A1863">
        <w:rPr>
          <w:rFonts w:asciiTheme="majorHAnsi" w:hAnsiTheme="majorHAnsi" w:cstheme="majorHAnsi"/>
        </w:rPr>
        <w:t>Załącznikami do niniejszej umowy, stanowiącymi jej integralną część są następujące dokumenty:</w:t>
      </w:r>
    </w:p>
    <w:p w14:paraId="3E19573A" w14:textId="77777777" w:rsidR="00A52818" w:rsidRPr="00BF55CD" w:rsidRDefault="00A52818" w:rsidP="00531CF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color w:val="2F5496" w:themeColor="accent5" w:themeShade="BF"/>
        </w:rPr>
      </w:pPr>
      <w:r w:rsidRPr="00BF55CD">
        <w:rPr>
          <w:rFonts w:asciiTheme="majorHAnsi" w:hAnsiTheme="majorHAnsi" w:cstheme="majorHAnsi"/>
          <w:color w:val="2F5496" w:themeColor="accent5" w:themeShade="BF"/>
        </w:rPr>
        <w:t>załącznik nr 1 - Formularz asortymentowo - cenowy,</w:t>
      </w:r>
    </w:p>
    <w:p w14:paraId="6D343318" w14:textId="77777777" w:rsidR="00A52818" w:rsidRPr="004A1863" w:rsidRDefault="00A52818" w:rsidP="00531CF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color w:val="00B0F0"/>
        </w:rPr>
      </w:pPr>
      <w:r w:rsidRPr="00BF55CD">
        <w:rPr>
          <w:rFonts w:asciiTheme="majorHAnsi" w:hAnsiTheme="majorHAnsi" w:cstheme="majorHAnsi"/>
          <w:color w:val="2F5496" w:themeColor="accent5" w:themeShade="BF"/>
        </w:rPr>
        <w:t xml:space="preserve">załącznik nr 2 - </w:t>
      </w:r>
      <w:r w:rsidRPr="00BF55CD">
        <w:rPr>
          <w:rFonts w:asciiTheme="majorHAnsi" w:hAnsiTheme="majorHAnsi" w:cstheme="majorHAnsi"/>
          <w:bCs/>
          <w:color w:val="2F5496" w:themeColor="accent5" w:themeShade="BF"/>
        </w:rPr>
        <w:t>Szczegółowy opis przedmiotu zamówienia.</w:t>
      </w:r>
    </w:p>
    <w:p w14:paraId="1B0688E6" w14:textId="1216ADF3" w:rsidR="00BC01B8" w:rsidRPr="00531CFF" w:rsidRDefault="00BC01B8" w:rsidP="00531CF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BE9008" w14:textId="26D0C3DD" w:rsidR="00264C02" w:rsidRPr="00531CFF" w:rsidRDefault="00BC01B8" w:rsidP="00531CFF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31CFF">
        <w:rPr>
          <w:rFonts w:asciiTheme="majorHAnsi" w:hAnsiTheme="majorHAnsi" w:cstheme="majorHAnsi"/>
          <w:b/>
          <w:sz w:val="24"/>
          <w:szCs w:val="24"/>
        </w:rPr>
        <w:t>Wykonawca:</w:t>
      </w:r>
      <w:r w:rsidR="00CB7D06" w:rsidRPr="00531CFF">
        <w:rPr>
          <w:rFonts w:asciiTheme="majorHAnsi" w:hAnsiTheme="majorHAnsi" w:cstheme="majorHAnsi"/>
          <w:b/>
          <w:sz w:val="24"/>
          <w:szCs w:val="24"/>
        </w:rPr>
        <w:t xml:space="preserve"> … </w:t>
      </w:r>
      <w:r w:rsidR="004A1863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531CFF">
        <w:rPr>
          <w:rFonts w:asciiTheme="majorHAnsi" w:hAnsiTheme="majorHAnsi" w:cstheme="majorHAnsi"/>
          <w:b/>
          <w:sz w:val="24"/>
          <w:szCs w:val="24"/>
        </w:rPr>
        <w:t>Zamawiający:</w:t>
      </w:r>
      <w:r w:rsidR="00CB7D06" w:rsidRPr="00531CFF">
        <w:rPr>
          <w:rFonts w:asciiTheme="majorHAnsi" w:hAnsiTheme="majorHAnsi" w:cstheme="majorHAnsi"/>
          <w:b/>
          <w:sz w:val="24"/>
          <w:szCs w:val="24"/>
        </w:rPr>
        <w:t xml:space="preserve"> …</w:t>
      </w:r>
    </w:p>
    <w:p w14:paraId="5AB33005" w14:textId="274607B6" w:rsidR="00970B3A" w:rsidRPr="00531CFF" w:rsidRDefault="00970B3A" w:rsidP="00531CF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4A28711" w14:textId="2A2468A0" w:rsidR="00970B3A" w:rsidRPr="00531CFF" w:rsidRDefault="00970B3A" w:rsidP="00531CF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956D26F" w14:textId="77777777" w:rsidR="00A52818" w:rsidRPr="00531CFF" w:rsidRDefault="00A52818" w:rsidP="00531CFF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17FD081" w14:textId="676245B5" w:rsidR="00AB65F7" w:rsidRDefault="00BB1D6A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BOP-4323</w:t>
      </w:r>
    </w:p>
    <w:p w14:paraId="40191888" w14:textId="250EFD75" w:rsidR="00BB1D6A" w:rsidRDefault="00BB1D6A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Bez zastrzeżeń formalno-prawnych</w:t>
      </w:r>
    </w:p>
    <w:p w14:paraId="4B1E2BDF" w14:textId="0930D53C" w:rsidR="00BB1D6A" w:rsidRDefault="00BB1D6A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Anna Grażyna Świetlicka</w:t>
      </w:r>
    </w:p>
    <w:p w14:paraId="317105C3" w14:textId="667F5276" w:rsidR="00BB1D6A" w:rsidRDefault="00BB1D6A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Radca prawny</w:t>
      </w:r>
    </w:p>
    <w:p w14:paraId="3D8B76E6" w14:textId="2BD137E7" w:rsidR="00BB1D6A" w:rsidRPr="00531CFF" w:rsidRDefault="00BB1D6A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18.11.2021r.</w:t>
      </w:r>
    </w:p>
    <w:sectPr w:rsidR="00BB1D6A" w:rsidRPr="00531CFF" w:rsidSect="00EB58E2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DEE" w14:textId="77777777" w:rsidR="00D36FE4" w:rsidRDefault="00D36FE4" w:rsidP="00CE7AD0">
      <w:r>
        <w:separator/>
      </w:r>
    </w:p>
  </w:endnote>
  <w:endnote w:type="continuationSeparator" w:id="0">
    <w:p w14:paraId="247E059C" w14:textId="77777777" w:rsidR="00D36FE4" w:rsidRDefault="00D36FE4" w:rsidP="00C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19540546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411667740"/>
          <w:docPartObj>
            <w:docPartGallery w:val="Page Numbers (Top of Page)"/>
            <w:docPartUnique/>
          </w:docPartObj>
        </w:sdtPr>
        <w:sdtEndPr/>
        <w:sdtContent>
          <w:p w14:paraId="468DACB8" w14:textId="77777777" w:rsidR="00CE7AD0" w:rsidRPr="00CE7AD0" w:rsidRDefault="00CE7AD0">
            <w:pPr>
              <w:pStyle w:val="Stopka"/>
              <w:jc w:val="right"/>
              <w:rPr>
                <w:rFonts w:asciiTheme="majorHAnsi" w:hAnsiTheme="majorHAnsi" w:cstheme="majorHAnsi"/>
              </w:rPr>
            </w:pPr>
            <w:r w:rsidRPr="00CE7AD0">
              <w:rPr>
                <w:rFonts w:asciiTheme="majorHAnsi" w:hAnsiTheme="majorHAnsi" w:cstheme="majorHAnsi"/>
              </w:rPr>
              <w:t xml:space="preserve">Strona 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E7AD0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BF55CD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E7AD0">
              <w:rPr>
                <w:rFonts w:asciiTheme="majorHAnsi" w:hAnsiTheme="majorHAnsi" w:cstheme="majorHAnsi"/>
              </w:rPr>
              <w:t xml:space="preserve"> z 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E7AD0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BF55CD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4427F5CC" w14:textId="77777777" w:rsidR="00CE7AD0" w:rsidRPr="00CE7AD0" w:rsidRDefault="00CE7AD0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B2630" w14:textId="77777777" w:rsidR="00D36FE4" w:rsidRDefault="00D36FE4" w:rsidP="00CE7AD0">
      <w:r>
        <w:separator/>
      </w:r>
    </w:p>
  </w:footnote>
  <w:footnote w:type="continuationSeparator" w:id="0">
    <w:p w14:paraId="61A6CD0D" w14:textId="77777777" w:rsidR="00D36FE4" w:rsidRDefault="00D36FE4" w:rsidP="00CE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F4"/>
    <w:multiLevelType w:val="hybridMultilevel"/>
    <w:tmpl w:val="B34AB64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F5374"/>
    <w:multiLevelType w:val="hybridMultilevel"/>
    <w:tmpl w:val="99700AC4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14A"/>
    <w:multiLevelType w:val="hybridMultilevel"/>
    <w:tmpl w:val="2A52EF3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330BE"/>
    <w:multiLevelType w:val="hybridMultilevel"/>
    <w:tmpl w:val="3CDA0B6E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42FF"/>
    <w:multiLevelType w:val="multilevel"/>
    <w:tmpl w:val="C31A7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E5464"/>
    <w:multiLevelType w:val="hybridMultilevel"/>
    <w:tmpl w:val="3FF85FF8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23E90"/>
    <w:multiLevelType w:val="hybridMultilevel"/>
    <w:tmpl w:val="D9FAECDE"/>
    <w:lvl w:ilvl="0" w:tplc="A3DCD668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F1785E"/>
    <w:multiLevelType w:val="hybridMultilevel"/>
    <w:tmpl w:val="B4DE31C6"/>
    <w:lvl w:ilvl="0" w:tplc="9AD2F69E">
      <w:start w:val="3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462147"/>
    <w:multiLevelType w:val="multilevel"/>
    <w:tmpl w:val="BBA8A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D34D33"/>
    <w:multiLevelType w:val="hybridMultilevel"/>
    <w:tmpl w:val="6DC80CF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40B7C7B"/>
    <w:multiLevelType w:val="hybridMultilevel"/>
    <w:tmpl w:val="13446EEC"/>
    <w:lvl w:ilvl="0" w:tplc="3B48C758">
      <w:start w:val="4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28C66DF8"/>
    <w:multiLevelType w:val="hybridMultilevel"/>
    <w:tmpl w:val="3BB4F8AE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26F3A"/>
    <w:multiLevelType w:val="multilevel"/>
    <w:tmpl w:val="C1D0C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62743E"/>
    <w:multiLevelType w:val="hybridMultilevel"/>
    <w:tmpl w:val="76E6F8CC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80B7A"/>
    <w:multiLevelType w:val="hybridMultilevel"/>
    <w:tmpl w:val="E7CAEC60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7742"/>
    <w:multiLevelType w:val="hybridMultilevel"/>
    <w:tmpl w:val="B546D60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896EC4"/>
    <w:multiLevelType w:val="hybridMultilevel"/>
    <w:tmpl w:val="5B9871F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86C1C5E"/>
    <w:multiLevelType w:val="hybridMultilevel"/>
    <w:tmpl w:val="D3E2FF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0896C1A"/>
    <w:multiLevelType w:val="hybridMultilevel"/>
    <w:tmpl w:val="DABE3AC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ED1577"/>
    <w:multiLevelType w:val="hybridMultilevel"/>
    <w:tmpl w:val="A3A81314"/>
    <w:lvl w:ilvl="0" w:tplc="247059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7131E"/>
    <w:multiLevelType w:val="hybridMultilevel"/>
    <w:tmpl w:val="164A989A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BD3DAD"/>
    <w:multiLevelType w:val="hybridMultilevel"/>
    <w:tmpl w:val="A028B8E2"/>
    <w:lvl w:ilvl="0" w:tplc="2F7633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E3AB6"/>
    <w:multiLevelType w:val="hybridMultilevel"/>
    <w:tmpl w:val="F5AEC416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32F7"/>
    <w:multiLevelType w:val="hybridMultilevel"/>
    <w:tmpl w:val="27EC03E6"/>
    <w:lvl w:ilvl="0" w:tplc="D746371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06662"/>
    <w:multiLevelType w:val="hybridMultilevel"/>
    <w:tmpl w:val="5B7AD91A"/>
    <w:lvl w:ilvl="0" w:tplc="739473A2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2F5496" w:themeColor="accent5" w:themeShade="BF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8BF3163"/>
    <w:multiLevelType w:val="hybridMultilevel"/>
    <w:tmpl w:val="CB7A9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486D7D"/>
    <w:multiLevelType w:val="hybridMultilevel"/>
    <w:tmpl w:val="BBFAD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95F69"/>
    <w:multiLevelType w:val="hybridMultilevel"/>
    <w:tmpl w:val="0FD49248"/>
    <w:lvl w:ilvl="0" w:tplc="6FA81226">
      <w:start w:val="1"/>
      <w:numFmt w:val="decimal"/>
      <w:lvlText w:val="%1)"/>
      <w:lvlJc w:val="left"/>
      <w:pPr>
        <w:ind w:left="1440" w:hanging="360"/>
      </w:pPr>
      <w:rPr>
        <w:rFonts w:asciiTheme="majorHAnsi" w:eastAsia="Times New Roman" w:hAnsiTheme="majorHAnsi" w:cstheme="maj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8"/>
  </w:num>
  <w:num w:numId="13">
    <w:abstractNumId w:val="26"/>
  </w:num>
  <w:num w:numId="14">
    <w:abstractNumId w:val="6"/>
  </w:num>
  <w:num w:numId="15">
    <w:abstractNumId w:val="5"/>
  </w:num>
  <w:num w:numId="16">
    <w:abstractNumId w:val="27"/>
  </w:num>
  <w:num w:numId="17">
    <w:abstractNumId w:val="0"/>
  </w:num>
  <w:num w:numId="18">
    <w:abstractNumId w:val="14"/>
  </w:num>
  <w:num w:numId="19">
    <w:abstractNumId w:val="13"/>
  </w:num>
  <w:num w:numId="20">
    <w:abstractNumId w:val="22"/>
  </w:num>
  <w:num w:numId="21">
    <w:abstractNumId w:val="9"/>
  </w:num>
  <w:num w:numId="22">
    <w:abstractNumId w:val="1"/>
  </w:num>
  <w:num w:numId="23">
    <w:abstractNumId w:val="3"/>
  </w:num>
  <w:num w:numId="24">
    <w:abstractNumId w:val="21"/>
  </w:num>
  <w:num w:numId="25">
    <w:abstractNumId w:val="25"/>
  </w:num>
  <w:num w:numId="26">
    <w:abstractNumId w:val="19"/>
  </w:num>
  <w:num w:numId="27">
    <w:abstractNumId w:val="7"/>
  </w:num>
  <w:num w:numId="28">
    <w:abstractNumId w:val="23"/>
  </w:num>
  <w:num w:numId="29">
    <w:abstractNumId w:val="18"/>
  </w:num>
  <w:num w:numId="3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02"/>
    <w:rsid w:val="00003605"/>
    <w:rsid w:val="0002316A"/>
    <w:rsid w:val="00050843"/>
    <w:rsid w:val="00067F4C"/>
    <w:rsid w:val="00084D73"/>
    <w:rsid w:val="00096D0F"/>
    <w:rsid w:val="000A2328"/>
    <w:rsid w:val="000D1BCB"/>
    <w:rsid w:val="000D4007"/>
    <w:rsid w:val="000D4624"/>
    <w:rsid w:val="000F326B"/>
    <w:rsid w:val="001040E2"/>
    <w:rsid w:val="00123A50"/>
    <w:rsid w:val="00140803"/>
    <w:rsid w:val="00143394"/>
    <w:rsid w:val="00164BEB"/>
    <w:rsid w:val="00194E53"/>
    <w:rsid w:val="001B751A"/>
    <w:rsid w:val="001D0096"/>
    <w:rsid w:val="001E7AF2"/>
    <w:rsid w:val="00201D90"/>
    <w:rsid w:val="002030C0"/>
    <w:rsid w:val="00207079"/>
    <w:rsid w:val="002301FE"/>
    <w:rsid w:val="00232B67"/>
    <w:rsid w:val="00245CC1"/>
    <w:rsid w:val="00264C02"/>
    <w:rsid w:val="002657E0"/>
    <w:rsid w:val="002B10B7"/>
    <w:rsid w:val="002D0B86"/>
    <w:rsid w:val="002E25C8"/>
    <w:rsid w:val="002F2904"/>
    <w:rsid w:val="0034128A"/>
    <w:rsid w:val="00386DDE"/>
    <w:rsid w:val="004424AF"/>
    <w:rsid w:val="004A1863"/>
    <w:rsid w:val="004A4D42"/>
    <w:rsid w:val="004C6659"/>
    <w:rsid w:val="00512445"/>
    <w:rsid w:val="00514F14"/>
    <w:rsid w:val="00531CFF"/>
    <w:rsid w:val="00560AC0"/>
    <w:rsid w:val="00567A12"/>
    <w:rsid w:val="00570AB6"/>
    <w:rsid w:val="00571103"/>
    <w:rsid w:val="00582FEB"/>
    <w:rsid w:val="00584094"/>
    <w:rsid w:val="006176F6"/>
    <w:rsid w:val="006227B7"/>
    <w:rsid w:val="00643C1B"/>
    <w:rsid w:val="00665D94"/>
    <w:rsid w:val="00671EF5"/>
    <w:rsid w:val="0067488A"/>
    <w:rsid w:val="00682DE4"/>
    <w:rsid w:val="006A0027"/>
    <w:rsid w:val="006A08BB"/>
    <w:rsid w:val="006A53F7"/>
    <w:rsid w:val="006B1F22"/>
    <w:rsid w:val="006C35B7"/>
    <w:rsid w:val="007571AB"/>
    <w:rsid w:val="00757C2D"/>
    <w:rsid w:val="00764D7E"/>
    <w:rsid w:val="007705A7"/>
    <w:rsid w:val="00775E39"/>
    <w:rsid w:val="00793C02"/>
    <w:rsid w:val="007D5693"/>
    <w:rsid w:val="007D5F07"/>
    <w:rsid w:val="007E650A"/>
    <w:rsid w:val="00821101"/>
    <w:rsid w:val="0086782E"/>
    <w:rsid w:val="00867DDF"/>
    <w:rsid w:val="00876195"/>
    <w:rsid w:val="008A1FC2"/>
    <w:rsid w:val="008B782C"/>
    <w:rsid w:val="008D650F"/>
    <w:rsid w:val="008D78A3"/>
    <w:rsid w:val="008E33E9"/>
    <w:rsid w:val="008E40CC"/>
    <w:rsid w:val="00900F24"/>
    <w:rsid w:val="00946262"/>
    <w:rsid w:val="00970B3A"/>
    <w:rsid w:val="00992159"/>
    <w:rsid w:val="00993ED3"/>
    <w:rsid w:val="00997FCF"/>
    <w:rsid w:val="00A006BA"/>
    <w:rsid w:val="00A113E4"/>
    <w:rsid w:val="00A52818"/>
    <w:rsid w:val="00AB65F7"/>
    <w:rsid w:val="00AC1F29"/>
    <w:rsid w:val="00AE2197"/>
    <w:rsid w:val="00AF6339"/>
    <w:rsid w:val="00B5278D"/>
    <w:rsid w:val="00B63FBB"/>
    <w:rsid w:val="00B66AA0"/>
    <w:rsid w:val="00B6725C"/>
    <w:rsid w:val="00B90608"/>
    <w:rsid w:val="00BA36DA"/>
    <w:rsid w:val="00BB1D6A"/>
    <w:rsid w:val="00BC01B8"/>
    <w:rsid w:val="00BF55CD"/>
    <w:rsid w:val="00C078E0"/>
    <w:rsid w:val="00C10EE6"/>
    <w:rsid w:val="00C3453E"/>
    <w:rsid w:val="00C469A9"/>
    <w:rsid w:val="00C77F52"/>
    <w:rsid w:val="00CB7D06"/>
    <w:rsid w:val="00CE7AD0"/>
    <w:rsid w:val="00CF2903"/>
    <w:rsid w:val="00D003FF"/>
    <w:rsid w:val="00D108DE"/>
    <w:rsid w:val="00D23E52"/>
    <w:rsid w:val="00D36FE4"/>
    <w:rsid w:val="00D43DBC"/>
    <w:rsid w:val="00D735D1"/>
    <w:rsid w:val="00D74AD8"/>
    <w:rsid w:val="00D77D8C"/>
    <w:rsid w:val="00D86271"/>
    <w:rsid w:val="00DB01AD"/>
    <w:rsid w:val="00DB4360"/>
    <w:rsid w:val="00DD17F3"/>
    <w:rsid w:val="00DD34AE"/>
    <w:rsid w:val="00E16C77"/>
    <w:rsid w:val="00E456AC"/>
    <w:rsid w:val="00EB384E"/>
    <w:rsid w:val="00EB58E2"/>
    <w:rsid w:val="00EB6C8F"/>
    <w:rsid w:val="00F00183"/>
    <w:rsid w:val="00F03DF6"/>
    <w:rsid w:val="00F27940"/>
    <w:rsid w:val="00F6537F"/>
    <w:rsid w:val="00F8791A"/>
    <w:rsid w:val="00F90606"/>
    <w:rsid w:val="00FB6D6F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AE825"/>
  <w15:chartTrackingRefBased/>
  <w15:docId w15:val="{BE247E4B-1ED8-4EB9-B14A-A0872BEB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264C0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264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B1F22"/>
    <w:rPr>
      <w:color w:val="0000FF"/>
      <w:u w:val="single"/>
    </w:rPr>
  </w:style>
  <w:style w:type="character" w:customStyle="1" w:styleId="Teksttreci2Pogrubienie">
    <w:name w:val="Tekst treści (2) + Pogrubienie"/>
    <w:rsid w:val="006B1F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6B1F22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B1F22"/>
    <w:pPr>
      <w:widowControl w:val="0"/>
      <w:shd w:val="clear" w:color="auto" w:fill="FFFFFF"/>
      <w:spacing w:line="250" w:lineRule="exact"/>
      <w:ind w:hanging="14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agwek1">
    <w:name w:val="Nagłówek #1_"/>
    <w:link w:val="Nagwek10"/>
    <w:rsid w:val="006B1F22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B1F22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PogrubienieTeksttreci2BookAntiqua115ptKursywa">
    <w:name w:val="Pogrubienie;Tekst treści (2) + Book Antiqua;11;5 pt;Kursywa"/>
    <w:rsid w:val="006B1F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rsid w:val="006B1F22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6B1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6B1F22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7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7">
    <w:name w:val="Tekst treści (7)_"/>
    <w:basedOn w:val="Domylnaczcionkaakapitu"/>
    <w:link w:val="Teksttreci70"/>
    <w:locked/>
    <w:rsid w:val="00876195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76195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FontStyle157">
    <w:name w:val="Font Style157"/>
    <w:rsid w:val="00793C02"/>
    <w:rPr>
      <w:rFonts w:ascii="Times New Roman" w:hAnsi="Times New Roman" w:cs="Times New Roman" w:hint="default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7B7"/>
    <w:rPr>
      <w:rFonts w:ascii="Arial" w:eastAsiaTheme="minorEastAsia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7B7"/>
    <w:rPr>
      <w:rFonts w:ascii="Arial" w:eastAsiaTheme="minorEastAsia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227B7"/>
    <w:pPr>
      <w:jc w:val="both"/>
    </w:pPr>
    <w:rPr>
      <w:rFonts w:eastAsiaTheme="minorEastAsia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227B7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Teksttreci3Bezpogrubienia">
    <w:name w:val="Tekst treści (3) + Bez pogrubienia"/>
    <w:basedOn w:val="Domylnaczcionkaakapitu"/>
    <w:rsid w:val="00DD34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8E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28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2818"/>
    <w:pPr>
      <w:widowControl w:val="0"/>
      <w:shd w:val="clear" w:color="auto" w:fill="FFFFFF"/>
      <w:spacing w:line="250" w:lineRule="exact"/>
      <w:ind w:hanging="480"/>
      <w:jc w:val="both"/>
    </w:pPr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01D90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F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16C7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pef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21FE-6260-4E9F-B9B8-F3B0DEC2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dc:description/>
  <cp:lastModifiedBy>Szafrańska-Słoboda Ewa</cp:lastModifiedBy>
  <cp:revision>3</cp:revision>
  <cp:lastPrinted>2021-05-31T07:39:00Z</cp:lastPrinted>
  <dcterms:created xsi:type="dcterms:W3CDTF">2021-11-18T14:33:00Z</dcterms:created>
  <dcterms:modified xsi:type="dcterms:W3CDTF">2021-11-19T07:11:00Z</dcterms:modified>
</cp:coreProperties>
</file>