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23" w:rsidRPr="00902D23" w:rsidRDefault="00902D23" w:rsidP="00902D23">
      <w:pPr>
        <w:spacing w:line="360" w:lineRule="atLeast"/>
        <w:rPr>
          <w:b/>
          <w:sz w:val="20"/>
          <w:szCs w:val="20"/>
          <w:lang w:eastAsia="pl-PL"/>
        </w:rPr>
      </w:pPr>
      <w:r w:rsidRPr="00902D23">
        <w:rPr>
          <w:b/>
          <w:sz w:val="20"/>
          <w:szCs w:val="20"/>
        </w:rPr>
        <w:t>1.</w:t>
      </w:r>
      <w:r w:rsidRPr="00902D23">
        <w:rPr>
          <w:b/>
          <w:sz w:val="20"/>
          <w:szCs w:val="20"/>
          <w:lang w:eastAsia="pl-PL"/>
        </w:rPr>
        <w:t xml:space="preserve"> Kamizelka taktyczna przeznaczona dla kierujących działaniami ratowniczymi na </w:t>
      </w:r>
      <w:r w:rsidRPr="00902D23">
        <w:rPr>
          <w:b/>
          <w:bCs/>
          <w:sz w:val="20"/>
          <w:szCs w:val="20"/>
          <w:lang w:eastAsia="pl-PL"/>
        </w:rPr>
        <w:t>poziomie taktycznym</w:t>
      </w:r>
    </w:p>
    <w:p w:rsidR="00902D23" w:rsidRPr="00902D23" w:rsidRDefault="00902D23" w:rsidP="00902D23">
      <w:pPr>
        <w:spacing w:line="360" w:lineRule="atLeast"/>
        <w:rPr>
          <w:b/>
          <w:sz w:val="20"/>
          <w:szCs w:val="20"/>
          <w:lang w:eastAsia="pl-PL"/>
        </w:rPr>
      </w:pPr>
      <w:r w:rsidRPr="00902D23">
        <w:rPr>
          <w:b/>
          <w:bCs/>
          <w:sz w:val="20"/>
          <w:szCs w:val="20"/>
          <w:lang w:eastAsia="pl-PL"/>
        </w:rPr>
        <w:t>kolor biało-zielony (poziom taktyczny) kolor biało- niebieski (poziom interwencyjny).</w:t>
      </w:r>
      <w:r w:rsidRPr="00902D23">
        <w:rPr>
          <w:b/>
          <w:sz w:val="20"/>
          <w:szCs w:val="20"/>
          <w:lang w:eastAsia="pl-PL"/>
        </w:rPr>
        <w:t xml:space="preserve"> Wykonana z wodoodpornej </w:t>
      </w:r>
      <w:r w:rsidRPr="00902D23">
        <w:rPr>
          <w:b/>
          <w:bCs/>
          <w:sz w:val="20"/>
          <w:szCs w:val="20"/>
          <w:lang w:eastAsia="pl-PL"/>
        </w:rPr>
        <w:t>trwałej</w:t>
      </w:r>
      <w:r w:rsidRPr="00902D23">
        <w:rPr>
          <w:b/>
          <w:sz w:val="20"/>
          <w:szCs w:val="20"/>
          <w:lang w:eastAsia="pl-PL"/>
        </w:rPr>
        <w:t> </w:t>
      </w:r>
      <w:proofErr w:type="spellStart"/>
      <w:r w:rsidRPr="00902D23">
        <w:rPr>
          <w:b/>
          <w:sz w:val="20"/>
          <w:szCs w:val="20"/>
          <w:lang w:eastAsia="pl-PL"/>
        </w:rPr>
        <w:t>kodury</w:t>
      </w:r>
      <w:proofErr w:type="spellEnd"/>
      <w:r w:rsidRPr="00902D23">
        <w:rPr>
          <w:b/>
          <w:sz w:val="20"/>
          <w:szCs w:val="20"/>
          <w:lang w:eastAsia="pl-PL"/>
        </w:rPr>
        <w:t xml:space="preserve"> o gramaturze nie mniejszej niż 380 g, splocie D</w:t>
      </w:r>
      <w:r w:rsidRPr="00902D23">
        <w:rPr>
          <w:b/>
          <w:bCs/>
          <w:sz w:val="20"/>
          <w:szCs w:val="20"/>
          <w:lang w:eastAsia="pl-PL"/>
        </w:rPr>
        <w:t>600</w:t>
      </w:r>
      <w:r w:rsidRPr="00902D23">
        <w:rPr>
          <w:b/>
          <w:sz w:val="20"/>
          <w:szCs w:val="20"/>
          <w:lang w:eastAsia="pl-PL"/>
        </w:rPr>
        <w:t> charakteryzującej się</w:t>
      </w:r>
      <w:r w:rsidRPr="00902D23">
        <w:rPr>
          <w:b/>
          <w:bCs/>
          <w:sz w:val="20"/>
          <w:szCs w:val="20"/>
          <w:lang w:eastAsia="pl-PL"/>
        </w:rPr>
        <w:t> wysoką wytrzymałością.</w:t>
      </w:r>
    </w:p>
    <w:p w:rsidR="00902D23" w:rsidRPr="00021983" w:rsidRDefault="00902D23" w:rsidP="00902D23">
      <w:pPr>
        <w:spacing w:line="360" w:lineRule="atLeast"/>
        <w:rPr>
          <w:sz w:val="20"/>
          <w:szCs w:val="20"/>
          <w:lang w:eastAsia="pl-PL"/>
        </w:rPr>
      </w:pPr>
      <w:r w:rsidRPr="00021983">
        <w:rPr>
          <w:bCs/>
          <w:sz w:val="20"/>
          <w:szCs w:val="20"/>
          <w:lang w:eastAsia="pl-PL"/>
        </w:rPr>
        <w:t>KAMIZELKA POSIADA</w:t>
      </w:r>
    </w:p>
    <w:p w:rsidR="00902D23" w:rsidRPr="00021983" w:rsidRDefault="00902D23" w:rsidP="00902D23">
      <w:pPr>
        <w:spacing w:line="360" w:lineRule="atLeast"/>
        <w:rPr>
          <w:sz w:val="20"/>
          <w:szCs w:val="20"/>
          <w:lang w:eastAsia="pl-PL"/>
        </w:rPr>
      </w:pPr>
      <w:r w:rsidRPr="00021983">
        <w:rPr>
          <w:bCs/>
          <w:sz w:val="20"/>
          <w:szCs w:val="20"/>
          <w:lang w:eastAsia="pl-PL"/>
        </w:rPr>
        <w:t>Po prawej stronie:</w:t>
      </w:r>
    </w:p>
    <w:p w:rsidR="00902D23" w:rsidRPr="00021983" w:rsidRDefault="00902D23" w:rsidP="00902D23">
      <w:pPr>
        <w:numPr>
          <w:ilvl w:val="0"/>
          <w:numId w:val="1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kieszeń na telefon komórkowy</w:t>
      </w:r>
    </w:p>
    <w:p w:rsidR="00902D23" w:rsidRPr="00021983" w:rsidRDefault="00902D23" w:rsidP="00902D23">
      <w:pPr>
        <w:numPr>
          <w:ilvl w:val="0"/>
          <w:numId w:val="1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kieszeń na radiostację</w:t>
      </w:r>
    </w:p>
    <w:p w:rsidR="00902D23" w:rsidRPr="00021983" w:rsidRDefault="00902D23" w:rsidP="00902D23">
      <w:pPr>
        <w:numPr>
          <w:ilvl w:val="0"/>
          <w:numId w:val="1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dużą kieszeń o wymiarach min.17 cm x 13 cm zapinaną na rzep z przegrodą i gumkami</w:t>
      </w:r>
    </w:p>
    <w:p w:rsidR="00902D23" w:rsidRPr="00021983" w:rsidRDefault="00902D23" w:rsidP="00902D23">
      <w:pPr>
        <w:numPr>
          <w:ilvl w:val="0"/>
          <w:numId w:val="1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pionową kieszeń na długą latarkę</w:t>
      </w:r>
    </w:p>
    <w:p w:rsidR="00902D23" w:rsidRPr="00021983" w:rsidRDefault="00902D23" w:rsidP="00902D23">
      <w:pPr>
        <w:numPr>
          <w:ilvl w:val="0"/>
          <w:numId w:val="1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pasek parciany (uchwyt) do gruszki radiostacji</w:t>
      </w:r>
    </w:p>
    <w:p w:rsidR="00902D23" w:rsidRPr="00021983" w:rsidRDefault="00902D23" w:rsidP="00902D23">
      <w:pPr>
        <w:numPr>
          <w:ilvl w:val="0"/>
          <w:numId w:val="1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taśmy 3M</w:t>
      </w:r>
    </w:p>
    <w:p w:rsidR="00902D23" w:rsidRPr="00021983" w:rsidRDefault="00902D23" w:rsidP="00902D23">
      <w:pPr>
        <w:tabs>
          <w:tab w:val="num" w:pos="164"/>
        </w:tabs>
        <w:spacing w:line="360" w:lineRule="atLeast"/>
        <w:rPr>
          <w:sz w:val="20"/>
          <w:szCs w:val="20"/>
          <w:lang w:eastAsia="pl-PL"/>
        </w:rPr>
      </w:pPr>
      <w:r w:rsidRPr="00021983">
        <w:rPr>
          <w:bCs/>
          <w:sz w:val="20"/>
          <w:szCs w:val="20"/>
          <w:lang w:eastAsia="pl-PL"/>
        </w:rPr>
        <w:t>Po lewej stronie:</w:t>
      </w:r>
    </w:p>
    <w:p w:rsidR="00902D23" w:rsidRPr="00021983" w:rsidRDefault="00902D23" w:rsidP="00902D23">
      <w:pPr>
        <w:numPr>
          <w:ilvl w:val="0"/>
          <w:numId w:val="2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dwie kieszenie na radiostacje</w:t>
      </w:r>
    </w:p>
    <w:p w:rsidR="00902D23" w:rsidRPr="00021983" w:rsidRDefault="00902D23" w:rsidP="00902D23">
      <w:pPr>
        <w:numPr>
          <w:ilvl w:val="0"/>
          <w:numId w:val="2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mały rzep o wymiarach min.9 cm x 5 cm</w:t>
      </w:r>
    </w:p>
    <w:p w:rsidR="00902D23" w:rsidRPr="00021983" w:rsidRDefault="00902D23" w:rsidP="00902D23">
      <w:pPr>
        <w:numPr>
          <w:ilvl w:val="0"/>
          <w:numId w:val="2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uchwyt metalowy do mocowania anteny od radiostacji</w:t>
      </w:r>
    </w:p>
    <w:p w:rsidR="00902D23" w:rsidRPr="00021983" w:rsidRDefault="00902D23" w:rsidP="00902D23">
      <w:pPr>
        <w:numPr>
          <w:ilvl w:val="0"/>
          <w:numId w:val="2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kieszeń o wymiarach min. 17 cm x 13 cm zapinaną na rzep z przegrodą i gumkami</w:t>
      </w:r>
    </w:p>
    <w:p w:rsidR="00902D23" w:rsidRPr="00021983" w:rsidRDefault="00902D23" w:rsidP="00902D23">
      <w:pPr>
        <w:numPr>
          <w:ilvl w:val="0"/>
          <w:numId w:val="2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 xml:space="preserve">dużą kieszeń o wymiarach ok. 26 cm x 16 cm zapinaną na zamek, pokrytą nieprzemakalną </w:t>
      </w:r>
      <w:proofErr w:type="spellStart"/>
      <w:r w:rsidRPr="00021983">
        <w:rPr>
          <w:sz w:val="20"/>
          <w:szCs w:val="20"/>
          <w:lang w:eastAsia="pl-PL"/>
        </w:rPr>
        <w:t>kodurą</w:t>
      </w:r>
      <w:proofErr w:type="spellEnd"/>
      <w:r w:rsidRPr="00021983">
        <w:rPr>
          <w:sz w:val="20"/>
          <w:szCs w:val="20"/>
          <w:lang w:eastAsia="pl-PL"/>
        </w:rPr>
        <w:t xml:space="preserve"> (na dokumenty, portfel itp.)</w:t>
      </w:r>
    </w:p>
    <w:p w:rsidR="00902D23" w:rsidRPr="00021983" w:rsidRDefault="00902D23" w:rsidP="00902D23">
      <w:pPr>
        <w:numPr>
          <w:ilvl w:val="0"/>
          <w:numId w:val="2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taśmy 3M</w:t>
      </w:r>
    </w:p>
    <w:p w:rsidR="00902D23" w:rsidRPr="00021983" w:rsidRDefault="00902D23" w:rsidP="00902D23">
      <w:pPr>
        <w:tabs>
          <w:tab w:val="num" w:pos="164"/>
        </w:tabs>
        <w:spacing w:line="360" w:lineRule="atLeast"/>
        <w:rPr>
          <w:sz w:val="20"/>
          <w:szCs w:val="20"/>
          <w:lang w:eastAsia="pl-PL"/>
        </w:rPr>
      </w:pPr>
      <w:r w:rsidRPr="00021983">
        <w:rPr>
          <w:bCs/>
          <w:sz w:val="20"/>
          <w:szCs w:val="20"/>
          <w:lang w:eastAsia="pl-PL"/>
        </w:rPr>
        <w:t>Na plecach:</w:t>
      </w:r>
    </w:p>
    <w:p w:rsidR="00902D23" w:rsidRPr="00021983" w:rsidRDefault="00902D23" w:rsidP="00902D23">
      <w:pPr>
        <w:numPr>
          <w:ilvl w:val="0"/>
          <w:numId w:val="3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duży napis na rzep KIERUJĄCY DZIAŁANIEM RATOWNICZY</w:t>
      </w:r>
      <w:r>
        <w:rPr>
          <w:sz w:val="20"/>
          <w:szCs w:val="20"/>
          <w:lang w:eastAsia="pl-PL"/>
        </w:rPr>
        <w:t>M</w:t>
      </w:r>
    </w:p>
    <w:p w:rsidR="00902D23" w:rsidRPr="00021983" w:rsidRDefault="00902D23" w:rsidP="00902D23">
      <w:pPr>
        <w:tabs>
          <w:tab w:val="num" w:pos="164"/>
        </w:tabs>
        <w:spacing w:line="360" w:lineRule="atLeast"/>
        <w:rPr>
          <w:sz w:val="20"/>
          <w:szCs w:val="20"/>
          <w:lang w:eastAsia="pl-PL"/>
        </w:rPr>
      </w:pPr>
      <w:r w:rsidRPr="00021983">
        <w:rPr>
          <w:bCs/>
          <w:sz w:val="20"/>
          <w:szCs w:val="20"/>
          <w:lang w:eastAsia="pl-PL"/>
        </w:rPr>
        <w:t>Dodatkowo kamizelka:</w:t>
      </w:r>
    </w:p>
    <w:p w:rsidR="00902D23" w:rsidRPr="00021983" w:rsidRDefault="00902D23" w:rsidP="00902D23">
      <w:pPr>
        <w:numPr>
          <w:ilvl w:val="0"/>
          <w:numId w:val="4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Kamizelka posiada możliwość podpięcia zestawów medycznych z prawej lub lewej strony (w zestawie 2 sztuki karabińczyków)</w:t>
      </w:r>
    </w:p>
    <w:p w:rsidR="00902D23" w:rsidRPr="00021983" w:rsidRDefault="00902D23" w:rsidP="00902D23">
      <w:pPr>
        <w:numPr>
          <w:ilvl w:val="0"/>
          <w:numId w:val="4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Zapinana jest na kostkowy zamek błyskawiczny</w:t>
      </w:r>
    </w:p>
    <w:p w:rsidR="00902D23" w:rsidRPr="00021983" w:rsidRDefault="00902D23" w:rsidP="00902D23">
      <w:pPr>
        <w:numPr>
          <w:ilvl w:val="0"/>
          <w:numId w:val="4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Posiada regulacja długości na rzep (patki na ramionach) i szerokości na sznurki</w:t>
      </w:r>
      <w:r>
        <w:rPr>
          <w:sz w:val="20"/>
          <w:szCs w:val="20"/>
          <w:lang w:eastAsia="pl-PL"/>
        </w:rPr>
        <w:t>.</w:t>
      </w:r>
    </w:p>
    <w:p w:rsidR="00902D23" w:rsidRPr="00021983" w:rsidRDefault="00902D23" w:rsidP="00902D23">
      <w:pPr>
        <w:numPr>
          <w:ilvl w:val="0"/>
          <w:numId w:val="4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Wszystkie kieszenie zapinane są na mocny rzep i starannie wykończone lamówką, a część z nich posiada doszyty parciany uchwyt do łatwiejszego ich otwierania. </w:t>
      </w:r>
    </w:p>
    <w:p w:rsidR="00902D23" w:rsidRPr="00021983" w:rsidRDefault="00902D23" w:rsidP="00902D23">
      <w:pPr>
        <w:tabs>
          <w:tab w:val="num" w:pos="164"/>
        </w:tabs>
        <w:spacing w:line="360" w:lineRule="atLeast"/>
        <w:rPr>
          <w:sz w:val="20"/>
          <w:szCs w:val="20"/>
          <w:lang w:eastAsia="pl-PL"/>
        </w:rPr>
      </w:pPr>
      <w:r w:rsidRPr="00021983">
        <w:rPr>
          <w:bCs/>
          <w:sz w:val="20"/>
          <w:szCs w:val="20"/>
          <w:lang w:eastAsia="pl-PL"/>
        </w:rPr>
        <w:t>Rzepy: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surowiec: poliamid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konstrukcja podstawowa: tkana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powleczenie z tyłu taśmy: poliuretan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gramatura: 300 g/ m2 ± 10%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 xml:space="preserve">wytrzymałość na rozerwanie kierunek góra-dół: przeciętnie </w:t>
      </w:r>
      <w:r>
        <w:rPr>
          <w:sz w:val="20"/>
          <w:szCs w:val="20"/>
          <w:lang w:eastAsia="pl-PL"/>
        </w:rPr>
        <w:t xml:space="preserve">     </w:t>
      </w:r>
      <w:r w:rsidRPr="00021983">
        <w:rPr>
          <w:sz w:val="20"/>
          <w:szCs w:val="20"/>
          <w:lang w:eastAsia="pl-PL"/>
        </w:rPr>
        <w:t>3.4 N/cm, min. 2.4 N/cm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wytrzymałość na rozerwanie kierunek lewo-prawo: przeciętnie 10.9 N/cm2, min. 7.6 N/cm2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ilość cykli złączeń i rozłączeń: strata 50% po 10 000 cykli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>siła zrywająca: minimum 210 N/cm</w:t>
      </w:r>
    </w:p>
    <w:p w:rsidR="00902D23" w:rsidRPr="00021983" w:rsidRDefault="00902D23" w:rsidP="00902D23">
      <w:pPr>
        <w:numPr>
          <w:ilvl w:val="0"/>
          <w:numId w:val="5"/>
        </w:numPr>
        <w:tabs>
          <w:tab w:val="clear" w:pos="720"/>
          <w:tab w:val="num" w:pos="164"/>
        </w:tabs>
        <w:suppressAutoHyphens w:val="0"/>
        <w:spacing w:line="272" w:lineRule="atLeast"/>
        <w:ind w:left="0"/>
        <w:rPr>
          <w:sz w:val="20"/>
          <w:szCs w:val="20"/>
          <w:lang w:eastAsia="pl-PL"/>
        </w:rPr>
      </w:pPr>
      <w:r w:rsidRPr="00021983">
        <w:rPr>
          <w:sz w:val="20"/>
          <w:szCs w:val="20"/>
          <w:lang w:eastAsia="pl-PL"/>
        </w:rPr>
        <w:t xml:space="preserve">kurczliwość po praniu (3 x 60°C): </w:t>
      </w:r>
      <w:proofErr w:type="spellStart"/>
      <w:r w:rsidRPr="00021983">
        <w:rPr>
          <w:sz w:val="20"/>
          <w:szCs w:val="20"/>
          <w:lang w:eastAsia="pl-PL"/>
        </w:rPr>
        <w:t>max</w:t>
      </w:r>
      <w:proofErr w:type="spellEnd"/>
      <w:r w:rsidRPr="00021983">
        <w:rPr>
          <w:sz w:val="20"/>
          <w:szCs w:val="20"/>
          <w:lang w:eastAsia="pl-PL"/>
        </w:rPr>
        <w:t>. 2% długość i 1% szerokość</w:t>
      </w:r>
    </w:p>
    <w:p w:rsidR="00902D23" w:rsidRPr="00021983" w:rsidRDefault="00902D23" w:rsidP="00902D23">
      <w:pPr>
        <w:spacing w:line="272" w:lineRule="atLeast"/>
        <w:rPr>
          <w:sz w:val="20"/>
          <w:szCs w:val="20"/>
          <w:lang w:eastAsia="pl-PL"/>
        </w:rPr>
      </w:pP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rStyle w:val="Pogrubienie"/>
          <w:b w:val="0"/>
          <w:sz w:val="20"/>
          <w:szCs w:val="20"/>
          <w:bdr w:val="none" w:sz="0" w:space="0" w:color="auto" w:frame="1"/>
        </w:rPr>
        <w:t>XL</w:t>
      </w:r>
      <w:r w:rsidRPr="00021983">
        <w:rPr>
          <w:sz w:val="20"/>
          <w:szCs w:val="20"/>
        </w:rPr>
        <w:t> - obwód klatki 108-115, brzuch ~100 – 2 szt. interwencyjne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rStyle w:val="Pogrubienie"/>
          <w:b w:val="0"/>
          <w:sz w:val="20"/>
          <w:szCs w:val="20"/>
          <w:bdr w:val="none" w:sz="0" w:space="0" w:color="auto" w:frame="1"/>
        </w:rPr>
        <w:t>XXL</w:t>
      </w:r>
      <w:r w:rsidRPr="00021983">
        <w:rPr>
          <w:sz w:val="20"/>
          <w:szCs w:val="20"/>
        </w:rPr>
        <w:t> - obwód klatki 115-125, brzuch ~110- 2 szt. interwencyjne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rStyle w:val="Pogrubienie"/>
          <w:b w:val="0"/>
          <w:sz w:val="20"/>
          <w:szCs w:val="20"/>
          <w:bdr w:val="none" w:sz="0" w:space="0" w:color="auto" w:frame="1"/>
        </w:rPr>
        <w:t>XXL</w:t>
      </w:r>
      <w:r w:rsidRPr="00021983">
        <w:rPr>
          <w:sz w:val="20"/>
          <w:szCs w:val="20"/>
        </w:rPr>
        <w:t> - obwód klatki 115-125, brzuch ~110- 2 szt. taktyczne</w:t>
      </w:r>
    </w:p>
    <w:p w:rsidR="00902D23" w:rsidRPr="00021983" w:rsidRDefault="00902D23" w:rsidP="00902D23">
      <w:pPr>
        <w:rPr>
          <w:sz w:val="20"/>
          <w:szCs w:val="20"/>
        </w:rPr>
      </w:pPr>
    </w:p>
    <w:p w:rsidR="00902D23" w:rsidRPr="00021983" w:rsidRDefault="00902D23" w:rsidP="00902D23">
      <w:pPr>
        <w:rPr>
          <w:sz w:val="20"/>
          <w:szCs w:val="20"/>
        </w:rPr>
      </w:pP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</w:p>
    <w:p w:rsidR="00902D2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</w:p>
    <w:p w:rsidR="00902D23" w:rsidRPr="00902D23" w:rsidRDefault="00902D23" w:rsidP="00902D23">
      <w:pPr>
        <w:tabs>
          <w:tab w:val="left" w:pos="360"/>
        </w:tabs>
        <w:spacing w:before="120" w:after="120"/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lastRenderedPageBreak/>
        <w:t>2.Maska, płetwy  i fajka do pływania</w:t>
      </w:r>
    </w:p>
    <w:p w:rsidR="00902D23" w:rsidRPr="00813536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Z</w:t>
      </w:r>
      <w:r w:rsidRPr="00021983">
        <w:rPr>
          <w:sz w:val="20"/>
          <w:szCs w:val="20"/>
        </w:rPr>
        <w:t>estaw ABC dla dorosłych. Maska z bezpiecznym hartowanym szklanym wizjerem. Maska zabezpieczająca nos. Posiadająca silikonowy kołnierz i pasek elastyczny i regulowany. Fajka</w:t>
      </w:r>
      <w:r w:rsidRPr="00021983">
        <w:rPr>
          <w:bCs/>
          <w:sz w:val="20"/>
          <w:szCs w:val="20"/>
          <w:shd w:val="clear" w:color="auto" w:fill="FFFFFF"/>
        </w:rPr>
        <w:t xml:space="preserve"> wykonana z trwałego, niealergizującego materiału</w:t>
      </w:r>
      <w:r>
        <w:rPr>
          <w:bCs/>
          <w:sz w:val="20"/>
          <w:szCs w:val="20"/>
          <w:shd w:val="clear" w:color="auto" w:fill="FFFFFF"/>
        </w:rPr>
        <w:t>. U</w:t>
      </w:r>
      <w:r w:rsidRPr="00021983">
        <w:rPr>
          <w:bCs/>
          <w:sz w:val="20"/>
          <w:szCs w:val="20"/>
          <w:shd w:val="clear" w:color="auto" w:fill="FFFFFF"/>
        </w:rPr>
        <w:t>stnik jest zagięty w kierunku ust nurka, w celu zapewnienia maksymalnego komfortu użytkowania. Zawór dolny i górny uniemożliwiający zalewanie rurki. Wymienny ustnik. Płetwy regulowane w zakresie 42-45, długość ok. 60 cm</w:t>
      </w:r>
      <w:r>
        <w:rPr>
          <w:bCs/>
          <w:sz w:val="20"/>
          <w:szCs w:val="20"/>
          <w:shd w:val="clear" w:color="auto" w:fill="FFFFFF"/>
        </w:rPr>
        <w:t xml:space="preserve"> ±10cm</w:t>
      </w:r>
      <w:r w:rsidRPr="00021983">
        <w:rPr>
          <w:bCs/>
          <w:sz w:val="20"/>
          <w:szCs w:val="20"/>
          <w:shd w:val="clear" w:color="auto" w:fill="FFFFFF"/>
        </w:rPr>
        <w:t>, szerokość ok. 20 cm</w:t>
      </w:r>
      <w:r>
        <w:rPr>
          <w:bCs/>
          <w:sz w:val="20"/>
          <w:szCs w:val="20"/>
          <w:shd w:val="clear" w:color="auto" w:fill="FFFFFF"/>
        </w:rPr>
        <w:t>±4cm</w:t>
      </w:r>
      <w:r w:rsidRPr="00021983">
        <w:rPr>
          <w:bCs/>
          <w:sz w:val="20"/>
          <w:szCs w:val="20"/>
          <w:shd w:val="clear" w:color="auto" w:fill="FFFFFF"/>
        </w:rPr>
        <w:t>.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bCs/>
          <w:sz w:val="20"/>
          <w:szCs w:val="20"/>
          <w:shd w:val="clear" w:color="auto" w:fill="FFFFFF"/>
        </w:rPr>
      </w:pPr>
    </w:p>
    <w:p w:rsidR="00902D23" w:rsidRPr="00902D23" w:rsidRDefault="00902D23" w:rsidP="00902D23">
      <w:pPr>
        <w:tabs>
          <w:tab w:val="left" w:pos="360"/>
        </w:tabs>
        <w:spacing w:before="120" w:after="120"/>
        <w:rPr>
          <w:b/>
          <w:bCs/>
          <w:sz w:val="20"/>
          <w:szCs w:val="20"/>
          <w:shd w:val="clear" w:color="auto" w:fill="FFFFFF"/>
        </w:rPr>
      </w:pPr>
      <w:r w:rsidRPr="00902D23">
        <w:rPr>
          <w:b/>
          <w:bCs/>
          <w:sz w:val="20"/>
          <w:szCs w:val="20"/>
          <w:shd w:val="clear" w:color="auto" w:fill="FFFFFF"/>
        </w:rPr>
        <w:t>3. Kamizelka asekuracyjna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>Kamizelka asekuracyjna z uprzężą, przeznaczona dla ratowników biorących udzia</w:t>
      </w:r>
      <w:r>
        <w:rPr>
          <w:sz w:val="20"/>
          <w:szCs w:val="20"/>
        </w:rPr>
        <w:t xml:space="preserve">ł w działaniach ratowniczych na </w:t>
      </w:r>
      <w:r w:rsidRPr="00021983">
        <w:rPr>
          <w:sz w:val="20"/>
          <w:szCs w:val="20"/>
        </w:rPr>
        <w:t>akwenach (w tym zalodzonych) oraz w sąsiedztwie linii brzegowej, jako dodatkowy środek zwiększający wyporność. Kamizelka powinna posiadać klamrę umożliwiającą szybkie wypięcie się z pasa piersiowego, przeznaczonego do asekuracji.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 Parametry techniczno – konstrukcyjne: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 − wykonana z poliestrowej tka</w:t>
      </w:r>
      <w:r>
        <w:rPr>
          <w:sz w:val="20"/>
          <w:szCs w:val="20"/>
        </w:rPr>
        <w:t>niny o masie powierzchniowej min. 290</w:t>
      </w:r>
      <w:r w:rsidRPr="00021983">
        <w:rPr>
          <w:sz w:val="20"/>
          <w:szCs w:val="20"/>
        </w:rPr>
        <w:t xml:space="preserve"> g/m2 odpornej na przetarcia oraz odbarwienia;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 − zapinana na szeroki zamek;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 − 3 przednie kieszenie zapinane na rzep;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 − wnętrze kieszeni wyposażone w dodatkowe zaczepy, pozwalające na zabezpieczenie przed utratą przedmiotów znajdujących się we wnętrzu kieszeni podczas ruchu; 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− kieszeń na radio; 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− 2 pasy z trudnopalnej taśmy poliamidowej zamykane na klamry; 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− podwójny pas krokowy; 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− taśma odblaskowa; </w:t>
      </w:r>
    </w:p>
    <w:p w:rsidR="00902D23" w:rsidRPr="00021983" w:rsidRDefault="00902D23" w:rsidP="00902D23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1983">
        <w:rPr>
          <w:sz w:val="20"/>
          <w:szCs w:val="20"/>
        </w:rPr>
        <w:t xml:space="preserve">− dodatkowy element odblaskowy z logo </w:t>
      </w:r>
      <w:r>
        <w:rPr>
          <w:sz w:val="20"/>
          <w:szCs w:val="20"/>
        </w:rPr>
        <w:t xml:space="preserve">STRAŻ </w:t>
      </w:r>
      <w:r w:rsidRPr="00021983">
        <w:rPr>
          <w:sz w:val="20"/>
          <w:szCs w:val="20"/>
        </w:rPr>
        <w:t xml:space="preserve">na piersi oraz </w:t>
      </w:r>
      <w:r>
        <w:rPr>
          <w:sz w:val="20"/>
          <w:szCs w:val="20"/>
        </w:rPr>
        <w:t xml:space="preserve">STRAŻ POŻARNA na  </w:t>
      </w:r>
      <w:r w:rsidRPr="00021983">
        <w:rPr>
          <w:sz w:val="20"/>
          <w:szCs w:val="20"/>
        </w:rPr>
        <w:t>plecach</w:t>
      </w:r>
      <w:r>
        <w:rPr>
          <w:sz w:val="20"/>
          <w:szCs w:val="20"/>
        </w:rPr>
        <w:t xml:space="preserve"> zapinanych na rzep</w:t>
      </w:r>
      <w:r w:rsidRPr="00021983">
        <w:rPr>
          <w:sz w:val="20"/>
          <w:szCs w:val="20"/>
        </w:rPr>
        <w:t>. Kamizelka posiada certyfikat PN-EN ISO 12402-5:200</w:t>
      </w:r>
      <w:r w:rsidR="005F694D">
        <w:rPr>
          <w:sz w:val="20"/>
          <w:szCs w:val="20"/>
        </w:rPr>
        <w:t>6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bCs/>
          <w:sz w:val="20"/>
          <w:szCs w:val="20"/>
          <w:shd w:val="clear" w:color="auto" w:fill="FFFFFF"/>
        </w:rPr>
      </w:pPr>
    </w:p>
    <w:p w:rsidR="00902D23" w:rsidRPr="00902D23" w:rsidRDefault="00902D23" w:rsidP="00902D23">
      <w:pPr>
        <w:tabs>
          <w:tab w:val="left" w:pos="360"/>
        </w:tabs>
        <w:spacing w:before="120" w:after="120"/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t>4. Nakładki antypoślizgowe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 xml:space="preserve">Parametry techniczno – konstrukcyjne: 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 xml:space="preserve">− wykonane z termoplastycznego poliuretanu zachowującego swoje właściwości do 30° C; 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>− w miejscach największego nacisku rozmieszczonych 10 metalowych kolców (6 na podbiciu oraz 4 na pięcie);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 xml:space="preserve"> − intuicyjny sposób zakładania </w:t>
      </w:r>
    </w:p>
    <w:p w:rsidR="00902D23" w:rsidRPr="00021983" w:rsidRDefault="00902D23" w:rsidP="00902D23">
      <w:pPr>
        <w:rPr>
          <w:sz w:val="20"/>
          <w:szCs w:val="20"/>
        </w:rPr>
      </w:pPr>
    </w:p>
    <w:p w:rsidR="00902D23" w:rsidRPr="00021983" w:rsidRDefault="00902D23" w:rsidP="00902D23">
      <w:pPr>
        <w:rPr>
          <w:sz w:val="20"/>
          <w:szCs w:val="20"/>
        </w:rPr>
      </w:pPr>
    </w:p>
    <w:p w:rsidR="00902D23" w:rsidRPr="00902D23" w:rsidRDefault="00902D23" w:rsidP="00902D23">
      <w:pPr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t>5. Kaski ochronne do ratownictwa wodnego</w:t>
      </w:r>
    </w:p>
    <w:p w:rsidR="00902D23" w:rsidRDefault="00902D23" w:rsidP="00902D23">
      <w:pPr>
        <w:rPr>
          <w:sz w:val="20"/>
          <w:szCs w:val="20"/>
        </w:rPr>
      </w:pPr>
    </w:p>
    <w:p w:rsidR="00902D23" w:rsidRPr="00021983" w:rsidRDefault="00902D23" w:rsidP="00902D23">
      <w:pPr>
        <w:rPr>
          <w:sz w:val="20"/>
          <w:szCs w:val="20"/>
        </w:rPr>
      </w:pPr>
      <w:r>
        <w:rPr>
          <w:sz w:val="20"/>
          <w:szCs w:val="20"/>
        </w:rPr>
        <w:t>Kaski</w:t>
      </w:r>
      <w:r w:rsidRPr="00021983">
        <w:rPr>
          <w:sz w:val="20"/>
          <w:szCs w:val="20"/>
        </w:rPr>
        <w:t xml:space="preserve"> (zgodne z normą EN 1385, EN 1385/A1) przeznaczone do bezpiecznej pracy w wodzie. Mają osłony chroniące uszy i można zamontować na nich oświetlenie. Konstrukcja kasku musi umożliwiać swobodny wypływ wody z jego wnętrza.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 xml:space="preserve">Parametry techniczno – konstrukcyjne: 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 xml:space="preserve">− osłona zewnętrzna wykonana z polipropylenu; 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 xml:space="preserve">− ochrona uszu; 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 xml:space="preserve">− daszek (do samodzielnego montażu); </w:t>
      </w:r>
    </w:p>
    <w:p w:rsidR="00902D23" w:rsidRPr="00021983" w:rsidRDefault="00902D23" w:rsidP="00902D23">
      <w:pPr>
        <w:rPr>
          <w:sz w:val="20"/>
          <w:szCs w:val="20"/>
        </w:rPr>
      </w:pPr>
      <w:r w:rsidRPr="00021983">
        <w:rPr>
          <w:sz w:val="20"/>
          <w:szCs w:val="20"/>
        </w:rPr>
        <w:t xml:space="preserve">− możliwość doboru rozmiaru – zakres od 53 do 61 </w:t>
      </w:r>
      <w:proofErr w:type="spellStart"/>
      <w:r w:rsidRPr="00021983">
        <w:rPr>
          <w:sz w:val="20"/>
          <w:szCs w:val="20"/>
        </w:rPr>
        <w:t>cm</w:t>
      </w:r>
      <w:proofErr w:type="spellEnd"/>
      <w:r w:rsidRPr="00021983">
        <w:rPr>
          <w:sz w:val="20"/>
          <w:szCs w:val="20"/>
        </w:rPr>
        <w:t>.</w:t>
      </w:r>
    </w:p>
    <w:p w:rsidR="00902D23" w:rsidRPr="00021983" w:rsidRDefault="00902D23" w:rsidP="00902D23">
      <w:pPr>
        <w:rPr>
          <w:sz w:val="20"/>
          <w:szCs w:val="20"/>
        </w:rPr>
      </w:pPr>
    </w:p>
    <w:p w:rsidR="00902D23" w:rsidRPr="00021983" w:rsidRDefault="00902D23" w:rsidP="00902D23">
      <w:pPr>
        <w:rPr>
          <w:sz w:val="20"/>
          <w:szCs w:val="20"/>
        </w:rPr>
      </w:pPr>
    </w:p>
    <w:p w:rsidR="00902D23" w:rsidRPr="00902D23" w:rsidRDefault="00902D23" w:rsidP="00902D23">
      <w:pPr>
        <w:rPr>
          <w:b/>
          <w:sz w:val="20"/>
          <w:szCs w:val="20"/>
        </w:rPr>
      </w:pPr>
      <w:r w:rsidRPr="00021983">
        <w:rPr>
          <w:noProof/>
          <w:sz w:val="20"/>
          <w:szCs w:val="20"/>
          <w:lang w:eastAsia="pl-PL"/>
        </w:rPr>
        <w:t xml:space="preserve"> </w:t>
      </w:r>
    </w:p>
    <w:p w:rsidR="00902D23" w:rsidRPr="00902D23" w:rsidRDefault="00902D23" w:rsidP="00902D23">
      <w:pPr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t xml:space="preserve">6. Śruba lodowa </w:t>
      </w:r>
    </w:p>
    <w:p w:rsidR="00902D23" w:rsidRDefault="00902D23" w:rsidP="00902D23">
      <w:pPr>
        <w:rPr>
          <w:sz w:val="20"/>
          <w:szCs w:val="20"/>
        </w:rPr>
      </w:pPr>
    </w:p>
    <w:p w:rsidR="00902D23" w:rsidRPr="00021983" w:rsidRDefault="00902D23" w:rsidP="00902D23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J</w:t>
      </w:r>
      <w:r w:rsidRPr="00021983">
        <w:rPr>
          <w:sz w:val="20"/>
          <w:szCs w:val="20"/>
        </w:rPr>
        <w:t xml:space="preserve">est to tuleja metalowa z zewnętrznym gwintem, który umożliwia osadzenie w lodzie. Śruby osadza się poprzez wkręcanie. Posiadają element przeznaczony do wpięcia karabinka.  W nurkowaniu pod lodem wykorzystywane są przy </w:t>
      </w:r>
      <w:proofErr w:type="spellStart"/>
      <w:r w:rsidRPr="00021983">
        <w:rPr>
          <w:sz w:val="20"/>
          <w:szCs w:val="20"/>
        </w:rPr>
        <w:t>przeręblu</w:t>
      </w:r>
      <w:proofErr w:type="spellEnd"/>
      <w:r w:rsidRPr="00021983">
        <w:rPr>
          <w:sz w:val="20"/>
          <w:szCs w:val="20"/>
        </w:rPr>
        <w:t xml:space="preserve"> do mocowania lin asekuracyjnych, jako awaryjne wyposażenie indywidualne nurka przebywającego pod lodem oraz jako punkt asekuracji ratowników podejmujących osobę poszkodowaną w działaniach ratownictwa lodowego.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</w:p>
    <w:p w:rsidR="00902D23" w:rsidRPr="00902D23" w:rsidRDefault="00902D23" w:rsidP="00902D23">
      <w:pPr>
        <w:tabs>
          <w:tab w:val="left" w:pos="360"/>
        </w:tabs>
        <w:spacing w:before="120" w:after="120"/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lastRenderedPageBreak/>
        <w:t>7.Przyrząd zjazdowy z automatyczną blokadą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  <w:r w:rsidRPr="00021983">
        <w:rPr>
          <w:sz w:val="20"/>
          <w:szCs w:val="20"/>
        </w:rPr>
        <w:t>Przyrząd podczas prowadzenia asekuracji musi zapewniać łatwość swobodnego przesuwu liny, wyposażony w automatyczną blokadę, spełniający wymogi normy PN-EN 12841 typ C (zalecane jest aby spełniał również normy PN-EN 341 lub/i PN-EN 15151-1). Pełna blokada powinna nastąpić w przypadku puszczenia rączki lub po ewentualnym jej przesunięciu w pozycję pełnej blokady. Nie dopuszcza się blokady wymagającej dodatkowego zapętlenia liny. wpięcie liny w przyrząd musi być możliwe, bez wypinania go z karabinka. Przyrząd musi zapewnić możliwość opuszczenia co najmniej dwóch osób. Zakres średnic stosowanych lin 10,5-11mm. Możliwość użycia przyrządu w układach wyciągowych, do podchodzenia, i do napinania lin w układach.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</w:p>
    <w:p w:rsidR="00902D23" w:rsidRPr="00902D23" w:rsidRDefault="00902D23" w:rsidP="00902D23">
      <w:pPr>
        <w:tabs>
          <w:tab w:val="left" w:pos="360"/>
        </w:tabs>
        <w:spacing w:before="120" w:after="120"/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t xml:space="preserve">8. Osłona na linę z mocowaniem, które zapewnia założenie jej w dowolnym miejscu liny. 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  <w:r w:rsidRPr="00021983">
        <w:rPr>
          <w:sz w:val="20"/>
          <w:szCs w:val="20"/>
        </w:rPr>
        <w:t>Osłona powinna być wykonana z materiału o dużej odporności na przetarcie i przecięcie. Zaleca się, aby osłona była rozpinana wzdłuż np. na rzep.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</w:p>
    <w:p w:rsidR="00902D23" w:rsidRDefault="00902D23" w:rsidP="00902D23">
      <w:pPr>
        <w:tabs>
          <w:tab w:val="left" w:pos="360"/>
        </w:tabs>
        <w:spacing w:before="120" w:after="120"/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t xml:space="preserve">9. Osłona na krawędzie – zabezpieczenie podkładane pod linę pracującą na </w:t>
      </w:r>
      <w:r>
        <w:rPr>
          <w:b/>
          <w:sz w:val="20"/>
          <w:szCs w:val="20"/>
        </w:rPr>
        <w:t>krawędzi z mocowaniem</w:t>
      </w:r>
      <w:r w:rsidRPr="00902D23">
        <w:rPr>
          <w:b/>
          <w:sz w:val="20"/>
          <w:szCs w:val="20"/>
        </w:rPr>
        <w:t>.</w:t>
      </w:r>
    </w:p>
    <w:p w:rsidR="00902D23" w:rsidRPr="00902D23" w:rsidRDefault="00902D23" w:rsidP="00902D23">
      <w:pPr>
        <w:tabs>
          <w:tab w:val="left" w:pos="360"/>
        </w:tabs>
        <w:spacing w:before="120" w:after="120"/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t xml:space="preserve"> </w:t>
      </w:r>
      <w:r w:rsidRPr="00021983">
        <w:rPr>
          <w:sz w:val="20"/>
          <w:szCs w:val="20"/>
        </w:rPr>
        <w:t xml:space="preserve">Zabezpieczenie powinno mieć wymiary min. 50x50 cm i posiadać możliwość przymocowania do liny </w:t>
      </w:r>
      <w:r>
        <w:rPr>
          <w:sz w:val="20"/>
          <w:szCs w:val="20"/>
        </w:rPr>
        <w:t>i/lub w inny sposób (np. do el</w:t>
      </w:r>
      <w:r w:rsidRPr="00021983">
        <w:rPr>
          <w:sz w:val="20"/>
          <w:szCs w:val="20"/>
        </w:rPr>
        <w:t>ementu konstrukcji stanowiska). Osłona powinna być wykonana z materiału o dużej wytrzymałości na przetarcie i przecięcie.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</w:p>
    <w:p w:rsidR="00902D23" w:rsidRPr="00902D23" w:rsidRDefault="00902D23" w:rsidP="00902D23">
      <w:pPr>
        <w:tabs>
          <w:tab w:val="left" w:pos="360"/>
        </w:tabs>
        <w:spacing w:before="120" w:after="120"/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t xml:space="preserve">10. Taśmy stanowiskowe 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sz w:val="20"/>
          <w:szCs w:val="20"/>
        </w:rPr>
      </w:pPr>
      <w:r w:rsidRPr="00021983">
        <w:rPr>
          <w:sz w:val="20"/>
          <w:szCs w:val="20"/>
        </w:rPr>
        <w:t xml:space="preserve">–taśma poliamidowa o wytrzymałości min. 25kN, wykonana z dwóch warstw, zszyta w pętlę, </w:t>
      </w:r>
      <w:proofErr w:type="spellStart"/>
      <w:r w:rsidRPr="00021983">
        <w:rPr>
          <w:sz w:val="20"/>
          <w:szCs w:val="20"/>
        </w:rPr>
        <w:t>spęłniająca</w:t>
      </w:r>
      <w:proofErr w:type="spellEnd"/>
      <w:r w:rsidRPr="00021983">
        <w:rPr>
          <w:sz w:val="20"/>
          <w:szCs w:val="20"/>
        </w:rPr>
        <w:t xml:space="preserve"> wymogi normy PN-EN 795 B oraz PN-EN 354. </w:t>
      </w:r>
      <w:r>
        <w:rPr>
          <w:sz w:val="20"/>
          <w:szCs w:val="20"/>
        </w:rPr>
        <w:t>D</w:t>
      </w:r>
      <w:r w:rsidRPr="00021983">
        <w:rPr>
          <w:sz w:val="20"/>
          <w:szCs w:val="20"/>
        </w:rPr>
        <w:t xml:space="preserve">ługość 150 </w:t>
      </w:r>
      <w:proofErr w:type="spellStart"/>
      <w:r w:rsidRPr="00021983">
        <w:rPr>
          <w:sz w:val="20"/>
          <w:szCs w:val="20"/>
        </w:rPr>
        <w:t>cm</w:t>
      </w:r>
      <w:proofErr w:type="spellEnd"/>
      <w:r w:rsidRPr="00021983">
        <w:rPr>
          <w:sz w:val="20"/>
          <w:szCs w:val="20"/>
        </w:rPr>
        <w:t>.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noProof/>
          <w:sz w:val="20"/>
          <w:szCs w:val="20"/>
          <w:lang w:eastAsia="pl-PL"/>
        </w:rPr>
      </w:pPr>
    </w:p>
    <w:p w:rsidR="00902D23" w:rsidRPr="00902D23" w:rsidRDefault="00902D23" w:rsidP="00902D23">
      <w:pPr>
        <w:tabs>
          <w:tab w:val="left" w:pos="360"/>
        </w:tabs>
        <w:spacing w:before="120" w:after="120"/>
        <w:rPr>
          <w:b/>
          <w:noProof/>
          <w:sz w:val="20"/>
          <w:szCs w:val="20"/>
          <w:lang w:eastAsia="pl-PL"/>
        </w:rPr>
      </w:pPr>
      <w:r w:rsidRPr="00902D23">
        <w:rPr>
          <w:b/>
          <w:noProof/>
          <w:sz w:val="20"/>
          <w:szCs w:val="20"/>
          <w:lang w:eastAsia="pl-PL"/>
        </w:rPr>
        <w:t xml:space="preserve">11. Lina półstatyczna typu A, </w:t>
      </w:r>
    </w:p>
    <w:p w:rsidR="00902D23" w:rsidRPr="00021983" w:rsidRDefault="00902D23" w:rsidP="00902D23">
      <w:pPr>
        <w:tabs>
          <w:tab w:val="left" w:pos="360"/>
        </w:tabs>
        <w:spacing w:before="120" w:after="120"/>
        <w:rPr>
          <w:noProof/>
          <w:sz w:val="20"/>
          <w:szCs w:val="20"/>
          <w:lang w:eastAsia="pl-PL"/>
        </w:rPr>
      </w:pPr>
      <w:r w:rsidRPr="00021983">
        <w:rPr>
          <w:noProof/>
          <w:sz w:val="20"/>
          <w:szCs w:val="20"/>
          <w:lang w:eastAsia="pl-PL"/>
        </w:rPr>
        <w:t>średnica 10,5-11mm, spełniająca wymogi normy PN-EN 1891. długość 50m.</w:t>
      </w:r>
    </w:p>
    <w:p w:rsidR="00902D23" w:rsidRPr="00902D23" w:rsidRDefault="00902D23">
      <w:pPr>
        <w:rPr>
          <w:b/>
          <w:sz w:val="20"/>
          <w:szCs w:val="20"/>
        </w:rPr>
      </w:pPr>
      <w:r w:rsidRPr="00902D23">
        <w:rPr>
          <w:b/>
          <w:sz w:val="20"/>
          <w:szCs w:val="20"/>
        </w:rPr>
        <w:t>12. Uprząż ewakuacyjna -trójkąt ewakuacyjny</w:t>
      </w:r>
    </w:p>
    <w:p w:rsidR="00902D23" w:rsidRPr="00902D23" w:rsidRDefault="00902D23">
      <w:pPr>
        <w:rPr>
          <w:b/>
          <w:sz w:val="20"/>
          <w:szCs w:val="20"/>
        </w:rPr>
      </w:pPr>
    </w:p>
    <w:p w:rsidR="00902D23" w:rsidRPr="00902D23" w:rsidRDefault="00902D23">
      <w:pPr>
        <w:rPr>
          <w:b/>
          <w:sz w:val="20"/>
          <w:szCs w:val="20"/>
        </w:rPr>
      </w:pPr>
      <w:r w:rsidRPr="00902D23">
        <w:rPr>
          <w:sz w:val="20"/>
          <w:szCs w:val="20"/>
        </w:rPr>
        <w:t>Uprząż spełniająca wymogi normy PN-EN-1497, PNEN-1498</w:t>
      </w:r>
    </w:p>
    <w:p w:rsidR="00902D23" w:rsidRDefault="00902D23"/>
    <w:sectPr w:rsidR="00902D23" w:rsidSect="003F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A16"/>
    <w:multiLevelType w:val="multilevel"/>
    <w:tmpl w:val="60F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C1E79"/>
    <w:multiLevelType w:val="multilevel"/>
    <w:tmpl w:val="5F4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212E66"/>
    <w:multiLevelType w:val="multilevel"/>
    <w:tmpl w:val="5B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8A5B22"/>
    <w:multiLevelType w:val="multilevel"/>
    <w:tmpl w:val="C8D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747B81"/>
    <w:multiLevelType w:val="multilevel"/>
    <w:tmpl w:val="8D3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2D23"/>
    <w:rsid w:val="003F1274"/>
    <w:rsid w:val="005F694D"/>
    <w:rsid w:val="0090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02D23"/>
    <w:rPr>
      <w:b/>
      <w:bCs/>
    </w:rPr>
  </w:style>
  <w:style w:type="paragraph" w:styleId="NormalnyWeb">
    <w:name w:val="Normal (Web)"/>
    <w:basedOn w:val="Normalny"/>
    <w:uiPriority w:val="99"/>
    <w:unhideWhenUsed/>
    <w:rsid w:val="00902D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2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902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2D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bartlomiej.rozanski</dc:creator>
  <cp:lastModifiedBy>bartlomiej.rozanski</cp:lastModifiedBy>
  <cp:revision>2</cp:revision>
  <dcterms:created xsi:type="dcterms:W3CDTF">2021-03-26T08:36:00Z</dcterms:created>
  <dcterms:modified xsi:type="dcterms:W3CDTF">2021-03-26T08:36:00Z</dcterms:modified>
</cp:coreProperties>
</file>