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984F" w14:textId="5BA19213" w:rsidR="00F81CC5" w:rsidRPr="001A132D" w:rsidRDefault="00F81CC5" w:rsidP="004863AF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0" w:name="_Hlk125017451"/>
      <w:r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OAG.271</w:t>
      </w:r>
      <w:r w:rsidR="00F13503"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F32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.2023</w:t>
      </w:r>
      <w:bookmarkEnd w:id="0"/>
    </w:p>
    <w:p w14:paraId="6D25D8A7" w14:textId="2BB49907" w:rsidR="00F81CC5" w:rsidRPr="001A132D" w:rsidRDefault="004358E0" w:rsidP="004863AF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F81CC5" w:rsidRPr="001A1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ałącznik nr 7 do SWZ</w:t>
      </w:r>
    </w:p>
    <w:p w14:paraId="3E60F0B1" w14:textId="77777777" w:rsidR="00F81CC5" w:rsidRPr="001A132D" w:rsidRDefault="00F81CC5" w:rsidP="004863AF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6C994576" w14:textId="4F457449" w:rsidR="00977582" w:rsidRPr="001A132D" w:rsidRDefault="00977582" w:rsidP="004863AF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1A132D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6D647CD" w14:textId="77777777" w:rsidR="003B27A5" w:rsidRPr="001A132D" w:rsidRDefault="003B27A5" w:rsidP="004863A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5CADFFC" w14:textId="07DBA57D" w:rsidR="001A132D" w:rsidRPr="001A132D" w:rsidRDefault="001A132D" w:rsidP="001A132D">
      <w:pPr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Przedmiot zamówienia obejmuje rozbudowę systemu nawigacyjnego, </w:t>
      </w:r>
      <w:proofErr w:type="spellStart"/>
      <w:r w:rsidRPr="001A132D">
        <w:rPr>
          <w:rFonts w:ascii="Arial" w:eastAsiaTheme="minorHAnsi" w:hAnsi="Arial" w:cs="Arial"/>
          <w:sz w:val="24"/>
          <w:szCs w:val="24"/>
        </w:rPr>
        <w:t>informacyjno</w:t>
      </w:r>
      <w:proofErr w:type="spellEnd"/>
      <w:r w:rsidRPr="001A132D">
        <w:rPr>
          <w:rFonts w:ascii="Arial" w:eastAsiaTheme="minorHAnsi" w:hAnsi="Arial" w:cs="Arial"/>
          <w:sz w:val="24"/>
          <w:szCs w:val="24"/>
        </w:rPr>
        <w:t xml:space="preserve"> – komunikacyjnego poprzez montaż znaczników elektronicznych w ilości 8 sztuk dostosowanych/kompatybilnych z istniejącym systemem nawigacyjnym marki INTONAVI zainstalowanym w budynku Urzędu Miasta Czarnków.</w:t>
      </w:r>
    </w:p>
    <w:p w14:paraId="12FF9380" w14:textId="77777777" w:rsidR="001A132D" w:rsidRPr="001A132D" w:rsidRDefault="001A132D" w:rsidP="001A132D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71CA5DE1" w14:textId="77777777" w:rsidR="001A132D" w:rsidRPr="001A132D" w:rsidRDefault="001A132D" w:rsidP="001A132D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Parametry techniczne istniejącego systemu nawigacyjnego, </w:t>
      </w:r>
      <w:proofErr w:type="spellStart"/>
      <w:r w:rsidRPr="001A132D">
        <w:rPr>
          <w:rFonts w:ascii="Arial" w:eastAsiaTheme="minorHAnsi" w:hAnsi="Arial" w:cs="Arial"/>
          <w:sz w:val="24"/>
          <w:szCs w:val="24"/>
        </w:rPr>
        <w:t>informacyjno</w:t>
      </w:r>
      <w:proofErr w:type="spellEnd"/>
      <w:r w:rsidRPr="001A132D">
        <w:rPr>
          <w:rFonts w:ascii="Arial" w:eastAsiaTheme="minorHAnsi" w:hAnsi="Arial" w:cs="Arial"/>
          <w:sz w:val="24"/>
          <w:szCs w:val="24"/>
        </w:rPr>
        <w:t xml:space="preserve"> – komunikacyjnego zainstalowanego w Urzędzie Miasta Czarnków oraz wymagania dot. rozbudowy systemu:</w:t>
      </w:r>
    </w:p>
    <w:p w14:paraId="7B806C68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system oparty na przekazywaniu informacji w formie dźwiękowej, wykorzystującej aplikacje na urządzenia mobilne, </w:t>
      </w:r>
    </w:p>
    <w:p w14:paraId="08CBD2BD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system nawigacyjny, </w:t>
      </w:r>
      <w:proofErr w:type="spellStart"/>
      <w:r w:rsidRPr="001A132D">
        <w:rPr>
          <w:rFonts w:ascii="Arial" w:eastAsiaTheme="minorHAnsi" w:hAnsi="Arial" w:cs="Arial"/>
          <w:sz w:val="24"/>
          <w:szCs w:val="24"/>
        </w:rPr>
        <w:t>informacyjno</w:t>
      </w:r>
      <w:proofErr w:type="spellEnd"/>
      <w:r w:rsidRPr="001A132D">
        <w:rPr>
          <w:rFonts w:ascii="Arial" w:eastAsiaTheme="minorHAnsi" w:hAnsi="Arial" w:cs="Arial"/>
          <w:sz w:val="24"/>
          <w:szCs w:val="24"/>
        </w:rPr>
        <w:t xml:space="preserve"> – komunikacyjny dla Urzędu Miasta Czarnków dostarcza niepełnosprawnym wzrokowo informacji o miejscu, </w:t>
      </w:r>
      <w:r w:rsidRPr="001A132D">
        <w:rPr>
          <w:rFonts w:ascii="Arial" w:eastAsiaTheme="minorHAnsi" w:hAnsi="Arial" w:cs="Arial"/>
          <w:sz w:val="24"/>
          <w:szCs w:val="24"/>
        </w:rPr>
        <w:br/>
        <w:t xml:space="preserve">w którym się znajdują, </w:t>
      </w:r>
    </w:p>
    <w:p w14:paraId="0E604101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system opiera się na infrastrukturze zbudowanej ze znaczników elektronicznych oraz personalnych urządzeń mobilnych, jakimi mogą być nowoczesne smartfony lub tablety, </w:t>
      </w:r>
    </w:p>
    <w:p w14:paraId="1DAA7A83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system opiera się na standardzie komunikacji bezprzewodowej BLE (Bluetooth </w:t>
      </w:r>
      <w:proofErr w:type="spellStart"/>
      <w:r w:rsidRPr="001A132D">
        <w:rPr>
          <w:rFonts w:ascii="Arial" w:eastAsiaTheme="minorHAnsi" w:hAnsi="Arial" w:cs="Arial"/>
          <w:sz w:val="24"/>
          <w:szCs w:val="24"/>
        </w:rPr>
        <w:t>Low</w:t>
      </w:r>
      <w:proofErr w:type="spellEnd"/>
      <w:r w:rsidRPr="001A132D">
        <w:rPr>
          <w:rFonts w:ascii="Arial" w:eastAsiaTheme="minorHAnsi" w:hAnsi="Arial" w:cs="Arial"/>
          <w:sz w:val="24"/>
          <w:szCs w:val="24"/>
        </w:rPr>
        <w:t xml:space="preserve"> Energy),</w:t>
      </w:r>
    </w:p>
    <w:p w14:paraId="302AC171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>zasilanie urządzeń: urządzenia muszą posiadać autonomiczne zasilanie bateryjne. Bateria zasilająca musi pozwalać na nieprzerwaną pracę urządzenia w trybie czuwania przez okres nie krótszy niż 36 miesięcy bez jej wymiany. Bateria jest dostępna na rynku, a jej wymiana jest możliwa bez specjalistycznej wiedzy i specjalistycznych narzędzi,</w:t>
      </w:r>
    </w:p>
    <w:p w14:paraId="734BDB52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urządzenia emitują dźwięki pozwalające na skuteczne zlokalizowanie miejsca słuchem: sygnał tonowy oraz komunikat słowny. Komunikat słowny </w:t>
      </w:r>
      <w:r w:rsidRPr="001A132D">
        <w:rPr>
          <w:rFonts w:ascii="Arial" w:eastAsiaTheme="minorHAnsi" w:hAnsi="Arial" w:cs="Arial"/>
          <w:sz w:val="24"/>
          <w:szCs w:val="24"/>
        </w:rPr>
        <w:br/>
        <w:t xml:space="preserve">w bardzo zwartej formie nazywa oznakowane miejsce. Sygnał tonowy wskazuje rodzaj miejsca, tzn. urządzenie emituje inne, specjalnie dobrane dźwięki charakterystyczne dla wind, toalet, schodów, wejść do budynków itp. </w:t>
      </w:r>
    </w:p>
    <w:p w14:paraId="4029DFBC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Wykonawca zobowiązany jest do nagrania komunikatów, dostosowanych </w:t>
      </w:r>
      <w:r w:rsidRPr="001A132D">
        <w:rPr>
          <w:rFonts w:ascii="Arial" w:eastAsiaTheme="minorHAnsi" w:hAnsi="Arial" w:cs="Arial"/>
          <w:sz w:val="24"/>
          <w:szCs w:val="24"/>
        </w:rPr>
        <w:br/>
        <w:t xml:space="preserve">do obiektu budynku Urzędu Miasta Czarnków, o treści uzgodnionej </w:t>
      </w:r>
      <w:r w:rsidRPr="001A132D">
        <w:rPr>
          <w:rFonts w:ascii="Arial" w:eastAsiaTheme="minorHAnsi" w:hAnsi="Arial" w:cs="Arial"/>
          <w:sz w:val="24"/>
          <w:szCs w:val="24"/>
        </w:rPr>
        <w:br/>
        <w:t xml:space="preserve">z Zamawiającym. Komunikaty słowne (głosowe) emitowane przez urządzenie dostępne mają być w 4 wersjach językowych: język polski, język angielski, język niemiecki, język  ukraiński. </w:t>
      </w:r>
    </w:p>
    <w:p w14:paraId="21790E62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>urządzenie musi posiadać możliwość nastawienia głośności emitowanych przez nie sygnałów w procesie konfiguracji, użytkownik może ją dodatkowo korygować według własnych potrzeb zarówno zwiększając, jak i zmniejszając jej poziom,</w:t>
      </w:r>
    </w:p>
    <w:p w14:paraId="3C298C56" w14:textId="77777777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Wykonawca systemu udostępnił bezpłatną aplikację dostosowaną do obsługi zainstalowanego systemu udźwiękowienia otoczenia na urządzenia mobilne  </w:t>
      </w:r>
      <w:r w:rsidRPr="001A132D">
        <w:rPr>
          <w:rFonts w:ascii="Arial" w:eastAsiaTheme="minorHAnsi" w:hAnsi="Arial" w:cs="Arial"/>
          <w:sz w:val="24"/>
          <w:szCs w:val="24"/>
        </w:rPr>
        <w:lastRenderedPageBreak/>
        <w:t xml:space="preserve">pracujące z systemem operacyjnym IOS oraz Android. Aplikacja na telefony spełnia następujące wymagania: </w:t>
      </w:r>
    </w:p>
    <w:p w14:paraId="20F984B4" w14:textId="77777777" w:rsidR="001A132D" w:rsidRPr="001A132D" w:rsidRDefault="001A132D" w:rsidP="001A132D">
      <w:pPr>
        <w:numPr>
          <w:ilvl w:val="1"/>
          <w:numId w:val="1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pozwala na wprowadzanie korekt, o których mowa wyżej (głośność, dystans wykrywania urządzeń, sposób aktywacji) dla wszystkich punktów (ustawienia ogólne) oraz dla wybranego punktu o dowolnej lokalizacji, niezależnej od lokalizacji Użytkownika,  </w:t>
      </w:r>
    </w:p>
    <w:p w14:paraId="1F64AF7B" w14:textId="77777777" w:rsidR="001A132D" w:rsidRPr="001A132D" w:rsidRDefault="001A132D" w:rsidP="001A132D">
      <w:pPr>
        <w:numPr>
          <w:ilvl w:val="1"/>
          <w:numId w:val="1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>aplikacja prezentuje na ekranie telefonu opisy tekstowe przypisane do danego miejsca (punktu), w formie hipertekstu (tekstu formatowanego zawierającego elementy aktywne),</w:t>
      </w:r>
    </w:p>
    <w:p w14:paraId="74ACBD19" w14:textId="77777777" w:rsidR="001A132D" w:rsidRPr="001A132D" w:rsidRDefault="001A132D" w:rsidP="001A132D">
      <w:pPr>
        <w:numPr>
          <w:ilvl w:val="1"/>
          <w:numId w:val="1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aplikacja umożliwia prezentację opisów tekstowych wielu punktów jednocześnie, o ile użytkownik jest w pobliżu wielu urządzeń oraz </w:t>
      </w:r>
      <w:r w:rsidRPr="001A132D">
        <w:rPr>
          <w:rFonts w:ascii="Arial" w:eastAsiaTheme="minorHAnsi" w:hAnsi="Arial" w:cs="Arial"/>
          <w:sz w:val="24"/>
          <w:szCs w:val="24"/>
        </w:rPr>
        <w:br/>
        <w:t>na aktywowanie dźwięku na wybranym urządzeniu,</w:t>
      </w:r>
    </w:p>
    <w:p w14:paraId="21DF69DC" w14:textId="77777777" w:rsidR="001A132D" w:rsidRPr="001A132D" w:rsidRDefault="001A132D" w:rsidP="001A132D">
      <w:pPr>
        <w:numPr>
          <w:ilvl w:val="1"/>
          <w:numId w:val="1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aplikacja umożliwia sortowanie informacji w kolejności dystansu </w:t>
      </w:r>
      <w:r w:rsidRPr="001A132D">
        <w:rPr>
          <w:rFonts w:ascii="Arial" w:eastAsiaTheme="minorHAnsi" w:hAnsi="Arial" w:cs="Arial"/>
          <w:sz w:val="24"/>
          <w:szCs w:val="24"/>
        </w:rPr>
        <w:br/>
        <w:t>do poszczególnych wykrytych urządzeń,</w:t>
      </w:r>
    </w:p>
    <w:p w14:paraId="12ECE77B" w14:textId="10685852" w:rsidR="001A132D" w:rsidRPr="001A132D" w:rsidRDefault="001A132D" w:rsidP="001A132D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A132D">
        <w:rPr>
          <w:rFonts w:ascii="Arial" w:eastAsiaTheme="minorHAnsi" w:hAnsi="Arial" w:cs="Arial"/>
          <w:sz w:val="24"/>
          <w:szCs w:val="24"/>
        </w:rPr>
        <w:t>zamówienie obejmuje dostawę wraz z konfiguracją i montażem.</w:t>
      </w:r>
    </w:p>
    <w:p w14:paraId="257902E5" w14:textId="77777777" w:rsidR="001A132D" w:rsidRPr="001A132D" w:rsidRDefault="001A132D" w:rsidP="001A132D">
      <w:pPr>
        <w:ind w:left="720"/>
        <w:contextualSpacing/>
        <w:jc w:val="both"/>
        <w:rPr>
          <w:rFonts w:ascii="Arial" w:eastAsiaTheme="minorHAnsi" w:hAnsi="Arial" w:cs="Arial"/>
          <w:bCs/>
          <w:sz w:val="24"/>
          <w:szCs w:val="24"/>
        </w:rPr>
      </w:pPr>
    </w:p>
    <w:p w14:paraId="2E70E149" w14:textId="77777777" w:rsidR="001A132D" w:rsidRPr="001A132D" w:rsidRDefault="001A132D" w:rsidP="001A132D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1A132D">
        <w:rPr>
          <w:rFonts w:ascii="Arial" w:eastAsiaTheme="minorHAnsi" w:hAnsi="Arial" w:cs="Arial"/>
          <w:sz w:val="24"/>
          <w:szCs w:val="24"/>
        </w:rPr>
        <w:t xml:space="preserve">UWAGA: </w:t>
      </w:r>
    </w:p>
    <w:p w14:paraId="3B7F7C0C" w14:textId="77777777" w:rsidR="001A132D" w:rsidRPr="001A132D" w:rsidRDefault="001A132D" w:rsidP="001A132D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132D">
        <w:rPr>
          <w:rFonts w:ascii="Arial" w:hAnsi="Arial" w:cs="Arial"/>
          <w:sz w:val="24"/>
          <w:szCs w:val="24"/>
          <w:shd w:val="clear" w:color="auto" w:fill="FFFFFF"/>
        </w:rPr>
        <w:t xml:space="preserve">Urządzenia należy dostarczyć w postaci zmontowanej – gotowej </w:t>
      </w:r>
      <w:r w:rsidRPr="001A132D">
        <w:rPr>
          <w:rFonts w:ascii="Arial" w:hAnsi="Arial" w:cs="Arial"/>
          <w:sz w:val="24"/>
          <w:szCs w:val="24"/>
          <w:shd w:val="clear" w:color="auto" w:fill="FFFFFF"/>
        </w:rPr>
        <w:br/>
        <w:t>do użytkowania.</w:t>
      </w:r>
    </w:p>
    <w:p w14:paraId="24C699A0" w14:textId="77777777" w:rsidR="001A132D" w:rsidRPr="001A132D" w:rsidRDefault="001A132D" w:rsidP="001A132D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132D">
        <w:rPr>
          <w:rFonts w:ascii="Arial" w:hAnsi="Arial" w:cs="Arial"/>
          <w:sz w:val="24"/>
          <w:szCs w:val="24"/>
          <w:shd w:val="clear" w:color="auto" w:fill="FFFFFF"/>
        </w:rPr>
        <w:t>Podane parametry przedmiotu zamówienia stanowią minimalne wymagania stawiane przez Zamawiającego. W uzasadnionych przypadkach istnieje możliwość ich zmiany, za zgodą Zamawiającego – jeżeli jest to dla niego korzystne.</w:t>
      </w:r>
    </w:p>
    <w:p w14:paraId="697C522F" w14:textId="5CF9B601" w:rsidR="005E07D2" w:rsidRPr="001A132D" w:rsidRDefault="005E07D2" w:rsidP="003D1043">
      <w:pPr>
        <w:pStyle w:val="Akapitzli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5E07D2" w:rsidRPr="001A13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6DD3" w14:textId="77777777" w:rsidR="00077D5C" w:rsidRDefault="00077D5C" w:rsidP="00077D5C">
      <w:pPr>
        <w:spacing w:after="0" w:line="240" w:lineRule="auto"/>
      </w:pPr>
      <w:r>
        <w:separator/>
      </w:r>
    </w:p>
  </w:endnote>
  <w:endnote w:type="continuationSeparator" w:id="0">
    <w:p w14:paraId="2269D40F" w14:textId="77777777" w:rsidR="00077D5C" w:rsidRDefault="00077D5C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310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BED7AD" w14:textId="105D4296" w:rsidR="006D5107" w:rsidRDefault="006D5107">
            <w:pPr>
              <w:pStyle w:val="Stopka"/>
              <w:jc w:val="right"/>
            </w:pPr>
            <w:r w:rsidRPr="006D510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1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5958A1" w14:textId="77777777" w:rsidR="00077D5C" w:rsidRPr="006D5107" w:rsidRDefault="00077D5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2816" w14:textId="77777777" w:rsidR="00077D5C" w:rsidRDefault="00077D5C" w:rsidP="00077D5C">
      <w:pPr>
        <w:spacing w:after="0" w:line="240" w:lineRule="auto"/>
      </w:pPr>
      <w:r>
        <w:separator/>
      </w:r>
    </w:p>
  </w:footnote>
  <w:footnote w:type="continuationSeparator" w:id="0">
    <w:p w14:paraId="4A4FB3A7" w14:textId="77777777" w:rsidR="00077D5C" w:rsidRDefault="00077D5C" w:rsidP="0007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4C"/>
    <w:multiLevelType w:val="hybridMultilevel"/>
    <w:tmpl w:val="00DE7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F4B"/>
    <w:multiLevelType w:val="hybridMultilevel"/>
    <w:tmpl w:val="ABB8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EB0"/>
    <w:multiLevelType w:val="hybridMultilevel"/>
    <w:tmpl w:val="63E47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321F"/>
    <w:multiLevelType w:val="hybridMultilevel"/>
    <w:tmpl w:val="6F2EBA38"/>
    <w:lvl w:ilvl="0" w:tplc="3F66A3E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C3781"/>
    <w:multiLevelType w:val="hybridMultilevel"/>
    <w:tmpl w:val="976C8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4FB6"/>
    <w:multiLevelType w:val="hybridMultilevel"/>
    <w:tmpl w:val="E5322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EB8"/>
    <w:multiLevelType w:val="hybridMultilevel"/>
    <w:tmpl w:val="69183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F18FBE2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0997"/>
    <w:multiLevelType w:val="multilevel"/>
    <w:tmpl w:val="466E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F7719"/>
    <w:multiLevelType w:val="hybridMultilevel"/>
    <w:tmpl w:val="9FF617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49BC"/>
    <w:multiLevelType w:val="hybridMultilevel"/>
    <w:tmpl w:val="934EB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A0F"/>
    <w:multiLevelType w:val="hybridMultilevel"/>
    <w:tmpl w:val="F884711E"/>
    <w:lvl w:ilvl="0" w:tplc="2D685E1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3009BF"/>
    <w:multiLevelType w:val="hybridMultilevel"/>
    <w:tmpl w:val="484C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007B6"/>
    <w:multiLevelType w:val="multilevel"/>
    <w:tmpl w:val="131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74CB3"/>
    <w:multiLevelType w:val="hybridMultilevel"/>
    <w:tmpl w:val="A20E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E3AF6"/>
    <w:multiLevelType w:val="hybridMultilevel"/>
    <w:tmpl w:val="9FF617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75FA"/>
    <w:multiLevelType w:val="hybridMultilevel"/>
    <w:tmpl w:val="7A92C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7DD4"/>
    <w:multiLevelType w:val="hybridMultilevel"/>
    <w:tmpl w:val="4202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211"/>
    <w:multiLevelType w:val="hybridMultilevel"/>
    <w:tmpl w:val="BE34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49AD"/>
    <w:multiLevelType w:val="hybridMultilevel"/>
    <w:tmpl w:val="15C6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87DD8"/>
    <w:multiLevelType w:val="hybridMultilevel"/>
    <w:tmpl w:val="99CEF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EC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1FE1"/>
    <w:multiLevelType w:val="hybridMultilevel"/>
    <w:tmpl w:val="6EB4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2924"/>
    <w:multiLevelType w:val="hybridMultilevel"/>
    <w:tmpl w:val="82E89916"/>
    <w:lvl w:ilvl="0" w:tplc="94D2B35C">
      <w:start w:val="1"/>
      <w:numFmt w:val="lowerLetter"/>
      <w:lvlText w:val="%1)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60838CB"/>
    <w:multiLevelType w:val="hybridMultilevel"/>
    <w:tmpl w:val="1160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468E"/>
    <w:multiLevelType w:val="hybridMultilevel"/>
    <w:tmpl w:val="E7901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F28E3"/>
    <w:multiLevelType w:val="hybridMultilevel"/>
    <w:tmpl w:val="AF864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22866"/>
    <w:multiLevelType w:val="hybridMultilevel"/>
    <w:tmpl w:val="3798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C2521"/>
    <w:multiLevelType w:val="hybridMultilevel"/>
    <w:tmpl w:val="2440F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E32DF"/>
    <w:multiLevelType w:val="hybridMultilevel"/>
    <w:tmpl w:val="53960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5A47"/>
    <w:multiLevelType w:val="hybridMultilevel"/>
    <w:tmpl w:val="1CD0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F559D"/>
    <w:multiLevelType w:val="multilevel"/>
    <w:tmpl w:val="699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A54A2"/>
    <w:multiLevelType w:val="hybridMultilevel"/>
    <w:tmpl w:val="2E306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43F88"/>
    <w:multiLevelType w:val="hybridMultilevel"/>
    <w:tmpl w:val="1D301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7490"/>
    <w:multiLevelType w:val="hybridMultilevel"/>
    <w:tmpl w:val="21E49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8F303E"/>
    <w:multiLevelType w:val="hybridMultilevel"/>
    <w:tmpl w:val="3D1A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17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1238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43924">
    <w:abstractNumId w:val="29"/>
  </w:num>
  <w:num w:numId="4" w16cid:durableId="168297323">
    <w:abstractNumId w:val="7"/>
  </w:num>
  <w:num w:numId="5" w16cid:durableId="1236932878">
    <w:abstractNumId w:val="12"/>
  </w:num>
  <w:num w:numId="6" w16cid:durableId="1998222765">
    <w:abstractNumId w:val="10"/>
  </w:num>
  <w:num w:numId="7" w16cid:durableId="817041866">
    <w:abstractNumId w:val="21"/>
  </w:num>
  <w:num w:numId="8" w16cid:durableId="21592775">
    <w:abstractNumId w:val="32"/>
  </w:num>
  <w:num w:numId="9" w16cid:durableId="835731620">
    <w:abstractNumId w:val="3"/>
  </w:num>
  <w:num w:numId="10" w16cid:durableId="1532458222">
    <w:abstractNumId w:val="20"/>
  </w:num>
  <w:num w:numId="11" w16cid:durableId="322702119">
    <w:abstractNumId w:val="18"/>
  </w:num>
  <w:num w:numId="12" w16cid:durableId="1225947771">
    <w:abstractNumId w:val="19"/>
  </w:num>
  <w:num w:numId="13" w16cid:durableId="139199289">
    <w:abstractNumId w:val="26"/>
  </w:num>
  <w:num w:numId="14" w16cid:durableId="318584950">
    <w:abstractNumId w:val="22"/>
  </w:num>
  <w:num w:numId="15" w16cid:durableId="686638467">
    <w:abstractNumId w:val="28"/>
  </w:num>
  <w:num w:numId="16" w16cid:durableId="999817455">
    <w:abstractNumId w:val="0"/>
  </w:num>
  <w:num w:numId="17" w16cid:durableId="386418445">
    <w:abstractNumId w:val="31"/>
  </w:num>
  <w:num w:numId="18" w16cid:durableId="5131844">
    <w:abstractNumId w:val="6"/>
  </w:num>
  <w:num w:numId="19" w16cid:durableId="492113422">
    <w:abstractNumId w:val="24"/>
  </w:num>
  <w:num w:numId="20" w16cid:durableId="884562834">
    <w:abstractNumId w:val="11"/>
  </w:num>
  <w:num w:numId="21" w16cid:durableId="705830271">
    <w:abstractNumId w:val="13"/>
  </w:num>
  <w:num w:numId="22" w16cid:durableId="1414856943">
    <w:abstractNumId w:val="2"/>
  </w:num>
  <w:num w:numId="23" w16cid:durableId="1539975698">
    <w:abstractNumId w:val="27"/>
  </w:num>
  <w:num w:numId="24" w16cid:durableId="1372683625">
    <w:abstractNumId w:val="8"/>
  </w:num>
  <w:num w:numId="25" w16cid:durableId="854415943">
    <w:abstractNumId w:val="14"/>
  </w:num>
  <w:num w:numId="26" w16cid:durableId="557475953">
    <w:abstractNumId w:val="1"/>
  </w:num>
  <w:num w:numId="27" w16cid:durableId="795030280">
    <w:abstractNumId w:val="30"/>
  </w:num>
  <w:num w:numId="28" w16cid:durableId="304166259">
    <w:abstractNumId w:val="4"/>
  </w:num>
  <w:num w:numId="29" w16cid:durableId="582106171">
    <w:abstractNumId w:val="5"/>
  </w:num>
  <w:num w:numId="30" w16cid:durableId="818959490">
    <w:abstractNumId w:val="15"/>
  </w:num>
  <w:num w:numId="31" w16cid:durableId="1643731966">
    <w:abstractNumId w:val="33"/>
  </w:num>
  <w:num w:numId="32" w16cid:durableId="1915896065">
    <w:abstractNumId w:val="23"/>
  </w:num>
  <w:num w:numId="33" w16cid:durableId="1952787116">
    <w:abstractNumId w:val="9"/>
  </w:num>
  <w:num w:numId="34" w16cid:durableId="1037974769">
    <w:abstractNumId w:val="17"/>
  </w:num>
  <w:num w:numId="35" w16cid:durableId="376122679">
    <w:abstractNumId w:val="25"/>
  </w:num>
  <w:num w:numId="36" w16cid:durableId="460997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3"/>
    <w:rsid w:val="0000108F"/>
    <w:rsid w:val="00077D5C"/>
    <w:rsid w:val="000A3B7C"/>
    <w:rsid w:val="000C03C9"/>
    <w:rsid w:val="000C33F7"/>
    <w:rsid w:val="000C68FD"/>
    <w:rsid w:val="000E4971"/>
    <w:rsid w:val="000E5EFD"/>
    <w:rsid w:val="000F0F62"/>
    <w:rsid w:val="0015663E"/>
    <w:rsid w:val="00160088"/>
    <w:rsid w:val="00165416"/>
    <w:rsid w:val="001A132D"/>
    <w:rsid w:val="001B057D"/>
    <w:rsid w:val="001B5C98"/>
    <w:rsid w:val="0020417A"/>
    <w:rsid w:val="00205297"/>
    <w:rsid w:val="00210397"/>
    <w:rsid w:val="00251C0B"/>
    <w:rsid w:val="00264853"/>
    <w:rsid w:val="00272B7D"/>
    <w:rsid w:val="0028109E"/>
    <w:rsid w:val="002A5FED"/>
    <w:rsid w:val="002C69FB"/>
    <w:rsid w:val="00306469"/>
    <w:rsid w:val="003B27A5"/>
    <w:rsid w:val="003D1043"/>
    <w:rsid w:val="004358E0"/>
    <w:rsid w:val="004863AF"/>
    <w:rsid w:val="004C1778"/>
    <w:rsid w:val="004D0785"/>
    <w:rsid w:val="004E57BB"/>
    <w:rsid w:val="004E663E"/>
    <w:rsid w:val="005109C6"/>
    <w:rsid w:val="005150AD"/>
    <w:rsid w:val="00515264"/>
    <w:rsid w:val="005A4856"/>
    <w:rsid w:val="005D30FF"/>
    <w:rsid w:val="005E07D2"/>
    <w:rsid w:val="005E21F3"/>
    <w:rsid w:val="00624CC7"/>
    <w:rsid w:val="006325FD"/>
    <w:rsid w:val="00641E2E"/>
    <w:rsid w:val="0065067B"/>
    <w:rsid w:val="006533E3"/>
    <w:rsid w:val="006715B8"/>
    <w:rsid w:val="006A0E57"/>
    <w:rsid w:val="006A13E8"/>
    <w:rsid w:val="006C28C2"/>
    <w:rsid w:val="006C50A7"/>
    <w:rsid w:val="006D5107"/>
    <w:rsid w:val="00724CE9"/>
    <w:rsid w:val="00765CBC"/>
    <w:rsid w:val="007C5110"/>
    <w:rsid w:val="00811D2D"/>
    <w:rsid w:val="00833007"/>
    <w:rsid w:val="0083754C"/>
    <w:rsid w:val="00845163"/>
    <w:rsid w:val="0089013B"/>
    <w:rsid w:val="00897DF4"/>
    <w:rsid w:val="008A5A31"/>
    <w:rsid w:val="0090028D"/>
    <w:rsid w:val="00946F16"/>
    <w:rsid w:val="00977582"/>
    <w:rsid w:val="00987A30"/>
    <w:rsid w:val="00991832"/>
    <w:rsid w:val="00995C11"/>
    <w:rsid w:val="009A671B"/>
    <w:rsid w:val="009B5DF3"/>
    <w:rsid w:val="009E6E60"/>
    <w:rsid w:val="009F6F1C"/>
    <w:rsid w:val="00A31C6E"/>
    <w:rsid w:val="00A65AFD"/>
    <w:rsid w:val="00A67108"/>
    <w:rsid w:val="00A81AEE"/>
    <w:rsid w:val="00AA55C0"/>
    <w:rsid w:val="00AC159D"/>
    <w:rsid w:val="00AC3683"/>
    <w:rsid w:val="00AD34BE"/>
    <w:rsid w:val="00AD612F"/>
    <w:rsid w:val="00B12705"/>
    <w:rsid w:val="00B27484"/>
    <w:rsid w:val="00B30A19"/>
    <w:rsid w:val="00B364E8"/>
    <w:rsid w:val="00B40AEE"/>
    <w:rsid w:val="00B51BB6"/>
    <w:rsid w:val="00B84A6A"/>
    <w:rsid w:val="00B93EC5"/>
    <w:rsid w:val="00BC1AF7"/>
    <w:rsid w:val="00BC226D"/>
    <w:rsid w:val="00BD0211"/>
    <w:rsid w:val="00BF32DF"/>
    <w:rsid w:val="00C01E9B"/>
    <w:rsid w:val="00C91006"/>
    <w:rsid w:val="00CC148D"/>
    <w:rsid w:val="00CC1B68"/>
    <w:rsid w:val="00CC24B2"/>
    <w:rsid w:val="00CC2B89"/>
    <w:rsid w:val="00CD5103"/>
    <w:rsid w:val="00D11194"/>
    <w:rsid w:val="00D578C2"/>
    <w:rsid w:val="00D670F6"/>
    <w:rsid w:val="00D835E4"/>
    <w:rsid w:val="00DE774F"/>
    <w:rsid w:val="00DF226B"/>
    <w:rsid w:val="00E1291B"/>
    <w:rsid w:val="00E17C42"/>
    <w:rsid w:val="00E209EA"/>
    <w:rsid w:val="00E224F1"/>
    <w:rsid w:val="00E61415"/>
    <w:rsid w:val="00E617F3"/>
    <w:rsid w:val="00E65B21"/>
    <w:rsid w:val="00E847E9"/>
    <w:rsid w:val="00E97357"/>
    <w:rsid w:val="00EA3BE0"/>
    <w:rsid w:val="00F13503"/>
    <w:rsid w:val="00F17F59"/>
    <w:rsid w:val="00F4741C"/>
    <w:rsid w:val="00F81CC5"/>
    <w:rsid w:val="00F85F16"/>
    <w:rsid w:val="00FB7374"/>
    <w:rsid w:val="00FE250B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1616"/>
  <w15:chartTrackingRefBased/>
  <w15:docId w15:val="{5141FE52-7AA2-4C80-91A4-7BF10BA9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C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BC1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6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69FB"/>
    <w:rPr>
      <w:b/>
      <w:bCs/>
    </w:rPr>
  </w:style>
  <w:style w:type="paragraph" w:styleId="Akapitzlist">
    <w:name w:val="List Paragraph"/>
    <w:basedOn w:val="Normalny"/>
    <w:uiPriority w:val="34"/>
    <w:qFormat/>
    <w:rsid w:val="002C69F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BC1A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ytu1">
    <w:name w:val="Tytuł1"/>
    <w:basedOn w:val="Domylnaczcionkaakapitu"/>
    <w:rsid w:val="00BC1AF7"/>
  </w:style>
  <w:style w:type="character" w:customStyle="1" w:styleId="uppercase">
    <w:name w:val="uppercase"/>
    <w:basedOn w:val="Domylnaczcionkaakapitu"/>
    <w:rsid w:val="00BC1AF7"/>
  </w:style>
  <w:style w:type="paragraph" w:styleId="Bezodstpw">
    <w:name w:val="No Spacing"/>
    <w:uiPriority w:val="1"/>
    <w:qFormat/>
    <w:rsid w:val="009775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34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4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7D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77D5C"/>
  </w:style>
  <w:style w:type="paragraph" w:styleId="Stopka">
    <w:name w:val="footer"/>
    <w:basedOn w:val="Normalny"/>
    <w:link w:val="StopkaZnak"/>
    <w:uiPriority w:val="99"/>
    <w:unhideWhenUsed/>
    <w:rsid w:val="00077D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7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zdrowie</cp:lastModifiedBy>
  <cp:revision>2</cp:revision>
  <cp:lastPrinted>2023-06-22T08:45:00Z</cp:lastPrinted>
  <dcterms:created xsi:type="dcterms:W3CDTF">2023-07-05T06:59:00Z</dcterms:created>
  <dcterms:modified xsi:type="dcterms:W3CDTF">2023-07-05T06:59:00Z</dcterms:modified>
</cp:coreProperties>
</file>