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03" w:rsidRPr="00CC6703" w:rsidRDefault="00CC6703" w:rsidP="00CC6703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CC6703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FE049B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904A3B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CC6703" w:rsidRPr="00CC6703" w:rsidRDefault="00CC6703" w:rsidP="00CC6703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podstawowym pn</w:t>
      </w:r>
      <w:r w:rsidR="00FE049B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.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FE049B" w:rsidRDefault="00FE049B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„Przebudowa odcinka drogi powiatowej nr 3169G (ul. Reja w Sztumie) na odcinku od km 0+000 do km 0+539 (długość odcinka 0,539 km)”</w:t>
      </w:r>
    </w:p>
    <w:p w:rsidR="00FE049B" w:rsidRPr="00CC6703" w:rsidRDefault="00FE049B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C6703" w:rsidRPr="00CC6703" w:rsidTr="003742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C6703" w:rsidRPr="00CC6703" w:rsidTr="0037422E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CC6703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C6703" w:rsidRPr="00CC6703" w:rsidRDefault="00CC6703" w:rsidP="00CC6703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0" w:name="_Hlk68778994"/>
      <w:r w:rsidR="00FE049B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3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</w:t>
      </w:r>
      <w:bookmarkEnd w:id="0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brutto</w:t>
      </w:r>
      <w:r w:rsidR="00FE049B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każda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r w:rsidR="00FE049B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3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brutto każda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CC6703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w terminie do </w:t>
      </w:r>
      <w:r>
        <w:rPr>
          <w:rFonts w:ascii="Verdana" w:eastAsiaTheme="minorEastAsia" w:hAnsi="Verdana" w:cs="Arial"/>
          <w:sz w:val="18"/>
          <w:szCs w:val="18"/>
          <w:lang w:eastAsia="pl-PL"/>
        </w:rPr>
        <w:t>3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0 dni od </w:t>
      </w:r>
      <w:r w:rsidR="00FE049B">
        <w:rPr>
          <w:rFonts w:ascii="Verdana" w:eastAsiaTheme="minorEastAsia" w:hAnsi="Verdana" w:cs="Arial"/>
          <w:sz w:val="18"/>
          <w:szCs w:val="18"/>
          <w:lang w:eastAsia="pl-PL"/>
        </w:rPr>
        <w:t>zawarcia umowy.</w:t>
      </w:r>
    </w:p>
    <w:p w:rsidR="00904A3B" w:rsidRDefault="00904A3B" w:rsidP="00904A3B">
      <w:pPr>
        <w:pStyle w:val="Standard"/>
        <w:spacing w:before="120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t>7.</w:t>
      </w:r>
      <w:r>
        <w:rPr>
          <w:rFonts w:ascii="Verdana" w:eastAsia="Times New Roman" w:hAnsi="Verdana"/>
          <w:sz w:val="18"/>
          <w:szCs w:val="18"/>
        </w:rPr>
        <w:t xml:space="preserve"> Wadium w kwocie 6 000,00 zł zostało wniesione w formie:</w:t>
      </w:r>
    </w:p>
    <w:p w:rsidR="00904A3B" w:rsidRDefault="00904A3B" w:rsidP="00904A3B">
      <w:pPr>
        <w:pStyle w:val="Standard"/>
        <w:spacing w:before="120"/>
        <w:ind w:left="360"/>
        <w:jc w:val="both"/>
      </w:pPr>
      <w:r>
        <w:rPr>
          <w:rFonts w:ascii="Verdana" w:eastAsia="Times New Roman" w:hAnsi="Verdana"/>
          <w:sz w:val="18"/>
          <w:szCs w:val="18"/>
        </w:rPr>
        <w:t>…....……………………………………………………………………………………………………………………………………..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Zwrotu wadium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</w:p>
    <w:p w:rsidR="00904A3B" w:rsidRPr="00CD4B35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spacing w:before="120"/>
        <w:ind w:left="284" w:hanging="284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lastRenderedPageBreak/>
        <w:t>8.</w:t>
      </w:r>
      <w:r>
        <w:rPr>
          <w:rFonts w:ascii="Verdana" w:eastAsia="Times New Roman" w:hAnsi="Verdana"/>
          <w:sz w:val="18"/>
          <w:szCs w:val="18"/>
        </w:rPr>
        <w:t xml:space="preserve"> Zabezpieczenie należytego wykonania umowy zostanie wniesione </w:t>
      </w:r>
      <w:r>
        <w:rPr>
          <w:rFonts w:ascii="Verdana" w:eastAsia="Times New Roman" w:hAnsi="Verdana"/>
          <w:iCs/>
          <w:sz w:val="18"/>
          <w:szCs w:val="18"/>
        </w:rPr>
        <w:t>w wysokości 5%</w:t>
      </w:r>
      <w:r>
        <w:rPr>
          <w:rFonts w:ascii="Verdana" w:eastAsia="Times New Roman" w:hAnsi="Verdana"/>
          <w:i/>
          <w:iCs/>
          <w:sz w:val="18"/>
          <w:szCs w:val="18"/>
        </w:rPr>
        <w:t xml:space="preserve"> </w:t>
      </w:r>
      <w:r>
        <w:rPr>
          <w:rFonts w:ascii="Verdana" w:eastAsia="Times New Roman" w:hAnsi="Verdana"/>
          <w:iCs/>
          <w:sz w:val="18"/>
          <w:szCs w:val="18"/>
        </w:rPr>
        <w:t>ceny całkowitej podanej w ofercie w formie:</w:t>
      </w:r>
    </w:p>
    <w:p w:rsidR="00904A3B" w:rsidRDefault="00904A3B" w:rsidP="00904A3B">
      <w:pPr>
        <w:pStyle w:val="Standard"/>
        <w:spacing w:before="120"/>
        <w:ind w:firstLine="360"/>
        <w:jc w:val="both"/>
      </w:pPr>
      <w:r>
        <w:rPr>
          <w:rFonts w:ascii="Verdana" w:eastAsia="Times New Roman" w:hAnsi="Verdana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Zwrotu zabezpieczenia należytego wykonania umowy wniesionego w gotówce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6"/>
          <w:szCs w:val="16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>9</w:t>
      </w:r>
      <w:r w:rsidR="00CC6703" w:rsidRPr="00CC6703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. Rodzaj przedsiębiorstwa jakim jest Wykonawca </w:t>
      </w:r>
      <w:r w:rsidR="00CC6703" w:rsidRPr="00CC6703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10</w:t>
      </w:r>
      <w:r w:rsidR="00CC6703" w:rsidRPr="00CC670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C6703" w:rsidRPr="00CC6703" w:rsidRDefault="00CC6703" w:rsidP="00CC6703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CC670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CC6703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CC6703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CC6703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11</w:t>
      </w:r>
      <w:r w:rsidR="00CC6703"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C6703" w:rsidRPr="00CC6703" w:rsidTr="0037422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CC6703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C6703" w:rsidRPr="00CC6703" w:rsidTr="0037422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C6703" w:rsidRPr="00CC6703" w:rsidRDefault="00CC6703" w:rsidP="00CC6703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C670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  <w:bookmarkStart w:id="1" w:name="_GoBack"/>
      <w:bookmarkEnd w:id="1"/>
    </w:p>
    <w:sectPr w:rsidR="00CC6703" w:rsidRPr="00CC6703" w:rsidSect="00904A3B">
      <w:footerReference w:type="default" r:id="rId7"/>
      <w:pgSz w:w="11906" w:h="16838"/>
      <w:pgMar w:top="709" w:right="1274" w:bottom="284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BD" w:rsidRDefault="00707ABD">
      <w:pPr>
        <w:spacing w:after="0" w:line="240" w:lineRule="auto"/>
      </w:pPr>
      <w:r>
        <w:separator/>
      </w:r>
    </w:p>
  </w:endnote>
  <w:endnote w:type="continuationSeparator" w:id="0">
    <w:p w:rsidR="00707ABD" w:rsidRDefault="0070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CC6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707ABD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BD" w:rsidRDefault="00707ABD">
      <w:pPr>
        <w:spacing w:after="0" w:line="240" w:lineRule="auto"/>
      </w:pPr>
      <w:r>
        <w:separator/>
      </w:r>
    </w:p>
  </w:footnote>
  <w:footnote w:type="continuationSeparator" w:id="0">
    <w:p w:rsidR="00707ABD" w:rsidRDefault="0070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3"/>
    <w:rsid w:val="00135926"/>
    <w:rsid w:val="001A1803"/>
    <w:rsid w:val="002B67A1"/>
    <w:rsid w:val="00707ABD"/>
    <w:rsid w:val="007B62C2"/>
    <w:rsid w:val="00904A3B"/>
    <w:rsid w:val="00CC670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0418"/>
  <w15:chartTrackingRefBased/>
  <w15:docId w15:val="{6E4F23C9-11C8-47E6-A8E5-81B61F4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703"/>
  </w:style>
  <w:style w:type="paragraph" w:customStyle="1" w:styleId="Standard">
    <w:name w:val="Standard"/>
    <w:rsid w:val="00904A3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2021-06-30T08:48:00Z</dcterms:created>
  <dcterms:modified xsi:type="dcterms:W3CDTF">2021-08-11T14:37:00Z</dcterms:modified>
</cp:coreProperties>
</file>