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Załącznik Nr 1 do SWZ</w:t>
      </w: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433E4C">
        <w:rPr>
          <w:rFonts w:ascii="Arial" w:eastAsia="Calibri" w:hAnsi="Arial" w:cs="Arial"/>
          <w:b/>
          <w:bCs/>
          <w:lang w:eastAsia="pl-PL"/>
        </w:rPr>
        <w:t>FORMULARZ OFERTOWY</w:t>
      </w:r>
    </w:p>
    <w:p w:rsidR="00433E4C" w:rsidRPr="00433E4C" w:rsidRDefault="00433E4C" w:rsidP="00433E4C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433E4C">
        <w:rPr>
          <w:rFonts w:ascii="Arial" w:eastAsia="Calibri" w:hAnsi="Arial" w:cs="Arial"/>
          <w:b/>
          <w:bCs/>
          <w:lang w:eastAsia="pl-PL"/>
        </w:rPr>
        <w:t xml:space="preserve">W odpowiedzi na ogłoszenie o zamówieniu w postępowaniu o udzielenie zamówienia publicznego prowadzonym, zgodnie z przepisami ustawy z dnia 11 września 2019 r. Prawo zamówień publicznych </w:t>
      </w:r>
      <w:r w:rsidRPr="00433E4C">
        <w:rPr>
          <w:rFonts w:ascii="Arial" w:eastAsia="Calibri" w:hAnsi="Arial" w:cs="Arial"/>
          <w:b/>
          <w:lang w:eastAsia="pl-PL"/>
        </w:rPr>
        <w:t>(</w:t>
      </w:r>
      <w:proofErr w:type="spellStart"/>
      <w:r w:rsidRPr="00433E4C">
        <w:rPr>
          <w:rFonts w:ascii="Arial" w:eastAsia="Calibri" w:hAnsi="Arial" w:cs="Arial"/>
          <w:b/>
          <w:lang w:eastAsia="pl-PL"/>
        </w:rPr>
        <w:t>t.j</w:t>
      </w:r>
      <w:proofErr w:type="spellEnd"/>
      <w:r w:rsidRPr="00433E4C">
        <w:rPr>
          <w:rFonts w:ascii="Arial" w:eastAsia="Calibri" w:hAnsi="Arial" w:cs="Arial"/>
          <w:b/>
          <w:lang w:eastAsia="pl-PL"/>
        </w:rPr>
        <w:t xml:space="preserve">.: Dz.U. z 2022 r., poz. 1710 z </w:t>
      </w:r>
      <w:proofErr w:type="spellStart"/>
      <w:r w:rsidRPr="00433E4C">
        <w:rPr>
          <w:rFonts w:ascii="Arial" w:eastAsia="Calibri" w:hAnsi="Arial" w:cs="Arial"/>
          <w:b/>
          <w:lang w:eastAsia="pl-PL"/>
        </w:rPr>
        <w:t>późn</w:t>
      </w:r>
      <w:proofErr w:type="spellEnd"/>
      <w:r w:rsidRPr="00433E4C">
        <w:rPr>
          <w:rFonts w:ascii="Arial" w:eastAsia="Calibri" w:hAnsi="Arial" w:cs="Arial"/>
          <w:b/>
          <w:lang w:eastAsia="pl-PL"/>
        </w:rPr>
        <w:t>. zm.)</w:t>
      </w:r>
      <w:r w:rsidRPr="00433E4C">
        <w:rPr>
          <w:rFonts w:ascii="Arial" w:eastAsia="Calibri" w:hAnsi="Arial" w:cs="Arial"/>
          <w:b/>
          <w:bCs/>
          <w:lang w:eastAsia="pl-PL"/>
        </w:rPr>
        <w:t xml:space="preserve">, w sprawie </w:t>
      </w:r>
      <w:r w:rsidRPr="00433E4C">
        <w:rPr>
          <w:rFonts w:ascii="Arial" w:eastAsia="Times New Roman" w:hAnsi="Arial" w:cs="Arial"/>
          <w:b/>
          <w:iCs/>
          <w:lang w:bidi="ar"/>
        </w:rPr>
        <w:t xml:space="preserve">dostawy do Naczelnego Sądu Administracyjnego materiałów eksploatacyjnych do maszyn biurowych </w:t>
      </w:r>
      <w:r w:rsidRPr="00433E4C">
        <w:rPr>
          <w:rFonts w:ascii="Arial" w:eastAsia="Calibri" w:hAnsi="Arial" w:cs="Arial"/>
          <w:b/>
          <w:bCs/>
          <w:lang w:eastAsia="pl-PL"/>
        </w:rPr>
        <w:t xml:space="preserve">- Nr sprawy: </w:t>
      </w:r>
      <w:r w:rsidRPr="00433E4C">
        <w:rPr>
          <w:rFonts w:ascii="Arial" w:eastAsia="Calibri" w:hAnsi="Arial" w:cs="Arial"/>
          <w:b/>
          <w:lang w:eastAsia="pl-PL"/>
        </w:rPr>
        <w:t>WAG.262.4.2023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360" w:hanging="360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WYKONAWCA: </w:t>
      </w:r>
    </w:p>
    <w:p w:rsidR="00433E4C" w:rsidRPr="00433E4C" w:rsidRDefault="00433E4C" w:rsidP="00433E4C">
      <w:pPr>
        <w:spacing w:after="240" w:line="240" w:lineRule="auto"/>
        <w:ind w:left="9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433E4C">
        <w:rPr>
          <w:rFonts w:ascii="Arial" w:eastAsia="Calibri" w:hAnsi="Arial" w:cs="Arial"/>
          <w:i/>
          <w:sz w:val="20"/>
          <w:szCs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978" w:type="dxa"/>
        <w:tblLook w:val="0000" w:firstRow="0" w:lastRow="0" w:firstColumn="0" w:lastColumn="0" w:noHBand="0" w:noVBand="0"/>
      </w:tblPr>
      <w:tblGrid>
        <w:gridCol w:w="10010"/>
        <w:gridCol w:w="222"/>
      </w:tblGrid>
      <w:tr w:rsidR="00433E4C" w:rsidRPr="00433E4C" w:rsidTr="00C3179A">
        <w:trPr>
          <w:trHeight w:val="567"/>
        </w:trPr>
        <w:tc>
          <w:tcPr>
            <w:tcW w:w="9756" w:type="dxa"/>
            <w:vAlign w:val="bottom"/>
          </w:tcPr>
          <w:tbl>
            <w:tblPr>
              <w:tblW w:w="9794" w:type="dxa"/>
              <w:tblLook w:val="04A0" w:firstRow="1" w:lastRow="0" w:firstColumn="1" w:lastColumn="0" w:noHBand="0" w:noVBand="1"/>
            </w:tblPr>
            <w:tblGrid>
              <w:gridCol w:w="3902"/>
              <w:gridCol w:w="5892"/>
            </w:tblGrid>
            <w:tr w:rsidR="00433E4C" w:rsidRPr="00433E4C" w:rsidTr="00C3179A">
              <w:trPr>
                <w:trHeight w:val="521"/>
              </w:trPr>
              <w:tc>
                <w:tcPr>
                  <w:tcW w:w="390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  <w:t xml:space="preserve">Imię i nazwisko lub </w:t>
                  </w:r>
                </w:p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  <w:t>firma Wykonawcy:</w:t>
                  </w:r>
                </w:p>
              </w:tc>
              <w:tc>
                <w:tcPr>
                  <w:tcW w:w="589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lang w:eastAsia="pl-PL"/>
                    </w:rPr>
                    <w:t>………………………………………………………………</w:t>
                  </w:r>
                </w:p>
              </w:tc>
            </w:tr>
            <w:tr w:rsidR="00433E4C" w:rsidRPr="00433E4C" w:rsidTr="00C3179A">
              <w:trPr>
                <w:trHeight w:val="521"/>
              </w:trPr>
              <w:tc>
                <w:tcPr>
                  <w:tcW w:w="3902" w:type="dxa"/>
                  <w:vAlign w:val="bottom"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</w:p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  <w:t>Adres (siedziba):</w:t>
                  </w:r>
                </w:p>
              </w:tc>
              <w:tc>
                <w:tcPr>
                  <w:tcW w:w="589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lang w:eastAsia="pl-PL"/>
                    </w:rPr>
                    <w:t>………………………………………………………………</w:t>
                  </w:r>
                </w:p>
              </w:tc>
            </w:tr>
            <w:tr w:rsidR="00433E4C" w:rsidRPr="00433E4C" w:rsidTr="00C3179A">
              <w:trPr>
                <w:trHeight w:val="521"/>
              </w:trPr>
              <w:tc>
                <w:tcPr>
                  <w:tcW w:w="390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  <w:t>Województwo:</w:t>
                  </w:r>
                </w:p>
              </w:tc>
              <w:tc>
                <w:tcPr>
                  <w:tcW w:w="589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lang w:eastAsia="pl-PL"/>
                    </w:rPr>
                    <w:t>………………………………………………………………</w:t>
                  </w:r>
                </w:p>
              </w:tc>
            </w:tr>
            <w:tr w:rsidR="00433E4C" w:rsidRPr="00433E4C" w:rsidTr="00C3179A">
              <w:trPr>
                <w:trHeight w:val="521"/>
              </w:trPr>
              <w:tc>
                <w:tcPr>
                  <w:tcW w:w="390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  <w:t>Telefon:</w:t>
                  </w:r>
                </w:p>
              </w:tc>
              <w:tc>
                <w:tcPr>
                  <w:tcW w:w="589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lang w:eastAsia="pl-PL"/>
                    </w:rPr>
                    <w:t>………………………………………………………………</w:t>
                  </w:r>
                </w:p>
              </w:tc>
            </w:tr>
            <w:tr w:rsidR="00433E4C" w:rsidRPr="00433E4C" w:rsidTr="00C3179A">
              <w:trPr>
                <w:trHeight w:val="521"/>
              </w:trPr>
              <w:tc>
                <w:tcPr>
                  <w:tcW w:w="390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  <w:t>e-mail:</w:t>
                  </w:r>
                </w:p>
              </w:tc>
              <w:tc>
                <w:tcPr>
                  <w:tcW w:w="589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lang w:eastAsia="pl-PL"/>
                    </w:rPr>
                    <w:t>………………………………………………………………</w:t>
                  </w:r>
                </w:p>
              </w:tc>
            </w:tr>
            <w:tr w:rsidR="00433E4C" w:rsidRPr="00433E4C" w:rsidTr="00C3179A">
              <w:trPr>
                <w:trHeight w:val="521"/>
              </w:trPr>
              <w:tc>
                <w:tcPr>
                  <w:tcW w:w="390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sz w:val="21"/>
                      <w:szCs w:val="21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</w:rPr>
                    <w:t>NIP/ PESEL</w:t>
                  </w:r>
                </w:p>
              </w:tc>
              <w:tc>
                <w:tcPr>
                  <w:tcW w:w="5892" w:type="dxa"/>
                  <w:vAlign w:val="bottom"/>
                  <w:hideMark/>
                </w:tcPr>
                <w:p w:rsidR="00433E4C" w:rsidRPr="00433E4C" w:rsidRDefault="00433E4C" w:rsidP="00433E4C">
                  <w:pPr>
                    <w:spacing w:after="0" w:line="240" w:lineRule="auto"/>
                    <w:rPr>
                      <w:rFonts w:ascii="Arial" w:eastAsia="Calibri" w:hAnsi="Arial" w:cs="Arial"/>
                      <w:lang w:eastAsia="pl-PL"/>
                    </w:rPr>
                  </w:pPr>
                  <w:r w:rsidRPr="00433E4C">
                    <w:rPr>
                      <w:rFonts w:ascii="Arial" w:eastAsia="Calibri" w:hAnsi="Arial" w:cs="Arial"/>
                      <w:lang w:eastAsia="pl-PL"/>
                    </w:rPr>
                    <w:t>…………………………………………………….…………</w:t>
                  </w:r>
                </w:p>
              </w:tc>
            </w:tr>
          </w:tbl>
          <w:p w:rsidR="00433E4C" w:rsidRPr="00433E4C" w:rsidRDefault="00433E4C" w:rsidP="00433E4C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22" w:type="dxa"/>
            <w:vAlign w:val="bottom"/>
          </w:tcPr>
          <w:p w:rsidR="00433E4C" w:rsidRPr="00433E4C" w:rsidRDefault="00433E4C" w:rsidP="00433E4C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433E4C" w:rsidRPr="00433E4C" w:rsidRDefault="00433E4C" w:rsidP="00433E4C">
      <w:pPr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    </w:t>
      </w:r>
      <w:r w:rsidRPr="00433E4C">
        <w:rPr>
          <w:rFonts w:ascii="Arial" w:eastAsia="Calibri" w:hAnsi="Arial" w:cs="Arial"/>
          <w:sz w:val="16"/>
          <w:szCs w:val="16"/>
          <w:lang w:eastAsia="pl-PL"/>
        </w:rPr>
        <w:t>(w zależności od podmiotu)</w:t>
      </w:r>
    </w:p>
    <w:p w:rsidR="00433E4C" w:rsidRPr="00433E4C" w:rsidRDefault="00433E4C" w:rsidP="00433E4C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before="100" w:beforeAutospacing="1" w:after="100" w:afterAutospacing="1" w:line="300" w:lineRule="exact"/>
        <w:rPr>
          <w:rFonts w:ascii="Arial" w:eastAsia="Times New Roman" w:hAnsi="Arial" w:cs="Arial"/>
          <w:bCs/>
          <w:iCs/>
          <w:lang w:val="pl" w:eastAsia="pl-PL"/>
        </w:rPr>
      </w:pPr>
      <w:r w:rsidRPr="00433E4C">
        <w:rPr>
          <w:rFonts w:ascii="Arial" w:eastAsia="Times New Roman" w:hAnsi="Arial" w:cs="Arial"/>
          <w:lang w:val="pl" w:eastAsia="pl-PL"/>
        </w:rPr>
        <w:t xml:space="preserve">składa ofertę w wyżej wymienionym postępowaniu </w:t>
      </w:r>
      <w:r w:rsidRPr="00433E4C">
        <w:rPr>
          <w:rFonts w:ascii="Arial" w:eastAsia="Times New Roman" w:hAnsi="Arial" w:cs="Arial"/>
          <w:bCs/>
          <w:iCs/>
          <w:lang w:val="pl" w:eastAsia="pl-PL"/>
        </w:rPr>
        <w:t xml:space="preserve">i oświadcza, że: </w:t>
      </w:r>
    </w:p>
    <w:p w:rsidR="00433E4C" w:rsidRPr="00433E4C" w:rsidRDefault="00433E4C" w:rsidP="00433E4C">
      <w:pPr>
        <w:numPr>
          <w:ilvl w:val="0"/>
          <w:numId w:val="9"/>
        </w:numPr>
        <w:tabs>
          <w:tab w:val="left" w:pos="500"/>
        </w:tabs>
        <w:spacing w:after="10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l" w:eastAsia="pl-PL"/>
        </w:rPr>
      </w:pPr>
      <w:r w:rsidRPr="00433E4C">
        <w:rPr>
          <w:rFonts w:ascii="Arial" w:eastAsia="Times New Roman" w:hAnsi="Arial" w:cs="Arial"/>
          <w:bCs/>
          <w:iCs/>
          <w:lang w:val="pl" w:eastAsia="pl-PL"/>
        </w:rPr>
        <w:t xml:space="preserve">oferuje dostawę materiałów </w:t>
      </w:r>
      <w:r w:rsidRPr="00433E4C">
        <w:rPr>
          <w:rFonts w:ascii="Arial" w:eastAsia="Times New Roman" w:hAnsi="Arial" w:cs="Arial"/>
          <w:iCs/>
          <w:lang w:eastAsia="pl-PL" w:bidi="ar"/>
        </w:rPr>
        <w:t>eksploatacyjnych do maszyn</w:t>
      </w:r>
      <w:r w:rsidRPr="00433E4C">
        <w:rPr>
          <w:rFonts w:ascii="Arial" w:eastAsia="Times New Roman" w:hAnsi="Arial" w:cs="Arial"/>
          <w:bCs/>
          <w:iCs/>
          <w:lang w:val="pl" w:eastAsia="pl-PL"/>
        </w:rPr>
        <w:t xml:space="preserve"> biurowych wskazanych w załączniku nr 2 do SWZ (Specyfikacja techniczna zamówienia - Formularz cen jednostkowych),</w:t>
      </w:r>
      <w:r w:rsidRPr="00433E4C">
        <w:rPr>
          <w:rFonts w:ascii="Arial" w:eastAsia="Times New Roman" w:hAnsi="Arial" w:cs="Arial"/>
          <w:lang w:val="pl" w:eastAsia="pl-PL"/>
        </w:rPr>
        <w:t xml:space="preserve"> zgodnie z zasadami i wymogami określonymi w SWZ, w szczególności w załączniku nr 4 (PPU) do SWZ</w:t>
      </w:r>
    </w:p>
    <w:p w:rsidR="00433E4C" w:rsidRPr="00433E4C" w:rsidRDefault="00433E4C" w:rsidP="00433E4C">
      <w:pPr>
        <w:spacing w:after="100" w:line="300" w:lineRule="exac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pl" w:eastAsia="pl-PL"/>
        </w:rPr>
      </w:pPr>
      <w:r w:rsidRPr="00433E4C">
        <w:rPr>
          <w:rFonts w:ascii="Arial" w:eastAsia="Times New Roman" w:hAnsi="Arial" w:cs="Arial"/>
          <w:lang w:val="pl" w:eastAsia="pl-PL"/>
        </w:rPr>
        <w:t>za cenę brutto</w:t>
      </w:r>
      <w:r w:rsidRPr="00433E4C">
        <w:rPr>
          <w:rFonts w:ascii="Times New Roman" w:eastAsia="Times New Roman" w:hAnsi="Times New Roman" w:cs="Times New Roman"/>
          <w:vertAlign w:val="superscript"/>
          <w:lang w:val="pl" w:eastAsia="pl-PL"/>
        </w:rPr>
        <w:footnoteReference w:customMarkFollows="1" w:id="1"/>
        <w:t>1</w:t>
      </w:r>
      <w:r w:rsidRPr="00433E4C">
        <w:rPr>
          <w:rFonts w:ascii="Arial" w:eastAsia="Times New Roman" w:hAnsi="Arial" w:cs="Arial"/>
          <w:lang w:val="pl" w:eastAsia="pl-PL"/>
        </w:rPr>
        <w:t xml:space="preserve"> ....................................... zł brutto (słownie: .......................... złotych ..../100).</w:t>
      </w:r>
    </w:p>
    <w:p w:rsidR="00433E4C" w:rsidRPr="00433E4C" w:rsidRDefault="00433E4C" w:rsidP="00433E4C">
      <w:pPr>
        <w:numPr>
          <w:ilvl w:val="0"/>
          <w:numId w:val="8"/>
        </w:numPr>
        <w:spacing w:after="100" w:line="300" w:lineRule="exact"/>
        <w:jc w:val="both"/>
        <w:rPr>
          <w:rFonts w:ascii="Arial" w:eastAsia="Times New Roman" w:hAnsi="Arial" w:cs="Arial"/>
          <w:lang w:eastAsia="pl-PL"/>
        </w:rPr>
      </w:pPr>
      <w:r w:rsidRPr="00433E4C">
        <w:rPr>
          <w:rFonts w:ascii="Arial" w:eastAsia="Times New Roman" w:hAnsi="Arial" w:cs="Arial"/>
          <w:lang w:eastAsia="pl-PL"/>
        </w:rPr>
        <w:t xml:space="preserve">Cena oferty zawiera wszelkie koszty niezbędne w celu należytego i pełnego wykonania zamówienia, zgodnie z wymaganiami opisanymi w SWZ, jak również w niej nie ujęte, a bez których nie można wykonać zamówienia, w szczególności koszty dostarczenia do miejsca wskazanego przez Zamawiającego i rozładunku zgodnie z wymaganiami SWZ. Cena uwzględnia również wszelkie składniki ryzyka związane z realizacją zamówienia. </w:t>
      </w:r>
    </w:p>
    <w:p w:rsidR="00433E4C" w:rsidRPr="00433E4C" w:rsidRDefault="00433E4C" w:rsidP="00433E4C">
      <w:pPr>
        <w:numPr>
          <w:ilvl w:val="0"/>
          <w:numId w:val="8"/>
        </w:numPr>
        <w:tabs>
          <w:tab w:val="left" w:pos="500"/>
        </w:tabs>
        <w:spacing w:after="100" w:line="300" w:lineRule="exact"/>
        <w:jc w:val="both"/>
        <w:rPr>
          <w:rFonts w:ascii="Arial" w:eastAsia="Calibri" w:hAnsi="Arial" w:cs="Arial"/>
        </w:rPr>
      </w:pPr>
      <w:r w:rsidRPr="00433E4C">
        <w:rPr>
          <w:rFonts w:ascii="Arial" w:eastAsia="Times New Roman" w:hAnsi="Arial" w:cs="Arial"/>
          <w:lang w:bidi="ar"/>
        </w:rPr>
        <w:t>Oferuje materiały o charakterystyce oraz wymaganiach opisanych w załączniku nr 2 do SWZ.</w:t>
      </w:r>
    </w:p>
    <w:p w:rsidR="00433E4C" w:rsidRPr="00433E4C" w:rsidRDefault="00433E4C" w:rsidP="00433E4C">
      <w:pPr>
        <w:numPr>
          <w:ilvl w:val="0"/>
          <w:numId w:val="8"/>
        </w:numPr>
        <w:tabs>
          <w:tab w:val="left" w:pos="500"/>
        </w:tabs>
        <w:spacing w:after="100" w:line="240" w:lineRule="auto"/>
        <w:rPr>
          <w:rFonts w:ascii="Arial" w:eastAsia="Calibri" w:hAnsi="Arial" w:cs="Arial"/>
        </w:rPr>
      </w:pPr>
      <w:r w:rsidRPr="00433E4C">
        <w:rPr>
          <w:rFonts w:ascii="Arial" w:eastAsia="Times New Roman" w:hAnsi="Arial" w:cs="Arial"/>
          <w:lang w:bidi="ar"/>
        </w:rPr>
        <w:t>Deklaruje:</w:t>
      </w:r>
    </w:p>
    <w:p w:rsidR="00433E4C" w:rsidRPr="00433E4C" w:rsidRDefault="00433E4C" w:rsidP="00433E4C">
      <w:pPr>
        <w:numPr>
          <w:ilvl w:val="0"/>
          <w:numId w:val="11"/>
        </w:numPr>
        <w:spacing w:after="100" w:line="240" w:lineRule="auto"/>
        <w:rPr>
          <w:rFonts w:ascii="Arial" w:eastAsia="Times New Roman" w:hAnsi="Arial" w:cs="Arial"/>
          <w:lang w:eastAsia="pl-PL"/>
        </w:rPr>
      </w:pPr>
      <w:r w:rsidRPr="00433E4C">
        <w:rPr>
          <w:rFonts w:ascii="Arial" w:eastAsia="Times New Roman" w:hAnsi="Arial" w:cs="Arial"/>
          <w:b/>
          <w:lang w:eastAsia="pl-PL" w:bidi="ar"/>
        </w:rPr>
        <w:lastRenderedPageBreak/>
        <w:t>termin dostawy ….... dni robocze</w:t>
      </w:r>
      <w:r w:rsidRPr="00433E4C">
        <w:rPr>
          <w:rFonts w:ascii="Arial" w:eastAsia="Times New Roman" w:hAnsi="Arial" w:cs="Arial"/>
          <w:lang w:eastAsia="pl-PL" w:bidi="ar"/>
        </w:rPr>
        <w:t>, licząc od dnia złożenia zamówienia</w:t>
      </w:r>
      <w:r w:rsidRPr="00433E4C">
        <w:rPr>
          <w:rFonts w:ascii="Arial" w:eastAsia="Times New Roman" w:hAnsi="Arial" w:cs="Arial"/>
          <w:lang w:eastAsia="pl-PL" w:bidi="ar"/>
        </w:rPr>
        <w:br/>
        <w:t>(</w:t>
      </w:r>
      <w:r w:rsidRPr="00433E4C">
        <w:rPr>
          <w:rFonts w:ascii="Arial" w:eastAsia="Times New Roman" w:hAnsi="Arial" w:cs="Arial"/>
          <w:i/>
          <w:lang w:eastAsia="pl-PL" w:bidi="ar"/>
        </w:rPr>
        <w:t>kryterium oceny nr 2 rozdział XIX ust. 2 pkt 2 lit. b SWZ</w:t>
      </w:r>
      <w:r w:rsidRPr="00433E4C">
        <w:rPr>
          <w:rFonts w:ascii="Arial" w:eastAsia="Times New Roman" w:hAnsi="Arial" w:cs="Arial"/>
          <w:lang w:eastAsia="pl-PL" w:bidi="ar"/>
        </w:rPr>
        <w:t xml:space="preserve">).  </w:t>
      </w:r>
    </w:p>
    <w:p w:rsidR="00433E4C" w:rsidRPr="00433E4C" w:rsidRDefault="00433E4C" w:rsidP="00433E4C">
      <w:pPr>
        <w:numPr>
          <w:ilvl w:val="0"/>
          <w:numId w:val="11"/>
        </w:numPr>
        <w:spacing w:after="100" w:line="240" w:lineRule="auto"/>
        <w:rPr>
          <w:rFonts w:ascii="Arial" w:eastAsia="Calibri" w:hAnsi="Arial" w:cs="Arial"/>
          <w:b/>
          <w:lang w:eastAsia="pl-PL"/>
        </w:rPr>
      </w:pPr>
      <w:r w:rsidRPr="00433E4C">
        <w:rPr>
          <w:rFonts w:ascii="Arial" w:eastAsia="Times New Roman" w:hAnsi="Arial" w:cs="Arial"/>
          <w:b/>
          <w:lang w:eastAsia="pl-PL" w:bidi="ar"/>
        </w:rPr>
        <w:t>okres gwarancji na materiały w wymiarze ........ miesięcy</w:t>
      </w:r>
    </w:p>
    <w:p w:rsidR="00433E4C" w:rsidRPr="00433E4C" w:rsidRDefault="00433E4C" w:rsidP="00433E4C">
      <w:pPr>
        <w:spacing w:after="100" w:line="240" w:lineRule="auto"/>
        <w:ind w:firstLine="500"/>
        <w:rPr>
          <w:rFonts w:ascii="Arial" w:eastAsia="Calibri" w:hAnsi="Arial" w:cs="Arial"/>
        </w:rPr>
      </w:pPr>
      <w:r w:rsidRPr="00433E4C">
        <w:rPr>
          <w:rFonts w:ascii="Arial" w:eastAsia="Times New Roman" w:hAnsi="Arial" w:cs="Arial"/>
          <w:lang w:bidi="ar"/>
        </w:rPr>
        <w:t xml:space="preserve">    (</w:t>
      </w:r>
      <w:r w:rsidRPr="00433E4C">
        <w:rPr>
          <w:rFonts w:ascii="Arial" w:eastAsia="Times New Roman" w:hAnsi="Arial" w:cs="Arial"/>
          <w:i/>
          <w:lang w:bidi="ar"/>
        </w:rPr>
        <w:t>kryterium oceny nr 3 rozdział XIX ust. 2 pkt 2 lit. c SWZ</w:t>
      </w:r>
      <w:r w:rsidRPr="00433E4C">
        <w:rPr>
          <w:rFonts w:ascii="Arial" w:eastAsia="Times New Roman" w:hAnsi="Arial" w:cs="Arial"/>
          <w:lang w:bidi="ar"/>
        </w:rPr>
        <w:t>).</w:t>
      </w:r>
    </w:p>
    <w:p w:rsidR="00433E4C" w:rsidRPr="00433E4C" w:rsidRDefault="00433E4C" w:rsidP="00433E4C">
      <w:pPr>
        <w:numPr>
          <w:ilvl w:val="0"/>
          <w:numId w:val="12"/>
        </w:numPr>
        <w:tabs>
          <w:tab w:val="left" w:pos="567"/>
        </w:tabs>
        <w:spacing w:after="0" w:line="312" w:lineRule="exact"/>
        <w:ind w:hanging="817"/>
        <w:jc w:val="both"/>
        <w:rPr>
          <w:rFonts w:ascii="Arial" w:eastAsia="Times New Roman" w:hAnsi="Arial" w:cs="Arial"/>
          <w:szCs w:val="24"/>
          <w:lang w:eastAsia="pl-PL"/>
        </w:rPr>
      </w:pPr>
      <w:r w:rsidRPr="00433E4C">
        <w:rPr>
          <w:rFonts w:ascii="Arial" w:eastAsia="Times New Roman" w:hAnsi="Arial" w:cs="Arial"/>
          <w:szCs w:val="24"/>
          <w:lang w:eastAsia="pl-PL"/>
        </w:rPr>
        <w:t xml:space="preserve">Oświadcza, że </w:t>
      </w:r>
      <w:r w:rsidRPr="00433E4C">
        <w:rPr>
          <w:rFonts w:ascii="Arial" w:eastAsia="Times New Roman" w:hAnsi="Arial" w:cs="Arial"/>
          <w:b/>
          <w:bCs/>
          <w:szCs w:val="24"/>
          <w:lang w:eastAsia="pl-PL"/>
        </w:rPr>
        <w:t xml:space="preserve">jest: </w:t>
      </w:r>
    </w:p>
    <w:p w:rsidR="00433E4C" w:rsidRPr="00433E4C" w:rsidRDefault="00433E4C" w:rsidP="00433E4C">
      <w:pPr>
        <w:spacing w:after="120" w:line="312" w:lineRule="auto"/>
        <w:ind w:firstLine="51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433E4C">
        <w:rPr>
          <w:rFonts w:ascii="Arial" w:eastAsia="Calibri" w:hAnsi="Arial" w:cs="Arial"/>
          <w:i/>
          <w:iCs/>
          <w:sz w:val="18"/>
          <w:szCs w:val="18"/>
        </w:rPr>
        <w:t>(właściwy wybór należy zaznaczyć wpisując w pole prostokąta znak X)</w:t>
      </w:r>
    </w:p>
    <w:p w:rsidR="00433E4C" w:rsidRPr="00433E4C" w:rsidRDefault="00433E4C" w:rsidP="00433E4C">
      <w:pPr>
        <w:spacing w:after="120" w:line="312" w:lineRule="auto"/>
        <w:ind w:firstLine="510"/>
        <w:jc w:val="both"/>
        <w:rPr>
          <w:rFonts w:ascii="Arial" w:eastAsia="Calibri" w:hAnsi="Arial" w:cs="Arial"/>
          <w:b/>
          <w:sz w:val="18"/>
          <w:szCs w:val="18"/>
        </w:rPr>
      </w:pPr>
      <w:r w:rsidRPr="00433E4C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3E4C">
        <w:rPr>
          <w:rFonts w:ascii="Arial" w:eastAsia="Calibri" w:hAnsi="Arial" w:cs="Arial"/>
          <w:b/>
          <w:sz w:val="18"/>
          <w:szCs w:val="18"/>
        </w:rPr>
        <w:instrText xml:space="preserve"> FORMCHECKBOX </w:instrText>
      </w:r>
      <w:r w:rsidR="00B84668">
        <w:rPr>
          <w:rFonts w:ascii="Arial" w:eastAsia="Calibri" w:hAnsi="Arial" w:cs="Arial"/>
          <w:b/>
          <w:sz w:val="18"/>
          <w:szCs w:val="18"/>
        </w:rPr>
      </w:r>
      <w:r w:rsidR="00B84668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433E4C">
        <w:rPr>
          <w:rFonts w:ascii="Arial" w:eastAsia="Calibri" w:hAnsi="Arial" w:cs="Arial"/>
          <w:b/>
          <w:sz w:val="18"/>
          <w:szCs w:val="18"/>
        </w:rPr>
        <w:fldChar w:fldCharType="end"/>
      </w:r>
      <w:r w:rsidRPr="00433E4C">
        <w:rPr>
          <w:rFonts w:ascii="Arial" w:eastAsia="Calibri" w:hAnsi="Arial" w:cs="Arial"/>
        </w:rPr>
        <w:t xml:space="preserve"> mikro przedsiębiorcą</w:t>
      </w:r>
    </w:p>
    <w:p w:rsidR="00433E4C" w:rsidRPr="00433E4C" w:rsidRDefault="00433E4C" w:rsidP="00433E4C">
      <w:pPr>
        <w:spacing w:after="120" w:line="312" w:lineRule="auto"/>
        <w:ind w:firstLine="510"/>
        <w:jc w:val="both"/>
        <w:rPr>
          <w:rFonts w:ascii="Arial" w:eastAsia="Calibri" w:hAnsi="Arial" w:cs="Arial"/>
          <w:b/>
          <w:sz w:val="18"/>
          <w:szCs w:val="18"/>
        </w:rPr>
      </w:pPr>
      <w:r w:rsidRPr="00433E4C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3E4C">
        <w:rPr>
          <w:rFonts w:ascii="Arial" w:eastAsia="Calibri" w:hAnsi="Arial" w:cs="Arial"/>
          <w:b/>
          <w:sz w:val="18"/>
          <w:szCs w:val="18"/>
        </w:rPr>
        <w:instrText xml:space="preserve"> FORMCHECKBOX </w:instrText>
      </w:r>
      <w:r w:rsidR="00B84668">
        <w:rPr>
          <w:rFonts w:ascii="Arial" w:eastAsia="Calibri" w:hAnsi="Arial" w:cs="Arial"/>
          <w:b/>
          <w:sz w:val="18"/>
          <w:szCs w:val="18"/>
        </w:rPr>
      </w:r>
      <w:r w:rsidR="00B84668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433E4C">
        <w:rPr>
          <w:rFonts w:ascii="Arial" w:eastAsia="Calibri" w:hAnsi="Arial" w:cs="Arial"/>
          <w:b/>
          <w:sz w:val="18"/>
          <w:szCs w:val="18"/>
        </w:rPr>
        <w:fldChar w:fldCharType="end"/>
      </w:r>
      <w:r w:rsidRPr="00433E4C">
        <w:rPr>
          <w:rFonts w:ascii="Arial" w:eastAsia="Calibri" w:hAnsi="Arial" w:cs="Arial"/>
        </w:rPr>
        <w:t xml:space="preserve"> małym przedsiębiorcą</w:t>
      </w:r>
    </w:p>
    <w:p w:rsidR="00433E4C" w:rsidRPr="00433E4C" w:rsidRDefault="00433E4C" w:rsidP="00433E4C">
      <w:pPr>
        <w:spacing w:after="120" w:line="312" w:lineRule="auto"/>
        <w:ind w:firstLine="510"/>
        <w:jc w:val="both"/>
        <w:rPr>
          <w:rFonts w:ascii="Arial" w:eastAsia="Calibri" w:hAnsi="Arial" w:cs="Arial"/>
        </w:rPr>
      </w:pPr>
      <w:r w:rsidRPr="00433E4C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3E4C">
        <w:rPr>
          <w:rFonts w:ascii="Arial" w:eastAsia="Calibri" w:hAnsi="Arial" w:cs="Arial"/>
          <w:b/>
          <w:sz w:val="18"/>
          <w:szCs w:val="18"/>
        </w:rPr>
        <w:instrText xml:space="preserve"> FORMCHECKBOX </w:instrText>
      </w:r>
      <w:r w:rsidR="00B84668">
        <w:rPr>
          <w:rFonts w:ascii="Arial" w:eastAsia="Calibri" w:hAnsi="Arial" w:cs="Arial"/>
          <w:b/>
          <w:sz w:val="18"/>
          <w:szCs w:val="18"/>
        </w:rPr>
      </w:r>
      <w:r w:rsidR="00B84668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433E4C">
        <w:rPr>
          <w:rFonts w:ascii="Arial" w:eastAsia="Calibri" w:hAnsi="Arial" w:cs="Arial"/>
          <w:b/>
          <w:sz w:val="18"/>
          <w:szCs w:val="18"/>
        </w:rPr>
        <w:fldChar w:fldCharType="end"/>
      </w:r>
      <w:r w:rsidRPr="00433E4C">
        <w:rPr>
          <w:rFonts w:ascii="Arial" w:eastAsia="Calibri" w:hAnsi="Arial" w:cs="Arial"/>
        </w:rPr>
        <w:t xml:space="preserve"> średnim przedsiębiorcą</w:t>
      </w:r>
    </w:p>
    <w:p w:rsidR="00433E4C" w:rsidRPr="00433E4C" w:rsidRDefault="00433E4C" w:rsidP="00433E4C">
      <w:pPr>
        <w:spacing w:after="120" w:line="312" w:lineRule="auto"/>
        <w:ind w:firstLine="51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433E4C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3E4C">
        <w:rPr>
          <w:rFonts w:ascii="Arial" w:eastAsia="Calibri" w:hAnsi="Arial" w:cs="Arial"/>
          <w:b/>
          <w:sz w:val="18"/>
          <w:szCs w:val="18"/>
        </w:rPr>
        <w:instrText xml:space="preserve"> FORMCHECKBOX </w:instrText>
      </w:r>
      <w:r w:rsidR="00B84668">
        <w:rPr>
          <w:rFonts w:ascii="Arial" w:eastAsia="Calibri" w:hAnsi="Arial" w:cs="Arial"/>
          <w:b/>
          <w:sz w:val="18"/>
          <w:szCs w:val="18"/>
        </w:rPr>
      </w:r>
      <w:r w:rsidR="00B84668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433E4C">
        <w:rPr>
          <w:rFonts w:ascii="Arial" w:eastAsia="Calibri" w:hAnsi="Arial" w:cs="Arial"/>
          <w:b/>
          <w:sz w:val="18"/>
          <w:szCs w:val="18"/>
        </w:rPr>
        <w:fldChar w:fldCharType="end"/>
      </w:r>
      <w:r w:rsidRPr="00433E4C">
        <w:rPr>
          <w:rFonts w:ascii="Arial" w:eastAsia="Calibri" w:hAnsi="Arial" w:cs="Arial"/>
        </w:rPr>
        <w:t xml:space="preserve">  dużym przedsiębiorcą</w:t>
      </w:r>
    </w:p>
    <w:p w:rsidR="00433E4C" w:rsidRPr="00433E4C" w:rsidRDefault="00433E4C" w:rsidP="00433E4C">
      <w:pPr>
        <w:autoSpaceDE w:val="0"/>
        <w:autoSpaceDN w:val="0"/>
        <w:adjustRightInd w:val="0"/>
        <w:spacing w:before="120" w:after="120"/>
        <w:ind w:left="510"/>
        <w:jc w:val="both"/>
        <w:rPr>
          <w:rFonts w:ascii="Arial" w:eastAsia="Calibri" w:hAnsi="Arial" w:cs="Arial"/>
          <w:i/>
          <w:sz w:val="18"/>
          <w:szCs w:val="18"/>
        </w:rPr>
      </w:pPr>
      <w:r w:rsidRPr="00433E4C">
        <w:rPr>
          <w:rFonts w:ascii="Arial" w:eastAsia="Calibri" w:hAnsi="Arial" w:cs="Arial"/>
          <w:i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Pr="00433E4C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433E4C">
        <w:rPr>
          <w:rFonts w:ascii="Arial" w:eastAsia="Calibri" w:hAnsi="Arial" w:cs="Arial"/>
          <w:i/>
          <w:sz w:val="18"/>
          <w:szCs w:val="18"/>
        </w:rPr>
        <w:t>. Dz. U. z 2023 r. poz. 221).</w:t>
      </w:r>
    </w:p>
    <w:p w:rsidR="00433E4C" w:rsidRPr="00433E4C" w:rsidRDefault="00433E4C" w:rsidP="00433E4C">
      <w:pPr>
        <w:numPr>
          <w:ilvl w:val="0"/>
          <w:numId w:val="16"/>
        </w:numPr>
        <w:tabs>
          <w:tab w:val="left" w:pos="567"/>
        </w:tabs>
        <w:spacing w:after="119" w:line="312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433E4C">
        <w:rPr>
          <w:rFonts w:ascii="Arial" w:eastAsia="Times New Roman" w:hAnsi="Arial" w:cs="Arial"/>
          <w:lang w:eastAsia="pl-PL"/>
        </w:rPr>
        <w:t xml:space="preserve">Zamówienie zamierza wykonać </w:t>
      </w:r>
      <w:r w:rsidRPr="00433E4C">
        <w:rPr>
          <w:rFonts w:ascii="Arial" w:eastAsia="Times New Roman" w:hAnsi="Arial" w:cs="Arial"/>
          <w:b/>
          <w:lang w:eastAsia="pl-PL"/>
        </w:rPr>
        <w:t>sam</w:t>
      </w:r>
      <w:r w:rsidRPr="00433E4C">
        <w:rPr>
          <w:rFonts w:ascii="Arial" w:eastAsia="Times New Roman" w:hAnsi="Arial" w:cs="Arial"/>
          <w:lang w:eastAsia="pl-PL"/>
        </w:rPr>
        <w:t xml:space="preserve"> / </w:t>
      </w:r>
      <w:r w:rsidRPr="00433E4C">
        <w:rPr>
          <w:rFonts w:ascii="Arial" w:eastAsia="Times New Roman" w:hAnsi="Arial" w:cs="Arial"/>
          <w:b/>
          <w:lang w:eastAsia="pl-PL"/>
        </w:rPr>
        <w:t>zlecić podwykonawcom</w:t>
      </w:r>
      <w:r w:rsidRPr="00433E4C">
        <w:rPr>
          <w:rFonts w:ascii="Arial" w:eastAsia="Times New Roman" w:hAnsi="Arial" w:cs="Times New Roman"/>
          <w:vertAlign w:val="superscript"/>
          <w:lang w:eastAsia="pl-PL"/>
        </w:rPr>
        <w:footnoteReference w:id="2"/>
      </w:r>
    </w:p>
    <w:p w:rsidR="00433E4C" w:rsidRPr="00433E4C" w:rsidRDefault="00433E4C" w:rsidP="00433E4C">
      <w:pPr>
        <w:spacing w:after="119" w:line="312" w:lineRule="exact"/>
        <w:ind w:left="510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Podwykonawcy/om powierzy następującą część / części zamówienia, </w:t>
      </w:r>
      <w:r w:rsidRPr="00433E4C">
        <w:rPr>
          <w:rFonts w:ascii="Arial" w:eastAsia="Calibri" w:hAnsi="Arial" w:cs="Arial"/>
          <w:i/>
          <w:iCs/>
          <w:sz w:val="20"/>
          <w:szCs w:val="20"/>
          <w:lang w:eastAsia="pl-PL"/>
        </w:rPr>
        <w:t>(jeżeli dotyczy)</w:t>
      </w:r>
      <w:r w:rsidRPr="00433E4C">
        <w:rPr>
          <w:rFonts w:ascii="Arial" w:eastAsia="Calibri" w:hAnsi="Arial" w:cs="Arial"/>
          <w:i/>
          <w:iCs/>
          <w:lang w:eastAsia="pl-PL"/>
        </w:rPr>
        <w:t xml:space="preserve"> </w:t>
      </w:r>
      <w:r w:rsidRPr="00433E4C">
        <w:rPr>
          <w:rFonts w:ascii="Arial" w:eastAsia="Calibri" w:hAnsi="Arial" w:cs="Arial"/>
          <w:lang w:eastAsia="pl-PL"/>
        </w:rPr>
        <w:t xml:space="preserve"> ........................................................................................................……............................</w:t>
      </w:r>
    </w:p>
    <w:p w:rsidR="00433E4C" w:rsidRPr="00433E4C" w:rsidRDefault="00433E4C" w:rsidP="00433E4C">
      <w:pPr>
        <w:spacing w:after="119" w:line="312" w:lineRule="exact"/>
        <w:ind w:left="510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o wartości …………………………….. zł (wartość bez VAT zleconego podwykonawstwa w ramach zamówienia).</w:t>
      </w:r>
    </w:p>
    <w:p w:rsidR="00433E4C" w:rsidRPr="00433E4C" w:rsidRDefault="00433E4C" w:rsidP="00433E4C">
      <w:pPr>
        <w:spacing w:after="119" w:line="312" w:lineRule="exact"/>
        <w:ind w:left="510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Niniejszym wskazuje nazwę  (firmę/y) podwykonawcy/ów, któremu/ którym zamierza powierzyć wykonanie części zamówienia, (</w:t>
      </w:r>
      <w:r w:rsidRPr="00433E4C">
        <w:rPr>
          <w:rFonts w:ascii="Arial" w:eastAsia="Calibri" w:hAnsi="Arial" w:cs="Arial"/>
          <w:i/>
          <w:sz w:val="20"/>
          <w:szCs w:val="20"/>
          <w:lang w:eastAsia="pl-PL"/>
        </w:rPr>
        <w:t>jeżeli są znani</w:t>
      </w:r>
      <w:r w:rsidRPr="00433E4C">
        <w:rPr>
          <w:rFonts w:ascii="Arial" w:eastAsia="Calibri" w:hAnsi="Arial" w:cs="Arial"/>
          <w:lang w:eastAsia="pl-PL"/>
        </w:rPr>
        <w:t>) ……….............................…….</w:t>
      </w:r>
      <w:r w:rsidRPr="00433E4C">
        <w:rPr>
          <w:rFonts w:ascii="Arial" w:eastAsia="Calibri" w:hAnsi="Arial" w:cs="Arial"/>
          <w:lang w:eastAsia="pl-PL"/>
        </w:rPr>
        <w:br/>
        <w:t>……………………………………………………………………………………………………....</w:t>
      </w:r>
    </w:p>
    <w:p w:rsidR="00433E4C" w:rsidRPr="00433E4C" w:rsidRDefault="00433E4C" w:rsidP="00433E4C">
      <w:pPr>
        <w:numPr>
          <w:ilvl w:val="0"/>
          <w:numId w:val="16"/>
        </w:num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433E4C">
        <w:rPr>
          <w:rFonts w:ascii="Arial" w:eastAsia="Times New Roman" w:hAnsi="Arial" w:cs="Arial"/>
          <w:lang w:eastAsia="pl-PL"/>
        </w:rPr>
        <w:t xml:space="preserve">Na podstawie art. 225 ustawy </w:t>
      </w:r>
      <w:proofErr w:type="spellStart"/>
      <w:r w:rsidRPr="00433E4C">
        <w:rPr>
          <w:rFonts w:ascii="Arial" w:eastAsia="Times New Roman" w:hAnsi="Arial" w:cs="Arial"/>
          <w:lang w:eastAsia="pl-PL"/>
        </w:rPr>
        <w:t>Pzp</w:t>
      </w:r>
      <w:proofErr w:type="spellEnd"/>
      <w:r w:rsidRPr="00433E4C">
        <w:rPr>
          <w:rFonts w:ascii="Arial" w:eastAsia="Times New Roman" w:hAnsi="Arial" w:cs="Arial"/>
          <w:lang w:eastAsia="pl-PL"/>
        </w:rPr>
        <w:t xml:space="preserve"> oświadcza, że wybór oferty:</w:t>
      </w:r>
    </w:p>
    <w:p w:rsidR="00433E4C" w:rsidRPr="00433E4C" w:rsidRDefault="00433E4C" w:rsidP="00433E4C">
      <w:pPr>
        <w:spacing w:after="120" w:line="312" w:lineRule="auto"/>
        <w:ind w:left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 w:rsidRPr="00433E4C">
        <w:rPr>
          <w:rFonts w:ascii="Arial" w:eastAsia="Calibri" w:hAnsi="Arial" w:cs="Arial"/>
          <w:bCs/>
          <w:sz w:val="20"/>
          <w:szCs w:val="20"/>
          <w:lang w:eastAsia="pl-PL"/>
        </w:rPr>
        <w:t xml:space="preserve">  (</w:t>
      </w:r>
      <w:r w:rsidRPr="00433E4C">
        <w:rPr>
          <w:rFonts w:ascii="Arial" w:eastAsia="Calibri" w:hAnsi="Arial" w:cs="Arial"/>
          <w:bCs/>
          <w:i/>
          <w:sz w:val="20"/>
          <w:szCs w:val="20"/>
          <w:lang w:eastAsia="pl-PL"/>
        </w:rPr>
        <w:t>właściwy wybór należy zaznaczyć wpisując w pole prostokąta znak X)</w:t>
      </w:r>
    </w:p>
    <w:p w:rsidR="00433E4C" w:rsidRPr="00433E4C" w:rsidRDefault="00433E4C" w:rsidP="00433E4C">
      <w:pPr>
        <w:spacing w:before="240" w:after="0" w:line="240" w:lineRule="auto"/>
        <w:ind w:left="709" w:hanging="283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="00B84668">
        <w:rPr>
          <w:rFonts w:ascii="Arial" w:eastAsia="Times New Roman" w:hAnsi="Arial" w:cs="Arial"/>
          <w:b/>
          <w:sz w:val="18"/>
          <w:szCs w:val="18"/>
          <w:lang w:eastAsia="pl-PL"/>
        </w:rPr>
      </w:r>
      <w:r w:rsidR="00B84668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33E4C">
        <w:rPr>
          <w:rFonts w:ascii="Arial" w:eastAsia="Calibri" w:hAnsi="Arial" w:cs="Arial"/>
          <w:lang w:eastAsia="pl-PL"/>
        </w:rPr>
        <w:t>nie będzie prowadzić do powstania u Zamawiającego obowiązku podatkowego zgodnie z przepisami o podatku od towarów i usług;</w:t>
      </w:r>
    </w:p>
    <w:p w:rsidR="00433E4C" w:rsidRPr="00433E4C" w:rsidRDefault="00433E4C" w:rsidP="00433E4C">
      <w:pPr>
        <w:spacing w:before="240" w:after="0" w:line="240" w:lineRule="auto"/>
        <w:ind w:left="770" w:hanging="336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="00B84668">
        <w:rPr>
          <w:rFonts w:ascii="Arial" w:eastAsia="Times New Roman" w:hAnsi="Arial" w:cs="Arial"/>
          <w:b/>
          <w:sz w:val="18"/>
          <w:szCs w:val="18"/>
          <w:lang w:eastAsia="pl-PL"/>
        </w:rPr>
      </w:r>
      <w:r w:rsidR="00B84668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433E4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33E4C">
        <w:rPr>
          <w:rFonts w:ascii="Arial" w:eastAsia="Calibri" w:hAnsi="Arial" w:cs="Arial"/>
          <w:lang w:eastAsia="pl-PL"/>
        </w:rPr>
        <w:t>będzie prowadzić do powstania u Zamawiającego obowiązku podatkowego zgodnie z przepisami o podatku od towarów i usług:</w:t>
      </w:r>
    </w:p>
    <w:p w:rsidR="00433E4C" w:rsidRPr="00433E4C" w:rsidRDefault="00433E4C" w:rsidP="00433E4C">
      <w:pPr>
        <w:numPr>
          <w:ilvl w:val="0"/>
          <w:numId w:val="7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wskazuję </w:t>
      </w:r>
      <w:r w:rsidR="00B84668">
        <w:rPr>
          <w:rFonts w:ascii="Arial" w:hAnsi="Arial" w:cs="Arial"/>
          <w:lang w:eastAsia="pl-PL"/>
        </w:rPr>
        <w:t xml:space="preserve">nazwę/rodzaj towaru/usługi oraz </w:t>
      </w:r>
      <w:bookmarkStart w:id="0" w:name="_GoBack"/>
      <w:bookmarkEnd w:id="0"/>
      <w:r w:rsidRPr="00433E4C">
        <w:rPr>
          <w:rFonts w:ascii="Arial" w:eastAsia="Calibri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:rsidR="00433E4C" w:rsidRPr="00433E4C" w:rsidRDefault="00433E4C" w:rsidP="00433E4C">
      <w:pPr>
        <w:numPr>
          <w:ilvl w:val="0"/>
          <w:numId w:val="7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</w:rPr>
        <w:t>wskazuję stawkę podatku od towarów i usług, która zgodnie z wiedzą wykonawcy, będzie miała zastosowanie: ………………..……………………</w:t>
      </w:r>
    </w:p>
    <w:p w:rsidR="00433E4C" w:rsidRPr="00433E4C" w:rsidRDefault="00433E4C" w:rsidP="00433E4C">
      <w:pPr>
        <w:numPr>
          <w:ilvl w:val="0"/>
          <w:numId w:val="17"/>
        </w:numPr>
        <w:tabs>
          <w:tab w:val="num" w:pos="1560"/>
        </w:tabs>
        <w:spacing w:before="120"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433E4C">
        <w:rPr>
          <w:rFonts w:ascii="Arial" w:eastAsia="Times New Roman" w:hAnsi="Arial" w:cs="Arial"/>
          <w:lang w:eastAsia="pl-PL"/>
        </w:rPr>
        <w:t>W  przypadku wyboru naszej oferty zobowiązuje się:</w:t>
      </w:r>
    </w:p>
    <w:p w:rsidR="00433E4C" w:rsidRPr="00433E4C" w:rsidRDefault="00433E4C" w:rsidP="00433E4C">
      <w:pPr>
        <w:numPr>
          <w:ilvl w:val="2"/>
          <w:numId w:val="3"/>
        </w:numPr>
        <w:spacing w:before="120" w:after="120" w:line="240" w:lineRule="auto"/>
        <w:ind w:left="1134" w:hanging="425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do zawarcia umowy na wyżej wymienionych warunkach, w miejscu i terminie wyznaczonym przez Zamawiającego;</w:t>
      </w:r>
    </w:p>
    <w:p w:rsidR="00433E4C" w:rsidRPr="00433E4C" w:rsidRDefault="00433E4C" w:rsidP="00433E4C">
      <w:pPr>
        <w:numPr>
          <w:ilvl w:val="2"/>
          <w:numId w:val="3"/>
        </w:numPr>
        <w:spacing w:before="120" w:after="120" w:line="240" w:lineRule="auto"/>
        <w:ind w:left="1134" w:hanging="425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do dostarczenia dokumentów niezbędnych do zawarcia umowy;</w:t>
      </w:r>
    </w:p>
    <w:p w:rsidR="00433E4C" w:rsidRPr="00433E4C" w:rsidRDefault="00433E4C" w:rsidP="00433E4C">
      <w:pPr>
        <w:numPr>
          <w:ilvl w:val="2"/>
          <w:numId w:val="3"/>
        </w:numPr>
        <w:spacing w:before="120" w:after="120" w:line="240" w:lineRule="auto"/>
        <w:ind w:left="1134" w:hanging="425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lastRenderedPageBreak/>
        <w:t>do wniesienia przed zawarciem umowy zabezpieczenia należytego wykonania umowy.</w:t>
      </w:r>
    </w:p>
    <w:p w:rsidR="00433E4C" w:rsidRPr="00433E4C" w:rsidRDefault="00433E4C" w:rsidP="00433E4C">
      <w:pPr>
        <w:numPr>
          <w:ilvl w:val="0"/>
          <w:numId w:val="13"/>
        </w:numPr>
        <w:spacing w:after="119" w:line="312" w:lineRule="exact"/>
        <w:ind w:hanging="358"/>
        <w:jc w:val="both"/>
        <w:rPr>
          <w:rFonts w:ascii="Arial" w:eastAsia="Times New Roman" w:hAnsi="Arial" w:cs="Arial"/>
          <w:lang w:eastAsia="pl-PL"/>
        </w:rPr>
      </w:pPr>
      <w:r w:rsidRPr="00433E4C">
        <w:rPr>
          <w:rFonts w:ascii="Arial" w:eastAsia="Times New Roman" w:hAnsi="Arial" w:cs="Arial"/>
          <w:lang w:eastAsia="pl-PL"/>
        </w:rPr>
        <w:t>Zapoznał się z SWZ, zawierającą m.in. projektowane postanowienia umowy, i nie wnoszę do niej zastrzeżeń, a także zdobyłem wszelkie informacje niezbędne do przygotowania oferty i wykonania zamówienia.</w:t>
      </w:r>
    </w:p>
    <w:p w:rsidR="00433E4C" w:rsidRPr="00433E4C" w:rsidRDefault="00433E4C" w:rsidP="00433E4C">
      <w:pPr>
        <w:numPr>
          <w:ilvl w:val="0"/>
          <w:numId w:val="6"/>
        </w:numPr>
        <w:tabs>
          <w:tab w:val="left" w:pos="567"/>
        </w:tabs>
        <w:spacing w:after="119" w:line="312" w:lineRule="exact"/>
        <w:ind w:left="426" w:hanging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Oferuje wykonanie dostawy zgodnie z opisem zawartym w dokumentach zamówienia </w:t>
      </w:r>
    </w:p>
    <w:p w:rsidR="00433E4C" w:rsidRPr="00433E4C" w:rsidRDefault="00433E4C" w:rsidP="00433E4C">
      <w:pPr>
        <w:numPr>
          <w:ilvl w:val="0"/>
          <w:numId w:val="6"/>
        </w:numPr>
        <w:tabs>
          <w:tab w:val="left" w:pos="567"/>
        </w:tabs>
        <w:spacing w:after="119" w:line="312" w:lineRule="exact"/>
        <w:ind w:left="426" w:hanging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Pozostaje związany ofertą do dnia określonego w SWZ w rozdziale „Termin związania ofertą”.</w:t>
      </w:r>
    </w:p>
    <w:p w:rsidR="00433E4C" w:rsidRPr="00433E4C" w:rsidRDefault="00433E4C" w:rsidP="00433E4C">
      <w:pPr>
        <w:numPr>
          <w:ilvl w:val="0"/>
          <w:numId w:val="6"/>
        </w:numPr>
        <w:tabs>
          <w:tab w:val="left" w:pos="567"/>
        </w:tabs>
        <w:spacing w:after="119" w:line="312" w:lineRule="exact"/>
        <w:ind w:left="426" w:hanging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Osobą upoważnioną do kontaktów z Zamawiającym, w celu realizacji umowy jest:</w:t>
      </w:r>
    </w:p>
    <w:p w:rsidR="00433E4C" w:rsidRPr="00433E4C" w:rsidRDefault="00433E4C" w:rsidP="00433E4C">
      <w:pPr>
        <w:tabs>
          <w:tab w:val="left" w:pos="426"/>
        </w:tabs>
        <w:spacing w:after="119" w:line="312" w:lineRule="exact"/>
        <w:ind w:left="6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ab/>
        <w:t xml:space="preserve">Pani/Pan….………………, </w:t>
      </w:r>
      <w:proofErr w:type="spellStart"/>
      <w:r w:rsidRPr="00433E4C">
        <w:rPr>
          <w:rFonts w:ascii="Arial" w:eastAsia="Calibri" w:hAnsi="Arial" w:cs="Arial"/>
          <w:lang w:eastAsia="pl-PL"/>
        </w:rPr>
        <w:t>tel</w:t>
      </w:r>
      <w:proofErr w:type="spellEnd"/>
      <w:r w:rsidRPr="00433E4C">
        <w:rPr>
          <w:rFonts w:ascii="Arial" w:eastAsia="Calibri" w:hAnsi="Arial" w:cs="Arial"/>
          <w:lang w:eastAsia="pl-PL"/>
        </w:rPr>
        <w:t>……… e-mail:……. …</w:t>
      </w:r>
    </w:p>
    <w:p w:rsidR="00433E4C" w:rsidRPr="00433E4C" w:rsidRDefault="00433E4C" w:rsidP="00433E4C">
      <w:pPr>
        <w:numPr>
          <w:ilvl w:val="0"/>
          <w:numId w:val="6"/>
        </w:numPr>
        <w:tabs>
          <w:tab w:val="left" w:pos="426"/>
        </w:tabs>
        <w:spacing w:after="119" w:line="312" w:lineRule="exact"/>
        <w:ind w:left="426" w:hanging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433E4C">
        <w:rPr>
          <w:rFonts w:ascii="Arial" w:eastAsia="Calibri" w:hAnsi="Arial" w:cs="Arial"/>
          <w:i/>
          <w:lang w:eastAsia="pl-PL"/>
        </w:rPr>
        <w:t>(wykreślić jeśli nie dotyczy)</w:t>
      </w:r>
      <w:r w:rsidRPr="00433E4C">
        <w:rPr>
          <w:rFonts w:ascii="Arial" w:eastAsia="Calibri" w:hAnsi="Arial" w:cs="Arial"/>
          <w:vertAlign w:val="superscript"/>
          <w:lang w:eastAsia="pl-PL"/>
        </w:rPr>
        <w:footnoteReference w:customMarkFollows="1" w:id="3"/>
        <w:sym w:font="Symbol" w:char="F02A"/>
      </w:r>
    </w:p>
    <w:p w:rsidR="00433E4C" w:rsidRPr="00433E4C" w:rsidRDefault="00433E4C" w:rsidP="00433E4C">
      <w:pPr>
        <w:tabs>
          <w:tab w:val="left" w:pos="567"/>
        </w:tabs>
        <w:spacing w:before="119" w:after="0" w:line="360" w:lineRule="auto"/>
        <w:ind w:left="66"/>
        <w:jc w:val="both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tabs>
          <w:tab w:val="left" w:pos="426"/>
        </w:tabs>
        <w:spacing w:after="119" w:line="312" w:lineRule="exact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433E4C" w:rsidRPr="00433E4C" w:rsidRDefault="00433E4C" w:rsidP="00433E4C">
      <w:pPr>
        <w:tabs>
          <w:tab w:val="left" w:pos="426"/>
        </w:tabs>
        <w:spacing w:after="119" w:line="312" w:lineRule="exact"/>
        <w:jc w:val="both"/>
        <w:rPr>
          <w:rFonts w:ascii="Arial" w:eastAsia="Calibri" w:hAnsi="Arial" w:cs="Arial"/>
          <w:i/>
          <w:iCs/>
          <w:lang w:eastAsia="pl-PL"/>
        </w:rPr>
      </w:pPr>
    </w:p>
    <w:p w:rsidR="00433E4C" w:rsidRPr="00433E4C" w:rsidRDefault="00433E4C" w:rsidP="00433E4C">
      <w:pPr>
        <w:tabs>
          <w:tab w:val="left" w:pos="426"/>
        </w:tabs>
        <w:spacing w:after="119" w:line="312" w:lineRule="exact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</w:p>
    <w:p w:rsidR="00433E4C" w:rsidRPr="00433E4C" w:rsidRDefault="00433E4C" w:rsidP="00433E4C">
      <w:pPr>
        <w:tabs>
          <w:tab w:val="left" w:pos="1080"/>
        </w:tabs>
        <w:spacing w:after="119" w:line="312" w:lineRule="exact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Wykaz dokumentów składających się na ofertę: </w:t>
      </w:r>
    </w:p>
    <w:p w:rsidR="00433E4C" w:rsidRPr="00433E4C" w:rsidRDefault="00433E4C" w:rsidP="00433E4C">
      <w:pPr>
        <w:spacing w:after="119" w:line="312" w:lineRule="exact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1. </w:t>
      </w:r>
      <w:r w:rsidRPr="00433E4C">
        <w:rPr>
          <w:rFonts w:ascii="Arial" w:eastAsia="Calibri" w:hAnsi="Arial" w:cs="Arial"/>
        </w:rPr>
        <w:t>Specyfikacja techniczna zamówienia –</w:t>
      </w:r>
      <w:r w:rsidRPr="00433E4C">
        <w:rPr>
          <w:rFonts w:ascii="Arial" w:eastAsia="Calibri" w:hAnsi="Arial" w:cs="Arial"/>
          <w:lang w:bidi="ar"/>
        </w:rPr>
        <w:t xml:space="preserve"> </w:t>
      </w:r>
      <w:r w:rsidRPr="00433E4C">
        <w:rPr>
          <w:rFonts w:ascii="Arial" w:eastAsia="Calibri" w:hAnsi="Arial" w:cs="Arial"/>
          <w:lang w:eastAsia="pl-PL"/>
        </w:rPr>
        <w:t xml:space="preserve">Formularz cen jednostkowych </w:t>
      </w:r>
    </w:p>
    <w:p w:rsidR="00433E4C" w:rsidRPr="00433E4C" w:rsidRDefault="00433E4C" w:rsidP="00433E4C">
      <w:pPr>
        <w:spacing w:after="119" w:line="312" w:lineRule="exact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2. …………………………………</w:t>
      </w:r>
    </w:p>
    <w:p w:rsidR="00433E4C" w:rsidRPr="00433E4C" w:rsidRDefault="00433E4C" w:rsidP="00433E4C">
      <w:pPr>
        <w:spacing w:after="119" w:line="312" w:lineRule="exact"/>
        <w:rPr>
          <w:rFonts w:ascii="Arial" w:eastAsia="Calibri" w:hAnsi="Arial" w:cs="Arial"/>
          <w:sz w:val="20"/>
          <w:szCs w:val="20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(…)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433E4C" w:rsidRPr="00433E4C" w:rsidRDefault="00433E4C" w:rsidP="00433E4C">
      <w:pPr>
        <w:tabs>
          <w:tab w:val="left" w:pos="2552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433E4C">
        <w:rPr>
          <w:rFonts w:ascii="Arial" w:eastAsia="Calibri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  <w:r w:rsidRPr="00433E4C">
        <w:rPr>
          <w:rFonts w:ascii="Arial" w:eastAsia="Calibri" w:hAnsi="Arial" w:cs="Arial"/>
          <w:b/>
          <w:bCs/>
          <w:lang w:eastAsia="pl-PL"/>
        </w:rPr>
        <w:br w:type="page"/>
      </w:r>
    </w:p>
    <w:p w:rsidR="00433E4C" w:rsidRPr="00433E4C" w:rsidRDefault="00433E4C" w:rsidP="00433E4C">
      <w:pPr>
        <w:widowControl w:val="0"/>
        <w:spacing w:after="0" w:line="240" w:lineRule="auto"/>
        <w:ind w:left="7080"/>
        <w:rPr>
          <w:rFonts w:ascii="Arial" w:eastAsia="Calibri" w:hAnsi="Arial" w:cs="Arial"/>
          <w:lang w:eastAsia="pl-PL"/>
        </w:rPr>
        <w:sectPr w:rsidR="00433E4C" w:rsidRPr="00433E4C" w:rsidSect="00433E4C">
          <w:headerReference w:type="default" r:id="rId7"/>
          <w:footerReference w:type="default" r:id="rId8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299"/>
        </w:sectPr>
      </w:pPr>
    </w:p>
    <w:p w:rsidR="00433E4C" w:rsidRPr="00433E4C" w:rsidRDefault="00433E4C" w:rsidP="00433E4C">
      <w:pPr>
        <w:widowControl w:val="0"/>
        <w:spacing w:after="0" w:line="240" w:lineRule="auto"/>
        <w:ind w:left="10620" w:firstLine="708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lastRenderedPageBreak/>
        <w:t>Załącznik Nr 2 do SWZ</w:t>
      </w:r>
    </w:p>
    <w:p w:rsidR="00433E4C" w:rsidRPr="00433E4C" w:rsidRDefault="00433E4C" w:rsidP="00433E4C">
      <w:pPr>
        <w:jc w:val="center"/>
        <w:rPr>
          <w:rFonts w:ascii="Calibri" w:eastAsia="Calibri" w:hAnsi="Calibri" w:cs="Times New Roman"/>
          <w:b/>
        </w:rPr>
      </w:pPr>
      <w:r w:rsidRPr="00433E4C">
        <w:rPr>
          <w:rFonts w:ascii="Times New Roman" w:eastAsia="Times New Roman" w:hAnsi="Times New Roman" w:cs="Times New Roman"/>
          <w:b/>
          <w:lang w:bidi="ar"/>
        </w:rPr>
        <w:t>SPECYFIKACJA TECHNICZNA ZAMÓWIENIA -</w:t>
      </w:r>
    </w:p>
    <w:p w:rsidR="00433E4C" w:rsidRPr="00433E4C" w:rsidRDefault="00433E4C" w:rsidP="00433E4C">
      <w:pPr>
        <w:widowControl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33E4C">
        <w:rPr>
          <w:rFonts w:ascii="Times New Roman" w:eastAsia="Times New Roman" w:hAnsi="Times New Roman" w:cs="Times New Roman"/>
          <w:b/>
          <w:lang w:bidi="ar"/>
        </w:rPr>
        <w:t>FORMULARZ CEN JEDNOSTKOWYCH</w:t>
      </w:r>
      <w:r w:rsidRPr="00433E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433E4C" w:rsidRPr="00433E4C" w:rsidRDefault="00433E4C" w:rsidP="00433E4C">
      <w:pPr>
        <w:widowControl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933"/>
        <w:gridCol w:w="846"/>
        <w:gridCol w:w="809"/>
        <w:gridCol w:w="1215"/>
        <w:gridCol w:w="1765"/>
        <w:gridCol w:w="1496"/>
        <w:gridCol w:w="3584"/>
      </w:tblGrid>
      <w:tr w:rsidR="00433E4C" w:rsidRPr="00433E4C" w:rsidTr="00C3179A">
        <w:trPr>
          <w:trHeight w:val="924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BRUTTO</w:t>
            </w:r>
          </w:p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OFEROWANY MATERIAŁ</w:t>
            </w:r>
          </w:p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(wpisać „oryginalny” lub „równoważny”)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PRODUCENTA, SYMBOL/KOD ORAZ WYDAJNOŚĆ - w przypadku zaoferowania materiałów równoważnych</w:t>
            </w: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ab/>
            </w:r>
          </w:p>
        </w:tc>
      </w:tr>
      <w:tr w:rsidR="00433E4C" w:rsidRPr="00433E4C" w:rsidTr="00C3179A">
        <w:trPr>
          <w:trHeight w:val="389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 </w:t>
            </w:r>
          </w:p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(kol. 4 x kol. 5)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tabs>
                <w:tab w:val="left" w:pos="18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Developer Ricoh typ 24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30 000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kserokopiarki Ricoh MP 6500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Developer Ricoh typ 27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60 000 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kserokopiarki Ricoh </w:t>
            </w:r>
            <w:r w:rsidRPr="00433E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MP9000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OKI B432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3000 stron A4 do urządzenia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OKI B432dn 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OKI B432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25000 stron A4 do urządzenia OKI B432dn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Kyocera TK-7135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10000 stron A4 do urządzenia Kyocera </w:t>
            </w:r>
            <w:proofErr w:type="spellStart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Taskalfa</w:t>
            </w:r>
            <w:proofErr w:type="spellEnd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MZ 3200i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Ricoh MP 3554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10000 stron A4 do urządzenia Ricoh IM3000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Ricoh MP C5501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Ricoh MP C5501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Ricoh MP C5501 </w:t>
            </w:r>
            <w:r w:rsidRPr="00433E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Ricoh MP C5501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Kyocera TK 130 czarny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drukarki Kyocera 1128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CE 505X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3500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drukarki HP LJ 2055 d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 CF 280X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drukarki HP LJ Pro400    M 401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Ricoh MP 3353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3500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Ricoh AF 2022/3025/2550/2851/2852/3053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Ricoh MP C4500 AD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 Ricoh MP C4500 AD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 Ricoh MP C4500 AD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 Ricoh MP C4500 AD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typ 1255D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Ricoh FX12/AF120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typ 9002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Ricoh MP 6500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Ricoh typ MP1350E czarny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350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Ricoh AF MP 9000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CD 1016/1216/1120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Utax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CD 1128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Kyocera TK 1140 czarny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 Kyocera FS 1135, 2535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 CE 410X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drukarki  HP LJ Pro400 M451dn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 CE 411A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25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drukarki HP LJ Pro400 M451dn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 CE 412A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25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drukarki HP LJ Pro400 M451dn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 CE 413A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25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drukarki HP LJ Pro400 M451dn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MP C6003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30000 stron A4 do urządzenia Ricoh MP C4504 ex </w:t>
            </w:r>
            <w:proofErr w:type="spellStart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color</w:t>
            </w:r>
            <w:proofErr w:type="spellEnd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MP C6003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22500 stron A4 do urządzenia Ricoh MP C4504 ex </w:t>
            </w:r>
            <w:proofErr w:type="spellStart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color</w:t>
            </w:r>
            <w:proofErr w:type="spellEnd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(urządzenie objęte gwarancją producenta)</w:t>
            </w:r>
          </w:p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MP C6003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22500 stron A4 do urządzenia Ricoh MP C4504 ex </w:t>
            </w:r>
            <w:proofErr w:type="spellStart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color</w:t>
            </w:r>
            <w:proofErr w:type="spellEnd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(urządzenie objęte gwarancją producenta)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  <w:p w:rsidR="00433E4C" w:rsidRPr="00433E4C" w:rsidRDefault="00433E4C" w:rsidP="00433E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3E4C" w:rsidRPr="00433E4C" w:rsidRDefault="00433E4C" w:rsidP="00433E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MP C6003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22500 stron A4 do urządzenia Ricoh MP C4504 ex </w:t>
            </w:r>
            <w:proofErr w:type="spellStart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color</w:t>
            </w:r>
            <w:proofErr w:type="spellEnd"/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TK-590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M6026, 6526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TK-590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M6026, 6526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TK-590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M6026, 6526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TK-590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M6026, 6526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Ricoh 2501 (kolor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toneru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czarny) o w</w:t>
            </w:r>
            <w:r w:rsidRPr="00433E4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>ydajności min. 35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00 </w:t>
            </w:r>
            <w:r w:rsidRPr="00433E4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shd w:val="clear" w:color="auto" w:fill="FFFFFF"/>
                <w:lang w:eastAsia="pl-PL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Ricoh</w:t>
            </w:r>
            <w:r w:rsidRPr="00433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MP 2501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5140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M6530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5140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M6530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5140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M6530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5140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M6530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 LJ CF226X 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LJ Pro 400 M402dn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Kyocera TK 3100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 3540 (urządzenie objęte gwarancją producenta)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8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Kyocera TK 1170 czarny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Ecosys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 2040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2540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(urządzenia objęte gwarancją producenta)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HPCF 360 XC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 COLOR M 552 / 553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28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HPCF 361 XC 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COLOR  M 552 / 553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28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HPCF 362 XC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HP  </w:t>
            </w:r>
            <w:r w:rsidRPr="00433E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COLOR  M 552 / 553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HPCF 363 XC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HP  </w:t>
            </w:r>
            <w:r w:rsidRPr="00433E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COLOR  M 552 / 553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5270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 Kyocera 6630cidn, 6230 (urządzenia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5270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 Kyocera 6630cidn, 6230 (urządzenia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5270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Kyocera 6630cidn, 6230 (urządzenia objęte gwarancją producenta)</w:t>
            </w:r>
          </w:p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5270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Kyocera 6630cidn, 6230 (urządzenia objęte gwarancją producenta)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W2030X Black/415X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 HP LJ   M 454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W2031X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/415X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LJ    M 454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W2032X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/415X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LJ    M 454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W2033X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/415X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350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LJ   M 454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3160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M 3145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5526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(urządzenie objęte gwarancją producenta)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cyan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30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5526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yellow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30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5526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Kyocera TK 5240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magenta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30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urządzenia Kyocera 5526 </w:t>
            </w:r>
            <w:proofErr w:type="spellStart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cdn</w:t>
            </w:r>
            <w:proofErr w:type="spellEnd"/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Ricoh typ 1275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>ydajności min. 35</w:t>
            </w:r>
            <w:r w:rsidRPr="00433E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00 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 Ricoh FX16/fax1130L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HP  CF259 o w</w:t>
            </w:r>
            <w:r w:rsidRPr="00433E4C">
              <w:rPr>
                <w:rFonts w:ascii="Times New Roman" w:eastAsia="Calibri" w:hAnsi="Times New Roman" w:cs="Times New Roman"/>
                <w:spacing w:val="8"/>
                <w:sz w:val="20"/>
                <w:szCs w:val="20"/>
                <w:shd w:val="clear" w:color="auto" w:fill="FFFFFF"/>
              </w:rPr>
              <w:t xml:space="preserve">ydajności min. 3000 stron A4 </w:t>
            </w: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urządzenia HP Pro M404 DN</w:t>
            </w:r>
          </w:p>
          <w:p w:rsidR="00433E4C" w:rsidRPr="00433E4C" w:rsidRDefault="00433E4C" w:rsidP="0043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4C" w:rsidRPr="00433E4C" w:rsidRDefault="00433E4C" w:rsidP="0043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3E4C" w:rsidRPr="00433E4C" w:rsidTr="00C3179A">
        <w:trPr>
          <w:trHeight w:val="311"/>
        </w:trPr>
        <w:tc>
          <w:tcPr>
            <w:tcW w:w="74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(podsumowanie wartości pozycji od 1 do 63 z kolumny 6): </w:t>
            </w:r>
          </w:p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33E4C" w:rsidRPr="00433E4C" w:rsidRDefault="00433E4C" w:rsidP="00433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33E4C" w:rsidRPr="00433E4C" w:rsidRDefault="00433E4C" w:rsidP="00433E4C">
      <w:pPr>
        <w:widowControl w:val="0"/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ind w:right="-2"/>
        <w:jc w:val="center"/>
        <w:rPr>
          <w:rFonts w:ascii="Arial" w:eastAsia="Times New Roman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433E4C">
        <w:rPr>
          <w:rFonts w:ascii="Arial" w:eastAsia="Calibri" w:hAnsi="Arial" w:cs="Arial"/>
          <w:b/>
          <w:bCs/>
          <w:sz w:val="20"/>
          <w:lang w:eastAsia="pl-PL"/>
        </w:rPr>
        <w:t>Specyfikacja techniczna – Formularz cen jednostkowych należy złożyć w formie elektronicznej (postać elektroniczna opatrzona kwalifikowanym podpisem elektronicznym) lub w postaci elektronicznej opatrzonej podpisem zaufanym lub podpisem osobistym</w:t>
      </w:r>
    </w:p>
    <w:p w:rsidR="00433E4C" w:rsidRPr="00433E4C" w:rsidRDefault="00433E4C" w:rsidP="00433E4C">
      <w:pPr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br w:type="page"/>
      </w:r>
    </w:p>
    <w:p w:rsidR="00433E4C" w:rsidRPr="00433E4C" w:rsidRDefault="00433E4C" w:rsidP="00433E4C">
      <w:pPr>
        <w:ind w:left="6372"/>
        <w:rPr>
          <w:rFonts w:ascii="Arial" w:eastAsia="Calibri" w:hAnsi="Arial" w:cs="Arial"/>
          <w:lang w:eastAsia="pl-PL"/>
        </w:rPr>
        <w:sectPr w:rsidR="00433E4C" w:rsidRPr="00433E4C" w:rsidSect="003A670E">
          <w:pgSz w:w="16838" w:h="11906" w:orient="landscape" w:code="9"/>
          <w:pgMar w:top="1418" w:right="1418" w:bottom="1418" w:left="1418" w:header="709" w:footer="709" w:gutter="0"/>
          <w:cols w:space="708"/>
          <w:docGrid w:linePitch="299"/>
        </w:sectPr>
      </w:pPr>
    </w:p>
    <w:p w:rsidR="00433E4C" w:rsidRPr="00433E4C" w:rsidRDefault="00433E4C" w:rsidP="00433E4C">
      <w:pPr>
        <w:ind w:left="6372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lastRenderedPageBreak/>
        <w:t>Załącznik nr 3 do SWZ</w:t>
      </w:r>
    </w:p>
    <w:p w:rsidR="00433E4C" w:rsidRPr="00433E4C" w:rsidRDefault="00433E4C" w:rsidP="00433E4C">
      <w:pPr>
        <w:keepNext/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lang w:eastAsia="pl-PL"/>
        </w:rPr>
      </w:pPr>
    </w:p>
    <w:p w:rsidR="00433E4C" w:rsidRPr="00433E4C" w:rsidRDefault="00433E4C" w:rsidP="00433E4C">
      <w:pPr>
        <w:keepNext/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lang w:eastAsia="pl-PL"/>
        </w:rPr>
      </w:pPr>
    </w:p>
    <w:p w:rsidR="00433E4C" w:rsidRPr="00433E4C" w:rsidRDefault="00433E4C" w:rsidP="00433E4C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33E4C">
        <w:rPr>
          <w:rFonts w:ascii="Arial" w:eastAsia="Calibri" w:hAnsi="Arial" w:cs="Arial"/>
          <w:b/>
          <w:color w:val="000000"/>
          <w:sz w:val="24"/>
          <w:szCs w:val="24"/>
        </w:rPr>
        <w:t>Oświadczenie Wykonawcy</w:t>
      </w:r>
    </w:p>
    <w:p w:rsidR="00433E4C" w:rsidRPr="00433E4C" w:rsidRDefault="00433E4C" w:rsidP="00433E4C">
      <w:pPr>
        <w:spacing w:line="276" w:lineRule="auto"/>
        <w:ind w:left="66"/>
        <w:jc w:val="center"/>
        <w:rPr>
          <w:rFonts w:ascii="Arial" w:eastAsia="Calibri" w:hAnsi="Arial" w:cs="Arial"/>
          <w:b/>
          <w:bCs/>
        </w:rPr>
      </w:pPr>
      <w:r w:rsidRPr="00433E4C">
        <w:rPr>
          <w:rFonts w:ascii="Arial" w:eastAsia="Calibri" w:hAnsi="Arial" w:cs="Arial"/>
          <w:b/>
          <w:color w:val="000000"/>
          <w:shd w:val="clear" w:color="auto" w:fill="FFFFFF"/>
        </w:rPr>
        <w:t xml:space="preserve">składane na podstawie </w:t>
      </w:r>
      <w:r w:rsidRPr="00433E4C">
        <w:rPr>
          <w:rFonts w:ascii="Arial" w:eastAsia="Calibri" w:hAnsi="Arial" w:cs="Arial"/>
          <w:b/>
          <w:bCs/>
          <w:color w:val="000000"/>
        </w:rPr>
        <w:t xml:space="preserve">art. 125 ust. 1 </w:t>
      </w:r>
      <w:r w:rsidRPr="00433E4C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ustawy </w:t>
      </w:r>
      <w:r w:rsidRPr="00433E4C">
        <w:rPr>
          <w:rFonts w:ascii="Arial" w:eastAsia="Calibri" w:hAnsi="Arial" w:cs="Arial"/>
          <w:b/>
          <w:bCs/>
          <w:color w:val="000000"/>
        </w:rPr>
        <w:t xml:space="preserve">z dnia 11 września 2019 r. - Prawo zamówień publicznych (Dz.U. z 2022 r. poz. 1710, z </w:t>
      </w:r>
      <w:proofErr w:type="spellStart"/>
      <w:r w:rsidRPr="00433E4C">
        <w:rPr>
          <w:rFonts w:ascii="Arial" w:eastAsia="Calibri" w:hAnsi="Arial" w:cs="Arial"/>
          <w:b/>
          <w:bCs/>
          <w:color w:val="000000"/>
        </w:rPr>
        <w:t>późn</w:t>
      </w:r>
      <w:proofErr w:type="spellEnd"/>
      <w:r w:rsidRPr="00433E4C">
        <w:rPr>
          <w:rFonts w:ascii="Arial" w:eastAsia="Calibri" w:hAnsi="Arial" w:cs="Arial"/>
          <w:b/>
          <w:bCs/>
          <w:color w:val="000000"/>
        </w:rPr>
        <w:t xml:space="preserve">. zm.) </w:t>
      </w:r>
      <w:r w:rsidRPr="00433E4C">
        <w:rPr>
          <w:rFonts w:ascii="Arial" w:eastAsia="Calibri" w:hAnsi="Arial" w:cs="Arial"/>
          <w:b/>
          <w:bCs/>
        </w:rPr>
        <w:t>oraz dotyczące podstaw wykluczenia z postępowania w zakresie przepisów ustawy sankcyjnej</w:t>
      </w:r>
    </w:p>
    <w:p w:rsidR="00433E4C" w:rsidRPr="00433E4C" w:rsidRDefault="00433E4C" w:rsidP="00433E4C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433E4C">
        <w:rPr>
          <w:rFonts w:ascii="Arial" w:eastAsia="Calibri" w:hAnsi="Arial" w:cs="Arial"/>
          <w:b/>
          <w:bCs/>
          <w:color w:val="000000"/>
        </w:rPr>
        <w:t>na potrzeby postępowania prowadzonego w trybie podstawowym bez negocjacji zgodnie z przepisami ustawy z dnia 11 września 2019 r. Prawo zamówień publicznych (</w:t>
      </w:r>
      <w:proofErr w:type="spellStart"/>
      <w:r w:rsidRPr="00433E4C">
        <w:rPr>
          <w:rFonts w:ascii="Arial" w:eastAsia="Calibri" w:hAnsi="Arial" w:cs="Arial"/>
          <w:b/>
          <w:bCs/>
          <w:color w:val="000000"/>
        </w:rPr>
        <w:t>t.j</w:t>
      </w:r>
      <w:proofErr w:type="spellEnd"/>
      <w:r w:rsidRPr="00433E4C">
        <w:rPr>
          <w:rFonts w:ascii="Arial" w:eastAsia="Calibri" w:hAnsi="Arial" w:cs="Arial"/>
          <w:b/>
          <w:bCs/>
          <w:color w:val="000000"/>
        </w:rPr>
        <w:t xml:space="preserve">.: Dz.U. z 2022 r., poz. 1710 z </w:t>
      </w:r>
      <w:proofErr w:type="spellStart"/>
      <w:r w:rsidRPr="00433E4C">
        <w:rPr>
          <w:rFonts w:ascii="Arial" w:eastAsia="Calibri" w:hAnsi="Arial" w:cs="Arial"/>
          <w:b/>
          <w:bCs/>
          <w:color w:val="000000"/>
        </w:rPr>
        <w:t>późn</w:t>
      </w:r>
      <w:proofErr w:type="spellEnd"/>
      <w:r w:rsidRPr="00433E4C">
        <w:rPr>
          <w:rFonts w:ascii="Arial" w:eastAsia="Calibri" w:hAnsi="Arial" w:cs="Arial"/>
          <w:b/>
          <w:bCs/>
          <w:color w:val="000000"/>
        </w:rPr>
        <w:t>. zm.), w sprawie dostawy do Naczelnego Sądu Administracyjnego materiałów eksploatacyjnych do maszyn biurowych – Nr sprawy: WAG.262.4.2023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b/>
          <w:lang w:eastAsia="pl-PL"/>
        </w:rPr>
        <w:t>WYKONAWCA / Wykonawcy wspólnie ubiegający się o udzielenie zamówienia</w:t>
      </w:r>
      <w:r w:rsidRPr="00433E4C">
        <w:rPr>
          <w:rFonts w:ascii="Arial" w:eastAsia="Calibri" w:hAnsi="Arial" w:cs="Arial"/>
          <w:lang w:eastAsia="pl-PL"/>
        </w:rPr>
        <w:t xml:space="preserve">: 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433E4C">
        <w:rPr>
          <w:rFonts w:ascii="Arial" w:eastAsia="Calibri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433E4C" w:rsidRPr="00433E4C" w:rsidRDefault="00433E4C" w:rsidP="00433E4C">
      <w:pPr>
        <w:rPr>
          <w:rFonts w:ascii="Arial" w:eastAsia="Calibri" w:hAnsi="Arial" w:cs="Arial"/>
        </w:rPr>
      </w:pPr>
    </w:p>
    <w:p w:rsidR="00433E4C" w:rsidRPr="00433E4C" w:rsidRDefault="00433E4C" w:rsidP="00433E4C">
      <w:pPr>
        <w:rPr>
          <w:rFonts w:ascii="Arial" w:eastAsia="Calibri" w:hAnsi="Arial" w:cs="Arial"/>
        </w:rPr>
      </w:pPr>
      <w:r w:rsidRPr="00433E4C">
        <w:rPr>
          <w:rFonts w:ascii="Arial" w:eastAsia="Calibri" w:hAnsi="Arial" w:cs="Arial"/>
        </w:rPr>
        <w:t>Ja niżej podpisany …………………………………………………………………………………</w:t>
      </w:r>
    </w:p>
    <w:p w:rsidR="00433E4C" w:rsidRPr="00433E4C" w:rsidRDefault="00433E4C" w:rsidP="00433E4C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433E4C">
        <w:rPr>
          <w:rFonts w:ascii="Arial" w:eastAsia="Calibri" w:hAnsi="Arial" w:cs="Arial"/>
          <w:i/>
          <w:sz w:val="20"/>
          <w:szCs w:val="20"/>
        </w:rPr>
        <w:t>(imię, nazwisko składającego oświadczenie)</w:t>
      </w:r>
    </w:p>
    <w:p w:rsidR="00433E4C" w:rsidRPr="00433E4C" w:rsidRDefault="00433E4C" w:rsidP="00433E4C">
      <w:pPr>
        <w:spacing w:before="120" w:after="0" w:line="240" w:lineRule="auto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będąc upoważnionym do reprezentowania Wykonawcy: </w:t>
      </w:r>
      <w:r w:rsidRPr="00433E4C">
        <w:rPr>
          <w:rFonts w:ascii="Arial" w:eastAsia="Calibri" w:hAnsi="Arial" w:cs="Arial"/>
          <w:lang w:eastAsia="pl-PL"/>
        </w:rPr>
        <w:br/>
      </w:r>
      <w:r w:rsidRPr="00433E4C">
        <w:rPr>
          <w:rFonts w:ascii="Arial" w:eastAsia="Calibri" w:hAnsi="Arial" w:cs="Arial"/>
          <w:lang w:eastAsia="pl-PL"/>
        </w:rPr>
        <w:br/>
        <w:t xml:space="preserve">…………………………………………………………….………………………………………… </w:t>
      </w:r>
    </w:p>
    <w:p w:rsidR="00433E4C" w:rsidRPr="00433E4C" w:rsidRDefault="00433E4C" w:rsidP="00433E4C">
      <w:pPr>
        <w:spacing w:before="120" w:after="0" w:line="240" w:lineRule="auto"/>
        <w:jc w:val="both"/>
        <w:rPr>
          <w:rFonts w:ascii="Arial" w:eastAsia="Calibri" w:hAnsi="Arial" w:cs="Arial"/>
          <w:i/>
          <w:sz w:val="18"/>
          <w:lang w:eastAsia="pl-PL"/>
        </w:rPr>
      </w:pPr>
      <w:r w:rsidRPr="00433E4C">
        <w:rPr>
          <w:rFonts w:ascii="Arial" w:eastAsia="Calibri" w:hAnsi="Arial" w:cs="Arial"/>
          <w:i/>
          <w:sz w:val="18"/>
          <w:lang w:eastAsia="pl-PL"/>
        </w:rPr>
        <w:t xml:space="preserve">(nazwa Wykonawcy) 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i/>
          <w:sz w:val="18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…………………………………………………………….........…………………………………… </w:t>
      </w:r>
      <w:r w:rsidRPr="00433E4C">
        <w:rPr>
          <w:rFonts w:ascii="Arial" w:eastAsia="Calibri" w:hAnsi="Arial" w:cs="Arial"/>
          <w:i/>
          <w:sz w:val="18"/>
          <w:lang w:eastAsia="pl-PL"/>
        </w:rPr>
        <w:t>(adres siedziby Wykonawcy)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i/>
          <w:sz w:val="18"/>
          <w:lang w:eastAsia="pl-PL"/>
        </w:rPr>
      </w:pPr>
    </w:p>
    <w:p w:rsidR="00433E4C" w:rsidRPr="00433E4C" w:rsidRDefault="00433E4C" w:rsidP="00433E4C">
      <w:pPr>
        <w:tabs>
          <w:tab w:val="left" w:pos="9214"/>
        </w:tabs>
        <w:spacing w:before="120" w:after="120"/>
        <w:rPr>
          <w:rFonts w:ascii="Times New Roman" w:eastAsia="Calibri" w:hAnsi="Times New Roman" w:cs="Times New Roman"/>
          <w:i/>
        </w:rPr>
      </w:pPr>
      <w:r w:rsidRPr="00433E4C">
        <w:rPr>
          <w:rFonts w:ascii="Arial" w:eastAsia="Calibri" w:hAnsi="Arial" w:cs="Arial"/>
        </w:rPr>
        <w:t>NIP/PESEL, KRS/</w:t>
      </w:r>
      <w:proofErr w:type="spellStart"/>
      <w:r w:rsidRPr="00433E4C">
        <w:rPr>
          <w:rFonts w:ascii="Arial" w:eastAsia="Calibri" w:hAnsi="Arial" w:cs="Arial"/>
        </w:rPr>
        <w:t>CEiDiG</w:t>
      </w:r>
      <w:proofErr w:type="spellEnd"/>
      <w:r w:rsidRPr="00433E4C">
        <w:rPr>
          <w:rFonts w:ascii="Arial" w:eastAsia="Calibri" w:hAnsi="Arial" w:cs="Arial"/>
          <w:i/>
        </w:rPr>
        <w:t xml:space="preserve"> ……………………………………………………………………….….</w:t>
      </w:r>
    </w:p>
    <w:p w:rsidR="00433E4C" w:rsidRPr="00433E4C" w:rsidRDefault="00433E4C" w:rsidP="00433E4C">
      <w:pPr>
        <w:spacing w:before="120" w:after="0" w:line="240" w:lineRule="auto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433E4C">
        <w:rPr>
          <w:rFonts w:ascii="Arial" w:eastAsia="Calibri" w:hAnsi="Arial" w:cs="Arial"/>
          <w:i/>
          <w:sz w:val="18"/>
          <w:szCs w:val="18"/>
          <w:lang w:eastAsia="pl-PL"/>
        </w:rPr>
        <w:t>(w zależności od podmiotu)</w:t>
      </w:r>
    </w:p>
    <w:p w:rsidR="00433E4C" w:rsidRPr="00433E4C" w:rsidRDefault="00433E4C" w:rsidP="00433E4C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433E4C">
        <w:rPr>
          <w:rFonts w:ascii="Arial" w:eastAsia="Calibri" w:hAnsi="Arial" w:cs="Arial"/>
          <w:lang w:eastAsia="pl-PL"/>
        </w:rPr>
        <w:t xml:space="preserve">biorącego udział w postępowaniu o udzielenie zamówienia publicznego w sprawie </w:t>
      </w:r>
      <w:r w:rsidRPr="00433E4C">
        <w:rPr>
          <w:rFonts w:ascii="Arial" w:eastAsia="Calibri" w:hAnsi="Arial" w:cs="Arial"/>
          <w:bCs/>
          <w:lang w:eastAsia="pl-PL"/>
        </w:rPr>
        <w:t xml:space="preserve">dostawy do Naczelnego Sądu Administracyjnego materiałów eksploatacyjnych do maszyn biurowych – Nr sprawy: </w:t>
      </w:r>
      <w:r w:rsidRPr="00433E4C">
        <w:rPr>
          <w:rFonts w:ascii="Arial" w:eastAsia="Calibri" w:hAnsi="Arial" w:cs="Arial"/>
        </w:rPr>
        <w:t>WAG.262.4.2023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433E4C">
        <w:rPr>
          <w:rFonts w:ascii="Arial" w:eastAsia="Calibri" w:hAnsi="Arial" w:cs="Arial"/>
          <w:b/>
          <w:lang w:eastAsia="pl-PL"/>
        </w:rPr>
        <w:t>OŚWIADCZENIA DOTYCZĄCE WYKLUCZENIA:</w:t>
      </w:r>
    </w:p>
    <w:p w:rsidR="00433E4C" w:rsidRPr="00433E4C" w:rsidRDefault="00433E4C" w:rsidP="00433E4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Oświadczam, że nie podlegam wykluczeniu z postępowania na podstawie </w:t>
      </w:r>
      <w:r w:rsidRPr="00433E4C">
        <w:rPr>
          <w:rFonts w:ascii="Arial" w:eastAsia="Calibri" w:hAnsi="Arial" w:cs="Arial"/>
          <w:lang w:eastAsia="pl-PL"/>
        </w:rPr>
        <w:br/>
        <w:t xml:space="preserve">art. 108 ust. 1 ustawy </w:t>
      </w:r>
      <w:proofErr w:type="spellStart"/>
      <w:r w:rsidRPr="00433E4C">
        <w:rPr>
          <w:rFonts w:ascii="Arial" w:eastAsia="Calibri" w:hAnsi="Arial" w:cs="Arial"/>
          <w:lang w:eastAsia="pl-PL"/>
        </w:rPr>
        <w:t>Pzp</w:t>
      </w:r>
      <w:proofErr w:type="spellEnd"/>
      <w:r w:rsidRPr="00433E4C">
        <w:rPr>
          <w:rFonts w:ascii="Arial" w:eastAsia="Calibri" w:hAnsi="Arial" w:cs="Arial"/>
          <w:lang w:eastAsia="pl-PL"/>
        </w:rPr>
        <w:t>.</w:t>
      </w:r>
    </w:p>
    <w:p w:rsidR="00433E4C" w:rsidRPr="00433E4C" w:rsidRDefault="00433E4C" w:rsidP="00433E4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Oświadczam, że nie podlegam wykluczeniu z postępowania na podstawie art. 109 ust. 1 pkt 4, 8-10 ustawy </w:t>
      </w:r>
      <w:proofErr w:type="spellStart"/>
      <w:r w:rsidRPr="00433E4C">
        <w:rPr>
          <w:rFonts w:ascii="Arial" w:eastAsia="Calibri" w:hAnsi="Arial" w:cs="Arial"/>
          <w:lang w:eastAsia="pl-PL"/>
        </w:rPr>
        <w:t>Pzp</w:t>
      </w:r>
      <w:proofErr w:type="spellEnd"/>
      <w:r w:rsidRPr="00433E4C">
        <w:rPr>
          <w:rFonts w:ascii="Arial" w:eastAsia="Calibri" w:hAnsi="Arial" w:cs="Arial"/>
          <w:lang w:eastAsia="pl-PL"/>
        </w:rPr>
        <w:t>.</w:t>
      </w:r>
    </w:p>
    <w:p w:rsidR="00433E4C" w:rsidRPr="00433E4C" w:rsidRDefault="00433E4C" w:rsidP="00433E4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433E4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[UWAGA: wypełnić, gdy zachodzą przesłanki wykluczenia z art. 108 ust. 1 pkt 1, 2 i 5 lub art. 109 ust.1 pkt 4 i 8-10 ustawy </w:t>
      </w:r>
      <w:proofErr w:type="spellStart"/>
      <w:r w:rsidRPr="00433E4C">
        <w:rPr>
          <w:rFonts w:ascii="Arial" w:eastAsia="Times New Roman" w:hAnsi="Arial" w:cs="Arial"/>
          <w:i/>
          <w:sz w:val="18"/>
          <w:szCs w:val="24"/>
          <w:lang w:eastAsia="pl-PL"/>
        </w:rPr>
        <w:t>Pzp</w:t>
      </w:r>
      <w:proofErr w:type="spellEnd"/>
      <w:r w:rsidRPr="00433E4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, a Wykonawca korzysta z procedury samooczyszczenia, o której mowa w art. 110 ust. 2 ustawy </w:t>
      </w:r>
      <w:proofErr w:type="spellStart"/>
      <w:r w:rsidRPr="00433E4C">
        <w:rPr>
          <w:rFonts w:ascii="Arial" w:eastAsia="Times New Roman" w:hAnsi="Arial" w:cs="Arial"/>
          <w:i/>
          <w:sz w:val="18"/>
          <w:szCs w:val="24"/>
          <w:lang w:eastAsia="pl-PL"/>
        </w:rPr>
        <w:t>Pzp</w:t>
      </w:r>
      <w:proofErr w:type="spellEnd"/>
      <w:r w:rsidRPr="00433E4C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] </w:t>
      </w:r>
    </w:p>
    <w:p w:rsidR="00433E4C" w:rsidRPr="00433E4C" w:rsidRDefault="00433E4C" w:rsidP="00433E4C">
      <w:p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33E4C">
        <w:rPr>
          <w:rFonts w:ascii="Arial" w:eastAsia="Calibri" w:hAnsi="Arial" w:cs="Arial"/>
          <w:lang w:eastAsia="pl-PL"/>
        </w:rPr>
        <w:t>Pzp</w:t>
      </w:r>
      <w:proofErr w:type="spellEnd"/>
      <w:r w:rsidRPr="00433E4C">
        <w:rPr>
          <w:rFonts w:ascii="Arial" w:eastAsia="Calibri" w:hAnsi="Arial" w:cs="Arial"/>
          <w:lang w:eastAsia="pl-PL"/>
        </w:rPr>
        <w:t xml:space="preserve"> </w:t>
      </w:r>
      <w:r w:rsidRPr="00433E4C">
        <w:rPr>
          <w:rFonts w:ascii="Arial" w:eastAsia="Calibri" w:hAnsi="Arial" w:cs="Arial"/>
          <w:i/>
          <w:sz w:val="18"/>
          <w:lang w:eastAsia="pl-PL"/>
        </w:rPr>
        <w:t xml:space="preserve">(podać mającą zastosowanie podstawę wykluczenia spośród wymienionych w </w:t>
      </w:r>
      <w:r w:rsidRPr="00433E4C">
        <w:rPr>
          <w:rFonts w:ascii="Arial" w:eastAsia="Calibri" w:hAnsi="Arial" w:cs="Arial"/>
          <w:i/>
          <w:iCs/>
          <w:sz w:val="18"/>
          <w:lang w:eastAsia="pl-PL"/>
        </w:rPr>
        <w:t>art. 108 ust. 1 pkt 1, 2 i 5 lub</w:t>
      </w:r>
      <w:r w:rsidRPr="00433E4C">
        <w:rPr>
          <w:rFonts w:ascii="Arial" w:eastAsia="Calibri" w:hAnsi="Arial" w:cs="Arial"/>
          <w:i/>
          <w:sz w:val="18"/>
          <w:lang w:eastAsia="pl-PL"/>
        </w:rPr>
        <w:t xml:space="preserve">  art. 109 ust. 1 pkt 4 i 8-10 ustawy </w:t>
      </w:r>
      <w:proofErr w:type="spellStart"/>
      <w:r w:rsidRPr="00433E4C">
        <w:rPr>
          <w:rFonts w:ascii="Arial" w:eastAsia="Calibri" w:hAnsi="Arial" w:cs="Arial"/>
          <w:i/>
          <w:sz w:val="18"/>
          <w:lang w:eastAsia="pl-PL"/>
        </w:rPr>
        <w:t>Pzp</w:t>
      </w:r>
      <w:proofErr w:type="spellEnd"/>
      <w:r w:rsidRPr="00433E4C">
        <w:rPr>
          <w:rFonts w:ascii="Arial" w:eastAsia="Calibri" w:hAnsi="Arial" w:cs="Arial"/>
          <w:i/>
          <w:sz w:val="18"/>
          <w:lang w:eastAsia="pl-PL"/>
        </w:rPr>
        <w:t>)</w:t>
      </w:r>
      <w:r w:rsidRPr="00433E4C">
        <w:rPr>
          <w:rFonts w:ascii="Arial" w:eastAsia="Calibri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33E4C">
        <w:rPr>
          <w:rFonts w:ascii="Arial" w:eastAsia="Calibri" w:hAnsi="Arial" w:cs="Arial"/>
          <w:lang w:eastAsia="pl-PL"/>
        </w:rPr>
        <w:t>Pzp</w:t>
      </w:r>
      <w:proofErr w:type="spellEnd"/>
      <w:r w:rsidRPr="00433E4C">
        <w:rPr>
          <w:rFonts w:ascii="Arial" w:eastAsia="Calibri" w:hAnsi="Arial" w:cs="Arial"/>
          <w:lang w:eastAsia="pl-PL"/>
        </w:rPr>
        <w:t xml:space="preserve"> podjąłem następujące środki naprawcze i zapobiegawcze: …………………………………………………………………………………………………</w:t>
      </w:r>
      <w:r w:rsidRPr="00433E4C">
        <w:rPr>
          <w:rFonts w:ascii="Arial" w:eastAsia="Calibri" w:hAnsi="Arial" w:cs="Arial"/>
          <w:lang w:eastAsia="pl-PL"/>
        </w:rPr>
        <w:br/>
        <w:t>…………………………………………………………………………………………………</w:t>
      </w:r>
    </w:p>
    <w:p w:rsidR="00433E4C" w:rsidRPr="00433E4C" w:rsidRDefault="00433E4C" w:rsidP="00433E4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lastRenderedPageBreak/>
        <w:t>Oświadczam, że nie zachodzą w stosunku do mnie przesłanki wykluczenia z postępowania na podstawie art.  7 ust. 1 ustawy z dnia 13 kwietnia 2022 r. o szczególnych rozwiązaniach w zakresie przeciwdziałania wspieraniu agresji na Ukrainę oraz służących ochronie bezpieczeństwa narodowego (Dz. U. z 2023 poz. 129 z późn.zm.)</w:t>
      </w:r>
      <w:r w:rsidRPr="00433E4C">
        <w:rPr>
          <w:rFonts w:ascii="Arial" w:eastAsia="Calibri" w:hAnsi="Arial" w:cs="Arial"/>
          <w:i/>
          <w:iCs/>
          <w:color w:val="222222"/>
          <w:sz w:val="21"/>
          <w:szCs w:val="21"/>
          <w:lang w:eastAsia="pl-PL"/>
        </w:rPr>
        <w:t xml:space="preserve"> </w:t>
      </w:r>
      <w:r w:rsidRPr="00433E4C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4"/>
      </w:r>
      <w:r w:rsidRPr="00433E4C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b/>
          <w:lang w:eastAsia="pl-PL"/>
        </w:rPr>
      </w:pPr>
      <w:bookmarkStart w:id="1" w:name="_Hlk99009560"/>
      <w:r w:rsidRPr="00433E4C">
        <w:rPr>
          <w:rFonts w:ascii="Arial" w:eastAsia="Calibri" w:hAnsi="Arial" w:cs="Arial"/>
          <w:b/>
          <w:lang w:eastAsia="pl-PL"/>
        </w:rPr>
        <w:t>OŚWIADCZENIE DOTYCZĄCE PODANYCH INFORMACJI:</w:t>
      </w:r>
    </w:p>
    <w:bookmarkEnd w:id="1"/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b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Oświadczam, że wszystkie informacje podane w powyższych oświadczeniach są aktualne </w:t>
      </w:r>
      <w:r w:rsidRPr="00433E4C">
        <w:rPr>
          <w:rFonts w:ascii="Arial" w:eastAsia="Calibri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b/>
          <w:lang w:eastAsia="pl-PL"/>
        </w:rPr>
      </w:pPr>
      <w:r w:rsidRPr="00433E4C">
        <w:rPr>
          <w:rFonts w:ascii="Arial" w:eastAsia="Calibri" w:hAnsi="Arial" w:cs="Arial"/>
          <w:b/>
          <w:lang w:eastAsia="pl-PL"/>
        </w:rPr>
        <w:t>INFORMACJA DOTYCZĄCA DOSTĘPU DO PODMIOTOWYCH ŚRODKÓW DOWODOWYCH:</w:t>
      </w: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b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1) .............................................................................................................................................</w:t>
      </w: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lang w:eastAsia="pl-PL"/>
        </w:rPr>
      </w:pPr>
      <w:r w:rsidRPr="00433E4C">
        <w:rPr>
          <w:rFonts w:ascii="Arial" w:eastAsia="Calibri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2) .............................................................................................................................................</w:t>
      </w: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lang w:eastAsia="pl-PL"/>
        </w:rPr>
      </w:pPr>
      <w:r w:rsidRPr="00433E4C">
        <w:rPr>
          <w:rFonts w:ascii="Arial" w:eastAsia="Calibri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:rsidR="00433E4C" w:rsidRPr="00433E4C" w:rsidRDefault="00433E4C" w:rsidP="00433E4C">
      <w:pPr>
        <w:spacing w:after="0" w:line="240" w:lineRule="auto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 xml:space="preserve">__________________ dnia __ __ ____ roku </w:t>
      </w:r>
    </w:p>
    <w:p w:rsidR="00433E4C" w:rsidRPr="00433E4C" w:rsidRDefault="00433E4C" w:rsidP="00433E4C">
      <w:pPr>
        <w:spacing w:after="0" w:line="240" w:lineRule="auto"/>
        <w:ind w:left="426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  <w:r w:rsidRPr="00433E4C">
        <w:rPr>
          <w:rFonts w:ascii="Arial" w:eastAsia="Calibri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433E4C" w:rsidRPr="00433E4C" w:rsidRDefault="00433E4C" w:rsidP="00433E4C">
      <w:pPr>
        <w:widowControl w:val="0"/>
        <w:spacing w:after="0" w:line="240" w:lineRule="auto"/>
        <w:ind w:left="6946"/>
        <w:jc w:val="right"/>
        <w:rPr>
          <w:rFonts w:ascii="Arial" w:eastAsia="Calibri" w:hAnsi="Arial" w:cs="Arial"/>
          <w:lang w:eastAsia="pl-PL"/>
        </w:rPr>
      </w:pPr>
      <w:r w:rsidRPr="00433E4C">
        <w:rPr>
          <w:rFonts w:ascii="Arial" w:eastAsia="Calibri" w:hAnsi="Arial" w:cs="Arial"/>
          <w:lang w:eastAsia="pl-PL"/>
        </w:rPr>
        <w:t>Załącznik Nr 5 do SWZ</w:t>
      </w:r>
    </w:p>
    <w:p w:rsidR="00433E4C" w:rsidRPr="00433E4C" w:rsidRDefault="00433E4C" w:rsidP="00433E4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433E4C" w:rsidRPr="00433E4C" w:rsidRDefault="00433E4C" w:rsidP="00433E4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433E4C">
        <w:rPr>
          <w:rFonts w:ascii="Arial" w:eastAsia="Calibri" w:hAnsi="Arial" w:cs="Arial"/>
          <w:b/>
          <w:color w:val="000000"/>
          <w:sz w:val="32"/>
          <w:szCs w:val="32"/>
        </w:rPr>
        <w:t xml:space="preserve">Oświadczenie </w:t>
      </w:r>
    </w:p>
    <w:p w:rsidR="00433E4C" w:rsidRPr="00433E4C" w:rsidRDefault="00433E4C" w:rsidP="00433E4C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433E4C">
        <w:rPr>
          <w:rFonts w:ascii="Arial" w:eastAsia="Calibri" w:hAnsi="Arial" w:cs="Arial"/>
          <w:b/>
          <w:bCs/>
        </w:rPr>
        <w:t>w związku z postanowieniami Rozdziału XX SWZ</w:t>
      </w:r>
    </w:p>
    <w:p w:rsidR="00433E4C" w:rsidRPr="00433E4C" w:rsidRDefault="00433E4C" w:rsidP="00433E4C">
      <w:pPr>
        <w:keepNext/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16"/>
          <w:lang w:eastAsia="pl-PL"/>
        </w:rPr>
      </w:pPr>
    </w:p>
    <w:p w:rsidR="00433E4C" w:rsidRPr="00433E4C" w:rsidRDefault="00433E4C" w:rsidP="00433E4C">
      <w:pPr>
        <w:spacing w:after="0" w:line="240" w:lineRule="auto"/>
        <w:jc w:val="right"/>
        <w:rPr>
          <w:rFonts w:ascii="Arial" w:eastAsia="Calibri" w:hAnsi="Arial" w:cs="Arial"/>
          <w:color w:val="FF0000"/>
          <w:sz w:val="6"/>
          <w:lang w:eastAsia="pl-PL"/>
        </w:rPr>
      </w:pPr>
    </w:p>
    <w:p w:rsidR="00433E4C" w:rsidRPr="00433E4C" w:rsidRDefault="00433E4C" w:rsidP="00433E4C">
      <w:pPr>
        <w:spacing w:line="276" w:lineRule="auto"/>
        <w:jc w:val="both"/>
        <w:rPr>
          <w:rFonts w:ascii="Arial" w:eastAsia="Calibri" w:hAnsi="Arial" w:cs="Arial"/>
          <w:b/>
        </w:rPr>
      </w:pPr>
      <w:r w:rsidRPr="00433E4C">
        <w:rPr>
          <w:rFonts w:ascii="Arial" w:eastAsia="Calibri" w:hAnsi="Arial" w:cs="Arial"/>
          <w:bCs/>
        </w:rPr>
        <w:t>dotyczące przesłanek wykluczenia z udziału w postępowaniu</w:t>
      </w:r>
      <w:r w:rsidRPr="00433E4C">
        <w:rPr>
          <w:rFonts w:ascii="Arial" w:eastAsia="Calibri" w:hAnsi="Arial" w:cs="Arial"/>
        </w:rPr>
        <w:t xml:space="preserve"> prowadzonym przez Naczelny Sąd Administracyjny w sprawie </w:t>
      </w:r>
      <w:r w:rsidRPr="00433E4C">
        <w:rPr>
          <w:rFonts w:ascii="Arial" w:eastAsia="Calibri" w:hAnsi="Arial" w:cs="Arial"/>
          <w:b/>
          <w:bCs/>
          <w:lang w:eastAsia="pl-PL"/>
        </w:rPr>
        <w:t>dostawy do Naczelnego Sądu Administracyjnego materiałów eksploatacyjnych do maszyn biurowych</w:t>
      </w:r>
      <w:r w:rsidRPr="00433E4C">
        <w:rPr>
          <w:rFonts w:ascii="Arial" w:eastAsia="Calibri" w:hAnsi="Arial" w:cs="Arial"/>
          <w:b/>
          <w:bCs/>
        </w:rPr>
        <w:t xml:space="preserve">, </w:t>
      </w:r>
      <w:r w:rsidRPr="00433E4C">
        <w:rPr>
          <w:rFonts w:ascii="Arial" w:eastAsia="Calibri" w:hAnsi="Arial" w:cs="Arial"/>
        </w:rPr>
        <w:t xml:space="preserve">nr sprawy: </w:t>
      </w:r>
      <w:r w:rsidRPr="00433E4C">
        <w:rPr>
          <w:rFonts w:ascii="Arial" w:eastAsia="Calibri" w:hAnsi="Arial" w:cs="Arial"/>
          <w:b/>
        </w:rPr>
        <w:t>WAG.262.4.2023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433E4C" w:rsidRPr="00433E4C" w:rsidTr="00C3179A">
        <w:trPr>
          <w:trHeight w:val="567"/>
        </w:trPr>
        <w:tc>
          <w:tcPr>
            <w:tcW w:w="2980" w:type="dxa"/>
            <w:vAlign w:val="bottom"/>
          </w:tcPr>
          <w:p w:rsidR="00433E4C" w:rsidRPr="00433E4C" w:rsidRDefault="00433E4C" w:rsidP="00433E4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433E4C">
              <w:rPr>
                <w:rFonts w:ascii="Arial" w:eastAsia="Calibri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:rsidR="00433E4C" w:rsidRPr="00433E4C" w:rsidRDefault="00433E4C" w:rsidP="00433E4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433E4C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433E4C" w:rsidRPr="00433E4C" w:rsidTr="00C3179A">
        <w:trPr>
          <w:trHeight w:val="567"/>
        </w:trPr>
        <w:tc>
          <w:tcPr>
            <w:tcW w:w="2980" w:type="dxa"/>
            <w:vAlign w:val="bottom"/>
          </w:tcPr>
          <w:p w:rsidR="00433E4C" w:rsidRPr="00433E4C" w:rsidRDefault="00433E4C" w:rsidP="00433E4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433E4C" w:rsidRPr="00433E4C" w:rsidRDefault="00433E4C" w:rsidP="00433E4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433E4C">
              <w:rPr>
                <w:rFonts w:ascii="Arial" w:eastAsia="Calibri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:rsidR="00433E4C" w:rsidRPr="00433E4C" w:rsidRDefault="00433E4C" w:rsidP="00433E4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433E4C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:rsidR="00433E4C" w:rsidRPr="00433E4C" w:rsidRDefault="00433E4C" w:rsidP="00433E4C">
      <w:pPr>
        <w:spacing w:line="276" w:lineRule="auto"/>
        <w:jc w:val="both"/>
        <w:rPr>
          <w:rFonts w:ascii="Arial" w:eastAsia="Calibri" w:hAnsi="Arial" w:cs="Arial"/>
          <w:i/>
          <w:lang w:eastAsia="pl-PL"/>
        </w:rPr>
      </w:pPr>
    </w:p>
    <w:p w:rsidR="00433E4C" w:rsidRPr="00433E4C" w:rsidRDefault="00433E4C" w:rsidP="00433E4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433E4C">
        <w:rPr>
          <w:rFonts w:ascii="Arial" w:eastAsia="Calibri" w:hAnsi="Arial" w:cs="Arial"/>
          <w:lang w:eastAsia="pl-PL"/>
        </w:rPr>
        <w:t xml:space="preserve">W związku </w:t>
      </w:r>
      <w:r w:rsidRPr="00433E4C">
        <w:rPr>
          <w:rFonts w:ascii="Arial" w:eastAsia="Calibri" w:hAnsi="Arial" w:cs="Arial"/>
          <w:bCs/>
          <w:color w:val="000000"/>
        </w:rPr>
        <w:t xml:space="preserve">art. </w:t>
      </w:r>
      <w:r w:rsidRPr="00433E4C">
        <w:rPr>
          <w:rFonts w:ascii="Calibri" w:eastAsia="Calibri" w:hAnsi="Calibri" w:cs="Times New Roman"/>
        </w:rPr>
        <w:t xml:space="preserve">7 ust. 1 </w:t>
      </w:r>
      <w:r w:rsidRPr="00433E4C">
        <w:rPr>
          <w:rFonts w:ascii="Arial" w:eastAsia="Calibri" w:hAnsi="Arial" w:cs="Arial"/>
        </w:rPr>
        <w:t xml:space="preserve"> ustawy z dnia 13 kwietnia 2022 r. </w:t>
      </w:r>
      <w:r w:rsidRPr="00433E4C">
        <w:rPr>
          <w:rFonts w:ascii="Arial" w:eastAsia="Calibri" w:hAnsi="Arial" w:cs="Arial"/>
          <w:bCs/>
          <w:lang w:eastAsia="pl-PL"/>
        </w:rPr>
        <w:t>o szczególnych rozwiązaniach w zakresie przeciwdziałania wspieraniu agresji na Ukrainę oraz służących ochronie bezpieczeństwa narodowego (Dz. U. z 2023 poz.129 z późn.zm.) dalej jako: „ustawa”,</w:t>
      </w:r>
      <w:r w:rsidRPr="00433E4C">
        <w:rPr>
          <w:rFonts w:ascii="Arial" w:eastAsia="Calibri" w:hAnsi="Arial" w:cs="Arial"/>
          <w:bCs/>
          <w:color w:val="000000"/>
        </w:rPr>
        <w:t xml:space="preserve"> </w:t>
      </w:r>
      <w:r w:rsidRPr="00433E4C">
        <w:rPr>
          <w:rFonts w:ascii="Arial" w:eastAsia="Calibri" w:hAnsi="Arial" w:cs="Arial"/>
          <w:b/>
          <w:lang w:eastAsia="pl-PL"/>
        </w:rPr>
        <w:t>oświadczam, że</w:t>
      </w:r>
      <w:r w:rsidRPr="00433E4C">
        <w:rPr>
          <w:rFonts w:ascii="Arial" w:eastAsia="Calibri" w:hAnsi="Arial" w:cs="Arial"/>
          <w:lang w:eastAsia="pl-PL"/>
        </w:rPr>
        <w:t>:</w:t>
      </w:r>
    </w:p>
    <w:p w:rsidR="00433E4C" w:rsidRPr="00433E4C" w:rsidRDefault="00433E4C" w:rsidP="00433E4C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433E4C" w:rsidRPr="00433E4C" w:rsidRDefault="00433E4C" w:rsidP="00433E4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33E4C">
        <w:rPr>
          <w:rFonts w:ascii="Arial" w:eastAsia="Times New Roman" w:hAnsi="Arial" w:cs="Arial"/>
          <w:b/>
          <w:lang w:eastAsia="pl-PL"/>
        </w:rPr>
        <w:t>jestem* /  nie jestem*</w:t>
      </w:r>
      <w:r w:rsidRPr="00433E4C">
        <w:rPr>
          <w:rFonts w:ascii="Arial" w:eastAsia="Times New Roman" w:hAnsi="Arial" w:cs="Arial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433E4C">
        <w:rPr>
          <w:rFonts w:ascii="Arial" w:eastAsia="Times New Roman" w:hAnsi="Arial" w:cs="Arial"/>
          <w:b/>
          <w:lang w:eastAsia="pl-PL"/>
        </w:rPr>
        <w:t xml:space="preserve"> </w:t>
      </w:r>
      <w:r w:rsidRPr="00433E4C">
        <w:rPr>
          <w:rFonts w:ascii="Arial" w:eastAsia="Times New Roman" w:hAnsi="Arial" w:cs="Arial"/>
          <w:lang w:eastAsia="pl-PL"/>
        </w:rPr>
        <w:t>ustawy sankcyjnej;</w:t>
      </w:r>
    </w:p>
    <w:p w:rsidR="00433E4C" w:rsidRPr="00433E4C" w:rsidRDefault="00433E4C" w:rsidP="00433E4C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lang w:eastAsia="pl-PL"/>
        </w:rPr>
      </w:pPr>
    </w:p>
    <w:p w:rsidR="00433E4C" w:rsidRPr="00433E4C" w:rsidRDefault="00433E4C" w:rsidP="00433E4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33E4C">
        <w:rPr>
          <w:rFonts w:ascii="Arial" w:eastAsia="Times New Roman" w:hAnsi="Arial" w:cs="Arial"/>
          <w:b/>
          <w:lang w:eastAsia="pl-PL"/>
        </w:rPr>
        <w:t>jestem* /  nie jestem*</w:t>
      </w:r>
      <w:r w:rsidRPr="00433E4C">
        <w:rPr>
          <w:rFonts w:ascii="Arial" w:eastAsia="Times New Roman" w:hAnsi="Arial" w:cs="Arial"/>
          <w:lang w:eastAsia="pl-PL"/>
        </w:rPr>
        <w:t xml:space="preserve"> Wykonawcą, którego beneficjentem rzeczywistym w rozumieniu ustawy z dnia 1 marca 2018 r. o przeciwdziałaniu praniu pieniędzy oraz finansowaniu terroryzmu (Dz.U. z 2022 r. poz. 593 z </w:t>
      </w:r>
      <w:proofErr w:type="spellStart"/>
      <w:r w:rsidRPr="00433E4C">
        <w:rPr>
          <w:rFonts w:ascii="Arial" w:eastAsia="Times New Roman" w:hAnsi="Arial" w:cs="Arial"/>
          <w:lang w:eastAsia="pl-PL"/>
        </w:rPr>
        <w:t>późn</w:t>
      </w:r>
      <w:proofErr w:type="spellEnd"/>
      <w:r w:rsidRPr="00433E4C">
        <w:rPr>
          <w:rFonts w:ascii="Arial" w:eastAsia="Times New Roman" w:hAnsi="Arial" w:cs="Arial"/>
          <w:lang w:eastAsia="pl-PL"/>
        </w:rPr>
        <w:t>. 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433E4C">
        <w:rPr>
          <w:rFonts w:ascii="Arial" w:eastAsia="Times New Roman" w:hAnsi="Arial" w:cs="Arial"/>
          <w:b/>
          <w:lang w:eastAsia="pl-PL"/>
        </w:rPr>
        <w:t xml:space="preserve"> </w:t>
      </w:r>
      <w:r w:rsidRPr="00433E4C">
        <w:rPr>
          <w:rFonts w:ascii="Arial" w:eastAsia="Times New Roman" w:hAnsi="Arial" w:cs="Arial"/>
          <w:lang w:eastAsia="pl-PL"/>
        </w:rPr>
        <w:t>ustawy sankcyjnej;</w:t>
      </w:r>
    </w:p>
    <w:p w:rsidR="00433E4C" w:rsidRPr="00433E4C" w:rsidRDefault="00433E4C" w:rsidP="00433E4C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Calibri" w:hAnsi="Arial" w:cs="Arial"/>
          <w:b/>
          <w:lang w:eastAsia="pl-PL"/>
        </w:rPr>
      </w:pPr>
    </w:p>
    <w:p w:rsidR="00433E4C" w:rsidRPr="00433E4C" w:rsidRDefault="00433E4C" w:rsidP="00433E4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33E4C">
        <w:rPr>
          <w:rFonts w:ascii="Arial" w:eastAsia="Times New Roman" w:hAnsi="Arial" w:cs="Arial"/>
          <w:b/>
          <w:lang w:eastAsia="pl-PL"/>
        </w:rPr>
        <w:t>jestem* /  nie jestem*</w:t>
      </w:r>
      <w:r w:rsidRPr="00433E4C">
        <w:rPr>
          <w:rFonts w:ascii="Arial" w:eastAsia="Times New Roman" w:hAnsi="Arial" w:cs="Arial"/>
          <w:lang w:eastAsia="pl-PL"/>
        </w:rPr>
        <w:t xml:space="preserve"> Wykonawcą, którego jednostką dominującą w rozumieniu art. 3 ust. 1 pkt 37 ustawy z dnia 29 września 1994 r. o rachunkowości (Dz. U. z 2021 r. poz. 217 z </w:t>
      </w:r>
      <w:proofErr w:type="spellStart"/>
      <w:r w:rsidRPr="00433E4C">
        <w:rPr>
          <w:rFonts w:ascii="Arial" w:eastAsia="Times New Roman" w:hAnsi="Arial" w:cs="Arial"/>
          <w:lang w:eastAsia="pl-PL"/>
        </w:rPr>
        <w:t>późn</w:t>
      </w:r>
      <w:proofErr w:type="spellEnd"/>
      <w:r w:rsidRPr="00433E4C">
        <w:rPr>
          <w:rFonts w:ascii="Arial" w:eastAsia="Times New Roman" w:hAnsi="Arial" w:cs="Arial"/>
          <w:lang w:eastAsia="pl-PL"/>
        </w:rPr>
        <w:t>. zm.)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433E4C">
        <w:rPr>
          <w:rFonts w:ascii="Arial" w:eastAsia="Times New Roman" w:hAnsi="Arial" w:cs="Arial"/>
          <w:b/>
          <w:lang w:eastAsia="pl-PL"/>
        </w:rPr>
        <w:t xml:space="preserve"> </w:t>
      </w:r>
      <w:r w:rsidRPr="00433E4C">
        <w:rPr>
          <w:rFonts w:ascii="Arial" w:eastAsia="Times New Roman" w:hAnsi="Arial" w:cs="Arial"/>
          <w:lang w:eastAsia="pl-PL"/>
        </w:rPr>
        <w:t>ustawy sankcyjnej</w:t>
      </w:r>
      <w:r w:rsidRPr="00433E4C">
        <w:rPr>
          <w:rFonts w:ascii="Arial" w:eastAsia="Times New Roman" w:hAnsi="Arial" w:cs="Arial"/>
          <w:bCs/>
          <w:lang w:eastAsia="pl-PL"/>
        </w:rPr>
        <w:t>.</w:t>
      </w:r>
    </w:p>
    <w:p w:rsidR="00433E4C" w:rsidRPr="00433E4C" w:rsidRDefault="00433E4C" w:rsidP="00433E4C">
      <w:pPr>
        <w:spacing w:after="0" w:line="276" w:lineRule="auto"/>
        <w:rPr>
          <w:rFonts w:ascii="Arial" w:eastAsia="Calibri" w:hAnsi="Arial" w:cs="Arial"/>
          <w:szCs w:val="20"/>
        </w:rPr>
      </w:pPr>
    </w:p>
    <w:p w:rsidR="00433E4C" w:rsidRPr="00433E4C" w:rsidRDefault="00433E4C" w:rsidP="00433E4C">
      <w:pPr>
        <w:spacing w:after="0" w:line="240" w:lineRule="auto"/>
        <w:ind w:left="5664"/>
        <w:rPr>
          <w:rFonts w:ascii="Arial" w:eastAsia="Calibri" w:hAnsi="Arial" w:cs="Arial"/>
          <w:sz w:val="14"/>
        </w:rPr>
      </w:pPr>
    </w:p>
    <w:p w:rsidR="00433E4C" w:rsidRPr="00433E4C" w:rsidRDefault="00433E4C" w:rsidP="00433E4C">
      <w:pPr>
        <w:spacing w:after="0" w:line="240" w:lineRule="auto"/>
        <w:ind w:left="6096"/>
        <w:rPr>
          <w:rFonts w:ascii="Calibri" w:eastAsia="Calibri" w:hAnsi="Calibri" w:cs="Times New Roman"/>
        </w:rPr>
      </w:pPr>
      <w:r w:rsidRPr="00433E4C">
        <w:rPr>
          <w:rFonts w:ascii="Arial" w:eastAsia="Calibri" w:hAnsi="Arial" w:cs="Arial"/>
        </w:rPr>
        <w:t>………………………………</w:t>
      </w:r>
    </w:p>
    <w:p w:rsidR="00433E4C" w:rsidRPr="00433E4C" w:rsidRDefault="00433E4C" w:rsidP="00433E4C">
      <w:pPr>
        <w:spacing w:after="0" w:line="240" w:lineRule="auto"/>
        <w:ind w:left="5670"/>
        <w:jc w:val="center"/>
        <w:rPr>
          <w:rFonts w:ascii="Arial" w:eastAsia="Calibri" w:hAnsi="Arial" w:cs="Arial"/>
          <w:sz w:val="24"/>
        </w:rPr>
      </w:pPr>
      <w:r w:rsidRPr="00433E4C">
        <w:rPr>
          <w:rFonts w:ascii="Arial" w:eastAsia="Calibri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:rsidR="00433E4C" w:rsidRPr="00433E4C" w:rsidRDefault="00433E4C" w:rsidP="00433E4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433E4C" w:rsidRPr="00433E4C" w:rsidRDefault="00433E4C" w:rsidP="00433E4C">
      <w:pPr>
        <w:spacing w:after="0" w:line="240" w:lineRule="auto"/>
        <w:ind w:firstLine="708"/>
        <w:rPr>
          <w:rFonts w:ascii="Arial" w:eastAsia="Calibri" w:hAnsi="Arial" w:cs="Arial"/>
        </w:rPr>
      </w:pPr>
      <w:r w:rsidRPr="00433E4C">
        <w:rPr>
          <w:rFonts w:ascii="Arial" w:eastAsia="Calibri" w:hAnsi="Arial" w:cs="Arial"/>
          <w:sz w:val="16"/>
          <w:szCs w:val="16"/>
        </w:rPr>
        <w:t>* należy zaznaczyć właściwą odpowiedź, dla każdej przesłanki oddzielnie.</w:t>
      </w:r>
    </w:p>
    <w:p w:rsidR="002A5FF3" w:rsidRDefault="002A5FF3"/>
    <w:sectPr w:rsidR="002A5FF3" w:rsidSect="0004399D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4C" w:rsidRDefault="00433E4C" w:rsidP="00433E4C">
      <w:pPr>
        <w:spacing w:after="0" w:line="240" w:lineRule="auto"/>
      </w:pPr>
      <w:r>
        <w:separator/>
      </w:r>
    </w:p>
  </w:endnote>
  <w:endnote w:type="continuationSeparator" w:id="0">
    <w:p w:rsidR="00433E4C" w:rsidRDefault="00433E4C" w:rsidP="0043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4C" w:rsidRDefault="00433E4C">
    <w:pPr>
      <w:pStyle w:val="Stopka"/>
      <w:framePr w:wrap="auto" w:vAnchor="text" w:hAnchor="margin" w:xAlign="center" w:y="1"/>
      <w:rPr>
        <w:rStyle w:val="Numerstrony"/>
      </w:rPr>
    </w:pPr>
  </w:p>
  <w:p w:rsidR="00433E4C" w:rsidRDefault="00433E4C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6" w:rsidRDefault="00B84668">
    <w:pPr>
      <w:pStyle w:val="Stopka"/>
      <w:framePr w:wrap="auto" w:vAnchor="text" w:hAnchor="margin" w:xAlign="center" w:y="1"/>
      <w:rPr>
        <w:rStyle w:val="Numerstrony"/>
      </w:rPr>
    </w:pPr>
  </w:p>
  <w:p w:rsidR="00834C96" w:rsidRDefault="00433E4C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4C" w:rsidRDefault="00433E4C" w:rsidP="00433E4C">
      <w:pPr>
        <w:spacing w:after="0" w:line="240" w:lineRule="auto"/>
      </w:pPr>
      <w:r>
        <w:separator/>
      </w:r>
    </w:p>
  </w:footnote>
  <w:footnote w:type="continuationSeparator" w:id="0">
    <w:p w:rsidR="00433E4C" w:rsidRDefault="00433E4C" w:rsidP="00433E4C">
      <w:pPr>
        <w:spacing w:after="0" w:line="240" w:lineRule="auto"/>
      </w:pPr>
      <w:r>
        <w:continuationSeparator/>
      </w:r>
    </w:p>
  </w:footnote>
  <w:footnote w:id="1">
    <w:p w:rsidR="00433E4C" w:rsidRDefault="00433E4C" w:rsidP="00433E4C">
      <w:pPr>
        <w:pStyle w:val="Tekstprzypisudolnego"/>
        <w:numPr>
          <w:ilvl w:val="0"/>
          <w:numId w:val="10"/>
        </w:numPr>
        <w:tabs>
          <w:tab w:val="left" w:pos="1060"/>
        </w:tabs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Cena oferty brutto za cały przedmiot zamówienia. Cena musi być wyrażona w złotych polskich z dokładnością do dwóch miejsc po przecinku.</w:t>
      </w:r>
    </w:p>
    <w:p w:rsidR="00433E4C" w:rsidRDefault="00433E4C" w:rsidP="00433E4C">
      <w:pPr>
        <w:pStyle w:val="Tekstprzypisudolnego"/>
        <w:numPr>
          <w:ilvl w:val="0"/>
          <w:numId w:val="10"/>
        </w:numPr>
        <w:tabs>
          <w:tab w:val="left" w:pos="1060"/>
        </w:tabs>
        <w:rPr>
          <w:rFonts w:ascii="Arial" w:hAnsi="Arial" w:cs="Arial"/>
          <w:sz w:val="18"/>
          <w:szCs w:val="18"/>
          <w:lang w:val="pl"/>
        </w:rPr>
      </w:pPr>
      <w:r>
        <w:rPr>
          <w:rFonts w:ascii="Arial" w:hAnsi="Arial" w:cs="Arial"/>
          <w:sz w:val="18"/>
          <w:szCs w:val="18"/>
          <w:lang w:val="pl"/>
        </w:rPr>
        <w:t>Niepotrzebne skreślić</w:t>
      </w:r>
    </w:p>
  </w:footnote>
  <w:footnote w:id="2">
    <w:p w:rsidR="00433E4C" w:rsidRPr="006C0E60" w:rsidRDefault="00433E4C" w:rsidP="00433E4C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C0E60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33E4C" w:rsidRPr="006C0E60" w:rsidRDefault="00433E4C" w:rsidP="00433E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6C0E60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6C0E60">
        <w:rPr>
          <w:rFonts w:ascii="Arial" w:hAnsi="Arial" w:cs="Arial"/>
          <w:sz w:val="18"/>
          <w:szCs w:val="18"/>
        </w:rPr>
        <w:t xml:space="preserve"> </w:t>
      </w:r>
      <w:r w:rsidRPr="006C0E60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6C0E60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33E4C" w:rsidRDefault="00433E4C" w:rsidP="00433E4C">
      <w:pPr>
        <w:pStyle w:val="Tekstprzypisudolnego"/>
      </w:pPr>
      <w:r w:rsidRPr="006A77C7">
        <w:rPr>
          <w:sz w:val="22"/>
          <w:szCs w:val="22"/>
          <w:highlight w:val="yellow"/>
        </w:rPr>
        <w:br w:type="page"/>
      </w:r>
    </w:p>
  </w:footnote>
  <w:footnote w:id="4">
    <w:p w:rsidR="00433E4C" w:rsidRPr="00A82964" w:rsidRDefault="00433E4C" w:rsidP="00433E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33E4C" w:rsidRPr="00A82964" w:rsidRDefault="00433E4C" w:rsidP="00433E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33E4C" w:rsidRPr="00A82964" w:rsidRDefault="00433E4C" w:rsidP="00433E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33E4C" w:rsidRDefault="00433E4C" w:rsidP="00433E4C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4C" w:rsidRDefault="00433E4C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:rsidR="00433E4C" w:rsidRDefault="00433E4C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:rsidR="00433E4C" w:rsidRPr="00196160" w:rsidRDefault="00433E4C" w:rsidP="00196160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 w:rsidRPr="00196160">
      <w:rPr>
        <w:rFonts w:ascii="Arial Narrow" w:eastAsia="Times New Roman" w:hAnsi="Arial Narrow" w:cs="Arial"/>
        <w:sz w:val="16"/>
        <w:szCs w:val="16"/>
        <w:lang w:bidi="ar"/>
      </w:rPr>
      <w:t>dostawy do Naczelnego Sądu Administracyjnego materiałów</w:t>
    </w:r>
    <w:r>
      <w:rPr>
        <w:rFonts w:ascii="Arial Narrow" w:eastAsia="Times New Roman" w:hAnsi="Arial Narrow" w:cs="Arial"/>
        <w:sz w:val="16"/>
        <w:szCs w:val="16"/>
        <w:lang w:bidi="ar"/>
      </w:rPr>
      <w:t xml:space="preserve"> eksploatacyjnych do maszyn</w:t>
    </w:r>
    <w:r w:rsidRPr="00196160">
      <w:rPr>
        <w:rFonts w:ascii="Arial Narrow" w:eastAsia="Times New Roman" w:hAnsi="Arial Narrow" w:cs="Arial"/>
        <w:sz w:val="16"/>
        <w:szCs w:val="16"/>
        <w:lang w:bidi="ar"/>
      </w:rPr>
      <w:t xml:space="preserve"> biurowych </w:t>
    </w:r>
  </w:p>
  <w:p w:rsidR="00433E4C" w:rsidRPr="00936387" w:rsidRDefault="00433E4C" w:rsidP="007531F8">
    <w:pPr>
      <w:ind w:firstLine="360"/>
      <w:jc w:val="center"/>
    </w:pPr>
    <w:r w:rsidRPr="00936387">
      <w:t>_________________________________________________________________</w:t>
    </w:r>
    <w: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1128E30"/>
    <w:lvl w:ilvl="0" w:tplc="5810E2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20C7B"/>
    <w:multiLevelType w:val="hybridMultilevel"/>
    <w:tmpl w:val="F9D4C142"/>
    <w:lvl w:ilvl="0" w:tplc="19285598">
      <w:start w:val="8"/>
      <w:numFmt w:val="decimal"/>
      <w:lvlText w:val="%1."/>
      <w:lvlJc w:val="left"/>
      <w:pPr>
        <w:tabs>
          <w:tab w:val="num" w:pos="1183"/>
        </w:tabs>
        <w:ind w:left="1183" w:hanging="397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021D"/>
    <w:multiLevelType w:val="multilevel"/>
    <w:tmpl w:val="EAA43412"/>
    <w:lvl w:ilvl="0">
      <w:start w:val="9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</w:abstractNum>
  <w:abstractNum w:abstractNumId="3" w15:restartNumberingAfterBreak="0">
    <w:nsid w:val="30950533"/>
    <w:multiLevelType w:val="multilevel"/>
    <w:tmpl w:val="F7DC5BE4"/>
    <w:lvl w:ilvl="0">
      <w:start w:val="10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0A41554"/>
    <w:multiLevelType w:val="hybridMultilevel"/>
    <w:tmpl w:val="CF18739C"/>
    <w:styleLink w:val="StylStylPunktowane11ptPogrubienieKonspektynumerowaneTim1231"/>
    <w:lvl w:ilvl="0" w:tplc="7FEE374A">
      <w:start w:val="9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4E0840F2"/>
    <w:multiLevelType w:val="multilevel"/>
    <w:tmpl w:val="816CAC68"/>
    <w:lvl w:ilvl="0">
      <w:start w:val="6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</w:abstractNum>
  <w:abstractNum w:abstractNumId="8" w15:restartNumberingAfterBreak="0">
    <w:nsid w:val="5D96147A"/>
    <w:multiLevelType w:val="hybridMultilevel"/>
    <w:tmpl w:val="ADE258AA"/>
    <w:lvl w:ilvl="0" w:tplc="D638CBD8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F6B5297"/>
    <w:multiLevelType w:val="hybridMultilevel"/>
    <w:tmpl w:val="5D760946"/>
    <w:lvl w:ilvl="0" w:tplc="D7F2EFBC">
      <w:start w:val="5"/>
      <w:numFmt w:val="decimal"/>
      <w:lvlText w:val="%1."/>
      <w:lvlJc w:val="left"/>
      <w:pPr>
        <w:tabs>
          <w:tab w:val="num" w:pos="817"/>
        </w:tabs>
        <w:ind w:left="817" w:hanging="397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89EFD"/>
    <w:multiLevelType w:val="multilevel"/>
    <w:tmpl w:val="98209ED2"/>
    <w:lvl w:ilvl="0">
      <w:start w:val="2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00"/>
        </w:tabs>
        <w:ind w:left="500" w:hanging="500"/>
      </w:pPr>
      <w:rPr>
        <w:rFonts w:ascii="Arial" w:hAnsi="Arial" w:cs="Arial" w:hint="default"/>
      </w:rPr>
    </w:lvl>
  </w:abstractNum>
  <w:abstractNum w:abstractNumId="11" w15:restartNumberingAfterBreak="0">
    <w:nsid w:val="5FCA10E3"/>
    <w:multiLevelType w:val="multilevel"/>
    <w:tmpl w:val="5FCA10E3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00"/>
        </w:tabs>
        <w:ind w:left="500" w:hanging="500"/>
      </w:pPr>
      <w:rPr>
        <w:rFonts w:ascii="Arial" w:hAnsi="Arial" w:cs="Arial"/>
      </w:rPr>
    </w:lvl>
  </w:abstractNum>
  <w:abstractNum w:abstractNumId="12" w15:restartNumberingAfterBreak="0">
    <w:nsid w:val="5FCA110F"/>
    <w:multiLevelType w:val="multilevel"/>
    <w:tmpl w:val="5FCA110F"/>
    <w:lvl w:ilvl="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C2ABE"/>
    <w:multiLevelType w:val="hybridMultilevel"/>
    <w:tmpl w:val="F948DD08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EAA7A00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192F94"/>
    <w:multiLevelType w:val="hybridMultilevel"/>
    <w:tmpl w:val="9F48353C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16"/>
  </w:num>
  <w:num w:numId="6">
    <w:abstractNumId w:val="3"/>
  </w:num>
  <w:num w:numId="7">
    <w:abstractNumId w:val="15"/>
  </w:num>
  <w:num w:numId="8">
    <w:abstractNumId w:val="10"/>
  </w:num>
  <w:num w:numId="9">
    <w:abstractNumId w:val="11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14"/>
  </w:num>
  <w:num w:numId="16">
    <w:abstractNumId w:val="7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C"/>
    <w:rsid w:val="002A5FF3"/>
    <w:rsid w:val="00433E4C"/>
    <w:rsid w:val="00B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AD0C-7476-4C17-80A2-F9AA7D7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33E4C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E4C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433E4C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E4C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E4C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E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E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E4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3E4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33E4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E4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433E4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E4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E4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E4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E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E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33E4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33E4C"/>
  </w:style>
  <w:style w:type="character" w:customStyle="1" w:styleId="Heading1Char">
    <w:name w:val="Heading 1 Char"/>
    <w:basedOn w:val="Domylnaczcionkaakapitu"/>
    <w:uiPriority w:val="99"/>
    <w:locked/>
    <w:rsid w:val="00433E4C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433E4C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433E4C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33E4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4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33E4C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E4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433E4C"/>
    <w:rPr>
      <w:rFonts w:cs="Times New Roman"/>
      <w:sz w:val="20"/>
    </w:rPr>
  </w:style>
  <w:style w:type="paragraph" w:styleId="Nagwek">
    <w:name w:val="header"/>
    <w:aliases w:val="index"/>
    <w:basedOn w:val="Normalny"/>
    <w:link w:val="NagwekZnak"/>
    <w:uiPriority w:val="99"/>
    <w:rsid w:val="00433E4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rsid w:val="00433E4C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433E4C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433E4C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33E4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E4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433E4C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433E4C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33E4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33E4C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433E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3E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433E4C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433E4C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3E4C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433E4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3E4C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3E4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433E4C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3E4C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3E4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433E4C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433E4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33E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rsid w:val="0043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rsid w:val="0043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43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433E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3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E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E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433E4C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3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433E4C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33E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433E4C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433E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33E4C"/>
    <w:pPr>
      <w:widowControl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rsid w:val="00433E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433E4C"/>
  </w:style>
  <w:style w:type="character" w:customStyle="1" w:styleId="zm-spellcheck-misspelled">
    <w:name w:val="zm-spellcheck-misspelled"/>
    <w:uiPriority w:val="99"/>
    <w:rsid w:val="00433E4C"/>
  </w:style>
  <w:style w:type="paragraph" w:styleId="Tekstblokowy">
    <w:name w:val="Block Text"/>
    <w:basedOn w:val="Normalny"/>
    <w:uiPriority w:val="99"/>
    <w:rsid w:val="00433E4C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433E4C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433E4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433E4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433E4C"/>
    <w:pPr>
      <w:spacing w:after="0" w:line="36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433E4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433E4C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433E4C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33E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433E4C"/>
    <w:rPr>
      <w:color w:val="auto"/>
    </w:rPr>
  </w:style>
  <w:style w:type="paragraph" w:customStyle="1" w:styleId="aTxt">
    <w:name w:val="aTxt"/>
    <w:basedOn w:val="Normalny"/>
    <w:rsid w:val="00433E4C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433E4C"/>
    <w:rPr>
      <w:rFonts w:ascii="Arial" w:hAnsi="Arial"/>
    </w:rPr>
  </w:style>
  <w:style w:type="character" w:customStyle="1" w:styleId="Teksttreci0">
    <w:name w:val="Tekst treści"/>
    <w:uiPriority w:val="99"/>
    <w:rsid w:val="00433E4C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433E4C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433E4C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433E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433E4C"/>
    <w:rPr>
      <w:vertAlign w:val="superscript"/>
    </w:rPr>
  </w:style>
  <w:style w:type="paragraph" w:customStyle="1" w:styleId="aaUmowaText">
    <w:name w:val="aaUmowaText"/>
    <w:basedOn w:val="Normalny"/>
    <w:rsid w:val="00433E4C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433E4C"/>
    <w:pPr>
      <w:widowControl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433E4C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43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33E4C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433E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433E4C"/>
    <w:pPr>
      <w:widowControl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33E4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3E4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433E4C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433E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433E4C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433E4C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433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33E4C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433E4C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433E4C"/>
    <w:rPr>
      <w:rFonts w:cs="Times New Roman"/>
    </w:rPr>
  </w:style>
  <w:style w:type="character" w:customStyle="1" w:styleId="eop">
    <w:name w:val="eop"/>
    <w:basedOn w:val="Domylnaczcionkaakapitu"/>
    <w:uiPriority w:val="99"/>
    <w:rsid w:val="00433E4C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433E4C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433E4C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433E4C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433E4C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433E4C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eastAsia="Calibri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433E4C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433E4C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eastAsia="Calibri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433E4C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433E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33E4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433E4C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433E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433E4C"/>
    <w:pPr>
      <w:numPr>
        <w:numId w:val="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433E4C"/>
    <w:pPr>
      <w:numPr>
        <w:numId w:val="2"/>
      </w:numPr>
    </w:pPr>
  </w:style>
  <w:style w:type="numbering" w:customStyle="1" w:styleId="NBPpunktoryobrazkowe12">
    <w:name w:val="NBP punktory obrazkowe12"/>
    <w:rsid w:val="00433E4C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3E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3E4C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433E4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numbering" w:customStyle="1" w:styleId="StylStylPunktowane11ptPogrubienieKonspektynumerowaneTim1231">
    <w:name w:val="Styl Styl Punktowane 11 pt Pogrubienie + Konspekty numerowane Tim...1231"/>
    <w:rsid w:val="00433E4C"/>
    <w:pPr>
      <w:numPr>
        <w:numId w:val="4"/>
      </w:numPr>
    </w:pPr>
  </w:style>
  <w:style w:type="character" w:customStyle="1" w:styleId="markedcontent">
    <w:name w:val="markedcontent"/>
    <w:uiPriority w:val="99"/>
    <w:rsid w:val="00433E4C"/>
  </w:style>
  <w:style w:type="paragraph" w:customStyle="1" w:styleId="msonormal0">
    <w:name w:val="msonormal"/>
    <w:basedOn w:val="Normalny"/>
    <w:rsid w:val="004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4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433E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3E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3E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E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433E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433E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3E4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3E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E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33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33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33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E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433E4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E4C"/>
    <w:pPr>
      <w:pBdr>
        <w:top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433E4C"/>
    <w:pPr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433E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rsid w:val="00433E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433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E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E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2834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Dorota Bielecka</cp:lastModifiedBy>
  <cp:revision>2</cp:revision>
  <dcterms:created xsi:type="dcterms:W3CDTF">2023-04-19T07:39:00Z</dcterms:created>
  <dcterms:modified xsi:type="dcterms:W3CDTF">2023-04-19T08:29:00Z</dcterms:modified>
</cp:coreProperties>
</file>