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40" w:rsidRDefault="007F3E40" w:rsidP="007F3E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</w:p>
    <w:p w:rsidR="007F3E40" w:rsidRPr="00381F7B" w:rsidRDefault="007F3E40" w:rsidP="007F3E40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7F3E40" w:rsidRDefault="007F3E40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Część 1 zamówienia</w:t>
      </w:r>
    </w:p>
    <w:p w:rsidR="007F3E40" w:rsidRPr="002D56CD" w:rsidRDefault="007F3E40" w:rsidP="007F3E40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 w:rsidRPr="002D56CD">
        <w:rPr>
          <w:b/>
        </w:rPr>
        <w:t>laptopa</w:t>
      </w:r>
      <w:r>
        <w:rPr>
          <w:b/>
        </w:rPr>
        <w:t xml:space="preserve"> z oprogramowaniem biurowym</w:t>
      </w:r>
    </w:p>
    <w:p w:rsidR="007F3E40" w:rsidRPr="005D3A33" w:rsidRDefault="007F3E40" w:rsidP="007F3E40">
      <w:pPr>
        <w:pStyle w:val="Tre"/>
        <w:spacing w:line="288" w:lineRule="auto"/>
        <w:rPr>
          <w:rFonts w:hint="eastAsia"/>
          <w:b/>
          <w:bCs/>
        </w:rPr>
      </w:pPr>
    </w:p>
    <w:tbl>
      <w:tblPr>
        <w:tblpPr w:leftFromText="141" w:rightFromText="141" w:vertAnchor="text" w:tblpY="1"/>
        <w:tblOverlap w:val="never"/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4786"/>
        <w:gridCol w:w="2693"/>
      </w:tblGrid>
      <w:tr w:rsidR="003D1D09" w:rsidRPr="005D3A33" w:rsidTr="003D1D09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5D3A33" w:rsidRDefault="003D1D09" w:rsidP="00BC7BF4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5D3A33" w:rsidRDefault="003D1D09" w:rsidP="00BC7BF4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D1D09" w:rsidRPr="002D56CD" w:rsidRDefault="003D1D09" w:rsidP="00BC7BF4">
            <w:pPr>
              <w:ind w:left="-70"/>
              <w:jc w:val="center"/>
              <w:rPr>
                <w:rFonts w:cs="Arial"/>
                <w:b/>
              </w:rPr>
            </w:pPr>
            <w:r w:rsidRPr="002D56CD">
              <w:rPr>
                <w:rFonts w:cs="Arial"/>
                <w:b/>
              </w:rPr>
              <w:t>PARATMETR OFEROWANY</w:t>
            </w:r>
          </w:p>
          <w:p w:rsidR="003D1D09" w:rsidRPr="005D3A33" w:rsidRDefault="003D1D09" w:rsidP="00BC7BF4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2D56CD">
              <w:rPr>
                <w:rFonts w:cs="Arial"/>
                <w:b/>
                <w:bCs/>
                <w:color w:val="1A1A1A"/>
              </w:rPr>
              <w:t>TYP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>
              <w:rPr>
                <w:rFonts w:cs="Arial"/>
                <w:color w:val="1A1A1A"/>
              </w:rPr>
              <w:t>LAPTOP</w:t>
            </w:r>
          </w:p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047918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Procesor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 xml:space="preserve">Intel </w:t>
            </w:r>
            <w:proofErr w:type="spellStart"/>
            <w:r w:rsidRPr="009F26AE">
              <w:rPr>
                <w:rFonts w:cs="Arial"/>
                <w:color w:val="1A1A1A"/>
              </w:rPr>
              <w:t>Core</w:t>
            </w:r>
            <w:proofErr w:type="spellEnd"/>
            <w:r w:rsidRPr="009F26AE">
              <w:rPr>
                <w:rFonts w:cs="Arial"/>
                <w:color w:val="1A1A1A"/>
              </w:rPr>
              <w:t xml:space="preserve"> i</w:t>
            </w:r>
            <w:r>
              <w:rPr>
                <w:rFonts w:cs="Arial"/>
                <w:color w:val="1A1A1A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047918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Pamięć RAM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2D56CD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  <w:r>
              <w:rPr>
                <w:rFonts w:cs="Arial"/>
                <w:color w:val="1A1A1A"/>
              </w:rPr>
              <w:t>16</w:t>
            </w:r>
            <w:r w:rsidRPr="009F26AE">
              <w:rPr>
                <w:rFonts w:cs="Arial"/>
                <w:color w:val="1A1A1A"/>
              </w:rPr>
              <w:t xml:space="preserve"> GB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 xml:space="preserve">Dysk SSD M.2 </w:t>
            </w:r>
            <w:proofErr w:type="spellStart"/>
            <w:r w:rsidRPr="009F26AE">
              <w:rPr>
                <w:rFonts w:cs="Arial"/>
                <w:b/>
                <w:bCs/>
                <w:color w:val="1A1A1A"/>
              </w:rPr>
              <w:t>PCIe</w:t>
            </w:r>
            <w:proofErr w:type="spellEnd"/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512 GB</w:t>
            </w:r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>
              <w:rPr>
                <w:rFonts w:cs="Arial"/>
                <w:b/>
                <w:bCs/>
                <w:color w:val="1A1A1A"/>
              </w:rPr>
              <w:t>Przekątna ekranu: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BB419B">
              <w:rPr>
                <w:rFonts w:cs="Arial"/>
                <w:color w:val="1A1A1A"/>
              </w:rPr>
              <w:t>15.6"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Typ ekranu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Matowy, LED, IPS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Rozdzielczość ekranu</w:t>
            </w:r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2D56CD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1920 x 1080 (</w:t>
            </w:r>
            <w:proofErr w:type="spellStart"/>
            <w:r w:rsidRPr="009F26AE">
              <w:rPr>
                <w:rFonts w:cs="Arial"/>
                <w:color w:val="1A1A1A"/>
              </w:rPr>
              <w:t>FullHD</w:t>
            </w:r>
            <w:proofErr w:type="spellEnd"/>
            <w:r w:rsidRPr="009F26AE">
              <w:rPr>
                <w:rFonts w:cs="Arial"/>
                <w:color w:val="1A1A1A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Dodatkowe informacje</w:t>
            </w:r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Aluminiowa pokrywa matrycy</w:t>
            </w:r>
          </w:p>
          <w:p w:rsidR="003D1D09" w:rsidRPr="009F26AE" w:rsidRDefault="003D1D09" w:rsidP="00BC7BF4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 xml:space="preserve">Wielodotykowy, intuicyjny </w:t>
            </w:r>
            <w:proofErr w:type="spellStart"/>
            <w:r w:rsidRPr="009F26AE">
              <w:rPr>
                <w:rFonts w:cs="Arial"/>
                <w:color w:val="1A1A1A"/>
              </w:rPr>
              <w:t>touchpad</w:t>
            </w:r>
            <w:proofErr w:type="spellEnd"/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Szyfrowanie TPM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Dołączone akcesoria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Zasilacz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  <w:r w:rsidRPr="009F26AE">
              <w:rPr>
                <w:rFonts w:cs="Arial"/>
                <w:b/>
                <w:bCs/>
                <w:color w:val="1A1A1A"/>
              </w:rPr>
              <w:t>System operacyjny</w:t>
            </w:r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  <w:r w:rsidRPr="009F26AE">
              <w:rPr>
                <w:rFonts w:cs="Arial"/>
                <w:color w:val="1A1A1A"/>
              </w:rPr>
              <w:t>Microsoft Windows 10 Pro PL (wersja 64-bitowa)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</w:tbl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7F3E40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7F3E40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7F3E40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  <w:bookmarkStart w:id="0" w:name="_GoBack"/>
      <w:bookmarkEnd w:id="0"/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F3E40" w:rsidRDefault="007F3E40" w:rsidP="007F3E40">
      <w:pPr>
        <w:pStyle w:val="Tre"/>
        <w:spacing w:line="288" w:lineRule="auto"/>
        <w:rPr>
          <w:rFonts w:hint="eastAsia"/>
          <w:b/>
          <w:bCs/>
        </w:rPr>
      </w:pPr>
      <w:r>
        <w:rPr>
          <w:b/>
          <w:bCs/>
          <w:u w:val="single"/>
        </w:rPr>
        <w:lastRenderedPageBreak/>
        <w:t>Oprogramowanie biurowe</w:t>
      </w:r>
    </w:p>
    <w:tbl>
      <w:tblPr>
        <w:tblW w:w="10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4111"/>
        <w:gridCol w:w="2693"/>
      </w:tblGrid>
      <w:tr w:rsidR="003D1D09" w:rsidTr="003D1D09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D1D09" w:rsidRPr="002D56CD" w:rsidRDefault="003D1D09" w:rsidP="003D1D09">
            <w:pPr>
              <w:ind w:left="-70"/>
              <w:jc w:val="center"/>
              <w:rPr>
                <w:rFonts w:cs="Arial"/>
                <w:b/>
              </w:rPr>
            </w:pPr>
            <w:r w:rsidRPr="002D56CD">
              <w:rPr>
                <w:rFonts w:cs="Arial"/>
                <w:b/>
              </w:rPr>
              <w:t>PARATMETR OFEROWANY</w:t>
            </w:r>
          </w:p>
          <w:p w:rsidR="003D1D09" w:rsidRPr="005D3A33" w:rsidRDefault="003D1D09" w:rsidP="003D1D09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3D1D0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BIUROWE</w:t>
            </w:r>
          </w:p>
          <w:p w:rsidR="003D1D09" w:rsidRPr="00192049" w:rsidRDefault="003D1D09" w:rsidP="003D1D09">
            <w:pPr>
              <w:pStyle w:val="Styltabeli2"/>
              <w:jc w:val="center"/>
              <w:rPr>
                <w:rFonts w:asciiTheme="minorHAnsi" w:hAnsiTheme="minorHAnsi" w:cstheme="minorHAnsi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wymagane jest podanie modelu, symbolu oraz producenta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Office 2019 Standard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Skład pakietu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Word</w:t>
            </w:r>
          </w:p>
          <w:p w:rsidR="003D1D09" w:rsidRPr="004E55D1" w:rsidRDefault="003D1D09" w:rsidP="003D1D0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Excel</w:t>
            </w:r>
          </w:p>
          <w:p w:rsidR="003D1D09" w:rsidRPr="004E55D1" w:rsidRDefault="003D1D09" w:rsidP="003D1D0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PowerPoint</w:t>
            </w:r>
          </w:p>
          <w:p w:rsidR="003D1D09" w:rsidRPr="004E55D1" w:rsidRDefault="003D1D09" w:rsidP="003D1D0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Outlook</w:t>
            </w:r>
          </w:p>
          <w:p w:rsidR="003D1D09" w:rsidRPr="004E55D1" w:rsidRDefault="003D1D09" w:rsidP="003D1D0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OneNote</w:t>
            </w:r>
          </w:p>
          <w:p w:rsidR="003D1D09" w:rsidRPr="004E55D1" w:rsidRDefault="003D1D09" w:rsidP="003D1D0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Publisher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Zastosowanie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Dla instytucji edukacyjnych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produktu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Wersja cyfrowa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481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Typ licencji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Nowa licencja</w:t>
            </w:r>
          </w:p>
          <w:p w:rsidR="003D1D09" w:rsidRPr="004E55D1" w:rsidRDefault="003D1D09" w:rsidP="003D1D09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Okres licencji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Dożywotnia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językowa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Liczba stanowisk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Platforma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Windows</w:t>
            </w:r>
          </w:p>
          <w:p w:rsidR="003D1D09" w:rsidRPr="004E55D1" w:rsidRDefault="003D1D09" w:rsidP="003D1D09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</w:rPr>
            </w:pPr>
          </w:p>
        </w:tc>
      </w:tr>
    </w:tbl>
    <w:p w:rsidR="007F3E40" w:rsidRDefault="007F3E40" w:rsidP="007F3E40">
      <w:pPr>
        <w:pStyle w:val="Tre"/>
        <w:spacing w:line="288" w:lineRule="auto"/>
        <w:rPr>
          <w:rFonts w:hint="eastAsia"/>
        </w:rPr>
      </w:pPr>
    </w:p>
    <w:p w:rsidR="007F3E40" w:rsidRPr="00B83E72" w:rsidRDefault="007F3E40" w:rsidP="007F3E40">
      <w:pPr>
        <w:rPr>
          <w:rFonts w:cs="Arial"/>
          <w:sz w:val="18"/>
        </w:rPr>
      </w:pPr>
    </w:p>
    <w:p w:rsidR="007F3E40" w:rsidRDefault="007F3E40" w:rsidP="007F3E40">
      <w:pPr>
        <w:pStyle w:val="Tre"/>
        <w:spacing w:line="288" w:lineRule="auto"/>
        <w:rPr>
          <w:rFonts w:hint="eastAsia"/>
        </w:rPr>
      </w:pPr>
    </w:p>
    <w:p w:rsidR="00A83E57" w:rsidRPr="00FE544D" w:rsidRDefault="00A83E57" w:rsidP="00A83E57">
      <w:pPr>
        <w:pStyle w:val="pkt"/>
        <w:spacing w:before="0" w:after="0"/>
        <w:ind w:left="0" w:firstLine="0"/>
        <w:rPr>
          <w:sz w:val="22"/>
          <w:szCs w:val="22"/>
        </w:rPr>
      </w:pPr>
      <w:r w:rsidRPr="00FE544D">
        <w:rPr>
          <w:sz w:val="22"/>
          <w:szCs w:val="22"/>
        </w:rPr>
        <w:t xml:space="preserve">                 </w:t>
      </w:r>
    </w:p>
    <w:p w:rsidR="00A83E57" w:rsidRPr="00FE544D" w:rsidRDefault="00A83E57" w:rsidP="00A83E57">
      <w:pPr>
        <w:pStyle w:val="pkt"/>
        <w:spacing w:before="0" w:after="0"/>
        <w:ind w:left="0" w:firstLine="0"/>
        <w:rPr>
          <w:sz w:val="22"/>
          <w:szCs w:val="22"/>
        </w:rPr>
      </w:pPr>
      <w:r w:rsidRPr="00FE544D">
        <w:rPr>
          <w:sz w:val="22"/>
          <w:szCs w:val="22"/>
        </w:rPr>
        <w:t xml:space="preserve">                                                                      </w:t>
      </w:r>
      <w:r w:rsidRPr="00FE544D">
        <w:rPr>
          <w:sz w:val="22"/>
          <w:szCs w:val="22"/>
        </w:rPr>
        <w:tab/>
      </w:r>
      <w:r w:rsidRPr="00FE544D">
        <w:rPr>
          <w:sz w:val="22"/>
          <w:szCs w:val="22"/>
        </w:rPr>
        <w:tab/>
        <w:t xml:space="preserve">                        </w:t>
      </w:r>
    </w:p>
    <w:p w:rsidR="00D60617" w:rsidRDefault="00D60617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3C7D08" w:rsidRDefault="003C7D08" w:rsidP="003D1D09">
      <w:pPr>
        <w:spacing w:before="12"/>
        <w:ind w:right="-2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lastRenderedPageBreak/>
        <w:t>Część 2 zamówienia</w:t>
      </w:r>
    </w:p>
    <w:p w:rsidR="00C936D9" w:rsidRPr="005D3A33" w:rsidRDefault="00C936D9" w:rsidP="00C936D9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>
        <w:rPr>
          <w:b/>
        </w:rPr>
        <w:t>Aparat fotograficzny</w:t>
      </w:r>
    </w:p>
    <w:p w:rsidR="00C936D9" w:rsidRDefault="00C936D9" w:rsidP="00C936D9">
      <w:pPr>
        <w:pStyle w:val="Tre"/>
        <w:spacing w:line="288" w:lineRule="auto"/>
        <w:rPr>
          <w:b/>
          <w:bCs/>
          <w:u w:val="single"/>
        </w:rPr>
      </w:pPr>
    </w:p>
    <w:tbl>
      <w:tblPr>
        <w:tblpPr w:leftFromText="141" w:rightFromText="141" w:vertAnchor="text" w:tblpY="1"/>
        <w:tblOverlap w:val="never"/>
        <w:tblW w:w="96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794"/>
        <w:gridCol w:w="3085"/>
      </w:tblGrid>
      <w:tr w:rsidR="003D1D09" w:rsidRPr="005D3A33" w:rsidTr="003D1D09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5D3A33" w:rsidRDefault="003D1D09" w:rsidP="00BC7BF4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5D3A33" w:rsidRDefault="003D1D09" w:rsidP="00BC7BF4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D1D09" w:rsidRPr="002D56CD" w:rsidRDefault="003D1D09" w:rsidP="00BC7BF4">
            <w:pPr>
              <w:ind w:left="-70"/>
              <w:jc w:val="center"/>
              <w:rPr>
                <w:rFonts w:cs="Arial"/>
                <w:b/>
                <w:sz w:val="20"/>
              </w:rPr>
            </w:pPr>
            <w:r w:rsidRPr="002D56CD">
              <w:rPr>
                <w:rFonts w:cs="Arial"/>
                <w:b/>
                <w:sz w:val="20"/>
              </w:rPr>
              <w:t>PARATMETR OFEROWANY</w:t>
            </w:r>
          </w:p>
          <w:p w:rsidR="003D1D09" w:rsidRPr="005D3A33" w:rsidRDefault="003D1D09" w:rsidP="00BC7BF4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Cyfrowy aparat fotograficzny</w:t>
            </w:r>
          </w:p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pStyle w:val="Styltabeli2"/>
              <w:jc w:val="center"/>
              <w:rPr>
                <w:rFonts w:ascii="Arial" w:hAnsi="Arial" w:cs="Arial"/>
              </w:rPr>
            </w:pPr>
            <w:r w:rsidRPr="0019174C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Liczba efektywnych pikseli [mln]: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9174C">
              <w:rPr>
                <w:rFonts w:cs="Arial"/>
                <w:color w:val="1A1A1A"/>
                <w:sz w:val="20"/>
                <w:szCs w:val="20"/>
              </w:rPr>
              <w:t>20,1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pStyle w:val="Styltabeli2"/>
              <w:jc w:val="center"/>
              <w:rPr>
                <w:rFonts w:ascii="Arial" w:hAnsi="Arial" w:cs="Arial"/>
              </w:rPr>
            </w:pPr>
            <w:r w:rsidRPr="0019174C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Typ matrycy: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2D56CD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9174C">
              <w:rPr>
                <w:rFonts w:cs="Arial"/>
                <w:color w:val="1A1A1A"/>
                <w:sz w:val="20"/>
                <w:szCs w:val="20"/>
              </w:rPr>
              <w:t>MOS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RPr="005D3A33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pStyle w:val="Styltabeli2"/>
              <w:jc w:val="center"/>
              <w:rPr>
                <w:rFonts w:ascii="Arial" w:hAnsi="Arial" w:cs="Arial"/>
              </w:rPr>
            </w:pPr>
            <w:r w:rsidRPr="00C42781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Rozmiar matrycy: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C42781">
              <w:rPr>
                <w:rFonts w:cs="Arial"/>
                <w:color w:val="1A1A1A"/>
                <w:sz w:val="20"/>
                <w:szCs w:val="20"/>
              </w:rPr>
              <w:t>1 cal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pStyle w:val="Styltabeli2"/>
              <w:jc w:val="center"/>
              <w:rPr>
                <w:rFonts w:ascii="Arial" w:hAnsi="Arial" w:cs="Arial"/>
              </w:rPr>
            </w:pPr>
            <w:r w:rsidRPr="00932638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Zoom optyczny: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638"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15x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Zoom cyfrowy: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4x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Zakres ustawiania ostrości [cm]: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AF Normalny (szeroki kąt): od 50 cm do nieskończoności, AF Normalny (</w:t>
            </w:r>
            <w:proofErr w:type="spellStart"/>
            <w:r w:rsidRPr="00932638">
              <w:rPr>
                <w:rFonts w:cs="Arial"/>
                <w:color w:val="1A1A1A"/>
                <w:sz w:val="20"/>
                <w:szCs w:val="20"/>
              </w:rPr>
              <w:t>tele</w:t>
            </w:r>
            <w:proofErr w:type="spellEnd"/>
            <w:r w:rsidRPr="00932638">
              <w:rPr>
                <w:rFonts w:cs="Arial"/>
                <w:color w:val="1A1A1A"/>
                <w:sz w:val="20"/>
                <w:szCs w:val="20"/>
              </w:rPr>
              <w:t>): od 100 cm do nieskończoności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Makro [cm]: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3 cm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Stabilizacja: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2D56CD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optyczna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Czas otwarcia migawki [s]: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60 - 1/2000 s (migawka mechaniczna); 1 - 1/16000 s (migawka elektroniczna)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Pomiar światła: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Inteligentny wielopunktowy, Centralnie ważony, Punktowy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b/>
                <w:bCs/>
                <w:color w:val="1A1A1A"/>
                <w:sz w:val="20"/>
                <w:szCs w:val="20"/>
              </w:rPr>
              <w:t>Typ LCD:</w:t>
            </w:r>
          </w:p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color w:val="1A1A1A"/>
                <w:sz w:val="20"/>
                <w:szCs w:val="20"/>
              </w:rPr>
              <w:t>dotykowy, LCD TFT, powłoki przeciwodblaskowe AR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Tryby ekspozycji: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Inteligentna automatyka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Czułość ISO: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Zdjęcia: Auto,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i.ISO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, 80*, 100*, 125, 200, 400, 800, 1600, 3200, 6400, 12800, 25600* Filmy: Auto, 80*, 100*, 125, 200, 400, 800, 1600, 3200, 6400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Balans bieli: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Auto (AWB /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AWBc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), Światło dzienne, Chmury, Cień, Światło żarowe, Błysk, ustawienia własne </w:t>
            </w:r>
            <w:r w:rsidRPr="00D07E9E">
              <w:rPr>
                <w:rFonts w:cs="Arial"/>
                <w:color w:val="1A1A1A"/>
                <w:sz w:val="20"/>
                <w:szCs w:val="20"/>
              </w:rPr>
              <w:lastRenderedPageBreak/>
              <w:t>wg wzorca (4), korekcja balansu bieli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Lampa błyskowa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wbudowana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Tryby pracy lampy: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9F26AE" w:rsidRDefault="003D1D09" w:rsidP="00BC7BF4">
            <w:pPr>
              <w:shd w:val="clear" w:color="auto" w:fill="FFFFFF"/>
              <w:spacing w:line="300" w:lineRule="atLeast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Tryby: Auto, auto/redukcja czerwonych oczu, wł. wymuszenie, wł. wymuszenie/redukcja czerwonych oczu, tryb wyzwalania błysku lampy, tryb wyzwalania błysku lampy/redukcja czerwonych oczu, wył. wymuszenie; Zakres (Auto ISO): od 60 cm do 6.8 m (szeroki kąt), od 1.0 m do 3.9 m (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tele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CB7AB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b/>
                <w:bCs/>
                <w:color w:val="1A1A1A"/>
                <w:sz w:val="20"/>
                <w:szCs w:val="20"/>
              </w:rPr>
              <w:t>Złącza: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CB7AB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Uniwersalne złącze USB 2.0, wyjście </w:t>
            </w: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microHDMI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typu D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b/>
                <w:bCs/>
                <w:color w:val="1A1A1A"/>
                <w:sz w:val="20"/>
                <w:szCs w:val="20"/>
              </w:rPr>
              <w:t>Pamięć: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Secure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Digital (SD/SDHC/SDXC), kompatybilność ze standardem UHS-I UHS </w:t>
            </w: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Speed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Class 3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Format zapisu danych: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JPEG (EXIF 2.31, DPOF, DCF), RAW, RAW+JPEG 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Dźwięk: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AAC stereo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Filmowanie: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3840 x 2160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px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(QFHD 4K), MP4 / 30p, 25p, 24p; 1920 x 1080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px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(Full HD), MP4, AVCHD / 60p, 50p, 30p, 25p, 24p; Funkcja 4K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Cropping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; Auto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Marking</w:t>
            </w:r>
            <w:proofErr w:type="spellEnd"/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Menu w języku polskim: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D07E9E" w:rsidRDefault="003D1D09" w:rsidP="00BC7BF4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BC7BF4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</w:tbl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b/>
          <w:bCs/>
          <w:u w:val="single"/>
        </w:rPr>
      </w:pPr>
    </w:p>
    <w:p w:rsidR="003D1D09" w:rsidRDefault="003D1D0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Pr="00C936D9" w:rsidRDefault="00C936D9" w:rsidP="00C936D9">
      <w:pPr>
        <w:pStyle w:val="Tre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Torba na aparat</w:t>
      </w: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</w:rPr>
      </w:pPr>
    </w:p>
    <w:tbl>
      <w:tblPr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3969"/>
        <w:gridCol w:w="2693"/>
      </w:tblGrid>
      <w:tr w:rsidR="003D1D09" w:rsidTr="003D1D09">
        <w:trPr>
          <w:trHeight w:val="295"/>
          <w:tblHeader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D1D09" w:rsidRPr="002D56CD" w:rsidRDefault="003D1D09" w:rsidP="003D1D09">
            <w:pPr>
              <w:ind w:left="-70"/>
              <w:jc w:val="center"/>
              <w:rPr>
                <w:rFonts w:cs="Arial"/>
                <w:b/>
                <w:sz w:val="20"/>
              </w:rPr>
            </w:pPr>
            <w:r w:rsidRPr="002D56CD">
              <w:rPr>
                <w:rFonts w:cs="Arial"/>
                <w:b/>
                <w:sz w:val="20"/>
              </w:rPr>
              <w:t>PARATMETR OFEROWANY</w:t>
            </w:r>
          </w:p>
          <w:p w:rsidR="003D1D09" w:rsidRPr="005D3A33" w:rsidRDefault="003D1D09" w:rsidP="003D1D09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3D1D0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Default="003D1D09" w:rsidP="003D1D0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NA APARAT</w:t>
            </w:r>
          </w:p>
          <w:p w:rsidR="003D1D09" w:rsidRPr="00192049" w:rsidRDefault="003D1D09" w:rsidP="003D1D0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W ofercie wymagane jest </w:t>
            </w:r>
          </w:p>
          <w:p w:rsidR="003D1D09" w:rsidRPr="00192049" w:rsidRDefault="003D1D09" w:rsidP="003D1D0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podanie modelu, symbolu </w:t>
            </w:r>
          </w:p>
          <w:p w:rsidR="003D1D09" w:rsidRPr="00192049" w:rsidRDefault="003D1D09" w:rsidP="003D1D09">
            <w:pPr>
              <w:pStyle w:val="Domylne"/>
              <w:spacing w:before="0" w:line="240" w:lineRule="auto"/>
              <w:ind w:left="500" w:hanging="500"/>
              <w:rPr>
                <w:rFonts w:eastAsia="Arial Unicode MS" w:cs="Arial Unicode MS" w:hint="eastAsia"/>
                <w:b/>
                <w:sz w:val="22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  oraz producenta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Materiał zewnętrzny: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E25">
              <w:rPr>
                <w:rFonts w:ascii="Arial" w:hAnsi="Arial" w:cs="Arial"/>
                <w:sz w:val="20"/>
                <w:szCs w:val="20"/>
              </w:rPr>
              <w:t>Poliester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Kieszenie boczne: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Kieszeń przednia: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Regulowane przegrody: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Kieszeń w klapie: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Zapięcie: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E25">
              <w:rPr>
                <w:rFonts w:ascii="Arial" w:hAnsi="Arial" w:cs="Arial"/>
                <w:sz w:val="20"/>
                <w:szCs w:val="20"/>
              </w:rPr>
              <w:t>zamek błyskawiczny, klamra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</w:tbl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</w:rPr>
      </w:pPr>
      <w:r>
        <w:rPr>
          <w:b/>
          <w:bCs/>
        </w:rPr>
        <w:t>karta pamięci SD</w:t>
      </w: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</w:rPr>
      </w:pPr>
    </w:p>
    <w:tbl>
      <w:tblPr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119"/>
        <w:gridCol w:w="2693"/>
      </w:tblGrid>
      <w:tr w:rsidR="003D1D09" w:rsidTr="003D1D09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D1D09" w:rsidRPr="002D56CD" w:rsidRDefault="003D1D09" w:rsidP="003D1D09">
            <w:pPr>
              <w:ind w:left="-70"/>
              <w:jc w:val="center"/>
              <w:rPr>
                <w:rFonts w:cs="Arial"/>
                <w:b/>
                <w:sz w:val="20"/>
              </w:rPr>
            </w:pPr>
            <w:r w:rsidRPr="002D56CD">
              <w:rPr>
                <w:rFonts w:cs="Arial"/>
                <w:b/>
                <w:sz w:val="20"/>
              </w:rPr>
              <w:t>PARATMETR OFEROWANY</w:t>
            </w:r>
          </w:p>
          <w:p w:rsidR="003D1D09" w:rsidRPr="005D3A33" w:rsidRDefault="003D1D09" w:rsidP="003D1D09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2D56CD" w:rsidRDefault="003D1D09" w:rsidP="003D1D0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 SD</w:t>
            </w:r>
          </w:p>
          <w:p w:rsidR="003D1D09" w:rsidRPr="00192049" w:rsidRDefault="003D1D09" w:rsidP="003D1D09">
            <w:pPr>
              <w:pStyle w:val="Styltabeli2"/>
              <w:jc w:val="center"/>
              <w:rPr>
                <w:rFonts w:asciiTheme="minorHAnsi" w:hAnsiTheme="minorHAnsi" w:cstheme="minorHAnsi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wymagane jest podanie modelu, symbolu oraz producenta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1275D7">
              <w:rPr>
                <w:rFonts w:ascii="Arial" w:hAnsi="Arial" w:cs="Arial"/>
              </w:rPr>
              <w:t>256 GB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D09" w:rsidRPr="009F26AE" w:rsidRDefault="003D1D09" w:rsidP="003D1D0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D1D09" w:rsidTr="003D1D09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09" w:rsidRPr="004E55D1" w:rsidRDefault="003D1D09" w:rsidP="003D1D09">
            <w:pPr>
              <w:pStyle w:val="Styltabeli2"/>
              <w:jc w:val="center"/>
              <w:rPr>
                <w:rFonts w:ascii="Arial" w:hAnsi="Arial" w:cs="Arial"/>
              </w:rPr>
            </w:pPr>
            <w:r w:rsidRPr="001275D7">
              <w:rPr>
                <w:rFonts w:ascii="Arial" w:hAnsi="Arial" w:cs="Arial"/>
              </w:rPr>
              <w:t>Prędkość zapisu i odczytu: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D1D09" w:rsidRPr="004E55D1" w:rsidRDefault="003D1D09" w:rsidP="003D1D09">
            <w:pPr>
              <w:jc w:val="center"/>
              <w:rPr>
                <w:rFonts w:cs="Arial"/>
                <w:sz w:val="20"/>
                <w:szCs w:val="20"/>
              </w:rPr>
            </w:pPr>
            <w:r w:rsidRPr="001275D7">
              <w:rPr>
                <w:rFonts w:cs="Arial"/>
                <w:sz w:val="20"/>
                <w:szCs w:val="20"/>
              </w:rPr>
              <w:t>100 MB/s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D1D09" w:rsidRPr="009F26AE" w:rsidRDefault="003D1D09" w:rsidP="003D1D0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</w:tbl>
    <w:p w:rsidR="00C936D9" w:rsidRDefault="00C936D9" w:rsidP="00C936D9">
      <w:pPr>
        <w:pStyle w:val="Tre"/>
        <w:spacing w:line="288" w:lineRule="auto"/>
        <w:rPr>
          <w:rFonts w:hint="eastAsia"/>
        </w:rPr>
      </w:pPr>
    </w:p>
    <w:p w:rsidR="00C936D9" w:rsidRDefault="00C936D9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3D1D09">
      <w:pPr>
        <w:spacing w:line="360" w:lineRule="auto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3D1D09">
      <w:pPr>
        <w:spacing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DB4C48" w:rsidRDefault="00DB4C48" w:rsidP="00DB4C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/>
          <w:color w:val="FF0000"/>
        </w:rPr>
        <w:t>podpisem zaufanym lub podpisem osobisty</w:t>
      </w:r>
    </w:p>
    <w:p w:rsidR="00DB4C48" w:rsidRDefault="00DB4C48" w:rsidP="00DB4C48">
      <w:pPr>
        <w:pStyle w:val="Tre"/>
        <w:spacing w:line="288" w:lineRule="auto"/>
        <w:rPr>
          <w:rFonts w:hint="eastAsia"/>
        </w:rPr>
      </w:pPr>
    </w:p>
    <w:p w:rsidR="00DB4C48" w:rsidRPr="00B83E72" w:rsidRDefault="00DB4C48" w:rsidP="00DB4C48">
      <w:pPr>
        <w:rPr>
          <w:rFonts w:cs="Arial"/>
          <w:sz w:val="18"/>
        </w:rPr>
      </w:pPr>
    </w:p>
    <w:p w:rsidR="00DB4C48" w:rsidRDefault="00DB4C48" w:rsidP="00DB4C48">
      <w:pPr>
        <w:pStyle w:val="Tre"/>
        <w:spacing w:line="288" w:lineRule="auto"/>
        <w:rPr>
          <w:rFonts w:hint="eastAsia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Pr="00EA3D91" w:rsidRDefault="00DB4C48" w:rsidP="003D1D09">
      <w:pPr>
        <w:spacing w:before="12"/>
        <w:ind w:right="-2"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DB4C48" w:rsidRPr="00EA3D91" w:rsidSect="003D1D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396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B0" w:rsidRDefault="002C56B0">
      <w:r>
        <w:separator/>
      </w:r>
    </w:p>
  </w:endnote>
  <w:endnote w:type="continuationSeparator" w:id="0">
    <w:p w:rsidR="002C56B0" w:rsidRDefault="002C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4" name="Obraz 5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6" name="Obraz 5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B0" w:rsidRDefault="002C56B0">
      <w:r>
        <w:separator/>
      </w:r>
    </w:p>
  </w:footnote>
  <w:footnote w:type="continuationSeparator" w:id="0">
    <w:p w:rsidR="002C56B0" w:rsidRDefault="002C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494C42C8"/>
    <w:lvl w:ilvl="0" w:tplc="5C78C64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2"/>
  </w:num>
  <w:num w:numId="5">
    <w:abstractNumId w:val="10"/>
  </w:num>
  <w:num w:numId="6">
    <w:abstractNumId w:val="24"/>
  </w:num>
  <w:num w:numId="7">
    <w:abstractNumId w:val="28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"/>
  </w:num>
  <w:num w:numId="13">
    <w:abstractNumId w:val="15"/>
  </w:num>
  <w:num w:numId="14">
    <w:abstractNumId w:val="22"/>
  </w:num>
  <w:num w:numId="15">
    <w:abstractNumId w:val="45"/>
  </w:num>
  <w:num w:numId="16">
    <w:abstractNumId w:val="20"/>
  </w:num>
  <w:num w:numId="17">
    <w:abstractNumId w:val="43"/>
  </w:num>
  <w:num w:numId="18">
    <w:abstractNumId w:val="31"/>
  </w:num>
  <w:num w:numId="19">
    <w:abstractNumId w:val="37"/>
  </w:num>
  <w:num w:numId="20">
    <w:abstractNumId w:val="16"/>
  </w:num>
  <w:num w:numId="21">
    <w:abstractNumId w:val="34"/>
  </w:num>
  <w:num w:numId="22">
    <w:abstractNumId w:val="3"/>
  </w:num>
  <w:num w:numId="23">
    <w:abstractNumId w:val="13"/>
  </w:num>
  <w:num w:numId="24">
    <w:abstractNumId w:val="41"/>
  </w:num>
  <w:num w:numId="25">
    <w:abstractNumId w:val="8"/>
  </w:num>
  <w:num w:numId="26">
    <w:abstractNumId w:val="33"/>
  </w:num>
  <w:num w:numId="27">
    <w:abstractNumId w:val="42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6"/>
  </w:num>
  <w:num w:numId="36">
    <w:abstractNumId w:val="38"/>
  </w:num>
  <w:num w:numId="37">
    <w:abstractNumId w:val="14"/>
  </w:num>
  <w:num w:numId="38">
    <w:abstractNumId w:val="36"/>
  </w:num>
  <w:num w:numId="39">
    <w:abstractNumId w:val="17"/>
  </w:num>
  <w:num w:numId="40">
    <w:abstractNumId w:val="11"/>
  </w:num>
  <w:num w:numId="41">
    <w:abstractNumId w:val="39"/>
  </w:num>
  <w:num w:numId="42">
    <w:abstractNumId w:val="19"/>
  </w:num>
  <w:num w:numId="43">
    <w:abstractNumId w:val="29"/>
  </w:num>
  <w:num w:numId="44">
    <w:abstractNumId w:val="23"/>
  </w:num>
  <w:num w:numId="45">
    <w:abstractNumId w:val="1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56B0"/>
    <w:rsid w:val="002C6347"/>
    <w:rsid w:val="00315901"/>
    <w:rsid w:val="00320AAC"/>
    <w:rsid w:val="00325198"/>
    <w:rsid w:val="0035482A"/>
    <w:rsid w:val="003619F2"/>
    <w:rsid w:val="00365820"/>
    <w:rsid w:val="003C554F"/>
    <w:rsid w:val="003C7D08"/>
    <w:rsid w:val="003D1D09"/>
    <w:rsid w:val="0040149C"/>
    <w:rsid w:val="00414478"/>
    <w:rsid w:val="00444AAE"/>
    <w:rsid w:val="00492BD3"/>
    <w:rsid w:val="004B70BD"/>
    <w:rsid w:val="0052111D"/>
    <w:rsid w:val="005760A9"/>
    <w:rsid w:val="00594464"/>
    <w:rsid w:val="0061718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7F3E40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8311B"/>
    <w:rsid w:val="00A83E57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936D9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B4C48"/>
    <w:rsid w:val="00DC733E"/>
    <w:rsid w:val="00DF57BE"/>
    <w:rsid w:val="00E06500"/>
    <w:rsid w:val="00E06DB8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89E28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customStyle="1" w:styleId="Tre">
    <w:name w:val="Treść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7F3E4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1</TotalTime>
  <Pages>5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2021-12-01T08:36:00Z</dcterms:created>
  <dcterms:modified xsi:type="dcterms:W3CDTF">2021-12-01T08:36:00Z</dcterms:modified>
</cp:coreProperties>
</file>