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ACC7" w14:textId="4D3F3BD9" w:rsidR="0055448D" w:rsidRPr="008511FE" w:rsidRDefault="00540264" w:rsidP="008511FE">
      <w:pPr>
        <w:tabs>
          <w:tab w:val="left" w:pos="9072"/>
        </w:tabs>
        <w:spacing w:line="276" w:lineRule="auto"/>
        <w:ind w:left="11328" w:right="-517"/>
        <w:jc w:val="center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Załącznik nr </w:t>
      </w:r>
      <w:r w:rsidR="003A0AC4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do SWZ</w:t>
      </w:r>
    </w:p>
    <w:p w14:paraId="03CA49AD" w14:textId="3DFA94F1" w:rsidR="0055448D" w:rsidRDefault="003A0AC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Formularz </w:t>
      </w:r>
      <w:r w:rsidR="00540264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parametrów technicznych</w:t>
      </w:r>
      <w:r w:rsidR="008511FE">
        <w:rPr>
          <w:rFonts w:ascii="Arial" w:eastAsia="Arial" w:hAnsi="Arial" w:cs="Arial"/>
          <w:b/>
          <w:color w:val="000000"/>
          <w:sz w:val="28"/>
          <w:szCs w:val="28"/>
        </w:rPr>
        <w:t xml:space="preserve"> i użytkowych</w:t>
      </w:r>
      <w:r w:rsidR="00540264">
        <w:rPr>
          <w:rFonts w:ascii="Arial" w:eastAsia="Arial" w:hAnsi="Arial" w:cs="Arial"/>
          <w:b/>
          <w:color w:val="000000"/>
          <w:sz w:val="28"/>
          <w:szCs w:val="28"/>
        </w:rPr>
        <w:br/>
      </w:r>
    </w:p>
    <w:p w14:paraId="7F515386" w14:textId="15A79E48" w:rsidR="0055448D" w:rsidRPr="00476990" w:rsidRDefault="00540264">
      <w:pPr>
        <w:spacing w:after="60"/>
        <w:ind w:left="1418" w:hanging="1418"/>
        <w:rPr>
          <w:rFonts w:ascii="Arial Narrow" w:eastAsia="Arial" w:hAnsi="Arial Narrow" w:cs="Arial"/>
          <w:sz w:val="22"/>
          <w:szCs w:val="22"/>
        </w:rPr>
      </w:pPr>
      <w:r w:rsidRPr="00476990">
        <w:rPr>
          <w:rFonts w:ascii="Arial Narrow" w:eastAsia="Arial" w:hAnsi="Arial Narrow" w:cs="Arial"/>
          <w:b/>
          <w:sz w:val="22"/>
          <w:szCs w:val="22"/>
        </w:rPr>
        <w:t xml:space="preserve">Przedmiot zamówienia: </w:t>
      </w:r>
      <w:bookmarkStart w:id="0" w:name="bookmark=id.gjdgxs" w:colFirst="0" w:colLast="0"/>
      <w:bookmarkEnd w:id="0"/>
      <w:r w:rsidRPr="00476990">
        <w:rPr>
          <w:rFonts w:ascii="Arial Narrow" w:eastAsia="Arial" w:hAnsi="Arial Narrow" w:cs="Arial"/>
          <w:b/>
          <w:sz w:val="22"/>
          <w:szCs w:val="22"/>
        </w:rPr>
        <w:t xml:space="preserve">Stacja kliencka diagnostyczna RTG / TK </w:t>
      </w:r>
      <w:r w:rsidR="008511FE" w:rsidRPr="00476990">
        <w:rPr>
          <w:rFonts w:ascii="Arial Narrow" w:eastAsia="Arial" w:hAnsi="Arial Narrow" w:cs="Arial"/>
          <w:b/>
          <w:sz w:val="22"/>
          <w:szCs w:val="22"/>
        </w:rPr>
        <w:t>szt. 7</w:t>
      </w:r>
    </w:p>
    <w:p w14:paraId="6DFE3B95" w14:textId="77777777" w:rsidR="0055448D" w:rsidRPr="00476990" w:rsidRDefault="00540264">
      <w:pPr>
        <w:rPr>
          <w:rFonts w:ascii="Arial Narrow" w:eastAsia="Arial" w:hAnsi="Arial Narrow" w:cs="Arial"/>
          <w:sz w:val="22"/>
          <w:szCs w:val="22"/>
        </w:rPr>
      </w:pPr>
      <w:r w:rsidRPr="00476990">
        <w:rPr>
          <w:rFonts w:ascii="Arial Narrow" w:eastAsia="Arial" w:hAnsi="Arial Narrow" w:cs="Arial"/>
          <w:sz w:val="22"/>
          <w:szCs w:val="22"/>
        </w:rPr>
        <w:t>Producent (PC / Monitory):</w:t>
      </w:r>
      <w:r w:rsidRPr="00476990">
        <w:rPr>
          <w:rFonts w:ascii="Arial Narrow" w:eastAsia="Arial" w:hAnsi="Arial Narrow" w:cs="Arial"/>
          <w:sz w:val="22"/>
          <w:szCs w:val="22"/>
        </w:rPr>
        <w:tab/>
      </w:r>
      <w:r w:rsidRPr="00476990">
        <w:rPr>
          <w:rFonts w:ascii="Arial Narrow" w:eastAsia="Arial" w:hAnsi="Arial Narrow" w:cs="Arial"/>
          <w:sz w:val="22"/>
          <w:szCs w:val="22"/>
        </w:rPr>
        <w:tab/>
      </w:r>
    </w:p>
    <w:p w14:paraId="4D40B64B" w14:textId="77777777" w:rsidR="0055448D" w:rsidRPr="00476990" w:rsidRDefault="0055448D">
      <w:pPr>
        <w:rPr>
          <w:rFonts w:ascii="Arial Narrow" w:eastAsia="Arial" w:hAnsi="Arial Narrow" w:cs="Arial"/>
          <w:sz w:val="22"/>
          <w:szCs w:val="22"/>
        </w:rPr>
      </w:pPr>
    </w:p>
    <w:p w14:paraId="469E3C21" w14:textId="77777777" w:rsidR="0055448D" w:rsidRPr="00476990" w:rsidRDefault="00540264">
      <w:pPr>
        <w:rPr>
          <w:rFonts w:ascii="Arial Narrow" w:eastAsia="Arial" w:hAnsi="Arial Narrow" w:cs="Arial"/>
          <w:sz w:val="22"/>
          <w:szCs w:val="22"/>
        </w:rPr>
      </w:pPr>
      <w:r w:rsidRPr="00476990">
        <w:rPr>
          <w:rFonts w:ascii="Arial Narrow" w:eastAsia="Arial" w:hAnsi="Arial Narrow" w:cs="Arial"/>
          <w:sz w:val="22"/>
          <w:szCs w:val="22"/>
        </w:rPr>
        <w:t xml:space="preserve">Oferowany model (PC / Monitory): </w:t>
      </w:r>
    </w:p>
    <w:p w14:paraId="2D4FD394" w14:textId="77777777" w:rsidR="0055448D" w:rsidRDefault="0055448D">
      <w:pPr>
        <w:rPr>
          <w:rFonts w:ascii="Arial" w:eastAsia="Arial" w:hAnsi="Arial" w:cs="Arial"/>
        </w:rPr>
      </w:pPr>
    </w:p>
    <w:tbl>
      <w:tblPr>
        <w:tblStyle w:val="a"/>
        <w:tblW w:w="143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1701"/>
        <w:gridCol w:w="3624"/>
        <w:gridCol w:w="2754"/>
      </w:tblGrid>
      <w:tr w:rsidR="008511FE" w:rsidRPr="00476990" w14:paraId="559F1D5A" w14:textId="7DA005A2" w:rsidTr="00E15E36">
        <w:trPr>
          <w:trHeight w:val="1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4A5E9" w14:textId="77777777" w:rsidR="008511FE" w:rsidRPr="00476990" w:rsidRDefault="008511FE">
            <w:pPr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b/>
                <w:sz w:val="22"/>
                <w:szCs w:val="22"/>
              </w:rPr>
              <w:t>L.p.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DD0FC" w14:textId="77777777" w:rsidR="008511FE" w:rsidRPr="00476990" w:rsidRDefault="008511FE">
            <w:pPr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b/>
                <w:sz w:val="22"/>
                <w:szCs w:val="22"/>
              </w:rPr>
              <w:t>Parametry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71841" w14:textId="77777777" w:rsidR="008511FE" w:rsidRPr="00476990" w:rsidRDefault="008511FE">
            <w:pPr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b/>
                <w:sz w:val="22"/>
                <w:szCs w:val="22"/>
              </w:rPr>
              <w:t>Parametr wymagany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0A651B" w14:textId="77777777" w:rsidR="008511FE" w:rsidRPr="00476990" w:rsidRDefault="008511FE">
            <w:pPr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b/>
                <w:sz w:val="22"/>
                <w:szCs w:val="22"/>
              </w:rPr>
              <w:t>Potwierdzenie parametru wymaganego TAK / NIE</w:t>
            </w:r>
          </w:p>
          <w:p w14:paraId="23D5A170" w14:textId="77777777" w:rsidR="008511FE" w:rsidRPr="00476990" w:rsidRDefault="008511FE">
            <w:pPr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b/>
                <w:sz w:val="22"/>
                <w:szCs w:val="22"/>
              </w:rPr>
              <w:t>podać wartość / określić / opisać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5149B" w14:textId="1C266441" w:rsidR="008511FE" w:rsidRPr="00476990" w:rsidRDefault="008511FE" w:rsidP="009C1A61">
            <w:pPr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b/>
                <w:sz w:val="22"/>
                <w:szCs w:val="22"/>
              </w:rPr>
              <w:t>Punktacja</w:t>
            </w:r>
          </w:p>
        </w:tc>
      </w:tr>
      <w:tr w:rsidR="008511FE" w:rsidRPr="00476990" w14:paraId="438A3B5B" w14:textId="2386700E" w:rsidTr="009C1A61">
        <w:trPr>
          <w:trHeight w:val="715"/>
        </w:trPr>
        <w:tc>
          <w:tcPr>
            <w:tcW w:w="14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59E20" w14:textId="796FFD65" w:rsidR="008511FE" w:rsidRPr="00476990" w:rsidRDefault="008511FE" w:rsidP="009C1A61">
            <w:pPr>
              <w:pStyle w:val="Nagwek1"/>
              <w:numPr>
                <w:ilvl w:val="0"/>
                <w:numId w:val="1"/>
              </w:numPr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STACJA KLIENCKA DIAGNOSTYCZNA – 7 sztuk</w:t>
            </w:r>
          </w:p>
        </w:tc>
      </w:tr>
      <w:tr w:rsidR="008511FE" w:rsidRPr="00476990" w14:paraId="4E2B4907" w14:textId="11FFFA07" w:rsidTr="00E15E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3F737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B4B2" w14:textId="3CD254A0" w:rsidR="008511FE" w:rsidRPr="00476990" w:rsidRDefault="008511FE">
            <w:pPr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Typ: komputer PC. </w:t>
            </w:r>
            <w:r w:rsidR="00476990" w:rsidRPr="00476990">
              <w:rPr>
                <w:rFonts w:ascii="Arial Narrow" w:eastAsia="Arial" w:hAnsi="Arial Narrow" w:cs="Arial"/>
                <w:sz w:val="22"/>
                <w:szCs w:val="22"/>
              </w:rPr>
              <w:t>Rok produkcji 2023</w:t>
            </w:r>
            <w:r w:rsidR="00E15E36">
              <w:rPr>
                <w:rFonts w:ascii="Arial Narrow" w:eastAsia="Arial" w:hAnsi="Arial Narrow" w:cs="Arial"/>
                <w:sz w:val="22"/>
                <w:szCs w:val="22"/>
              </w:rPr>
              <w:t>.</w:t>
            </w:r>
          </w:p>
          <w:p w14:paraId="55C407F3" w14:textId="160229BA" w:rsidR="008511FE" w:rsidRPr="00476990" w:rsidRDefault="008511FE">
            <w:pPr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Wymagane jest podanie modelu oraz numeru katalogowego producenta (tzw. Part </w:t>
            </w:r>
            <w:proofErr w:type="spellStart"/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Number</w:t>
            </w:r>
            <w:proofErr w:type="spellEnd"/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), który umożliwi dokładne sprawdzenie zaoferowanej konfiguracji</w:t>
            </w:r>
            <w:r w:rsidR="00476990" w:rsidRPr="00476990">
              <w:rPr>
                <w:rFonts w:ascii="Arial Narrow" w:eastAsia="Arial" w:hAnsi="Arial Narrow" w:cs="Arial"/>
                <w:sz w:val="22"/>
                <w:szCs w:val="22"/>
              </w:rPr>
              <w:t>.</w:t>
            </w: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1D5B5" w14:textId="77777777" w:rsidR="008511FE" w:rsidRPr="00476990" w:rsidRDefault="008511FE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 / podać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207831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  <w:p w14:paraId="76AFB7CE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7CF56" w14:textId="60E3E4F9" w:rsidR="008511FE" w:rsidRPr="00476990" w:rsidRDefault="00E15E36" w:rsidP="009C1A61">
            <w:pPr>
              <w:suppressAutoHyphens w:val="0"/>
              <w:rPr>
                <w:rFonts w:ascii="Arial Narrow" w:eastAsia="Arial" w:hAnsi="Arial Narrow" w:cs="Arial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  <w:p w14:paraId="24279910" w14:textId="77777777" w:rsidR="008511FE" w:rsidRPr="00476990" w:rsidRDefault="008511FE" w:rsidP="009C1A61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  <w:tr w:rsidR="008511FE" w:rsidRPr="00476990" w14:paraId="1E2FD35A" w14:textId="4118BD09" w:rsidTr="00E15E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D80A9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DBB8B" w14:textId="77777777" w:rsidR="008511FE" w:rsidRPr="00476990" w:rsidRDefault="008511FE">
            <w:pPr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Procesor min. 12-rdzeniowy osiągający w teście </w:t>
            </w:r>
            <w:proofErr w:type="spellStart"/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Passmark</w:t>
            </w:r>
            <w:proofErr w:type="spellEnd"/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 Software CPU </w:t>
            </w:r>
            <w:proofErr w:type="spellStart"/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Benchmarks</w:t>
            </w:r>
            <w:proofErr w:type="spellEnd"/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 wynik min. 34 000 punktów.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0AFEA" w14:textId="77777777" w:rsidR="008511FE" w:rsidRPr="00476990" w:rsidRDefault="008511FE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 / podać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999DD8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  <w:p w14:paraId="7849286E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  <w:p w14:paraId="29A0F04F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6A8C" w14:textId="77777777" w:rsidR="00E15E36" w:rsidRPr="00476990" w:rsidRDefault="00E15E36" w:rsidP="00E15E36">
            <w:pPr>
              <w:suppressAutoHyphens w:val="0"/>
              <w:rPr>
                <w:rFonts w:ascii="Arial Narrow" w:eastAsia="Arial" w:hAnsi="Arial Narrow" w:cs="Arial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  <w:p w14:paraId="6C3FC12C" w14:textId="77777777" w:rsidR="008511FE" w:rsidRPr="00476990" w:rsidRDefault="008511FE" w:rsidP="009C1A61">
            <w:pPr>
              <w:suppressAutoHyphens w:val="0"/>
              <w:rPr>
                <w:rFonts w:ascii="Arial Narrow" w:eastAsia="Arial" w:hAnsi="Arial Narrow" w:cs="Arial"/>
                <w:sz w:val="22"/>
                <w:szCs w:val="22"/>
              </w:rPr>
            </w:pPr>
          </w:p>
          <w:p w14:paraId="6D18D211" w14:textId="77777777" w:rsidR="008511FE" w:rsidRPr="00476990" w:rsidRDefault="008511FE" w:rsidP="009C1A61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  <w:tr w:rsidR="008511FE" w:rsidRPr="00476990" w14:paraId="5E614C42" w14:textId="4713028F" w:rsidTr="00E15E36">
        <w:trPr>
          <w:trHeight w:val="7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BF691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EEE78" w14:textId="77777777" w:rsidR="008511FE" w:rsidRPr="00476990" w:rsidRDefault="008511FE">
            <w:pPr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Częstotliwość procesora (bazowa) nie mniejsza niż 2.7 GHz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F4A9C" w14:textId="77777777" w:rsidR="008511FE" w:rsidRPr="00476990" w:rsidRDefault="008511FE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 / podać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6E146B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  <w:p w14:paraId="5A122D3A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  <w:p w14:paraId="065DFA8B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24099" w14:textId="77777777" w:rsidR="00E15E36" w:rsidRPr="00476990" w:rsidRDefault="00E15E36" w:rsidP="00E15E36">
            <w:pPr>
              <w:suppressAutoHyphens w:val="0"/>
              <w:rPr>
                <w:rFonts w:ascii="Arial Narrow" w:eastAsia="Arial" w:hAnsi="Arial Narrow" w:cs="Arial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  <w:p w14:paraId="642D35EB" w14:textId="77777777" w:rsidR="008511FE" w:rsidRPr="00476990" w:rsidRDefault="008511FE" w:rsidP="009C1A61">
            <w:pPr>
              <w:suppressAutoHyphens w:val="0"/>
              <w:rPr>
                <w:rFonts w:ascii="Arial Narrow" w:eastAsia="Arial" w:hAnsi="Arial Narrow" w:cs="Arial"/>
                <w:sz w:val="22"/>
                <w:szCs w:val="22"/>
              </w:rPr>
            </w:pPr>
          </w:p>
          <w:p w14:paraId="3F56133F" w14:textId="77777777" w:rsidR="008511FE" w:rsidRPr="00476990" w:rsidRDefault="008511FE" w:rsidP="009C1A61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  <w:tr w:rsidR="008511FE" w:rsidRPr="00476990" w14:paraId="5B48191B" w14:textId="288238F6" w:rsidTr="00E15E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76ECB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25462" w14:textId="77777777" w:rsidR="008511FE" w:rsidRPr="00476990" w:rsidRDefault="008511FE">
            <w:pPr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Pamięć operacyjna: min. 32 GB RAM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C305C" w14:textId="77777777" w:rsidR="008511FE" w:rsidRPr="00476990" w:rsidRDefault="008511FE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 / podać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A7FD88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  <w:p w14:paraId="193D2F31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B7B5C" w14:textId="593FDF2A" w:rsidR="008511FE" w:rsidRPr="00476990" w:rsidRDefault="002C2BA0" w:rsidP="009C1A61">
            <w:pPr>
              <w:suppressAutoHyphens w:val="0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32 GB RAM – 0 pkt</w:t>
            </w:r>
            <w:r w:rsidR="00F32335">
              <w:rPr>
                <w:rFonts w:ascii="Arial Narrow" w:eastAsia="Arial" w:hAnsi="Arial Narrow" w:cs="Arial"/>
                <w:sz w:val="22"/>
                <w:szCs w:val="22"/>
              </w:rPr>
              <w:t>.</w:t>
            </w:r>
          </w:p>
          <w:p w14:paraId="26D00C10" w14:textId="02613C1B" w:rsidR="008511FE" w:rsidRPr="00476990" w:rsidRDefault="002C2BA0" w:rsidP="009C1A61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≥64 GB RAM – 2 pkt</w:t>
            </w:r>
            <w:r w:rsidR="00F32335">
              <w:rPr>
                <w:rFonts w:ascii="Arial Narrow" w:eastAsia="Arial" w:hAnsi="Arial Narrow" w:cs="Arial"/>
                <w:sz w:val="22"/>
                <w:szCs w:val="22"/>
              </w:rPr>
              <w:t>.</w:t>
            </w:r>
          </w:p>
        </w:tc>
      </w:tr>
      <w:tr w:rsidR="008511FE" w:rsidRPr="00476990" w14:paraId="6D0E23A7" w14:textId="73A10DEE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80463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D332B" w14:textId="77777777" w:rsidR="008511FE" w:rsidRPr="00476990" w:rsidRDefault="008511FE">
            <w:pPr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Parametry pamięci masowej SATA: Dysk min. 1TB SSD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0ACFF" w14:textId="77777777" w:rsidR="008511FE" w:rsidRPr="00476990" w:rsidRDefault="008511FE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 / podać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698B33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3A85D" w14:textId="438CC7B7" w:rsidR="008511FE" w:rsidRPr="00476990" w:rsidRDefault="002C2BA0" w:rsidP="009C1A61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Dysk 1TB SSD – 0 pkt.</w:t>
            </w:r>
          </w:p>
          <w:p w14:paraId="04A068FD" w14:textId="4EF99E6F" w:rsidR="002C2BA0" w:rsidRPr="00476990" w:rsidRDefault="002C2BA0" w:rsidP="009C1A61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Dysk ≥2TB SSD – 2 pkt</w:t>
            </w:r>
            <w:r w:rsidR="00F32335">
              <w:rPr>
                <w:rFonts w:ascii="Arial Narrow" w:eastAsia="Arial" w:hAnsi="Arial Narrow" w:cs="Arial"/>
                <w:sz w:val="22"/>
                <w:szCs w:val="22"/>
              </w:rPr>
              <w:t>.</w:t>
            </w:r>
          </w:p>
        </w:tc>
      </w:tr>
      <w:tr w:rsidR="00E15E36" w:rsidRPr="00476990" w14:paraId="7FBC1288" w14:textId="67B32E91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AAEE2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3FFA0" w14:textId="77777777" w:rsidR="00E15E36" w:rsidRPr="00476990" w:rsidRDefault="00E15E36" w:rsidP="00E1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both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 xml:space="preserve">Wbudowany napęd optyczny DVD+/-RW. </w:t>
            </w:r>
          </w:p>
          <w:p w14:paraId="13C269B4" w14:textId="77777777" w:rsidR="00E15E36" w:rsidRPr="00476990" w:rsidRDefault="00E15E36" w:rsidP="00E15E36">
            <w:pPr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Nie dopuszcza się napędów zewnętrznych np. wykorzystujących złącze USB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DEA4C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F21929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E6E7B" w14:textId="4A3E4A2F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BC5E16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:rsidRPr="00476990" w14:paraId="513E05B7" w14:textId="32C5544D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FE709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F3961" w14:textId="77777777" w:rsidR="00E15E36" w:rsidRPr="00476990" w:rsidRDefault="00E15E36" w:rsidP="00E15E36">
            <w:pPr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Medyczna karta graficzna co najmniej klasy Eizo </w:t>
            </w:r>
            <w:proofErr w:type="spellStart"/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Med</w:t>
            </w:r>
            <w:proofErr w:type="spellEnd"/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 – XN51 LP lub wyższej, umożliwiająca podłączenie min. 3 monitorów.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93AD9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Tak/ podać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D34D00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FD946" w14:textId="52B0DA18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BC5E16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:rsidRPr="00476990" w14:paraId="740D2E42" w14:textId="13A95C76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E1C1D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96E2F" w14:textId="77777777" w:rsidR="00E15E36" w:rsidRPr="00476990" w:rsidRDefault="00E15E36" w:rsidP="00E15E36">
            <w:pPr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Karta dźwiękowa zintegrowana z płytą główną, zgodna z High Definition Audio.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4DF43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35CD2D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CE186" w14:textId="65ABAF92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BC5E16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:rsidRPr="00476990" w14:paraId="064FE64B" w14:textId="31128486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47DEF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FF949" w14:textId="77777777" w:rsidR="00E15E36" w:rsidRPr="00476990" w:rsidRDefault="00E15E36" w:rsidP="00E15E36">
            <w:pPr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Karta sieciowa min. 1Gb/s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B5FF4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3CE5FD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2D688" w14:textId="067B609D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BC5E16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:rsidRPr="00476990" w14:paraId="1D991143" w14:textId="378D851B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27462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7A2BB" w14:textId="77777777" w:rsidR="00E15E36" w:rsidRPr="00476990" w:rsidRDefault="00E15E36" w:rsidP="00E15E36">
            <w:pPr>
              <w:jc w:val="both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>Oferowany system operacyjny jest kompatybilny</w:t>
            </w:r>
            <w:r w:rsidRPr="00476990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 xml:space="preserve">                                     </w:t>
            </w:r>
            <w:r w:rsidRPr="00476990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 xml:space="preserve">z posiadanym przez Zamawiającego oprogramowaniem do opisu firmy Fuji “Synapsa” (ver.5) oraz oprogramowaniem serwera </w:t>
            </w:r>
            <w:proofErr w:type="spellStart"/>
            <w:r w:rsidRPr="00476990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>syngo.via</w:t>
            </w:r>
            <w:proofErr w:type="spellEnd"/>
            <w:r w:rsidRPr="00476990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76990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>ver</w:t>
            </w:r>
            <w:proofErr w:type="spellEnd"/>
            <w:r w:rsidRPr="00476990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 xml:space="preserve">. VB60A_HF05). System operacyjny </w:t>
            </w: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nie wymagający aktywacji za pomocą telefonu lub Internetu.</w:t>
            </w:r>
          </w:p>
          <w:p w14:paraId="2AAA8C38" w14:textId="77777777" w:rsidR="00E15E36" w:rsidRPr="00476990" w:rsidRDefault="00E15E36" w:rsidP="00E15E36">
            <w:pPr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>System współpracujący z usługą Active Directory.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2013B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8619CF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81E85" w14:textId="46362214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BC5E16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:rsidRPr="00476990" w14:paraId="5263FF4B" w14:textId="2439CE66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802F2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5BBF4" w14:textId="77777777" w:rsidR="00E15E36" w:rsidRPr="00476990" w:rsidRDefault="00E15E36" w:rsidP="00E15E36">
            <w:pPr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Klawiatura przewodowa USB w układzie QWERTY US.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868C3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F7FAF9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FE0FE" w14:textId="25C63834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BC5E16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14:paraId="28D6CBA0" w14:textId="28D301A3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5BC1B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E4C2C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Mysz optyczna przewodowa USB z trzema klawiszami oraz rolką (</w:t>
            </w:r>
            <w:proofErr w:type="spellStart"/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scroll</w:t>
            </w:r>
            <w:proofErr w:type="spellEnd"/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) min. 1000 </w:t>
            </w:r>
            <w:proofErr w:type="spellStart"/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dpi</w:t>
            </w:r>
            <w:proofErr w:type="spellEnd"/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D1133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198380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295BE" w14:textId="4066DBB0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BC5E16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8511FE" w14:paraId="5C2668D6" w14:textId="26B032D6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E71FF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8184F" w14:textId="77777777" w:rsidR="008511FE" w:rsidRPr="00476990" w:rsidRDefault="0085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 xml:space="preserve">Instalacja na dostarczonych stacjach klienckich oprogramowania diagnostycznego serwera aplikacyjnego </w:t>
            </w:r>
            <w:proofErr w:type="spellStart"/>
            <w:r w:rsidRPr="00476990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>syngo.via</w:t>
            </w:r>
            <w:proofErr w:type="spellEnd"/>
            <w:r w:rsidRPr="00476990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 xml:space="preserve"> posiadanego przez Zamawiającego wraz z przeprowadzeniem szkoleń dla użytkowników.</w:t>
            </w:r>
          </w:p>
          <w:p w14:paraId="31494BEB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>Uruchomienie oprogramowania do opisu Fuji „Synapsa” posiadanego przez Zamawiającego.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23935" w14:textId="77777777" w:rsidR="008511FE" w:rsidRPr="00476990" w:rsidRDefault="008511FE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8980FE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6BCA3" w14:textId="77777777" w:rsidR="00E15E36" w:rsidRPr="00476990" w:rsidRDefault="00E15E36" w:rsidP="00E15E36">
            <w:pPr>
              <w:suppressAutoHyphens w:val="0"/>
              <w:rPr>
                <w:rFonts w:ascii="Arial Narrow" w:eastAsia="Arial" w:hAnsi="Arial Narrow" w:cs="Arial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  <w:p w14:paraId="509B1030" w14:textId="77777777" w:rsidR="008511FE" w:rsidRPr="00476990" w:rsidRDefault="008511FE" w:rsidP="009C1A61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  <w:tr w:rsidR="0055448D" w14:paraId="764B3E80" w14:textId="77777777" w:rsidTr="009C1A61">
        <w:trPr>
          <w:trHeight w:val="862"/>
        </w:trPr>
        <w:tc>
          <w:tcPr>
            <w:tcW w:w="14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0CE68" w14:textId="77777777" w:rsidR="0055448D" w:rsidRPr="00476990" w:rsidRDefault="00540264" w:rsidP="009C1A61">
            <w:pPr>
              <w:pStyle w:val="Nagwek1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II.</w:t>
            </w:r>
            <w:r w:rsidRPr="00476990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ab/>
              <w:t>MONITORY DIAGNOSTYCZNE. ZESTAW DWUMONITOROWY – 7 zestawów</w:t>
            </w:r>
          </w:p>
        </w:tc>
      </w:tr>
      <w:tr w:rsidR="00E15E36" w14:paraId="7E97A94B" w14:textId="044B8AB0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9A2B8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44E2C" w14:textId="480AB354" w:rsidR="00E15E36" w:rsidRPr="00476990" w:rsidRDefault="00E15E36" w:rsidP="00864457">
            <w:pPr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Monitory medyczne</w:t>
            </w:r>
            <w:r w:rsidRPr="00476990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 </w:t>
            </w: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do opisu badań RTG i TK –</w:t>
            </w:r>
            <w:r w:rsidRPr="00476990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 </w:t>
            </w: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spełniające wszystkie wymagania Rozporządzenia Ministra Zdrowia </w:t>
            </w:r>
            <w:r w:rsidR="00864457">
              <w:rPr>
                <w:rFonts w:ascii="Arial Narrow" w:eastAsia="Arial" w:hAnsi="Arial Narrow" w:cs="Arial"/>
                <w:sz w:val="22"/>
                <w:szCs w:val="22"/>
              </w:rPr>
              <w:t xml:space="preserve">z dnia 11 stycznia 2023 r. </w:t>
            </w:r>
            <w:r w:rsidR="00864457" w:rsidRPr="00864457">
              <w:rPr>
                <w:rFonts w:ascii="Arial Narrow" w:eastAsia="Arial" w:hAnsi="Arial Narrow" w:cs="Arial"/>
                <w:sz w:val="22"/>
                <w:szCs w:val="22"/>
              </w:rPr>
              <w:t>w sprawie warunków bezpiecznego stosowania promieniowania jonizującego</w:t>
            </w:r>
            <w:r w:rsidR="00864457">
              <w:rPr>
                <w:rFonts w:ascii="Arial Narrow" w:eastAsia="Arial" w:hAnsi="Arial Narrow" w:cs="Arial"/>
                <w:sz w:val="22"/>
                <w:szCs w:val="22"/>
              </w:rPr>
              <w:t xml:space="preserve"> </w:t>
            </w:r>
            <w:r w:rsidR="00864457" w:rsidRPr="00864457">
              <w:rPr>
                <w:rFonts w:ascii="Arial Narrow" w:eastAsia="Arial" w:hAnsi="Arial Narrow" w:cs="Arial"/>
                <w:sz w:val="22"/>
                <w:szCs w:val="22"/>
              </w:rPr>
              <w:t>dla wszystkich rodzajów ekspozycji medyczne</w:t>
            </w:r>
            <w:r w:rsidR="00864457">
              <w:rPr>
                <w:rFonts w:ascii="Arial Narrow" w:eastAsia="Arial" w:hAnsi="Arial Narrow" w:cs="Arial"/>
                <w:sz w:val="22"/>
                <w:szCs w:val="22"/>
              </w:rPr>
              <w:t xml:space="preserve">j </w:t>
            </w:r>
            <w:r w:rsidR="00864457"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obowiązującego </w:t>
            </w: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na dzień przed terminem składania ofert. Rok produkcji 2023.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7EC51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 / podać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C19C57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428D3" w14:textId="66FD26E5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E4283D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14:paraId="63A1B435" w14:textId="493B57DB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68D79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E0BBB" w14:textId="77777777" w:rsidR="00E15E36" w:rsidRPr="00476990" w:rsidRDefault="00E15E36" w:rsidP="00E15E36">
            <w:pPr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Co najmniej 2 monitory pracujące w układzie pionowym, w   standardzie DICOM, stanowiące parę i posiadające świadectwo parowania wydane przez producenta.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50EA7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 / podać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0FF11D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645CD" w14:textId="18CA1402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E4283D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14:paraId="32628FC4" w14:textId="31665C13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B4AD1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16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20D8A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Wielkość przekątnej ekranu: min. 21.3 cala (54 cm)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E4A43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 / podać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C3D22B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172D" w14:textId="1B6E4B06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E4283D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14:paraId="763B1E5B" w14:textId="66B56D39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22B5F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17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694D5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Typ ekranu: IPS z podświetleniem LED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8877F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F2DDFD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0317" w14:textId="7140E4CB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E4283D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14:paraId="20512CB6" w14:textId="07FFD6C5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8752E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18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443BF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Rozdzielczość naturalna: min. 1200 x 1600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7CEA7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 / podać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2FB575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EF637" w14:textId="619621C0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E4283D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14:paraId="162CF8C8" w14:textId="50942E7F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D0879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lastRenderedPageBreak/>
              <w:t>19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AF94E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Wielkość plamki: min. 0.270 x 0.270 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AD5AA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 /podać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53BAAB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88DDC" w14:textId="5799B311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E4283D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14:paraId="19FEEBBB" w14:textId="71AAF714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0CF25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7AB02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Jasność maksymalna: min. 1000 cd/m</w:t>
            </w:r>
            <w:r w:rsidRPr="00476990">
              <w:rPr>
                <w:rFonts w:ascii="Arial Narrow" w:eastAsia="Arial" w:hAnsi="Arial Narrow" w:cs="Arial"/>
                <w:sz w:val="22"/>
                <w:szCs w:val="22"/>
                <w:vertAlign w:val="superscript"/>
              </w:rPr>
              <w:t>2</w:t>
            </w:r>
          </w:p>
          <w:p w14:paraId="0DD87380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Wymagany układ stabilizacji jasności monitora po jego włączeniu lub wyjściu ze stanu czuwania.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3AE12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 / podać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C9C7B3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5AAE2" w14:textId="7256CF2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663D99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14:paraId="32A1DE6D" w14:textId="4F4430ED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62645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70DE3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Jasność do kalibracji: min. 500 cd/m</w:t>
            </w:r>
            <w:r w:rsidRPr="00476990">
              <w:rPr>
                <w:rFonts w:ascii="Arial Narrow" w:eastAsia="Arial" w:hAnsi="Arial Narrow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CC217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 / podać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2EB34F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5E0BF" w14:textId="0755FA24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663D99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8511FE" w14:paraId="1E3B8AF2" w14:textId="682B75B5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ED7D7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22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AF739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Kontrast </w:t>
            </w:r>
            <w:proofErr w:type="spellStart"/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panela</w:t>
            </w:r>
            <w:proofErr w:type="spellEnd"/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: min. 1800:1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B0E4F" w14:textId="77777777" w:rsidR="008511FE" w:rsidRPr="00476990" w:rsidRDefault="008511FE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 / podać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20ED47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4CF08" w14:textId="6194DA08" w:rsidR="008511FE" w:rsidRDefault="009C1A61" w:rsidP="009C1A61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sz w:val="22"/>
                <w:szCs w:val="22"/>
              </w:rPr>
              <w:t xml:space="preserve">Kontrast </w:t>
            </w: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1800:1</w:t>
            </w:r>
            <w:r>
              <w:rPr>
                <w:rFonts w:ascii="Arial Narrow" w:eastAsia="Arial" w:hAnsi="Arial Narrow" w:cs="Arial"/>
                <w:sz w:val="22"/>
                <w:szCs w:val="22"/>
              </w:rPr>
              <w:t>-</w:t>
            </w:r>
            <w:r w:rsidR="008B04CA">
              <w:rPr>
                <w:rFonts w:ascii="Arial Narrow" w:eastAsia="Arial" w:hAnsi="Arial Narrow" w:cs="Arial"/>
                <w:sz w:val="22"/>
                <w:szCs w:val="22"/>
              </w:rPr>
              <w:t xml:space="preserve"> 0 pkt.</w:t>
            </w:r>
          </w:p>
          <w:p w14:paraId="516FDCEA" w14:textId="267D50CE" w:rsidR="008B04CA" w:rsidRDefault="008B04CA" w:rsidP="009C1A61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sz w:val="22"/>
                <w:szCs w:val="22"/>
              </w:rPr>
              <w:t>Kontrast 20</w:t>
            </w: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00:1</w:t>
            </w:r>
            <w:r>
              <w:rPr>
                <w:rFonts w:ascii="Arial Narrow" w:eastAsia="Arial" w:hAnsi="Arial Narrow" w:cs="Arial"/>
                <w:sz w:val="22"/>
                <w:szCs w:val="22"/>
              </w:rPr>
              <w:t>-2500:1-1 pkt.</w:t>
            </w:r>
          </w:p>
          <w:p w14:paraId="664F8B73" w14:textId="3091B7E4" w:rsidR="008B04CA" w:rsidRPr="00476990" w:rsidRDefault="008B04CA" w:rsidP="009C1A61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sz w:val="22"/>
                <w:szCs w:val="22"/>
              </w:rPr>
              <w:t xml:space="preserve">Kontrast </w:t>
            </w:r>
            <w:r>
              <w:rPr>
                <w:rFonts w:ascii="Liberation Serif" w:eastAsia="Arial" w:hAnsi="Liberation Serif" w:cs="Liberation Serif"/>
                <w:sz w:val="22"/>
                <w:szCs w:val="22"/>
              </w:rPr>
              <w:t>˃</w:t>
            </w:r>
            <w:r>
              <w:rPr>
                <w:rFonts w:ascii="Arial Narrow" w:eastAsia="Arial" w:hAnsi="Arial Narrow" w:cs="Arial"/>
                <w:sz w:val="22"/>
                <w:szCs w:val="22"/>
              </w:rPr>
              <w:t>25</w:t>
            </w: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00:1</w:t>
            </w:r>
            <w:r>
              <w:rPr>
                <w:rFonts w:ascii="Arial Narrow" w:eastAsia="Arial" w:hAnsi="Arial Narrow" w:cs="Arial"/>
                <w:sz w:val="22"/>
                <w:szCs w:val="22"/>
              </w:rPr>
              <w:t>- 2 pkt.</w:t>
            </w:r>
          </w:p>
        </w:tc>
      </w:tr>
      <w:tr w:rsidR="00E15E36" w14:paraId="7139E556" w14:textId="0028E1AD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E2AB2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23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8E520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Wyświetlanie obrazów medycznych w jakości diagnostycznej: w kolorach i odcieniach szarości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ADD35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D51957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663D8" w14:textId="3C23D78A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C04E51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14:paraId="7766599A" w14:textId="1D1032A3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00010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24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F4E56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Kąty widzenia: min. 178 /178 w pionie i poziomie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D21FE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 / podać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EDE491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369A4" w14:textId="4610A8E4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C04E51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8511FE" w14:paraId="6571F51A" w14:textId="323A073B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85B5D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5C05A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Całkowity czas reakcji matrycy (</w:t>
            </w:r>
            <w:proofErr w:type="spellStart"/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black-white-black</w:t>
            </w:r>
            <w:proofErr w:type="spellEnd"/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): nie więcej niż 20 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0EDB2" w14:textId="77777777" w:rsidR="008511FE" w:rsidRPr="00476990" w:rsidRDefault="008511FE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 / podać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BBBDEC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1B8D5" w14:textId="35E92E33" w:rsidR="008511FE" w:rsidRDefault="008B04CA" w:rsidP="009C1A61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20 ms</w:t>
            </w:r>
            <w:r>
              <w:rPr>
                <w:rFonts w:ascii="Arial Narrow" w:eastAsia="Arial" w:hAnsi="Arial Narrow" w:cs="Arial"/>
                <w:sz w:val="22"/>
                <w:szCs w:val="22"/>
              </w:rPr>
              <w:t xml:space="preserve"> – 16 ms - 0 pkt.</w:t>
            </w:r>
          </w:p>
          <w:p w14:paraId="59CEEE50" w14:textId="77777777" w:rsidR="008B04CA" w:rsidRDefault="008B04CA" w:rsidP="009C1A61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sz w:val="22"/>
                <w:szCs w:val="22"/>
              </w:rPr>
              <w:t>15 ms – 12 ms -1 pkt.</w:t>
            </w:r>
          </w:p>
          <w:p w14:paraId="77342352" w14:textId="2D36F1B4" w:rsidR="00F32335" w:rsidRPr="00476990" w:rsidRDefault="00F32335" w:rsidP="009C1A61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˂</w:t>
            </w:r>
            <w:r>
              <w:rPr>
                <w:rFonts w:ascii="Arial Narrow" w:eastAsia="Arial" w:hAnsi="Arial Narrow" w:cs="Arial"/>
                <w:sz w:val="22"/>
                <w:szCs w:val="22"/>
              </w:rPr>
              <w:t>12 ms – 2 pkt</w:t>
            </w:r>
          </w:p>
        </w:tc>
      </w:tr>
      <w:tr w:rsidR="00E15E36" w14:paraId="5D128476" w14:textId="28D6722B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4D5A3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26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4BD56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Kalibracja monitora: wymagana sprzętowa kalibracja do standardu DICOM część 14 dla co najmniej 3 trybów pracy.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04E07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AE4ED0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6AF04" w14:textId="578B3572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9A44BD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14:paraId="4B044775" w14:textId="32D91C55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0894C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27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E7B3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Kalibrator: wbudowany kalibrator nieograniczający pola widzenia na monitorze.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8959F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10B532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0C5F0" w14:textId="128E35E0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9A44BD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14:paraId="4D09A314" w14:textId="7AEC9652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63CED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lastRenderedPageBreak/>
              <w:t>28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C3FBF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Pomiar czasu pracy: wymagany układ kontroli rzeczywistego czasu pracy monitora i jego podświetlenia.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62861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37C83D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FD2DB" w14:textId="74B59595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9A44BD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14:paraId="74C1621C" w14:textId="79A68895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204B8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29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BC122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Definiowane tryby pracy monitora: min. 6 trybów pracy: DICOM,</w:t>
            </w:r>
          </w:p>
          <w:p w14:paraId="326D41B2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tryb użytkownika, 2 tryby kalibracji, </w:t>
            </w:r>
            <w:proofErr w:type="spellStart"/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sRGB</w:t>
            </w:r>
            <w:proofErr w:type="spellEnd"/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, </w:t>
            </w:r>
            <w:proofErr w:type="spellStart"/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Text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E0562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A15187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2C673" w14:textId="4944A664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2C0683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14:paraId="56B8FB61" w14:textId="68B7B2CD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DC39C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5FFD5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Złącza min.: 1 x DVI-D, 2 x </w:t>
            </w:r>
            <w:proofErr w:type="spellStart"/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DisplayPort</w:t>
            </w:r>
            <w:proofErr w:type="spellEnd"/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, 1 x </w:t>
            </w:r>
            <w:proofErr w:type="spellStart"/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DisplayPort</w:t>
            </w:r>
            <w:proofErr w:type="spellEnd"/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  (do połączeń szeregowych), 2x USB </w:t>
            </w:r>
            <w:proofErr w:type="spellStart"/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upstream</w:t>
            </w:r>
            <w:proofErr w:type="spellEnd"/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, 2 x USB </w:t>
            </w:r>
            <w:proofErr w:type="spellStart"/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downstream</w:t>
            </w:r>
            <w:proofErr w:type="spellEnd"/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, 1 x USB-C do ładowania urządzeń </w:t>
            </w:r>
            <w:proofErr w:type="spellStart"/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zewnetrznych</w:t>
            </w:r>
            <w:proofErr w:type="spellEnd"/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 max 15W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43EC8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 / podać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F96589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5735" w14:textId="69B02F41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2C0683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14:paraId="26957A2C" w14:textId="42803E5A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0A470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31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11B40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Częstotliwości odświeżania </w:t>
            </w:r>
            <w:r w:rsidRPr="00E15E36">
              <w:rPr>
                <w:rFonts w:ascii="Arial Narrow" w:eastAsia="Arial" w:hAnsi="Arial Narrow" w:cs="Arial"/>
                <w:sz w:val="22"/>
                <w:szCs w:val="22"/>
                <w:shd w:val="clear" w:color="auto" w:fill="F7F7F7"/>
              </w:rPr>
              <w:t xml:space="preserve">(H / V): 31 - 100 kHz / 59 - 61 </w:t>
            </w:r>
            <w:proofErr w:type="spellStart"/>
            <w:r w:rsidRPr="00E15E36">
              <w:rPr>
                <w:rFonts w:ascii="Arial Narrow" w:eastAsia="Arial" w:hAnsi="Arial Narrow" w:cs="Arial"/>
                <w:sz w:val="22"/>
                <w:szCs w:val="22"/>
                <w:shd w:val="clear" w:color="auto" w:fill="F7F7F7"/>
              </w:rPr>
              <w:t>Hz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F59CA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 / podać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A477D2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4CD66" w14:textId="2711C428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2C0683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14:paraId="29D49919" w14:textId="2E55BCF3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CBD61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32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A1271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W zestawie kable: min. zasilający 3m i połączeniowe 2 x </w:t>
            </w:r>
            <w:proofErr w:type="spellStart"/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DisplayPort</w:t>
            </w:r>
            <w:proofErr w:type="spellEnd"/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 3m, 2 x USB </w:t>
            </w:r>
            <w:proofErr w:type="spellStart"/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Type</w:t>
            </w:r>
            <w:proofErr w:type="spellEnd"/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-A - USB </w:t>
            </w:r>
            <w:proofErr w:type="spellStart"/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Type</w:t>
            </w:r>
            <w:proofErr w:type="spellEnd"/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-B 3m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281F3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 / podać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DFF55D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E8BC6" w14:textId="6F9EE973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2C0683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14:paraId="44DE49F9" w14:textId="16564048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22348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33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05AC5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Zasilanie: maksymalny pobór mocy 98W. Zasilacz zintegrowany z obudową monitora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71AB2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 / podać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48046A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CD217" w14:textId="3E6EE673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2C0683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14:paraId="7F4C4CC4" w14:textId="6FF3D570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8ABDA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34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58E3C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Regulacja położenia. Pochylenie monitora o min. 35 stopni. Regulacja wysokości o min. 90 mm. Obrót o min. 70 stopni.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E4494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 / podać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F99EC2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0174E" w14:textId="3F8BA56A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2C0683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14:paraId="59F64EEA" w14:textId="622A83DB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A08AB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35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B5F90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Możliwość pracy szeregowej monitorów.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DF02E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E3D885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1537C" w14:textId="6B55B2F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2C0683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14:paraId="7754369A" w14:textId="0EC755FF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E56BA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36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1F0BE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Czujnik mierzący jasność otoczenia.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D7454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F4830D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AD7B4" w14:textId="51BF974E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2C0683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14:paraId="50AEFB9E" w14:textId="7EC53321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FAA94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lastRenderedPageBreak/>
              <w:t>37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FDAAF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Czujnik mierzący i stabilizujący jasność podświetlenia matrycy.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57392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DF7598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78806" w14:textId="3E1C62A1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2C0683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14:paraId="0CC76DE4" w14:textId="4BDA0A7D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7CD77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38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22BBE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>Funkcjonalność pozwalająca na samodzielne kalibrowanie monitora oraz sprawdzenie odcieni szarości bez systemu operacyjnego. Uruchamiana z menu monitora.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4E5DF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391A6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146C3" w14:textId="6D8338CC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BA54FA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14:paraId="15CF23D7" w14:textId="29CF34E4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F7C79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39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71417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Wymagany układ wyrównujący jasność i odcienie szarości dla całej powierzchni matrycy LCD.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A5992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4B1E1E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CCD79" w14:textId="5E26CC7D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BA54FA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14:paraId="5A5A0290" w14:textId="71061046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EB8C3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2D985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Automatyczne wyłączanie/włączanie monitora zsynchronizowane z wygaszaczem ekranu – po zainstalowaniu dołączonej do monitora aplikacji.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FA480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568C87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B38E2" w14:textId="117FC449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BA54FA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14:paraId="700B5377" w14:textId="210CEDBF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14154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41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40662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Funkcja pozwalająca wyróżnić na ekranie monitora wybrany obszar do diagnozy w trybie DICOM (w formie prostokąta bądź poziomego pasa) poprzez przyciemnienie pozostałej części ekranu.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5D9C1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7FC090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98052" w14:textId="6D99D512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BA54FA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14:paraId="623E0BFA" w14:textId="381E29B7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DDF82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42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471FE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Funkcja łatwej lokalizacji kursora i resetowania jego położenia tak, by pojawił się na środku ekranu.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5E92C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DF3D42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3154A" w14:textId="4190085A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BA54FA"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E15E36" w14:paraId="07B5D5A5" w14:textId="56D67180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E7188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43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61D9D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Funkcja swobodnego poruszania kursorem między ekranami o różnej wielkości i między skrajnymi krawędziami ekranów.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AD425" w14:textId="77777777" w:rsidR="00E15E36" w:rsidRPr="00476990" w:rsidRDefault="00E15E36" w:rsidP="00E15E36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49790D" w14:textId="77777777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D15C9" w14:textId="00B65174" w:rsidR="00E15E36" w:rsidRPr="00476990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BA54FA">
              <w:rPr>
                <w:rFonts w:ascii="Arial Narrow" w:eastAsia="Arial" w:hAnsi="Arial Narrow" w:cs="Arial"/>
                <w:sz w:val="22"/>
                <w:szCs w:val="22"/>
              </w:rPr>
              <w:t>Bez pu</w:t>
            </w:r>
            <w:r>
              <w:rPr>
                <w:rFonts w:ascii="Arial Narrow" w:eastAsia="Arial" w:hAnsi="Arial Narrow" w:cs="Arial"/>
                <w:sz w:val="22"/>
                <w:szCs w:val="22"/>
              </w:rPr>
              <w:t>n</w:t>
            </w:r>
            <w:r w:rsidRPr="00BA54FA">
              <w:rPr>
                <w:rFonts w:ascii="Arial Narrow" w:eastAsia="Arial" w:hAnsi="Arial Narrow" w:cs="Arial"/>
                <w:sz w:val="22"/>
                <w:szCs w:val="22"/>
              </w:rPr>
              <w:t>ktacji</w:t>
            </w:r>
          </w:p>
        </w:tc>
      </w:tr>
      <w:tr w:rsidR="0055448D" w14:paraId="3F9A9181" w14:textId="77777777" w:rsidTr="009C1A61">
        <w:trPr>
          <w:trHeight w:val="862"/>
        </w:trPr>
        <w:tc>
          <w:tcPr>
            <w:tcW w:w="14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1E066" w14:textId="77777777" w:rsidR="0055448D" w:rsidRPr="00476990" w:rsidRDefault="00540264" w:rsidP="009C1A61">
            <w:pPr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b/>
                <w:sz w:val="22"/>
                <w:szCs w:val="22"/>
              </w:rPr>
              <w:t>III. WYMAGANIA DODATKOWE</w:t>
            </w:r>
          </w:p>
        </w:tc>
      </w:tr>
      <w:tr w:rsidR="008511FE" w14:paraId="1854887E" w14:textId="606C2BFC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CE3A6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44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60C5A" w14:textId="1A757E65" w:rsidR="008511FE" w:rsidRPr="00476990" w:rsidRDefault="0085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 xml:space="preserve">Wykonanie testów odbiorczych oraz testów specjalistycznych po instalacji dla oferowanych urządzeń, zgodnie z aktualnie obowiązującym Rozporządzeniem Ministra Zdrowia </w:t>
            </w:r>
            <w:r w:rsidR="00864457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 xml:space="preserve">z dnia 12 grudnia 2022 r. </w:t>
            </w:r>
            <w:r w:rsidR="00864457" w:rsidRPr="00864457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 xml:space="preserve">w sprawie testów eksploatacyjnych urządzeń </w:t>
            </w:r>
            <w:r w:rsidR="00864457" w:rsidRPr="00864457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lastRenderedPageBreak/>
              <w:t xml:space="preserve">radiologicznych i urządzeń pomocniczych </w:t>
            </w:r>
            <w:r w:rsidRPr="00476990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>(oddzielne protokoły dla testów odbiorczych i specjalistycznych).</w:t>
            </w:r>
          </w:p>
          <w:p w14:paraId="6C54C99C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Wykonanie testów akceptacyjnych po istotnych naprawach gwarancyjnych.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75BB0" w14:textId="77777777" w:rsidR="008511FE" w:rsidRPr="00476990" w:rsidRDefault="008511FE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1525B5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04EAB" w14:textId="679F81D5" w:rsidR="008511FE" w:rsidRPr="00476990" w:rsidRDefault="00E15E36" w:rsidP="00E15E36">
            <w:pPr>
              <w:suppressAutoHyphens w:val="0"/>
              <w:rPr>
                <w:rFonts w:ascii="Arial Narrow" w:eastAsia="Arial" w:hAnsi="Arial Narrow" w:cs="Arial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8511FE" w14:paraId="2E4B0DEA" w14:textId="790E55D3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50770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45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B4056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W przypadku awarii dysku twardego, dysk pozostaje u Zamawiającego.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FE567" w14:textId="77777777" w:rsidR="008511FE" w:rsidRPr="00476990" w:rsidRDefault="008511FE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70892B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F839A" w14:textId="00B9813C" w:rsidR="008511FE" w:rsidRPr="00476990" w:rsidRDefault="00E15E36" w:rsidP="00E15E36">
            <w:pPr>
              <w:suppressAutoHyphens w:val="0"/>
              <w:rPr>
                <w:rFonts w:ascii="Arial Narrow" w:eastAsia="Arial" w:hAnsi="Arial Narrow" w:cs="Arial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8511FE" w14:paraId="618FF76D" w14:textId="293E0F72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194F0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46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B873E" w14:textId="1E3F6033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Gwarancja na </w:t>
            </w:r>
            <w:r w:rsidR="00F32335">
              <w:rPr>
                <w:rFonts w:ascii="Arial Narrow" w:eastAsia="Arial" w:hAnsi="Arial Narrow" w:cs="Arial"/>
                <w:sz w:val="22"/>
                <w:szCs w:val="22"/>
              </w:rPr>
              <w:t>komputery</w:t>
            </w: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 min. 36 miesięcy</w:t>
            </w:r>
            <w:r w:rsidR="00F32335">
              <w:rPr>
                <w:rFonts w:ascii="Arial Narrow" w:eastAsia="Arial" w:hAnsi="Arial Narrow" w:cs="Arial"/>
                <w:sz w:val="22"/>
                <w:szCs w:val="22"/>
              </w:rPr>
              <w:t xml:space="preserve"> on </w:t>
            </w:r>
            <w:proofErr w:type="spellStart"/>
            <w:r w:rsidR="00F32335">
              <w:rPr>
                <w:rFonts w:ascii="Arial Narrow" w:eastAsia="Arial" w:hAnsi="Arial Narrow" w:cs="Arial"/>
                <w:sz w:val="22"/>
                <w:szCs w:val="22"/>
              </w:rPr>
              <w:t>site</w:t>
            </w:r>
            <w:proofErr w:type="spellEnd"/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01704" w14:textId="4984321D" w:rsidR="008511FE" w:rsidRPr="00476990" w:rsidRDefault="008511FE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  <w:r w:rsidR="00F32335">
              <w:rPr>
                <w:rFonts w:ascii="Arial Narrow" w:eastAsia="Arial" w:hAnsi="Arial Narrow" w:cs="Arial"/>
                <w:sz w:val="22"/>
                <w:szCs w:val="22"/>
              </w:rPr>
              <w:t>/podać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9F9E7E" w14:textId="77777777" w:rsidR="008511FE" w:rsidRPr="00476990" w:rsidRDefault="008511FE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33F43" w14:textId="114AE17F" w:rsidR="008511FE" w:rsidRPr="00476990" w:rsidRDefault="00E15E36" w:rsidP="00E15E36">
            <w:pPr>
              <w:suppressAutoHyphens w:val="0"/>
              <w:rPr>
                <w:rFonts w:ascii="Arial Narrow" w:eastAsia="Arial" w:hAnsi="Arial Narrow" w:cs="Arial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sz w:val="22"/>
                <w:szCs w:val="22"/>
              </w:rPr>
              <w:t>Bez punktacji</w:t>
            </w:r>
          </w:p>
        </w:tc>
      </w:tr>
      <w:tr w:rsidR="00F32335" w14:paraId="5AD510F8" w14:textId="77777777" w:rsidTr="00E15E36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EC81D" w14:textId="7793C1BC" w:rsidR="00F32335" w:rsidRPr="00476990" w:rsidRDefault="00F32335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sz w:val="22"/>
                <w:szCs w:val="22"/>
              </w:rPr>
              <w:t>47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FFC51" w14:textId="2376B613" w:rsidR="00F32335" w:rsidRPr="00476990" w:rsidRDefault="00F32335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Gwarancja na </w:t>
            </w:r>
            <w:r>
              <w:rPr>
                <w:rFonts w:ascii="Arial Narrow" w:eastAsia="Arial" w:hAnsi="Arial Narrow" w:cs="Arial"/>
                <w:sz w:val="22"/>
                <w:szCs w:val="22"/>
              </w:rPr>
              <w:t xml:space="preserve">monitory medyczne </w:t>
            </w: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 xml:space="preserve"> min. 36 miesięcy</w:t>
            </w:r>
            <w:r>
              <w:rPr>
                <w:rFonts w:ascii="Arial Narrow" w:eastAsia="Arial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" w:hAnsi="Arial Narrow" w:cs="Arial"/>
                <w:sz w:val="22"/>
                <w:szCs w:val="22"/>
              </w:rPr>
              <w:t>door</w:t>
            </w:r>
            <w:proofErr w:type="spellEnd"/>
            <w:r>
              <w:rPr>
                <w:rFonts w:ascii="Arial Narrow" w:eastAsia="Arial" w:hAnsi="Arial Narrow" w:cs="Arial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rial Narrow" w:eastAsia="Arial" w:hAnsi="Arial Narrow" w:cs="Arial"/>
                <w:sz w:val="22"/>
                <w:szCs w:val="22"/>
              </w:rPr>
              <w:t>door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F8BF6" w14:textId="5F9A5F68" w:rsidR="00F32335" w:rsidRPr="00476990" w:rsidRDefault="00F32335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6990">
              <w:rPr>
                <w:rFonts w:ascii="Arial Narrow" w:eastAsia="Arial" w:hAnsi="Arial Narrow" w:cs="Arial"/>
                <w:sz w:val="22"/>
                <w:szCs w:val="22"/>
              </w:rPr>
              <w:t>Tak</w:t>
            </w:r>
            <w:r>
              <w:rPr>
                <w:rFonts w:ascii="Arial Narrow" w:eastAsia="Arial" w:hAnsi="Arial Narrow" w:cs="Arial"/>
                <w:sz w:val="22"/>
                <w:szCs w:val="22"/>
              </w:rPr>
              <w:t>/podać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4942B8" w14:textId="77777777" w:rsidR="00F32335" w:rsidRPr="00476990" w:rsidRDefault="00F32335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7C50A" w14:textId="77777777" w:rsidR="00F32335" w:rsidRDefault="00F32335" w:rsidP="009C1A61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sz w:val="22"/>
                <w:szCs w:val="22"/>
              </w:rPr>
              <w:t>36 miesięcy – 0 pkt,</w:t>
            </w:r>
          </w:p>
          <w:p w14:paraId="312801BB" w14:textId="47E5253C" w:rsidR="00E15E36" w:rsidRDefault="00E15E36" w:rsidP="00E15E36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sz w:val="22"/>
                <w:szCs w:val="22"/>
              </w:rPr>
              <w:t>48 miesięcy – 10 pkt,</w:t>
            </w:r>
          </w:p>
          <w:p w14:paraId="79916B7A" w14:textId="0881800B" w:rsidR="00F32335" w:rsidRPr="00476990" w:rsidRDefault="00E15E36" w:rsidP="009C1A61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sz w:val="22"/>
                <w:szCs w:val="22"/>
              </w:rPr>
              <w:t>60 miesięcy – 20 pkt,</w:t>
            </w:r>
          </w:p>
        </w:tc>
      </w:tr>
    </w:tbl>
    <w:p w14:paraId="73956477" w14:textId="77777777" w:rsidR="008511FE" w:rsidRDefault="008511FE">
      <w:pPr>
        <w:rPr>
          <w:rFonts w:ascii="Arial" w:eastAsia="Arial" w:hAnsi="Arial" w:cs="Arial"/>
        </w:rPr>
      </w:pPr>
    </w:p>
    <w:p w14:paraId="5739ED44" w14:textId="645031DA" w:rsidR="008511FE" w:rsidRDefault="008511FE">
      <w:pPr>
        <w:rPr>
          <w:rFonts w:ascii="Arial" w:eastAsia="Arial" w:hAnsi="Arial" w:cs="Arial"/>
        </w:rPr>
      </w:pPr>
    </w:p>
    <w:p w14:paraId="6B13FE84" w14:textId="30B064B7" w:rsidR="0055448D" w:rsidRDefault="00876361" w:rsidP="00876361">
      <w:pPr>
        <w:jc w:val="center"/>
        <w:rPr>
          <w:rFonts w:ascii="Arial" w:eastAsia="Arial" w:hAnsi="Arial" w:cs="Arial"/>
        </w:rPr>
      </w:pPr>
      <w:r w:rsidRPr="00DF2E17">
        <w:rPr>
          <w:rFonts w:asciiTheme="majorHAnsi" w:hAnsiTheme="majorHAnsi" w:cstheme="majorHAnsi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</w:t>
      </w:r>
    </w:p>
    <w:sectPr w:rsidR="0055448D">
      <w:headerReference w:type="default" r:id="rId8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3CB10" w14:textId="77777777" w:rsidR="008511FE" w:rsidRDefault="008511FE" w:rsidP="008511FE">
      <w:r>
        <w:separator/>
      </w:r>
    </w:p>
  </w:endnote>
  <w:endnote w:type="continuationSeparator" w:id="0">
    <w:p w14:paraId="7E90DC80" w14:textId="77777777" w:rsidR="008511FE" w:rsidRDefault="008511FE" w:rsidP="0085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03E1" w14:textId="77777777" w:rsidR="008511FE" w:rsidRDefault="008511FE" w:rsidP="008511FE">
      <w:r>
        <w:separator/>
      </w:r>
    </w:p>
  </w:footnote>
  <w:footnote w:type="continuationSeparator" w:id="0">
    <w:p w14:paraId="4432A687" w14:textId="77777777" w:rsidR="008511FE" w:rsidRDefault="008511FE" w:rsidP="00851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CBFC" w14:textId="77777777" w:rsidR="008511FE" w:rsidRPr="008511FE" w:rsidRDefault="008511FE" w:rsidP="008511FE">
    <w:pPr>
      <w:keepNext/>
      <w:spacing w:before="240" w:after="120"/>
      <w:jc w:val="center"/>
      <w:rPr>
        <w:rFonts w:ascii="Cambria" w:hAnsi="Cambria"/>
        <w:color w:val="000000"/>
        <w:sz w:val="22"/>
        <w:lang w:eastAsia="pl-PL"/>
      </w:rPr>
    </w:pPr>
    <w:bookmarkStart w:id="1" w:name="_Hlk141705749"/>
    <w:r w:rsidRPr="008511FE">
      <w:rPr>
        <w:rFonts w:ascii="Liberation Sans" w:eastAsia="Microsoft YaHei" w:hAnsi="Liberation Sans" w:cs="Arial"/>
        <w:noProof/>
        <w:sz w:val="28"/>
        <w:szCs w:val="28"/>
      </w:rPr>
      <w:drawing>
        <wp:inline distT="0" distB="0" distL="0" distR="0" wp14:anchorId="1E4367ED" wp14:editId="1AF6BFB9">
          <wp:extent cx="3228975" cy="695325"/>
          <wp:effectExtent l="0" t="0" r="0" b="0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6BAA03E0" w14:textId="77777777" w:rsidR="008511FE" w:rsidRDefault="008511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5683C"/>
    <w:multiLevelType w:val="multilevel"/>
    <w:tmpl w:val="26FE3CAC"/>
    <w:lvl w:ilvl="0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682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48D"/>
    <w:rsid w:val="002C2BA0"/>
    <w:rsid w:val="003A0AC4"/>
    <w:rsid w:val="00476990"/>
    <w:rsid w:val="00540264"/>
    <w:rsid w:val="0055448D"/>
    <w:rsid w:val="008511FE"/>
    <w:rsid w:val="00864457"/>
    <w:rsid w:val="00876361"/>
    <w:rsid w:val="008B04CA"/>
    <w:rsid w:val="009C1A61"/>
    <w:rsid w:val="00E15E36"/>
    <w:rsid w:val="00F3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29A9"/>
  <w15:docId w15:val="{63483837-886B-40EA-B6C6-C97720F7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6D7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24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24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24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rsid w:val="006F56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6F56D7"/>
    <w:rPr>
      <w:rFonts w:ascii="Times New Roman" w:eastAsia="Times New Roman" w:hAnsi="Times New Roman" w:cs="Times New Roman"/>
      <w:kern w:val="0"/>
      <w:lang w:val="x-none" w:eastAsia="ar-SA"/>
    </w:rPr>
  </w:style>
  <w:style w:type="paragraph" w:styleId="Bezodstpw">
    <w:name w:val="No Spacing"/>
    <w:qFormat/>
    <w:rsid w:val="00BF3D39"/>
    <w:pPr>
      <w:suppressAutoHyphens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424E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424E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424E7"/>
    <w:rPr>
      <w:rFonts w:asciiTheme="majorHAnsi" w:eastAsiaTheme="majorEastAsia" w:hAnsiTheme="majorHAnsi" w:cstheme="majorBidi"/>
      <w:color w:val="1F3763" w:themeColor="accent1" w:themeShade="7F"/>
      <w:kern w:val="0"/>
      <w:lang w:eastAsia="ar-SA"/>
    </w:rPr>
  </w:style>
  <w:style w:type="table" w:styleId="Tabela-Siatka">
    <w:name w:val="Table Grid"/>
    <w:basedOn w:val="Standardowy"/>
    <w:uiPriority w:val="39"/>
    <w:rsid w:val="00F02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51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11F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02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8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8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/mnY4uvKDnQuylc3bnnWr73atA==">CgMxLjAyCWlkLmdqZGd4czgAciExR1c3RmVscm1wQmYwUlUzZnNHM0ZRc2RjX0VOZWxxX2M=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1040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Szeszkowski</dc:creator>
  <cp:lastModifiedBy>Konrad Piotrowski1</cp:lastModifiedBy>
  <cp:revision>4</cp:revision>
  <dcterms:created xsi:type="dcterms:W3CDTF">2023-07-01T19:16:00Z</dcterms:created>
  <dcterms:modified xsi:type="dcterms:W3CDTF">2023-08-02T12:57:00Z</dcterms:modified>
</cp:coreProperties>
</file>