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A2375" w14:textId="357F74A4" w:rsidR="0077154D" w:rsidRDefault="0077154D" w:rsidP="00E824E4">
      <w:pPr>
        <w:autoSpaceDE w:val="0"/>
        <w:autoSpaceDN w:val="0"/>
        <w:adjustRightInd w:val="0"/>
        <w:spacing w:after="0" w:line="276" w:lineRule="auto"/>
        <w:jc w:val="right"/>
        <w:rPr>
          <w:rFonts w:ascii="Cambria" w:hAnsi="Cambria" w:cstheme="minorHAnsi"/>
          <w:b/>
        </w:rPr>
      </w:pPr>
      <w:r w:rsidRPr="00E824E4">
        <w:rPr>
          <w:rFonts w:ascii="Cambria" w:hAnsi="Cambria" w:cstheme="minorHAnsi"/>
          <w:b/>
        </w:rPr>
        <w:t>Załącznik nr 1 do zaproszenia</w:t>
      </w:r>
    </w:p>
    <w:p w14:paraId="55280F53" w14:textId="4FF9E3EC" w:rsidR="001561A4" w:rsidRPr="00E824E4" w:rsidRDefault="001561A4" w:rsidP="00E824E4">
      <w:pPr>
        <w:autoSpaceDE w:val="0"/>
        <w:autoSpaceDN w:val="0"/>
        <w:adjustRightInd w:val="0"/>
        <w:spacing w:after="0" w:line="276" w:lineRule="auto"/>
        <w:jc w:val="right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>Zmiana 0</w:t>
      </w:r>
      <w:bookmarkStart w:id="0" w:name="_GoBack"/>
      <w:bookmarkEnd w:id="0"/>
      <w:r>
        <w:rPr>
          <w:rFonts w:ascii="Cambria" w:hAnsi="Cambria" w:cstheme="minorHAnsi"/>
          <w:b/>
        </w:rPr>
        <w:t>8.09.2022</w:t>
      </w:r>
    </w:p>
    <w:p w14:paraId="78177ED1" w14:textId="77777777" w:rsidR="0077154D" w:rsidRPr="00E824E4" w:rsidRDefault="0077154D" w:rsidP="00E824E4">
      <w:pPr>
        <w:autoSpaceDE w:val="0"/>
        <w:autoSpaceDN w:val="0"/>
        <w:adjustRightInd w:val="0"/>
        <w:spacing w:after="0" w:line="276" w:lineRule="auto"/>
        <w:jc w:val="right"/>
        <w:rPr>
          <w:rFonts w:ascii="Cambria" w:hAnsi="Cambria" w:cstheme="minorHAnsi"/>
          <w:bCs/>
          <w:i/>
          <w:iCs/>
        </w:rPr>
      </w:pPr>
    </w:p>
    <w:p w14:paraId="75DB4EF0" w14:textId="0344DF15" w:rsidR="0077154D" w:rsidRPr="00E824E4" w:rsidRDefault="0077154D" w:rsidP="00E824E4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theme="minorHAnsi"/>
          <w:b/>
          <w:bCs/>
        </w:rPr>
      </w:pPr>
      <w:r w:rsidRPr="00E824E4">
        <w:rPr>
          <w:rFonts w:ascii="Cambria" w:hAnsi="Cambria" w:cstheme="minorHAnsi"/>
          <w:b/>
          <w:bCs/>
        </w:rPr>
        <w:t xml:space="preserve">Numer sprawy: </w:t>
      </w:r>
      <w:r w:rsidR="00466B39" w:rsidRPr="00E824E4">
        <w:rPr>
          <w:rFonts w:ascii="Cambria" w:hAnsi="Cambria" w:cstheme="minorHAnsi"/>
          <w:b/>
          <w:bCs/>
        </w:rPr>
        <w:t>DZ/</w:t>
      </w:r>
      <w:r w:rsidR="00E824E4" w:rsidRPr="00E824E4">
        <w:rPr>
          <w:rFonts w:ascii="Cambria" w:hAnsi="Cambria" w:cstheme="minorHAnsi"/>
          <w:b/>
          <w:bCs/>
        </w:rPr>
        <w:t>37</w:t>
      </w:r>
      <w:r w:rsidR="00466B39" w:rsidRPr="00E824E4">
        <w:rPr>
          <w:rFonts w:ascii="Cambria" w:hAnsi="Cambria" w:cstheme="minorHAnsi"/>
          <w:b/>
          <w:bCs/>
        </w:rPr>
        <w:t>/2022/PP</w:t>
      </w:r>
    </w:p>
    <w:p w14:paraId="3223037F" w14:textId="77777777" w:rsidR="0077154D" w:rsidRPr="00E824E4" w:rsidRDefault="0077154D" w:rsidP="00E824E4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theme="minorHAnsi"/>
          <w:b/>
          <w:bCs/>
        </w:rPr>
      </w:pPr>
    </w:p>
    <w:p w14:paraId="70FB9234" w14:textId="12A16839" w:rsidR="003663C6" w:rsidRPr="00E824E4" w:rsidRDefault="003663C6" w:rsidP="00E824E4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theme="minorHAnsi"/>
          <w:b/>
          <w:bCs/>
        </w:rPr>
      </w:pPr>
      <w:r w:rsidRPr="00E824E4">
        <w:rPr>
          <w:rFonts w:ascii="Cambria" w:hAnsi="Cambria" w:cstheme="minorHAnsi"/>
          <w:b/>
          <w:bCs/>
        </w:rPr>
        <w:t>Opis przedmiotu zamówienia</w:t>
      </w:r>
      <w:r w:rsidR="001561A4">
        <w:rPr>
          <w:rFonts w:ascii="Cambria" w:hAnsi="Cambria" w:cstheme="minorHAnsi"/>
          <w:b/>
          <w:bCs/>
        </w:rPr>
        <w:t xml:space="preserve"> (zmieniony)</w:t>
      </w:r>
    </w:p>
    <w:p w14:paraId="63ADD941" w14:textId="77777777" w:rsidR="0075468F" w:rsidRPr="00E824E4" w:rsidRDefault="0075468F" w:rsidP="00E824E4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theme="minorHAnsi"/>
          <w:b/>
          <w:bCs/>
        </w:rPr>
      </w:pPr>
    </w:p>
    <w:p w14:paraId="66940584" w14:textId="7374DAE3" w:rsidR="003663C6" w:rsidRPr="00E824E4" w:rsidRDefault="003663C6" w:rsidP="00E824E4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/>
        <w:contextualSpacing w:val="0"/>
        <w:jc w:val="both"/>
        <w:rPr>
          <w:rFonts w:ascii="Cambria" w:hAnsi="Cambria" w:cstheme="minorHAnsi"/>
          <w:sz w:val="22"/>
          <w:szCs w:val="22"/>
        </w:rPr>
      </w:pPr>
      <w:r w:rsidRPr="00E824E4">
        <w:rPr>
          <w:rFonts w:ascii="Cambria" w:hAnsi="Cambria" w:cstheme="minorHAnsi"/>
          <w:sz w:val="22"/>
          <w:szCs w:val="22"/>
        </w:rPr>
        <w:t xml:space="preserve">Przedmiotem zamówienia jest </w:t>
      </w:r>
      <w:r w:rsidRPr="00E824E4">
        <w:rPr>
          <w:rFonts w:ascii="Cambria" w:hAnsi="Cambria" w:cstheme="minorHAnsi"/>
          <w:b/>
          <w:bCs/>
          <w:sz w:val="22"/>
          <w:szCs w:val="22"/>
        </w:rPr>
        <w:t>dostawa</w:t>
      </w:r>
      <w:r w:rsidRPr="00E824E4">
        <w:rPr>
          <w:rFonts w:ascii="Cambria" w:hAnsi="Cambria" w:cstheme="minorHAnsi"/>
          <w:sz w:val="22"/>
          <w:szCs w:val="22"/>
        </w:rPr>
        <w:t xml:space="preserve"> </w:t>
      </w:r>
      <w:r w:rsidRPr="00E824E4">
        <w:rPr>
          <w:rFonts w:ascii="Cambria" w:hAnsi="Cambria" w:cstheme="minorHAnsi"/>
          <w:b/>
          <w:bCs/>
          <w:sz w:val="22"/>
          <w:szCs w:val="22"/>
        </w:rPr>
        <w:t xml:space="preserve">profesjonalnego </w:t>
      </w:r>
      <w:r w:rsidR="00E15644" w:rsidRPr="00E824E4">
        <w:rPr>
          <w:rFonts w:ascii="Cambria" w:hAnsi="Cambria" w:cstheme="minorHAnsi"/>
          <w:b/>
          <w:bCs/>
          <w:sz w:val="22"/>
          <w:szCs w:val="22"/>
        </w:rPr>
        <w:t>testera radiokomunikacyjnego</w:t>
      </w:r>
      <w:r w:rsidR="0056443A" w:rsidRPr="00E824E4">
        <w:rPr>
          <w:rFonts w:ascii="Cambria" w:hAnsi="Cambria" w:cstheme="minorHAnsi"/>
          <w:sz w:val="22"/>
          <w:szCs w:val="22"/>
        </w:rPr>
        <w:t xml:space="preserve"> </w:t>
      </w:r>
      <w:r w:rsidRPr="00E824E4">
        <w:rPr>
          <w:rFonts w:ascii="Cambria" w:hAnsi="Cambria" w:cstheme="minorHAnsi"/>
          <w:sz w:val="22"/>
          <w:szCs w:val="22"/>
        </w:rPr>
        <w:t>dla Instytutu Łączności – Państwowego Instytutu Badawczego we Wrocławiu, ul. Swojczycka 38.</w:t>
      </w:r>
    </w:p>
    <w:p w14:paraId="64FE2F9F" w14:textId="14B9FAE5" w:rsidR="00544B40" w:rsidRPr="00E824E4" w:rsidRDefault="00544B40" w:rsidP="00E824E4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/>
        <w:contextualSpacing w:val="0"/>
        <w:jc w:val="both"/>
        <w:rPr>
          <w:rFonts w:ascii="Cambria" w:hAnsi="Cambria" w:cstheme="minorHAnsi"/>
          <w:sz w:val="22"/>
          <w:szCs w:val="22"/>
        </w:rPr>
      </w:pPr>
      <w:r w:rsidRPr="00E824E4">
        <w:rPr>
          <w:rFonts w:ascii="Cambria" w:hAnsi="Cambria" w:cstheme="minorHAnsi"/>
          <w:sz w:val="22"/>
          <w:szCs w:val="22"/>
        </w:rPr>
        <w:t>Dopuszcza się dostarczenie urządzenia nowego lub urządzenia odnowionego (</w:t>
      </w:r>
      <w:proofErr w:type="spellStart"/>
      <w:r w:rsidRPr="00E824E4">
        <w:rPr>
          <w:rFonts w:ascii="Cambria" w:hAnsi="Cambria" w:cstheme="minorHAnsi"/>
          <w:sz w:val="22"/>
          <w:szCs w:val="22"/>
        </w:rPr>
        <w:t>refubrished</w:t>
      </w:r>
      <w:proofErr w:type="spellEnd"/>
      <w:r w:rsidRPr="00E824E4">
        <w:rPr>
          <w:rFonts w:ascii="Cambria" w:hAnsi="Cambria" w:cstheme="minorHAnsi"/>
          <w:sz w:val="22"/>
          <w:szCs w:val="22"/>
        </w:rPr>
        <w:t>), które będzie objęte gwarancją producenta oraz będzie w pełni funkcjonalne, bez widocznych oznak zużycia.</w:t>
      </w:r>
      <w:r w:rsidR="00A96AA0" w:rsidRPr="00E824E4">
        <w:rPr>
          <w:rFonts w:ascii="Cambria" w:hAnsi="Cambria" w:cstheme="minorHAnsi"/>
          <w:sz w:val="22"/>
          <w:szCs w:val="22"/>
        </w:rPr>
        <w:t xml:space="preserve"> Urządzenie odnowione musi być w aktualnej ofercie producenta. Nie dopuszcza się urządzeń odnawianych, wycofanych z aktualnej oferty producenta, ale spełniających pozostałe wymagania OPZ. Urządzenie odnowione nie może być starsze niż 2 lata.</w:t>
      </w:r>
    </w:p>
    <w:p w14:paraId="57A47BA2" w14:textId="0449EA38" w:rsidR="003663C6" w:rsidRPr="00E824E4" w:rsidRDefault="003663C6" w:rsidP="00E824E4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/>
        <w:contextualSpacing w:val="0"/>
        <w:jc w:val="both"/>
        <w:rPr>
          <w:rFonts w:ascii="Cambria" w:hAnsi="Cambria" w:cstheme="minorHAnsi"/>
          <w:sz w:val="22"/>
          <w:szCs w:val="22"/>
        </w:rPr>
      </w:pPr>
      <w:r w:rsidRPr="00E824E4">
        <w:rPr>
          <w:rFonts w:ascii="Cambria" w:hAnsi="Cambria" w:cstheme="minorHAnsi"/>
          <w:sz w:val="22"/>
          <w:szCs w:val="22"/>
        </w:rPr>
        <w:t>Urządzenia</w:t>
      </w:r>
      <w:r w:rsidR="00544B40" w:rsidRPr="00E824E4">
        <w:rPr>
          <w:rFonts w:ascii="Cambria" w:hAnsi="Cambria" w:cstheme="minorHAnsi"/>
          <w:sz w:val="22"/>
          <w:szCs w:val="22"/>
        </w:rPr>
        <w:t xml:space="preserve"> musi</w:t>
      </w:r>
      <w:r w:rsidRPr="00E824E4">
        <w:rPr>
          <w:rFonts w:ascii="Cambria" w:hAnsi="Cambria" w:cstheme="minorHAnsi"/>
          <w:sz w:val="22"/>
          <w:szCs w:val="22"/>
        </w:rPr>
        <w:t xml:space="preserve"> posiadać certyfikat (oznaczenie) CE producenta.</w:t>
      </w:r>
    </w:p>
    <w:p w14:paraId="22AB19F9" w14:textId="4761D1D5" w:rsidR="0077154D" w:rsidRPr="00E824E4" w:rsidRDefault="0077154D" w:rsidP="00E824E4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/>
        <w:contextualSpacing w:val="0"/>
        <w:jc w:val="both"/>
        <w:rPr>
          <w:rFonts w:ascii="Cambria" w:hAnsi="Cambria" w:cstheme="minorHAnsi"/>
          <w:sz w:val="22"/>
          <w:szCs w:val="22"/>
        </w:rPr>
      </w:pPr>
      <w:r w:rsidRPr="00E824E4">
        <w:rPr>
          <w:rFonts w:ascii="Cambria" w:hAnsi="Cambria" w:cstheme="minorHAnsi"/>
          <w:sz w:val="22"/>
          <w:szCs w:val="22"/>
        </w:rPr>
        <w:t>Poniżej przedstawiamy szczegółowy opis przedmiotu zamówienia wraz z opisem minimalnych parametrów i wymagań technicznych oraz funkcjonalnych</w:t>
      </w:r>
      <w:r w:rsidR="00832A67" w:rsidRPr="00E824E4">
        <w:rPr>
          <w:rFonts w:ascii="Cambria" w:hAnsi="Cambria" w:cstheme="minorHAnsi"/>
          <w:sz w:val="22"/>
          <w:szCs w:val="22"/>
        </w:rPr>
        <w:t>:</w:t>
      </w:r>
    </w:p>
    <w:p w14:paraId="3509E5A4" w14:textId="77777777" w:rsidR="003663C6" w:rsidRPr="00E824E4" w:rsidRDefault="003663C6" w:rsidP="00E824E4">
      <w:pPr>
        <w:spacing w:after="0" w:line="276" w:lineRule="auto"/>
        <w:rPr>
          <w:rFonts w:ascii="Cambria" w:hAnsi="Cambria" w:cstheme="minorHAnsi"/>
          <w:b/>
          <w:u w:val="single"/>
        </w:rPr>
      </w:pPr>
    </w:p>
    <w:p w14:paraId="366B82EF" w14:textId="54460ACB" w:rsidR="0056443A" w:rsidRPr="00E824E4" w:rsidRDefault="003663C6" w:rsidP="00E824E4">
      <w:pPr>
        <w:spacing w:after="0" w:line="276" w:lineRule="auto"/>
        <w:rPr>
          <w:rFonts w:ascii="Cambria" w:hAnsi="Cambria" w:cstheme="minorHAnsi"/>
        </w:rPr>
      </w:pPr>
      <w:r w:rsidRPr="00E824E4">
        <w:rPr>
          <w:rFonts w:ascii="Cambria" w:hAnsi="Cambria" w:cstheme="minorHAnsi"/>
          <w:b/>
          <w:u w:val="single"/>
        </w:rPr>
        <w:t xml:space="preserve">1 szt. – </w:t>
      </w:r>
      <w:r w:rsidR="00644956" w:rsidRPr="00E824E4">
        <w:rPr>
          <w:rFonts w:ascii="Cambria" w:hAnsi="Cambria" w:cstheme="minorHAnsi"/>
          <w:b/>
          <w:u w:val="single"/>
        </w:rPr>
        <w:t>Tester radiokomunikacyjny</w:t>
      </w:r>
    </w:p>
    <w:p w14:paraId="777D2100" w14:textId="77777777" w:rsidR="0056443A" w:rsidRPr="00E824E4" w:rsidRDefault="0056443A" w:rsidP="00E824E4">
      <w:pPr>
        <w:pStyle w:val="Akapitzlist"/>
        <w:spacing w:after="0"/>
        <w:contextualSpacing w:val="0"/>
        <w:rPr>
          <w:rFonts w:ascii="Cambria" w:hAnsi="Cambria" w:cstheme="minorHAnsi"/>
        </w:rPr>
      </w:pPr>
    </w:p>
    <w:p w14:paraId="58DE3F4D" w14:textId="0E2632CB" w:rsidR="00BE59BF" w:rsidRPr="00E824E4" w:rsidRDefault="008B3B13" w:rsidP="00E824E4">
      <w:pPr>
        <w:pStyle w:val="Akapitzlist"/>
        <w:numPr>
          <w:ilvl w:val="1"/>
          <w:numId w:val="2"/>
        </w:numPr>
        <w:spacing w:after="0"/>
        <w:contextualSpacing w:val="0"/>
        <w:jc w:val="both"/>
        <w:rPr>
          <w:rFonts w:ascii="Cambria" w:hAnsi="Cambria" w:cstheme="minorHAnsi"/>
          <w:b/>
        </w:rPr>
      </w:pPr>
      <w:r w:rsidRPr="00E824E4">
        <w:rPr>
          <w:rFonts w:ascii="Cambria" w:hAnsi="Cambria" w:cstheme="minorHAnsi"/>
          <w:b/>
        </w:rPr>
        <w:t>Minimalne</w:t>
      </w:r>
      <w:r w:rsidR="0056443A" w:rsidRPr="00E824E4">
        <w:rPr>
          <w:rFonts w:ascii="Cambria" w:hAnsi="Cambria" w:cstheme="minorHAnsi"/>
          <w:b/>
        </w:rPr>
        <w:t xml:space="preserve"> </w:t>
      </w:r>
      <w:r w:rsidR="00D7348E" w:rsidRPr="00E824E4">
        <w:rPr>
          <w:rFonts w:ascii="Cambria" w:hAnsi="Cambria" w:cstheme="minorHAnsi"/>
          <w:b/>
        </w:rPr>
        <w:t>wymagania</w:t>
      </w:r>
      <w:r w:rsidR="0056443A" w:rsidRPr="00E824E4">
        <w:rPr>
          <w:rFonts w:ascii="Cambria" w:hAnsi="Cambria" w:cstheme="minorHAnsi"/>
          <w:b/>
        </w:rPr>
        <w:t xml:space="preserve"> techniczne:</w:t>
      </w:r>
    </w:p>
    <w:p w14:paraId="7DCBBA06" w14:textId="3C9CDAEF" w:rsidR="00187F96" w:rsidRPr="00E824E4" w:rsidRDefault="00832A67" w:rsidP="00E824E4">
      <w:pPr>
        <w:pStyle w:val="Akapitzlist"/>
        <w:numPr>
          <w:ilvl w:val="2"/>
          <w:numId w:val="2"/>
        </w:numPr>
        <w:spacing w:after="0"/>
        <w:contextualSpacing w:val="0"/>
        <w:jc w:val="both"/>
        <w:rPr>
          <w:rFonts w:ascii="Cambria" w:hAnsi="Cambria" w:cstheme="minorHAnsi"/>
        </w:rPr>
      </w:pPr>
      <w:r w:rsidRPr="00E824E4">
        <w:rPr>
          <w:rFonts w:ascii="Cambria" w:hAnsi="Cambria" w:cstheme="minorHAnsi"/>
        </w:rPr>
        <w:t>M</w:t>
      </w:r>
      <w:r w:rsidR="00187F96" w:rsidRPr="00E824E4">
        <w:rPr>
          <w:rFonts w:ascii="Cambria" w:hAnsi="Cambria" w:cstheme="minorHAnsi"/>
        </w:rPr>
        <w:t>oduły RF i moduły odpowiadające za sygnalizację protokołów muszą być integralnymi częściami jednego urządzenia</w:t>
      </w:r>
      <w:r w:rsidRPr="00E824E4">
        <w:rPr>
          <w:rFonts w:ascii="Cambria" w:hAnsi="Cambria" w:cstheme="minorHAnsi"/>
        </w:rPr>
        <w:t xml:space="preserve"> –</w:t>
      </w:r>
      <w:r w:rsidR="00187F96" w:rsidRPr="00E824E4">
        <w:rPr>
          <w:rFonts w:ascii="Cambria" w:hAnsi="Cambria" w:cstheme="minorHAnsi"/>
        </w:rPr>
        <w:t xml:space="preserve"> </w:t>
      </w:r>
      <w:r w:rsidRPr="00E824E4">
        <w:rPr>
          <w:rFonts w:ascii="Cambria" w:hAnsi="Cambria" w:cstheme="minorHAnsi"/>
        </w:rPr>
        <w:t>n</w:t>
      </w:r>
      <w:r w:rsidR="00187F96" w:rsidRPr="00E824E4">
        <w:rPr>
          <w:rFonts w:ascii="Cambria" w:hAnsi="Cambria" w:cstheme="minorHAnsi"/>
        </w:rPr>
        <w:t>ie dopuszcza się rozwiązań składających się z wielu urządzeń oraz urządzeń wyposażonych w zewnętrzne moduły RF</w:t>
      </w:r>
      <w:r w:rsidRPr="00E824E4">
        <w:rPr>
          <w:rFonts w:ascii="Cambria" w:hAnsi="Cambria" w:cstheme="minorHAnsi"/>
        </w:rPr>
        <w:t>.</w:t>
      </w:r>
    </w:p>
    <w:p w14:paraId="1287B4F4" w14:textId="3C5A97C3" w:rsidR="009C52FA" w:rsidRDefault="00832A67" w:rsidP="00E824E4">
      <w:pPr>
        <w:pStyle w:val="Akapitzlist"/>
        <w:numPr>
          <w:ilvl w:val="2"/>
          <w:numId w:val="2"/>
        </w:numPr>
        <w:spacing w:after="0"/>
        <w:contextualSpacing w:val="0"/>
        <w:jc w:val="both"/>
        <w:rPr>
          <w:rFonts w:ascii="Cambria" w:hAnsi="Cambria" w:cstheme="minorHAnsi"/>
        </w:rPr>
      </w:pPr>
      <w:r w:rsidRPr="00E824E4">
        <w:rPr>
          <w:rFonts w:ascii="Cambria" w:hAnsi="Cambria" w:cstheme="minorHAnsi"/>
        </w:rPr>
        <w:t>P</w:t>
      </w:r>
      <w:r w:rsidR="0014636B" w:rsidRPr="00E824E4">
        <w:rPr>
          <w:rFonts w:ascii="Cambria" w:hAnsi="Cambria" w:cstheme="minorHAnsi"/>
        </w:rPr>
        <w:t>raca w minimalnym zakresie częstotliwości 3GPP FR1 (do 6 GHz)</w:t>
      </w:r>
      <w:r w:rsidRPr="00E824E4">
        <w:rPr>
          <w:rFonts w:ascii="Cambria" w:hAnsi="Cambria" w:cstheme="minorHAnsi"/>
        </w:rPr>
        <w:t>.</w:t>
      </w:r>
    </w:p>
    <w:p w14:paraId="1B51E782" w14:textId="342D9FB8" w:rsidR="00187530" w:rsidRPr="00187530" w:rsidRDefault="00187530" w:rsidP="00E824E4">
      <w:pPr>
        <w:pStyle w:val="Akapitzlist"/>
        <w:numPr>
          <w:ilvl w:val="2"/>
          <w:numId w:val="2"/>
        </w:numPr>
        <w:spacing w:after="0"/>
        <w:contextualSpacing w:val="0"/>
        <w:jc w:val="both"/>
        <w:rPr>
          <w:rFonts w:ascii="Cambria" w:hAnsi="Cambria" w:cstheme="minorHAnsi"/>
          <w:color w:val="FF0000"/>
        </w:rPr>
      </w:pPr>
      <w:r w:rsidRPr="00187530">
        <w:rPr>
          <w:rFonts w:ascii="Cambria" w:hAnsi="Cambria" w:cstheme="minorHAnsi"/>
          <w:color w:val="FF0000"/>
        </w:rPr>
        <w:t>Możliwość przyszłej rozbudowy o zakres częstotliwości 3GPP FR2.</w:t>
      </w:r>
    </w:p>
    <w:p w14:paraId="6031A588" w14:textId="21B15730" w:rsidR="00644956" w:rsidRPr="00E824E4" w:rsidRDefault="00F41A5A" w:rsidP="00E824E4">
      <w:pPr>
        <w:pStyle w:val="Akapitzlist"/>
        <w:numPr>
          <w:ilvl w:val="2"/>
          <w:numId w:val="2"/>
        </w:numPr>
        <w:spacing w:after="0"/>
        <w:contextualSpacing w:val="0"/>
        <w:jc w:val="both"/>
        <w:rPr>
          <w:rFonts w:ascii="Cambria" w:hAnsi="Cambria" w:cstheme="minorHAnsi"/>
        </w:rPr>
      </w:pPr>
      <w:r w:rsidRPr="00E824E4">
        <w:rPr>
          <w:rFonts w:ascii="Cambria" w:hAnsi="Cambria" w:cstheme="minorHAnsi"/>
        </w:rPr>
        <w:t xml:space="preserve">VSWR </w:t>
      </w:r>
      <w:r w:rsidR="00644956" w:rsidRPr="00E824E4">
        <w:rPr>
          <w:rFonts w:ascii="Cambria" w:hAnsi="Cambria" w:cstheme="minorHAnsi"/>
        </w:rPr>
        <w:t>nominalny</w:t>
      </w:r>
      <w:r w:rsidRPr="00E824E4">
        <w:rPr>
          <w:rFonts w:ascii="Cambria" w:hAnsi="Cambria" w:cstheme="minorHAnsi"/>
        </w:rPr>
        <w:t xml:space="preserve"> lub specyfikowany</w:t>
      </w:r>
      <w:r w:rsidR="00644956" w:rsidRPr="00E824E4">
        <w:rPr>
          <w:rFonts w:ascii="Cambria" w:hAnsi="Cambria" w:cstheme="minorHAnsi"/>
        </w:rPr>
        <w:t xml:space="preserve"> dla wszystkich wejść/wyjść RF </w:t>
      </w:r>
      <w:r w:rsidR="00D7348E" w:rsidRPr="00E824E4">
        <w:rPr>
          <w:rFonts w:ascii="Cambria" w:hAnsi="Cambria" w:cstheme="minorHAnsi"/>
        </w:rPr>
        <w:t>≤</w:t>
      </w:r>
      <w:r w:rsidR="00644956" w:rsidRPr="00E824E4">
        <w:rPr>
          <w:rFonts w:ascii="Cambria" w:hAnsi="Cambria" w:cstheme="minorHAnsi"/>
        </w:rPr>
        <w:t xml:space="preserve"> 2</w:t>
      </w:r>
      <w:r w:rsidR="00832A67" w:rsidRPr="00E824E4">
        <w:rPr>
          <w:rFonts w:ascii="Cambria" w:hAnsi="Cambria" w:cstheme="minorHAnsi"/>
        </w:rPr>
        <w:t>.</w:t>
      </w:r>
    </w:p>
    <w:p w14:paraId="3158C2A2" w14:textId="24D1083B" w:rsidR="003A5B65" w:rsidRPr="00E824E4" w:rsidRDefault="00832A67" w:rsidP="00E824E4">
      <w:pPr>
        <w:pStyle w:val="Akapitzlist"/>
        <w:numPr>
          <w:ilvl w:val="2"/>
          <w:numId w:val="2"/>
        </w:numPr>
        <w:spacing w:after="0"/>
        <w:contextualSpacing w:val="0"/>
        <w:jc w:val="both"/>
        <w:rPr>
          <w:rFonts w:ascii="Cambria" w:hAnsi="Cambria" w:cstheme="minorHAnsi"/>
        </w:rPr>
      </w:pPr>
      <w:r w:rsidRPr="00E824E4">
        <w:rPr>
          <w:rFonts w:ascii="Cambria" w:hAnsi="Cambria" w:cstheme="minorHAnsi"/>
        </w:rPr>
        <w:t>S</w:t>
      </w:r>
      <w:r w:rsidR="0061408C" w:rsidRPr="00E824E4">
        <w:rPr>
          <w:rFonts w:ascii="Cambria" w:hAnsi="Cambria" w:cstheme="minorHAnsi"/>
        </w:rPr>
        <w:t>ygnalizacja 5G SA</w:t>
      </w:r>
      <w:r w:rsidR="003A5B65" w:rsidRPr="00E824E4">
        <w:rPr>
          <w:rFonts w:ascii="Cambria" w:hAnsi="Cambria" w:cstheme="minorHAnsi"/>
        </w:rPr>
        <w:t xml:space="preserve"> (3GPP opcja 2)</w:t>
      </w:r>
      <w:r w:rsidR="0061408C" w:rsidRPr="00E824E4">
        <w:rPr>
          <w:rFonts w:ascii="Cambria" w:hAnsi="Cambria" w:cstheme="minorHAnsi"/>
        </w:rPr>
        <w:t>, 5G NSA</w:t>
      </w:r>
      <w:r w:rsidR="003A5B65" w:rsidRPr="00E824E4">
        <w:rPr>
          <w:rFonts w:ascii="Cambria" w:hAnsi="Cambria" w:cstheme="minorHAnsi"/>
        </w:rPr>
        <w:t xml:space="preserve"> (3GPP opcja 3)</w:t>
      </w:r>
      <w:r w:rsidRPr="00E824E4">
        <w:rPr>
          <w:rFonts w:ascii="Cambria" w:hAnsi="Cambria" w:cstheme="minorHAnsi"/>
        </w:rPr>
        <w:t>.</w:t>
      </w:r>
    </w:p>
    <w:p w14:paraId="16DF1C39" w14:textId="5AE47F84" w:rsidR="003A5B65" w:rsidRPr="00E824E4" w:rsidRDefault="00832A67" w:rsidP="00E824E4">
      <w:pPr>
        <w:pStyle w:val="Akapitzlist"/>
        <w:numPr>
          <w:ilvl w:val="2"/>
          <w:numId w:val="2"/>
        </w:numPr>
        <w:spacing w:after="0"/>
        <w:contextualSpacing w:val="0"/>
        <w:jc w:val="both"/>
        <w:rPr>
          <w:rFonts w:ascii="Cambria" w:hAnsi="Cambria" w:cstheme="minorHAnsi"/>
        </w:rPr>
      </w:pPr>
      <w:r w:rsidRPr="00E824E4">
        <w:rPr>
          <w:rFonts w:ascii="Cambria" w:hAnsi="Cambria" w:cstheme="minorHAnsi"/>
        </w:rPr>
        <w:t>K</w:t>
      </w:r>
      <w:r w:rsidR="00A10E81" w:rsidRPr="00E824E4">
        <w:rPr>
          <w:rFonts w:ascii="Cambria" w:hAnsi="Cambria" w:cstheme="minorHAnsi"/>
        </w:rPr>
        <w:t>otwica LTE do pracy w trybie NSA</w:t>
      </w:r>
      <w:r w:rsidRPr="00E824E4">
        <w:rPr>
          <w:rFonts w:ascii="Cambria" w:hAnsi="Cambria" w:cstheme="minorHAnsi"/>
        </w:rPr>
        <w:t>.</w:t>
      </w:r>
    </w:p>
    <w:p w14:paraId="7743D4A6" w14:textId="227795FC" w:rsidR="00B056F6" w:rsidRPr="00E824E4" w:rsidRDefault="00832A67" w:rsidP="00E824E4">
      <w:pPr>
        <w:pStyle w:val="Akapitzlist"/>
        <w:numPr>
          <w:ilvl w:val="2"/>
          <w:numId w:val="2"/>
        </w:numPr>
        <w:spacing w:after="0"/>
        <w:contextualSpacing w:val="0"/>
        <w:jc w:val="both"/>
        <w:rPr>
          <w:rFonts w:ascii="Cambria" w:hAnsi="Cambria" w:cstheme="minorHAnsi"/>
        </w:rPr>
      </w:pPr>
      <w:r w:rsidRPr="00E824E4">
        <w:rPr>
          <w:rFonts w:ascii="Cambria" w:hAnsi="Cambria" w:cstheme="minorHAnsi"/>
        </w:rPr>
        <w:t>D</w:t>
      </w:r>
      <w:r w:rsidR="00B056F6" w:rsidRPr="00E824E4">
        <w:rPr>
          <w:rFonts w:ascii="Cambria" w:hAnsi="Cambria" w:cstheme="minorHAnsi"/>
        </w:rPr>
        <w:t xml:space="preserve">upleks FDD oraz TDD </w:t>
      </w:r>
      <w:r w:rsidR="00B3280E" w:rsidRPr="00E824E4">
        <w:rPr>
          <w:rFonts w:ascii="Cambria" w:hAnsi="Cambria" w:cstheme="minorHAnsi"/>
        </w:rPr>
        <w:t xml:space="preserve">dla sieci </w:t>
      </w:r>
      <w:r w:rsidR="00B056F6" w:rsidRPr="00E824E4">
        <w:rPr>
          <w:rFonts w:ascii="Cambria" w:hAnsi="Cambria" w:cstheme="minorHAnsi"/>
        </w:rPr>
        <w:t>5G</w:t>
      </w:r>
      <w:r w:rsidR="002F61F4" w:rsidRPr="00E824E4">
        <w:rPr>
          <w:rFonts w:ascii="Cambria" w:hAnsi="Cambria" w:cstheme="minorHAnsi"/>
        </w:rPr>
        <w:t xml:space="preserve"> SA oraz 5G NSA</w:t>
      </w:r>
      <w:r w:rsidRPr="00E824E4">
        <w:rPr>
          <w:rFonts w:ascii="Cambria" w:hAnsi="Cambria" w:cstheme="minorHAnsi"/>
        </w:rPr>
        <w:t>.</w:t>
      </w:r>
    </w:p>
    <w:p w14:paraId="01F9B8D2" w14:textId="02DFD715" w:rsidR="00CB68D4" w:rsidRPr="00E824E4" w:rsidRDefault="00832A67" w:rsidP="00E824E4">
      <w:pPr>
        <w:pStyle w:val="Akapitzlist"/>
        <w:numPr>
          <w:ilvl w:val="2"/>
          <w:numId w:val="2"/>
        </w:numPr>
        <w:spacing w:after="0"/>
        <w:contextualSpacing w:val="0"/>
        <w:jc w:val="both"/>
        <w:rPr>
          <w:rFonts w:ascii="Cambria" w:hAnsi="Cambria" w:cstheme="minorHAnsi"/>
        </w:rPr>
      </w:pPr>
      <w:r w:rsidRPr="00E824E4">
        <w:rPr>
          <w:rFonts w:ascii="Cambria" w:hAnsi="Cambria" w:cstheme="minorHAnsi"/>
        </w:rPr>
        <w:t>M</w:t>
      </w:r>
      <w:r w:rsidR="00CB68D4" w:rsidRPr="00E824E4">
        <w:rPr>
          <w:rFonts w:ascii="Cambria" w:hAnsi="Cambria" w:cstheme="minorHAnsi"/>
        </w:rPr>
        <w:t>ożliwość konfiguracji topologii sieci</w:t>
      </w:r>
      <w:r w:rsidR="00C3355E" w:rsidRPr="00E824E4">
        <w:rPr>
          <w:rFonts w:ascii="Cambria" w:hAnsi="Cambria" w:cstheme="minorHAnsi"/>
        </w:rPr>
        <w:t xml:space="preserve"> (w tym: wybór PLMN, włączanie komórek, </w:t>
      </w:r>
      <w:r w:rsidR="006D63E3" w:rsidRPr="00E824E4">
        <w:rPr>
          <w:rFonts w:ascii="Cambria" w:hAnsi="Cambria" w:cstheme="minorHAnsi"/>
        </w:rPr>
        <w:t>przydzielanie TAC)</w:t>
      </w:r>
      <w:r w:rsidRPr="00E824E4">
        <w:rPr>
          <w:rFonts w:ascii="Cambria" w:hAnsi="Cambria" w:cstheme="minorHAnsi"/>
        </w:rPr>
        <w:t>.</w:t>
      </w:r>
    </w:p>
    <w:p w14:paraId="06EF8746" w14:textId="35896CBC" w:rsidR="001B082B" w:rsidRPr="00E824E4" w:rsidRDefault="00832A67" w:rsidP="00E824E4">
      <w:pPr>
        <w:pStyle w:val="Akapitzlist"/>
        <w:numPr>
          <w:ilvl w:val="2"/>
          <w:numId w:val="2"/>
        </w:numPr>
        <w:spacing w:after="0"/>
        <w:contextualSpacing w:val="0"/>
        <w:jc w:val="both"/>
        <w:rPr>
          <w:rFonts w:ascii="Cambria" w:hAnsi="Cambria" w:cstheme="minorHAnsi"/>
        </w:rPr>
      </w:pPr>
      <w:r w:rsidRPr="00E824E4">
        <w:rPr>
          <w:rFonts w:ascii="Cambria" w:hAnsi="Cambria" w:cstheme="minorHAnsi"/>
        </w:rPr>
        <w:t>M</w:t>
      </w:r>
      <w:r w:rsidR="00DB3A58" w:rsidRPr="00E824E4">
        <w:rPr>
          <w:rFonts w:ascii="Cambria" w:hAnsi="Cambria" w:cstheme="minorHAnsi"/>
        </w:rPr>
        <w:t xml:space="preserve">ożliwość </w:t>
      </w:r>
      <w:r w:rsidR="004933B2" w:rsidRPr="00E824E4">
        <w:rPr>
          <w:rFonts w:ascii="Cambria" w:hAnsi="Cambria" w:cstheme="minorHAnsi"/>
        </w:rPr>
        <w:t xml:space="preserve">zapisania i </w:t>
      </w:r>
      <w:r w:rsidR="00DB3A58" w:rsidRPr="00E824E4">
        <w:rPr>
          <w:rFonts w:ascii="Cambria" w:hAnsi="Cambria" w:cstheme="minorHAnsi"/>
        </w:rPr>
        <w:t xml:space="preserve">analizy </w:t>
      </w:r>
      <w:r w:rsidR="002B154A" w:rsidRPr="00E824E4">
        <w:rPr>
          <w:rFonts w:ascii="Cambria" w:hAnsi="Cambria" w:cstheme="minorHAnsi"/>
        </w:rPr>
        <w:t>logów zebranych podczas pomiarów</w:t>
      </w:r>
      <w:r w:rsidRPr="00E824E4">
        <w:rPr>
          <w:rFonts w:ascii="Cambria" w:hAnsi="Cambria" w:cstheme="minorHAnsi"/>
        </w:rPr>
        <w:t>.</w:t>
      </w:r>
    </w:p>
    <w:p w14:paraId="556A606C" w14:textId="211D4EC9" w:rsidR="0061408C" w:rsidRPr="00E824E4" w:rsidRDefault="00832A67" w:rsidP="00E824E4">
      <w:pPr>
        <w:pStyle w:val="Akapitzlist"/>
        <w:numPr>
          <w:ilvl w:val="2"/>
          <w:numId w:val="2"/>
        </w:numPr>
        <w:spacing w:after="0"/>
        <w:contextualSpacing w:val="0"/>
        <w:jc w:val="both"/>
        <w:rPr>
          <w:rFonts w:ascii="Cambria" w:hAnsi="Cambria" w:cstheme="minorHAnsi"/>
        </w:rPr>
      </w:pPr>
      <w:r w:rsidRPr="00E824E4">
        <w:rPr>
          <w:rFonts w:ascii="Cambria" w:hAnsi="Cambria" w:cstheme="minorHAnsi"/>
        </w:rPr>
        <w:t>O</w:t>
      </w:r>
      <w:r w:rsidR="00AF467A" w:rsidRPr="00E824E4">
        <w:rPr>
          <w:rFonts w:ascii="Cambria" w:hAnsi="Cambria" w:cstheme="minorHAnsi"/>
        </w:rPr>
        <w:t>bsługa IPv4</w:t>
      </w:r>
      <w:r w:rsidR="005C7722" w:rsidRPr="00E824E4">
        <w:rPr>
          <w:rFonts w:ascii="Cambria" w:hAnsi="Cambria" w:cstheme="minorHAnsi"/>
        </w:rPr>
        <w:t xml:space="preserve"> i możliwość testowania przepływności w warstwie IP</w:t>
      </w:r>
      <w:r w:rsidRPr="00E824E4">
        <w:rPr>
          <w:rFonts w:ascii="Cambria" w:hAnsi="Cambria" w:cstheme="minorHAnsi"/>
        </w:rPr>
        <w:t>.</w:t>
      </w:r>
    </w:p>
    <w:p w14:paraId="1DAFB3EC" w14:textId="739D3D62" w:rsidR="00456E4D" w:rsidRPr="00E824E4" w:rsidRDefault="00832A67" w:rsidP="00E824E4">
      <w:pPr>
        <w:pStyle w:val="Akapitzlist"/>
        <w:numPr>
          <w:ilvl w:val="2"/>
          <w:numId w:val="2"/>
        </w:numPr>
        <w:spacing w:after="0"/>
        <w:contextualSpacing w:val="0"/>
        <w:jc w:val="both"/>
        <w:rPr>
          <w:rFonts w:ascii="Cambria" w:hAnsi="Cambria" w:cstheme="minorHAnsi"/>
        </w:rPr>
      </w:pPr>
      <w:r w:rsidRPr="00E824E4">
        <w:rPr>
          <w:rFonts w:ascii="Cambria" w:hAnsi="Cambria" w:cstheme="minorHAnsi"/>
        </w:rPr>
        <w:t>M</w:t>
      </w:r>
      <w:r w:rsidR="00456E4D" w:rsidRPr="00E824E4">
        <w:rPr>
          <w:rFonts w:ascii="Cambria" w:hAnsi="Cambria" w:cstheme="minorHAnsi"/>
        </w:rPr>
        <w:t>ożliwość testowania przepływności</w:t>
      </w:r>
      <w:r w:rsidR="00ED5F94" w:rsidRPr="00E824E4">
        <w:rPr>
          <w:rFonts w:ascii="Cambria" w:hAnsi="Cambria" w:cstheme="minorHAnsi"/>
        </w:rPr>
        <w:t xml:space="preserve"> </w:t>
      </w:r>
      <w:r w:rsidR="002C1BD3" w:rsidRPr="00E824E4">
        <w:rPr>
          <w:rFonts w:ascii="Cambria" w:hAnsi="Cambria" w:cstheme="minorHAnsi"/>
        </w:rPr>
        <w:t>z</w:t>
      </w:r>
      <w:r w:rsidR="00086FB3" w:rsidRPr="00E824E4">
        <w:rPr>
          <w:rFonts w:ascii="Cambria" w:hAnsi="Cambria" w:cstheme="minorHAnsi"/>
        </w:rPr>
        <w:t xml:space="preserve"> wykorzystaniem</w:t>
      </w:r>
      <w:r w:rsidR="002C1BD3" w:rsidRPr="00E824E4">
        <w:rPr>
          <w:rFonts w:ascii="Cambria" w:hAnsi="Cambria" w:cstheme="minorHAnsi"/>
        </w:rPr>
        <w:t xml:space="preserve"> agregacj</w:t>
      </w:r>
      <w:r w:rsidR="00086FB3" w:rsidRPr="00E824E4">
        <w:rPr>
          <w:rFonts w:ascii="Cambria" w:hAnsi="Cambria" w:cstheme="minorHAnsi"/>
        </w:rPr>
        <w:t>i</w:t>
      </w:r>
      <w:r w:rsidR="002C1BD3" w:rsidRPr="00E824E4">
        <w:rPr>
          <w:rFonts w:ascii="Cambria" w:hAnsi="Cambria" w:cstheme="minorHAnsi"/>
        </w:rPr>
        <w:t xml:space="preserve"> nośnych </w:t>
      </w:r>
      <w:r w:rsidR="00086FB3" w:rsidRPr="00E824E4">
        <w:rPr>
          <w:rFonts w:ascii="Cambria" w:hAnsi="Cambria" w:cstheme="minorHAnsi"/>
        </w:rPr>
        <w:t>i</w:t>
      </w:r>
      <w:r w:rsidR="007C37F4" w:rsidRPr="00E824E4">
        <w:rPr>
          <w:rFonts w:ascii="Cambria" w:hAnsi="Cambria" w:cstheme="minorHAnsi"/>
        </w:rPr>
        <w:t xml:space="preserve"> </w:t>
      </w:r>
      <w:r w:rsidR="00086FB3" w:rsidRPr="00E824E4">
        <w:rPr>
          <w:rFonts w:ascii="Cambria" w:hAnsi="Cambria" w:cstheme="minorHAnsi"/>
        </w:rPr>
        <w:t>MIMO</w:t>
      </w:r>
      <w:r w:rsidRPr="00E824E4">
        <w:rPr>
          <w:rFonts w:ascii="Cambria" w:hAnsi="Cambria" w:cstheme="minorHAnsi"/>
        </w:rPr>
        <w:t>.</w:t>
      </w:r>
    </w:p>
    <w:p w14:paraId="259A1E93" w14:textId="22C8D00A" w:rsidR="00F80331" w:rsidRPr="00E824E4" w:rsidRDefault="00832A67" w:rsidP="00E824E4">
      <w:pPr>
        <w:pStyle w:val="Akapitzlist"/>
        <w:numPr>
          <w:ilvl w:val="2"/>
          <w:numId w:val="2"/>
        </w:numPr>
        <w:spacing w:after="0"/>
        <w:contextualSpacing w:val="0"/>
        <w:jc w:val="both"/>
        <w:rPr>
          <w:rFonts w:ascii="Cambria" w:hAnsi="Cambria" w:cstheme="minorHAnsi"/>
        </w:rPr>
      </w:pPr>
      <w:r w:rsidRPr="00E824E4">
        <w:rPr>
          <w:rFonts w:ascii="Cambria" w:hAnsi="Cambria" w:cstheme="minorHAnsi"/>
        </w:rPr>
        <w:t>M</w:t>
      </w:r>
      <w:r w:rsidR="00E61705" w:rsidRPr="00E824E4">
        <w:rPr>
          <w:rFonts w:ascii="Cambria" w:hAnsi="Cambria" w:cstheme="minorHAnsi"/>
        </w:rPr>
        <w:t xml:space="preserve">ożliwość uruchomienia  </w:t>
      </w:r>
      <w:r w:rsidR="007510AF" w:rsidRPr="00E824E4">
        <w:rPr>
          <w:rFonts w:ascii="Cambria" w:hAnsi="Cambria" w:cstheme="minorHAnsi"/>
        </w:rPr>
        <w:t xml:space="preserve">transmisji MIMO: </w:t>
      </w:r>
      <w:r w:rsidR="003A5B65" w:rsidRPr="00E824E4">
        <w:rPr>
          <w:rFonts w:ascii="Cambria" w:hAnsi="Cambria" w:cstheme="minorHAnsi"/>
        </w:rPr>
        <w:t xml:space="preserve">DL </w:t>
      </w:r>
      <w:r w:rsidR="00E61705" w:rsidRPr="00E824E4">
        <w:rPr>
          <w:rFonts w:ascii="Cambria" w:hAnsi="Cambria" w:cstheme="minorHAnsi"/>
        </w:rPr>
        <w:t>MIMO</w:t>
      </w:r>
      <w:r w:rsidR="003A5B65" w:rsidRPr="00E824E4">
        <w:rPr>
          <w:rFonts w:ascii="Cambria" w:hAnsi="Cambria" w:cstheme="minorHAnsi"/>
        </w:rPr>
        <w:t xml:space="preserve"> 4x4 oraz UL MIMO 2x2</w:t>
      </w:r>
      <w:r w:rsidRPr="00E824E4">
        <w:rPr>
          <w:rFonts w:ascii="Cambria" w:hAnsi="Cambria" w:cstheme="minorHAnsi"/>
        </w:rPr>
        <w:t>.</w:t>
      </w:r>
    </w:p>
    <w:p w14:paraId="261B7D3D" w14:textId="01DDC893" w:rsidR="004E1E64" w:rsidRPr="00E824E4" w:rsidRDefault="00832A67" w:rsidP="00E824E4">
      <w:pPr>
        <w:pStyle w:val="Akapitzlist"/>
        <w:numPr>
          <w:ilvl w:val="2"/>
          <w:numId w:val="2"/>
        </w:numPr>
        <w:spacing w:after="0"/>
        <w:contextualSpacing w:val="0"/>
        <w:jc w:val="both"/>
        <w:rPr>
          <w:rFonts w:ascii="Cambria" w:hAnsi="Cambria" w:cstheme="minorHAnsi"/>
        </w:rPr>
      </w:pPr>
      <w:r w:rsidRPr="00E824E4">
        <w:rPr>
          <w:rFonts w:ascii="Cambria" w:hAnsi="Cambria" w:cstheme="minorHAnsi"/>
        </w:rPr>
        <w:t>M</w:t>
      </w:r>
      <w:r w:rsidR="004E1E64" w:rsidRPr="00E824E4">
        <w:rPr>
          <w:rFonts w:ascii="Cambria" w:hAnsi="Cambria" w:cstheme="minorHAnsi"/>
        </w:rPr>
        <w:t>ożliwość agregacji do 4 nośnych</w:t>
      </w:r>
      <w:r w:rsidR="003B18CA" w:rsidRPr="00E824E4">
        <w:rPr>
          <w:rFonts w:ascii="Cambria" w:hAnsi="Cambria" w:cstheme="minorHAnsi"/>
        </w:rPr>
        <w:t xml:space="preserve"> (</w:t>
      </w:r>
      <w:proofErr w:type="spellStart"/>
      <w:r w:rsidR="003B18CA" w:rsidRPr="00E824E4">
        <w:rPr>
          <w:rFonts w:ascii="Cambria" w:hAnsi="Cambria" w:cstheme="minorHAnsi"/>
        </w:rPr>
        <w:t>CCs</w:t>
      </w:r>
      <w:proofErr w:type="spellEnd"/>
      <w:r w:rsidR="003B18CA" w:rsidRPr="00E824E4">
        <w:rPr>
          <w:rFonts w:ascii="Cambria" w:hAnsi="Cambria" w:cstheme="minorHAnsi"/>
        </w:rPr>
        <w:t>)</w:t>
      </w:r>
      <w:r w:rsidR="004E1E64" w:rsidRPr="00E824E4">
        <w:rPr>
          <w:rFonts w:ascii="Cambria" w:hAnsi="Cambria" w:cstheme="minorHAnsi"/>
        </w:rPr>
        <w:t xml:space="preserve"> w</w:t>
      </w:r>
      <w:r w:rsidR="007C37F4" w:rsidRPr="00E824E4">
        <w:rPr>
          <w:rFonts w:ascii="Cambria" w:hAnsi="Cambria" w:cstheme="minorHAnsi"/>
        </w:rPr>
        <w:t xml:space="preserve"> łączu w dół</w:t>
      </w:r>
      <w:r w:rsidR="004E1E64" w:rsidRPr="00E824E4">
        <w:rPr>
          <w:rFonts w:ascii="Cambria" w:hAnsi="Cambria" w:cstheme="minorHAnsi"/>
        </w:rPr>
        <w:t xml:space="preserve"> </w:t>
      </w:r>
      <w:r w:rsidR="007C37F4" w:rsidRPr="00E824E4">
        <w:rPr>
          <w:rFonts w:ascii="Cambria" w:hAnsi="Cambria" w:cstheme="minorHAnsi"/>
        </w:rPr>
        <w:t>(</w:t>
      </w:r>
      <w:r w:rsidR="004E1E64" w:rsidRPr="00E824E4">
        <w:rPr>
          <w:rFonts w:ascii="Cambria" w:hAnsi="Cambria" w:cstheme="minorHAnsi"/>
        </w:rPr>
        <w:t>DL</w:t>
      </w:r>
      <w:r w:rsidR="007C37F4" w:rsidRPr="00E824E4">
        <w:rPr>
          <w:rFonts w:ascii="Cambria" w:hAnsi="Cambria" w:cstheme="minorHAnsi"/>
        </w:rPr>
        <w:t>)</w:t>
      </w:r>
      <w:r w:rsidR="004E1E64" w:rsidRPr="00E824E4">
        <w:rPr>
          <w:rFonts w:ascii="Cambria" w:hAnsi="Cambria" w:cstheme="minorHAnsi"/>
        </w:rPr>
        <w:t xml:space="preserve"> oraz do 2 nośnych</w:t>
      </w:r>
      <w:r w:rsidR="003B18CA" w:rsidRPr="00E824E4">
        <w:rPr>
          <w:rFonts w:ascii="Cambria" w:hAnsi="Cambria" w:cstheme="minorHAnsi"/>
        </w:rPr>
        <w:t xml:space="preserve"> (</w:t>
      </w:r>
      <w:proofErr w:type="spellStart"/>
      <w:r w:rsidR="003B18CA" w:rsidRPr="00E824E4">
        <w:rPr>
          <w:rFonts w:ascii="Cambria" w:hAnsi="Cambria" w:cstheme="minorHAnsi"/>
        </w:rPr>
        <w:t>CCs</w:t>
      </w:r>
      <w:proofErr w:type="spellEnd"/>
      <w:r w:rsidR="003B18CA" w:rsidRPr="00E824E4">
        <w:rPr>
          <w:rFonts w:ascii="Cambria" w:hAnsi="Cambria" w:cstheme="minorHAnsi"/>
        </w:rPr>
        <w:t>)</w:t>
      </w:r>
      <w:r w:rsidR="004E1E64" w:rsidRPr="00E824E4">
        <w:rPr>
          <w:rFonts w:ascii="Cambria" w:hAnsi="Cambria" w:cstheme="minorHAnsi"/>
        </w:rPr>
        <w:t xml:space="preserve"> w</w:t>
      </w:r>
      <w:r w:rsidR="007C37F4" w:rsidRPr="00E824E4">
        <w:rPr>
          <w:rFonts w:ascii="Cambria" w:hAnsi="Cambria" w:cstheme="minorHAnsi"/>
        </w:rPr>
        <w:t xml:space="preserve"> łączu w górę</w:t>
      </w:r>
      <w:r w:rsidR="004E1E64" w:rsidRPr="00E824E4">
        <w:rPr>
          <w:rFonts w:ascii="Cambria" w:hAnsi="Cambria" w:cstheme="minorHAnsi"/>
        </w:rPr>
        <w:t xml:space="preserve"> </w:t>
      </w:r>
      <w:r w:rsidR="007C37F4" w:rsidRPr="00E824E4">
        <w:rPr>
          <w:rFonts w:ascii="Cambria" w:hAnsi="Cambria" w:cstheme="minorHAnsi"/>
        </w:rPr>
        <w:t>(</w:t>
      </w:r>
      <w:r w:rsidR="004E1E64" w:rsidRPr="00E824E4">
        <w:rPr>
          <w:rFonts w:ascii="Cambria" w:hAnsi="Cambria" w:cstheme="minorHAnsi"/>
        </w:rPr>
        <w:t>UL</w:t>
      </w:r>
      <w:r w:rsidR="007C37F4" w:rsidRPr="00E824E4">
        <w:rPr>
          <w:rFonts w:ascii="Cambria" w:hAnsi="Cambria" w:cstheme="minorHAnsi"/>
        </w:rPr>
        <w:t>)</w:t>
      </w:r>
      <w:r w:rsidRPr="00E824E4">
        <w:rPr>
          <w:rFonts w:ascii="Cambria" w:hAnsi="Cambria" w:cstheme="minorHAnsi"/>
        </w:rPr>
        <w:t>.</w:t>
      </w:r>
    </w:p>
    <w:p w14:paraId="570296F0" w14:textId="147A7A95" w:rsidR="002433E1" w:rsidRPr="00E824E4" w:rsidRDefault="00832A67" w:rsidP="00E824E4">
      <w:pPr>
        <w:pStyle w:val="Akapitzlist"/>
        <w:numPr>
          <w:ilvl w:val="2"/>
          <w:numId w:val="2"/>
        </w:numPr>
        <w:spacing w:after="0"/>
        <w:contextualSpacing w:val="0"/>
        <w:jc w:val="both"/>
        <w:rPr>
          <w:rFonts w:ascii="Cambria" w:hAnsi="Cambria" w:cstheme="minorHAnsi"/>
        </w:rPr>
      </w:pPr>
      <w:r w:rsidRPr="00E824E4">
        <w:rPr>
          <w:rFonts w:ascii="Cambria" w:hAnsi="Cambria" w:cstheme="minorHAnsi"/>
        </w:rPr>
        <w:t>S</w:t>
      </w:r>
      <w:r w:rsidR="002433E1" w:rsidRPr="00E824E4">
        <w:rPr>
          <w:rFonts w:ascii="Cambria" w:hAnsi="Cambria" w:cstheme="minorHAnsi"/>
        </w:rPr>
        <w:t xml:space="preserve">zerokości kanałów 5G zgodnie z wymaganiami 3GPP </w:t>
      </w:r>
      <w:proofErr w:type="spellStart"/>
      <w:r w:rsidR="002433E1" w:rsidRPr="00E824E4">
        <w:rPr>
          <w:rFonts w:ascii="Cambria" w:hAnsi="Cambria" w:cstheme="minorHAnsi"/>
        </w:rPr>
        <w:t>Release</w:t>
      </w:r>
      <w:proofErr w:type="spellEnd"/>
      <w:r w:rsidR="002433E1" w:rsidRPr="00E824E4">
        <w:rPr>
          <w:rFonts w:ascii="Cambria" w:hAnsi="Cambria" w:cstheme="minorHAnsi"/>
        </w:rPr>
        <w:t xml:space="preserve"> 15</w:t>
      </w:r>
      <w:r w:rsidR="009A42F7" w:rsidRPr="00E824E4">
        <w:rPr>
          <w:rFonts w:ascii="Cambria" w:hAnsi="Cambria" w:cstheme="minorHAnsi"/>
        </w:rPr>
        <w:t xml:space="preserve"> dla FR1</w:t>
      </w:r>
      <w:r w:rsidRPr="00E824E4">
        <w:rPr>
          <w:rFonts w:ascii="Cambria" w:hAnsi="Cambria" w:cstheme="minorHAnsi"/>
        </w:rPr>
        <w:t>.</w:t>
      </w:r>
    </w:p>
    <w:p w14:paraId="5ED2F888" w14:textId="179F284F" w:rsidR="002433E1" w:rsidRPr="00E824E4" w:rsidRDefault="00832A67" w:rsidP="00E824E4">
      <w:pPr>
        <w:pStyle w:val="Akapitzlist"/>
        <w:numPr>
          <w:ilvl w:val="2"/>
          <w:numId w:val="2"/>
        </w:numPr>
        <w:spacing w:after="0"/>
        <w:contextualSpacing w:val="0"/>
        <w:jc w:val="both"/>
        <w:rPr>
          <w:rFonts w:ascii="Cambria" w:hAnsi="Cambria" w:cstheme="minorHAnsi"/>
        </w:rPr>
      </w:pPr>
      <w:r w:rsidRPr="00E824E4">
        <w:rPr>
          <w:rFonts w:ascii="Cambria" w:hAnsi="Cambria" w:cstheme="minorHAnsi"/>
        </w:rPr>
        <w:t>M</w:t>
      </w:r>
      <w:r w:rsidR="00701DBA" w:rsidRPr="00E824E4">
        <w:rPr>
          <w:rFonts w:ascii="Cambria" w:hAnsi="Cambria" w:cstheme="minorHAnsi"/>
        </w:rPr>
        <w:t>ożliwość sterowania</w:t>
      </w:r>
      <w:r w:rsidR="007C37F4" w:rsidRPr="00E824E4">
        <w:rPr>
          <w:rFonts w:ascii="Cambria" w:hAnsi="Cambria" w:cstheme="minorHAnsi"/>
        </w:rPr>
        <w:t xml:space="preserve"> pracą badanego </w:t>
      </w:r>
      <w:r w:rsidR="00D51900" w:rsidRPr="00E824E4">
        <w:rPr>
          <w:rFonts w:ascii="Cambria" w:hAnsi="Cambria" w:cstheme="minorHAnsi"/>
        </w:rPr>
        <w:t>terminala użytkownika</w:t>
      </w:r>
      <w:r w:rsidR="00701DBA" w:rsidRPr="00E824E4">
        <w:rPr>
          <w:rFonts w:ascii="Cambria" w:hAnsi="Cambria" w:cstheme="minorHAnsi"/>
        </w:rPr>
        <w:t xml:space="preserve"> z poziomu oprogramowania testera</w:t>
      </w:r>
      <w:r w:rsidR="00D51900" w:rsidRPr="00E824E4">
        <w:rPr>
          <w:rFonts w:ascii="Cambria" w:hAnsi="Cambria" w:cstheme="minorHAnsi"/>
        </w:rPr>
        <w:t xml:space="preserve"> </w:t>
      </w:r>
      <w:r w:rsidR="007C37F4" w:rsidRPr="00E824E4">
        <w:rPr>
          <w:rFonts w:ascii="Cambria" w:hAnsi="Cambria" w:cstheme="minorHAnsi"/>
        </w:rPr>
        <w:t>(</w:t>
      </w:r>
      <w:r w:rsidR="00290F41" w:rsidRPr="00E824E4">
        <w:rPr>
          <w:rFonts w:ascii="Cambria" w:hAnsi="Cambria" w:cstheme="minorHAnsi"/>
        </w:rPr>
        <w:t>w tym</w:t>
      </w:r>
      <w:r w:rsidR="007C37F4" w:rsidRPr="00E824E4">
        <w:rPr>
          <w:rFonts w:ascii="Cambria" w:hAnsi="Cambria" w:cstheme="minorHAnsi"/>
        </w:rPr>
        <w:t>:</w:t>
      </w:r>
      <w:r w:rsidR="00290F41" w:rsidRPr="00E824E4">
        <w:rPr>
          <w:rFonts w:ascii="Cambria" w:hAnsi="Cambria" w:cstheme="minorHAnsi"/>
        </w:rPr>
        <w:t xml:space="preserve"> włączanie/wyłączanie trybu samolotowego, restart </w:t>
      </w:r>
      <w:r w:rsidR="007C37F4" w:rsidRPr="00E824E4">
        <w:rPr>
          <w:rFonts w:ascii="Cambria" w:hAnsi="Cambria" w:cstheme="minorHAnsi"/>
        </w:rPr>
        <w:t>urządzenia)</w:t>
      </w:r>
      <w:r w:rsidRPr="00E824E4">
        <w:rPr>
          <w:rFonts w:ascii="Cambria" w:hAnsi="Cambria" w:cstheme="minorHAnsi"/>
        </w:rPr>
        <w:t>.</w:t>
      </w:r>
    </w:p>
    <w:p w14:paraId="57E4C1BE" w14:textId="78672354" w:rsidR="00B056F6" w:rsidRPr="00E824E4" w:rsidRDefault="00832A67" w:rsidP="00E824E4">
      <w:pPr>
        <w:pStyle w:val="Akapitzlist"/>
        <w:numPr>
          <w:ilvl w:val="2"/>
          <w:numId w:val="2"/>
        </w:numPr>
        <w:spacing w:after="0"/>
        <w:contextualSpacing w:val="0"/>
        <w:jc w:val="both"/>
        <w:rPr>
          <w:rFonts w:ascii="Cambria" w:hAnsi="Cambria" w:cstheme="minorHAnsi"/>
        </w:rPr>
      </w:pPr>
      <w:r w:rsidRPr="00E824E4">
        <w:rPr>
          <w:rFonts w:ascii="Cambria" w:hAnsi="Cambria" w:cstheme="minorHAnsi"/>
        </w:rPr>
        <w:t>W</w:t>
      </w:r>
      <w:r w:rsidR="00B056F6" w:rsidRPr="00E824E4">
        <w:rPr>
          <w:rFonts w:ascii="Cambria" w:hAnsi="Cambria" w:cstheme="minorHAnsi"/>
        </w:rPr>
        <w:t>sparcie dla modulacji QPSK, 16-QAM, 64-QAM</w:t>
      </w:r>
      <w:r w:rsidR="007C37F4" w:rsidRPr="00E824E4">
        <w:rPr>
          <w:rFonts w:ascii="Cambria" w:hAnsi="Cambria" w:cstheme="minorHAnsi"/>
        </w:rPr>
        <w:t>, 256-QAM</w:t>
      </w:r>
      <w:r w:rsidR="00086FB3" w:rsidRPr="00E824E4">
        <w:rPr>
          <w:rFonts w:ascii="Cambria" w:hAnsi="Cambria" w:cstheme="minorHAnsi"/>
        </w:rPr>
        <w:t xml:space="preserve"> w</w:t>
      </w:r>
      <w:r w:rsidR="003B18CA" w:rsidRPr="00E824E4">
        <w:rPr>
          <w:rFonts w:ascii="Cambria" w:hAnsi="Cambria" w:cstheme="minorHAnsi"/>
        </w:rPr>
        <w:t xml:space="preserve"> DL oraz</w:t>
      </w:r>
      <w:r w:rsidR="007C37F4" w:rsidRPr="00E824E4">
        <w:rPr>
          <w:rFonts w:ascii="Cambria" w:hAnsi="Cambria" w:cstheme="minorHAnsi"/>
        </w:rPr>
        <w:t xml:space="preserve"> QPSK, 16-QAM,</w:t>
      </w:r>
      <w:r w:rsidR="007C37F4" w:rsidRPr="00E824E4">
        <w:rPr>
          <w:rFonts w:ascii="Cambria" w:hAnsi="Cambria" w:cstheme="minorHAnsi"/>
        </w:rPr>
        <w:br/>
        <w:t>64-QAM w</w:t>
      </w:r>
      <w:r w:rsidR="00B056F6" w:rsidRPr="00E824E4">
        <w:rPr>
          <w:rFonts w:ascii="Cambria" w:hAnsi="Cambria" w:cstheme="minorHAnsi"/>
        </w:rPr>
        <w:t xml:space="preserve"> UL</w:t>
      </w:r>
      <w:r w:rsidRPr="00E824E4">
        <w:rPr>
          <w:rFonts w:ascii="Cambria" w:hAnsi="Cambria" w:cstheme="minorHAnsi"/>
        </w:rPr>
        <w:t>.</w:t>
      </w:r>
    </w:p>
    <w:p w14:paraId="004C7A6D" w14:textId="656CB444" w:rsidR="0031791B" w:rsidRPr="00E824E4" w:rsidRDefault="00832A67" w:rsidP="00E824E4">
      <w:pPr>
        <w:pStyle w:val="Akapitzlist"/>
        <w:numPr>
          <w:ilvl w:val="2"/>
          <w:numId w:val="2"/>
        </w:numPr>
        <w:spacing w:after="0"/>
        <w:contextualSpacing w:val="0"/>
        <w:jc w:val="both"/>
        <w:rPr>
          <w:rFonts w:ascii="Cambria" w:hAnsi="Cambria" w:cstheme="minorHAnsi"/>
        </w:rPr>
      </w:pPr>
      <w:r w:rsidRPr="00E824E4">
        <w:rPr>
          <w:rFonts w:ascii="Cambria" w:hAnsi="Cambria" w:cstheme="minorHAnsi"/>
        </w:rPr>
        <w:t>O</w:t>
      </w:r>
      <w:r w:rsidR="0031791B" w:rsidRPr="00E824E4">
        <w:rPr>
          <w:rFonts w:ascii="Cambria" w:hAnsi="Cambria" w:cstheme="minorHAnsi"/>
        </w:rPr>
        <w:t>bsługa HARQ</w:t>
      </w:r>
      <w:r w:rsidRPr="00E824E4">
        <w:rPr>
          <w:rFonts w:ascii="Cambria" w:hAnsi="Cambria" w:cstheme="minorHAnsi"/>
        </w:rPr>
        <w:t>.</w:t>
      </w:r>
    </w:p>
    <w:p w14:paraId="08311710" w14:textId="0DB8167B" w:rsidR="006E7456" w:rsidRPr="00E824E4" w:rsidRDefault="00832A67" w:rsidP="00E824E4">
      <w:pPr>
        <w:pStyle w:val="Akapitzlist"/>
        <w:numPr>
          <w:ilvl w:val="2"/>
          <w:numId w:val="2"/>
        </w:numPr>
        <w:spacing w:after="0"/>
        <w:contextualSpacing w:val="0"/>
        <w:jc w:val="both"/>
        <w:rPr>
          <w:rFonts w:ascii="Cambria" w:hAnsi="Cambria" w:cstheme="minorHAnsi"/>
          <w:lang w:val="en-US"/>
        </w:rPr>
      </w:pPr>
      <w:proofErr w:type="spellStart"/>
      <w:r w:rsidRPr="00E824E4">
        <w:rPr>
          <w:rFonts w:ascii="Cambria" w:hAnsi="Cambria" w:cstheme="minorHAnsi"/>
          <w:lang w:val="en-US"/>
        </w:rPr>
        <w:lastRenderedPageBreak/>
        <w:t>O</w:t>
      </w:r>
      <w:r w:rsidR="006E7456" w:rsidRPr="00E824E4">
        <w:rPr>
          <w:rFonts w:ascii="Cambria" w:hAnsi="Cambria" w:cstheme="minorHAnsi"/>
          <w:lang w:val="en-US"/>
        </w:rPr>
        <w:t>bsługa</w:t>
      </w:r>
      <w:proofErr w:type="spellEnd"/>
      <w:r w:rsidR="001602F1" w:rsidRPr="00E824E4">
        <w:rPr>
          <w:rFonts w:ascii="Cambria" w:hAnsi="Cambria" w:cstheme="minorHAnsi"/>
          <w:lang w:val="en-US"/>
        </w:rPr>
        <w:t xml:space="preserve"> handover based on event </w:t>
      </w:r>
      <w:proofErr w:type="spellStart"/>
      <w:r w:rsidR="001602F1" w:rsidRPr="00E824E4">
        <w:rPr>
          <w:rFonts w:ascii="Cambria" w:hAnsi="Cambria" w:cstheme="minorHAnsi"/>
          <w:lang w:val="en-US"/>
        </w:rPr>
        <w:t>i</w:t>
      </w:r>
      <w:proofErr w:type="spellEnd"/>
      <w:r w:rsidR="001602F1" w:rsidRPr="00E824E4">
        <w:rPr>
          <w:rFonts w:ascii="Cambria" w:hAnsi="Cambria" w:cstheme="minorHAnsi"/>
          <w:lang w:val="en-US"/>
        </w:rPr>
        <w:t>/</w:t>
      </w:r>
      <w:proofErr w:type="spellStart"/>
      <w:r w:rsidR="001602F1" w:rsidRPr="00E824E4">
        <w:rPr>
          <w:rFonts w:ascii="Cambria" w:hAnsi="Cambria" w:cstheme="minorHAnsi"/>
          <w:lang w:val="en-US"/>
        </w:rPr>
        <w:t>lub</w:t>
      </w:r>
      <w:proofErr w:type="spellEnd"/>
      <w:r w:rsidR="001602F1" w:rsidRPr="00E824E4">
        <w:rPr>
          <w:rFonts w:ascii="Cambria" w:hAnsi="Cambria" w:cstheme="minorHAnsi"/>
          <w:lang w:val="en-US"/>
        </w:rPr>
        <w:t xml:space="preserve"> blind handover</w:t>
      </w:r>
      <w:r w:rsidRPr="00E824E4">
        <w:rPr>
          <w:rFonts w:ascii="Cambria" w:hAnsi="Cambria" w:cstheme="minorHAnsi"/>
          <w:lang w:val="en-US"/>
        </w:rPr>
        <w:t>.</w:t>
      </w:r>
    </w:p>
    <w:p w14:paraId="7257FBB3" w14:textId="08C0AF74" w:rsidR="0095469D" w:rsidRPr="00E824E4" w:rsidRDefault="00832A67" w:rsidP="00E824E4">
      <w:pPr>
        <w:pStyle w:val="Akapitzlist"/>
        <w:numPr>
          <w:ilvl w:val="2"/>
          <w:numId w:val="2"/>
        </w:numPr>
        <w:spacing w:after="0"/>
        <w:contextualSpacing w:val="0"/>
        <w:jc w:val="both"/>
        <w:rPr>
          <w:rFonts w:ascii="Cambria" w:hAnsi="Cambria" w:cstheme="minorHAnsi"/>
        </w:rPr>
      </w:pPr>
      <w:r w:rsidRPr="00E824E4">
        <w:rPr>
          <w:rFonts w:ascii="Cambria" w:hAnsi="Cambria" w:cstheme="minorHAnsi"/>
        </w:rPr>
        <w:t>M</w:t>
      </w:r>
      <w:r w:rsidR="0095469D" w:rsidRPr="00E824E4">
        <w:rPr>
          <w:rFonts w:ascii="Cambria" w:hAnsi="Cambria" w:cstheme="minorHAnsi"/>
        </w:rPr>
        <w:t>ożliwość konfiguracji SCS</w:t>
      </w:r>
      <w:r w:rsidR="00307824" w:rsidRPr="00E824E4">
        <w:rPr>
          <w:rFonts w:ascii="Cambria" w:hAnsi="Cambria" w:cstheme="minorHAnsi"/>
        </w:rPr>
        <w:t xml:space="preserve"> </w:t>
      </w:r>
      <w:r w:rsidR="00850F86" w:rsidRPr="00E824E4">
        <w:rPr>
          <w:rFonts w:ascii="Cambria" w:hAnsi="Cambria" w:cstheme="minorHAnsi"/>
        </w:rPr>
        <w:t xml:space="preserve">i </w:t>
      </w:r>
      <w:r w:rsidR="00307824" w:rsidRPr="00E824E4">
        <w:rPr>
          <w:rFonts w:ascii="Cambria" w:hAnsi="Cambria" w:cstheme="minorHAnsi"/>
        </w:rPr>
        <w:t>numerologii</w:t>
      </w:r>
      <w:r w:rsidR="0095469D" w:rsidRPr="00E824E4">
        <w:rPr>
          <w:rFonts w:ascii="Cambria" w:hAnsi="Cambria" w:cstheme="minorHAnsi"/>
        </w:rPr>
        <w:t>: 15 kHz</w:t>
      </w:r>
      <w:r w:rsidR="00307824" w:rsidRPr="00E824E4">
        <w:rPr>
          <w:rFonts w:ascii="Cambria" w:hAnsi="Cambria" w:cstheme="minorHAnsi"/>
        </w:rPr>
        <w:t xml:space="preserve"> (µ=0)</w:t>
      </w:r>
      <w:r w:rsidR="0095469D" w:rsidRPr="00E824E4">
        <w:rPr>
          <w:rFonts w:ascii="Cambria" w:hAnsi="Cambria" w:cstheme="minorHAnsi"/>
        </w:rPr>
        <w:t>, 30 kHz</w:t>
      </w:r>
      <w:r w:rsidR="00307824" w:rsidRPr="00E824E4">
        <w:rPr>
          <w:rFonts w:ascii="Cambria" w:hAnsi="Cambria" w:cstheme="minorHAnsi"/>
        </w:rPr>
        <w:t xml:space="preserve"> (µ=1)</w:t>
      </w:r>
      <w:r w:rsidRPr="00E824E4">
        <w:rPr>
          <w:rFonts w:ascii="Cambria" w:hAnsi="Cambria" w:cstheme="minorHAnsi"/>
        </w:rPr>
        <w:t>.</w:t>
      </w:r>
    </w:p>
    <w:p w14:paraId="008FDFA3" w14:textId="3F15EB05" w:rsidR="00FA367A" w:rsidRPr="00E824E4" w:rsidRDefault="00832A67" w:rsidP="00E824E4">
      <w:pPr>
        <w:pStyle w:val="Akapitzlist"/>
        <w:numPr>
          <w:ilvl w:val="2"/>
          <w:numId w:val="2"/>
        </w:numPr>
        <w:spacing w:after="0"/>
        <w:contextualSpacing w:val="0"/>
        <w:jc w:val="both"/>
        <w:rPr>
          <w:rFonts w:ascii="Cambria" w:hAnsi="Cambria" w:cstheme="minorHAnsi"/>
        </w:rPr>
      </w:pPr>
      <w:r w:rsidRPr="00E824E4">
        <w:rPr>
          <w:rFonts w:ascii="Cambria" w:hAnsi="Cambria" w:cstheme="minorHAnsi"/>
        </w:rPr>
        <w:t>M</w:t>
      </w:r>
      <w:r w:rsidR="00FA367A" w:rsidRPr="00E824E4">
        <w:rPr>
          <w:rFonts w:ascii="Cambria" w:hAnsi="Cambria" w:cstheme="minorHAnsi"/>
        </w:rPr>
        <w:t xml:space="preserve">ożliwość automatyzacji </w:t>
      </w:r>
      <w:r w:rsidR="00850F86" w:rsidRPr="00E824E4">
        <w:rPr>
          <w:rFonts w:ascii="Cambria" w:hAnsi="Cambria" w:cstheme="minorHAnsi"/>
        </w:rPr>
        <w:t xml:space="preserve">zadań </w:t>
      </w:r>
      <w:r w:rsidR="00FA367A" w:rsidRPr="00E824E4">
        <w:rPr>
          <w:rFonts w:ascii="Cambria" w:hAnsi="Cambria" w:cstheme="minorHAnsi"/>
        </w:rPr>
        <w:t>przy użyciu komend SCPI</w:t>
      </w:r>
      <w:r w:rsidRPr="00E824E4">
        <w:rPr>
          <w:rFonts w:ascii="Cambria" w:hAnsi="Cambria" w:cstheme="minorHAnsi"/>
        </w:rPr>
        <w:t>.</w:t>
      </w:r>
    </w:p>
    <w:p w14:paraId="07C38107" w14:textId="3B8573C3" w:rsidR="00F67E82" w:rsidRPr="00E824E4" w:rsidRDefault="00832A67" w:rsidP="00E824E4">
      <w:pPr>
        <w:pStyle w:val="Akapitzlist"/>
        <w:numPr>
          <w:ilvl w:val="2"/>
          <w:numId w:val="2"/>
        </w:numPr>
        <w:spacing w:after="0"/>
        <w:contextualSpacing w:val="0"/>
        <w:jc w:val="both"/>
        <w:rPr>
          <w:rFonts w:ascii="Cambria" w:hAnsi="Cambria" w:cstheme="minorHAnsi"/>
        </w:rPr>
      </w:pPr>
      <w:r w:rsidRPr="00E824E4">
        <w:rPr>
          <w:rFonts w:ascii="Cambria" w:hAnsi="Cambria" w:cstheme="minorHAnsi"/>
        </w:rPr>
        <w:t>M</w:t>
      </w:r>
      <w:r w:rsidR="00F67E82" w:rsidRPr="00E824E4">
        <w:rPr>
          <w:rFonts w:ascii="Cambria" w:hAnsi="Cambria" w:cstheme="minorHAnsi"/>
        </w:rPr>
        <w:t>ożliwość połączenia testera z komputerem sterującym w sieci LAN</w:t>
      </w:r>
      <w:r w:rsidRPr="00E824E4">
        <w:rPr>
          <w:rFonts w:ascii="Cambria" w:hAnsi="Cambria" w:cstheme="minorHAnsi"/>
        </w:rPr>
        <w:t>.</w:t>
      </w:r>
    </w:p>
    <w:p w14:paraId="3F299304" w14:textId="77777777" w:rsidR="00F67E82" w:rsidRPr="00E824E4" w:rsidRDefault="00F67E82" w:rsidP="00E824E4">
      <w:pPr>
        <w:spacing w:after="0" w:line="276" w:lineRule="auto"/>
        <w:jc w:val="both"/>
        <w:rPr>
          <w:rFonts w:ascii="Cambria" w:hAnsi="Cambria" w:cstheme="minorHAnsi"/>
        </w:rPr>
      </w:pPr>
    </w:p>
    <w:p w14:paraId="5CF1B2BB" w14:textId="139A7D6B" w:rsidR="0020481C" w:rsidRPr="00E824E4" w:rsidRDefault="008B3B13" w:rsidP="00E824E4">
      <w:pPr>
        <w:pStyle w:val="Akapitzlist"/>
        <w:numPr>
          <w:ilvl w:val="1"/>
          <w:numId w:val="2"/>
        </w:numPr>
        <w:spacing w:after="0"/>
        <w:contextualSpacing w:val="0"/>
        <w:jc w:val="both"/>
        <w:rPr>
          <w:rFonts w:ascii="Cambria" w:hAnsi="Cambria" w:cstheme="minorHAnsi"/>
          <w:b/>
          <w:bCs/>
        </w:rPr>
      </w:pPr>
      <w:r w:rsidRPr="00E824E4">
        <w:rPr>
          <w:rFonts w:ascii="Cambria" w:hAnsi="Cambria" w:cstheme="minorHAnsi"/>
          <w:b/>
          <w:bCs/>
        </w:rPr>
        <w:t>Minimalny zakres</w:t>
      </w:r>
      <w:r w:rsidR="0020481C" w:rsidRPr="00E824E4">
        <w:rPr>
          <w:rFonts w:ascii="Cambria" w:hAnsi="Cambria" w:cstheme="minorHAnsi"/>
          <w:b/>
          <w:bCs/>
        </w:rPr>
        <w:t xml:space="preserve"> pomiar</w:t>
      </w:r>
      <w:r w:rsidRPr="00E824E4">
        <w:rPr>
          <w:rFonts w:ascii="Cambria" w:hAnsi="Cambria" w:cstheme="minorHAnsi"/>
          <w:b/>
          <w:bCs/>
        </w:rPr>
        <w:t>ów</w:t>
      </w:r>
      <w:r w:rsidR="0020481C" w:rsidRPr="00E824E4">
        <w:rPr>
          <w:rFonts w:ascii="Cambria" w:hAnsi="Cambria" w:cstheme="minorHAnsi"/>
          <w:b/>
          <w:bCs/>
        </w:rPr>
        <w:t xml:space="preserve"> realizowan</w:t>
      </w:r>
      <w:r w:rsidRPr="00E824E4">
        <w:rPr>
          <w:rFonts w:ascii="Cambria" w:hAnsi="Cambria" w:cstheme="minorHAnsi"/>
          <w:b/>
          <w:bCs/>
        </w:rPr>
        <w:t>y</w:t>
      </w:r>
      <w:r w:rsidR="0020481C" w:rsidRPr="00E824E4">
        <w:rPr>
          <w:rFonts w:ascii="Cambria" w:hAnsi="Cambria" w:cstheme="minorHAnsi"/>
          <w:b/>
          <w:bCs/>
        </w:rPr>
        <w:t xml:space="preserve"> przez wbudowane oprogramowanie:</w:t>
      </w:r>
    </w:p>
    <w:p w14:paraId="42876CB8" w14:textId="419E014B" w:rsidR="00D51900" w:rsidRPr="00E824E4" w:rsidRDefault="00832A67" w:rsidP="00E824E4">
      <w:pPr>
        <w:pStyle w:val="Akapitzlist"/>
        <w:numPr>
          <w:ilvl w:val="2"/>
          <w:numId w:val="2"/>
        </w:numPr>
        <w:spacing w:after="0"/>
        <w:contextualSpacing w:val="0"/>
        <w:jc w:val="both"/>
        <w:rPr>
          <w:rFonts w:ascii="Cambria" w:hAnsi="Cambria" w:cstheme="minorHAnsi"/>
        </w:rPr>
      </w:pPr>
      <w:r w:rsidRPr="00E824E4">
        <w:rPr>
          <w:rFonts w:ascii="Cambria" w:hAnsi="Cambria" w:cstheme="minorHAnsi"/>
        </w:rPr>
        <w:t>P</w:t>
      </w:r>
      <w:r w:rsidR="00B056F6" w:rsidRPr="00E824E4">
        <w:rPr>
          <w:rFonts w:ascii="Cambria" w:hAnsi="Cambria" w:cstheme="minorHAnsi"/>
        </w:rPr>
        <w:t xml:space="preserve">omiary </w:t>
      </w:r>
      <w:r w:rsidR="004B46FE" w:rsidRPr="00E824E4">
        <w:rPr>
          <w:rFonts w:ascii="Cambria" w:hAnsi="Cambria" w:cstheme="minorHAnsi"/>
        </w:rPr>
        <w:t xml:space="preserve">sygnałów </w:t>
      </w:r>
      <w:r w:rsidR="00D21834" w:rsidRPr="00E824E4">
        <w:rPr>
          <w:rFonts w:ascii="Cambria" w:hAnsi="Cambria" w:cstheme="minorHAnsi"/>
        </w:rPr>
        <w:t>5G</w:t>
      </w:r>
      <w:r w:rsidR="00D51900" w:rsidRPr="00E824E4">
        <w:rPr>
          <w:rFonts w:ascii="Cambria" w:hAnsi="Cambria" w:cstheme="minorHAnsi"/>
        </w:rPr>
        <w:t xml:space="preserve"> z dupleksem FDD i TDD</w:t>
      </w:r>
      <w:r w:rsidR="00B056F6" w:rsidRPr="00E824E4">
        <w:rPr>
          <w:rFonts w:ascii="Cambria" w:hAnsi="Cambria" w:cstheme="minorHAnsi"/>
        </w:rPr>
        <w:t>:</w:t>
      </w:r>
    </w:p>
    <w:p w14:paraId="3F58BC14" w14:textId="78903F54" w:rsidR="00D51900" w:rsidRPr="00E824E4" w:rsidRDefault="00E824E4" w:rsidP="00E824E4">
      <w:pPr>
        <w:pStyle w:val="Akapitzlist"/>
        <w:spacing w:after="0"/>
        <w:ind w:left="1418" w:hanging="284"/>
        <w:contextualSpacing w:val="0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-</w:t>
      </w:r>
      <w:r>
        <w:rPr>
          <w:rFonts w:ascii="Cambria" w:hAnsi="Cambria" w:cstheme="minorHAnsi"/>
        </w:rPr>
        <w:tab/>
      </w:r>
      <w:r w:rsidR="00D51900" w:rsidRPr="00E824E4">
        <w:rPr>
          <w:rFonts w:ascii="Cambria" w:hAnsi="Cambria" w:cstheme="minorHAnsi"/>
        </w:rPr>
        <w:t xml:space="preserve">pomiar </w:t>
      </w:r>
      <w:r w:rsidR="005E7590" w:rsidRPr="00E824E4">
        <w:rPr>
          <w:rFonts w:ascii="Cambria" w:hAnsi="Cambria" w:cstheme="minorHAnsi"/>
        </w:rPr>
        <w:t>modulacji</w:t>
      </w:r>
      <w:r w:rsidR="006D39FE" w:rsidRPr="00E824E4">
        <w:rPr>
          <w:rFonts w:ascii="Cambria" w:hAnsi="Cambria" w:cstheme="minorHAnsi"/>
        </w:rPr>
        <w:t xml:space="preserve"> sygnałów zawierających kanał PUSCH</w:t>
      </w:r>
      <w:r w:rsidR="005E7590" w:rsidRPr="00E824E4">
        <w:rPr>
          <w:rFonts w:ascii="Cambria" w:hAnsi="Cambria" w:cstheme="minorHAnsi"/>
        </w:rPr>
        <w:t xml:space="preserve">: </w:t>
      </w:r>
      <w:r w:rsidR="00D51900" w:rsidRPr="00E824E4">
        <w:rPr>
          <w:rFonts w:ascii="Cambria" w:hAnsi="Cambria" w:cstheme="minorHAnsi"/>
        </w:rPr>
        <w:t>EVM</w:t>
      </w:r>
      <w:r w:rsidR="00CB1A87" w:rsidRPr="00E824E4">
        <w:rPr>
          <w:rFonts w:ascii="Cambria" w:hAnsi="Cambria" w:cstheme="minorHAnsi"/>
        </w:rPr>
        <w:t>, diagram konstelacj</w:t>
      </w:r>
      <w:r w:rsidR="002067F3" w:rsidRPr="00E824E4">
        <w:rPr>
          <w:rFonts w:ascii="Cambria" w:hAnsi="Cambria" w:cstheme="minorHAnsi"/>
        </w:rPr>
        <w:t>i</w:t>
      </w:r>
      <w:r w:rsidR="005E7590" w:rsidRPr="00E824E4">
        <w:rPr>
          <w:rFonts w:ascii="Cambria" w:hAnsi="Cambria" w:cstheme="minorHAnsi"/>
        </w:rPr>
        <w:t>,</w:t>
      </w:r>
      <w:r w:rsidR="00A04109" w:rsidRPr="00E824E4">
        <w:rPr>
          <w:rFonts w:ascii="Cambria" w:hAnsi="Cambria" w:cstheme="minorHAnsi"/>
        </w:rPr>
        <w:t xml:space="preserve"> </w:t>
      </w:r>
      <w:r w:rsidR="00B509FB" w:rsidRPr="00E824E4">
        <w:rPr>
          <w:rFonts w:ascii="Cambria" w:hAnsi="Cambria" w:cstheme="minorHAnsi"/>
        </w:rPr>
        <w:t>błąd amplitudy, błąd fazy</w:t>
      </w:r>
      <w:r w:rsidR="008B3B13" w:rsidRPr="00E824E4">
        <w:rPr>
          <w:rFonts w:ascii="Cambria" w:hAnsi="Cambria" w:cstheme="minorHAnsi"/>
        </w:rPr>
        <w:t>,</w:t>
      </w:r>
    </w:p>
    <w:p w14:paraId="3D8DF246" w14:textId="19C75BAB" w:rsidR="00D86C3B" w:rsidRPr="00E824E4" w:rsidRDefault="00E824E4" w:rsidP="00E824E4">
      <w:pPr>
        <w:pStyle w:val="Akapitzlist"/>
        <w:spacing w:after="0"/>
        <w:ind w:left="1418" w:hanging="284"/>
        <w:contextualSpacing w:val="0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-</w:t>
      </w:r>
      <w:r>
        <w:rPr>
          <w:rFonts w:ascii="Cambria" w:hAnsi="Cambria" w:cstheme="minorHAnsi"/>
        </w:rPr>
        <w:tab/>
      </w:r>
      <w:r w:rsidR="00D86C3B" w:rsidRPr="00E824E4">
        <w:rPr>
          <w:rFonts w:ascii="Cambria" w:hAnsi="Cambria" w:cstheme="minorHAnsi"/>
        </w:rPr>
        <w:t>w przypadku wykorzystania agregacji nośnych</w:t>
      </w:r>
      <w:r w:rsidR="00ED7869" w:rsidRPr="00E824E4">
        <w:rPr>
          <w:rFonts w:ascii="Cambria" w:hAnsi="Cambria" w:cstheme="minorHAnsi"/>
        </w:rPr>
        <w:t xml:space="preserve"> w UL</w:t>
      </w:r>
      <w:r w:rsidR="00D86C3B" w:rsidRPr="00E824E4">
        <w:rPr>
          <w:rFonts w:ascii="Cambria" w:hAnsi="Cambria" w:cstheme="minorHAnsi"/>
        </w:rPr>
        <w:t xml:space="preserve"> pomiar</w:t>
      </w:r>
      <w:r w:rsidR="00ED7869" w:rsidRPr="00E824E4">
        <w:rPr>
          <w:rFonts w:ascii="Cambria" w:hAnsi="Cambria" w:cstheme="minorHAnsi"/>
        </w:rPr>
        <w:t xml:space="preserve"> EVM </w:t>
      </w:r>
      <w:r w:rsidR="006A1497" w:rsidRPr="00E824E4">
        <w:rPr>
          <w:rFonts w:ascii="Cambria" w:hAnsi="Cambria" w:cstheme="minorHAnsi"/>
        </w:rPr>
        <w:t xml:space="preserve">dla </w:t>
      </w:r>
      <w:r w:rsidR="00ED7869" w:rsidRPr="00E824E4">
        <w:rPr>
          <w:rFonts w:ascii="Cambria" w:hAnsi="Cambria" w:cstheme="minorHAnsi"/>
        </w:rPr>
        <w:t>modulacji</w:t>
      </w:r>
      <w:r w:rsidR="006A1497" w:rsidRPr="00E824E4">
        <w:rPr>
          <w:rFonts w:ascii="Cambria" w:hAnsi="Cambria" w:cstheme="minorHAnsi"/>
        </w:rPr>
        <w:t xml:space="preserve"> sygnałów zawierających kanał PUSCH</w:t>
      </w:r>
      <w:r w:rsidR="00ED7869" w:rsidRPr="00E824E4">
        <w:rPr>
          <w:rFonts w:ascii="Cambria" w:hAnsi="Cambria" w:cstheme="minorHAnsi"/>
        </w:rPr>
        <w:t xml:space="preserve"> </w:t>
      </w:r>
      <w:r w:rsidR="00D86C3B" w:rsidRPr="00E824E4">
        <w:rPr>
          <w:rFonts w:ascii="Cambria" w:hAnsi="Cambria" w:cstheme="minorHAnsi"/>
        </w:rPr>
        <w:t>mus</w:t>
      </w:r>
      <w:r w:rsidR="00ED7869" w:rsidRPr="00E824E4">
        <w:rPr>
          <w:rFonts w:ascii="Cambria" w:hAnsi="Cambria" w:cstheme="minorHAnsi"/>
        </w:rPr>
        <w:t>i</w:t>
      </w:r>
      <w:r w:rsidR="00D86C3B" w:rsidRPr="00E824E4">
        <w:rPr>
          <w:rFonts w:ascii="Cambria" w:hAnsi="Cambria" w:cstheme="minorHAnsi"/>
        </w:rPr>
        <w:t xml:space="preserve"> być wykonywan</w:t>
      </w:r>
      <w:r w:rsidR="00ED7869" w:rsidRPr="00E824E4">
        <w:rPr>
          <w:rFonts w:ascii="Cambria" w:hAnsi="Cambria" w:cstheme="minorHAnsi"/>
        </w:rPr>
        <w:t>y</w:t>
      </w:r>
      <w:r w:rsidR="00D86C3B" w:rsidRPr="00E824E4">
        <w:rPr>
          <w:rFonts w:ascii="Cambria" w:hAnsi="Cambria" w:cstheme="minorHAnsi"/>
        </w:rPr>
        <w:t xml:space="preserve"> dla każdej ze zagregowanych nośnych (</w:t>
      </w:r>
      <w:proofErr w:type="spellStart"/>
      <w:r w:rsidR="00D86C3B" w:rsidRPr="00E824E4">
        <w:rPr>
          <w:rFonts w:ascii="Cambria" w:hAnsi="Cambria" w:cstheme="minorHAnsi"/>
        </w:rPr>
        <w:t>CC</w:t>
      </w:r>
      <w:r w:rsidR="006A1497" w:rsidRPr="00E824E4">
        <w:rPr>
          <w:rFonts w:ascii="Cambria" w:hAnsi="Cambria" w:cstheme="minorHAnsi"/>
        </w:rPr>
        <w:t>s</w:t>
      </w:r>
      <w:proofErr w:type="spellEnd"/>
      <w:r w:rsidR="00D86C3B" w:rsidRPr="00E824E4">
        <w:rPr>
          <w:rFonts w:ascii="Cambria" w:hAnsi="Cambria" w:cstheme="minorHAnsi"/>
        </w:rPr>
        <w:t>) oddzielnie,</w:t>
      </w:r>
    </w:p>
    <w:p w14:paraId="5E8C97DD" w14:textId="68B2F735" w:rsidR="005E7590" w:rsidRPr="00E824E4" w:rsidRDefault="00E824E4" w:rsidP="00E824E4">
      <w:pPr>
        <w:pStyle w:val="Akapitzlist"/>
        <w:spacing w:after="0"/>
        <w:ind w:left="1418" w:hanging="284"/>
        <w:contextualSpacing w:val="0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-</w:t>
      </w:r>
      <w:r>
        <w:rPr>
          <w:rFonts w:ascii="Cambria" w:hAnsi="Cambria" w:cstheme="minorHAnsi"/>
        </w:rPr>
        <w:tab/>
      </w:r>
      <w:r w:rsidR="005E7590" w:rsidRPr="00E824E4">
        <w:rPr>
          <w:rFonts w:ascii="Cambria" w:hAnsi="Cambria" w:cstheme="minorHAnsi"/>
        </w:rPr>
        <w:t>pomiar widma</w:t>
      </w:r>
      <w:r w:rsidR="00910F0E" w:rsidRPr="00E824E4">
        <w:rPr>
          <w:rFonts w:ascii="Cambria" w:hAnsi="Cambria" w:cstheme="minorHAnsi"/>
        </w:rPr>
        <w:t>:</w:t>
      </w:r>
      <w:r w:rsidR="005E7590" w:rsidRPr="00E824E4">
        <w:rPr>
          <w:rFonts w:ascii="Cambria" w:hAnsi="Cambria" w:cstheme="minorHAnsi"/>
        </w:rPr>
        <w:t xml:space="preserve"> SEM, ACLR, OBW,</w:t>
      </w:r>
    </w:p>
    <w:p w14:paraId="09D400C0" w14:textId="276823D4" w:rsidR="00B056F6" w:rsidRPr="00E824E4" w:rsidRDefault="00E824E4" w:rsidP="00E824E4">
      <w:pPr>
        <w:pStyle w:val="Akapitzlist"/>
        <w:spacing w:after="0"/>
        <w:ind w:left="1418" w:hanging="284"/>
        <w:contextualSpacing w:val="0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-</w:t>
      </w:r>
      <w:r>
        <w:rPr>
          <w:rFonts w:ascii="Cambria" w:hAnsi="Cambria" w:cstheme="minorHAnsi"/>
        </w:rPr>
        <w:tab/>
      </w:r>
      <w:r w:rsidR="006D39FE" w:rsidRPr="00E824E4">
        <w:rPr>
          <w:rFonts w:ascii="Cambria" w:hAnsi="Cambria" w:cstheme="minorHAnsi"/>
        </w:rPr>
        <w:t>pomiar modulacji sygnałów zawierających kanał PRACH: EVM</w:t>
      </w:r>
      <w:r w:rsidR="008B3B13" w:rsidRPr="00E824E4">
        <w:rPr>
          <w:rFonts w:ascii="Cambria" w:hAnsi="Cambria" w:cstheme="minorHAnsi"/>
        </w:rPr>
        <w:t>.</w:t>
      </w:r>
    </w:p>
    <w:p w14:paraId="59EA0944" w14:textId="5FC15A95" w:rsidR="007F0ECD" w:rsidRPr="00E824E4" w:rsidRDefault="00832A67" w:rsidP="00E824E4">
      <w:pPr>
        <w:pStyle w:val="Akapitzlist"/>
        <w:numPr>
          <w:ilvl w:val="2"/>
          <w:numId w:val="2"/>
        </w:numPr>
        <w:spacing w:after="0"/>
        <w:contextualSpacing w:val="0"/>
        <w:jc w:val="both"/>
        <w:rPr>
          <w:rFonts w:ascii="Cambria" w:hAnsi="Cambria" w:cstheme="minorHAnsi"/>
        </w:rPr>
      </w:pPr>
      <w:r w:rsidRPr="00E824E4">
        <w:rPr>
          <w:rFonts w:ascii="Cambria" w:hAnsi="Cambria" w:cstheme="minorHAnsi"/>
        </w:rPr>
        <w:t>P</w:t>
      </w:r>
      <w:r w:rsidR="00187F96" w:rsidRPr="00E824E4">
        <w:rPr>
          <w:rFonts w:ascii="Cambria" w:hAnsi="Cambria" w:cstheme="minorHAnsi"/>
        </w:rPr>
        <w:t>omiary</w:t>
      </w:r>
      <w:r w:rsidR="00652749" w:rsidRPr="00E824E4">
        <w:rPr>
          <w:rFonts w:ascii="Cambria" w:hAnsi="Cambria" w:cstheme="minorHAnsi"/>
        </w:rPr>
        <w:t xml:space="preserve"> sygnałów</w:t>
      </w:r>
      <w:r w:rsidR="00187F96" w:rsidRPr="00E824E4">
        <w:rPr>
          <w:rFonts w:ascii="Cambria" w:hAnsi="Cambria" w:cstheme="minorHAnsi"/>
        </w:rPr>
        <w:t xml:space="preserve"> LTE</w:t>
      </w:r>
      <w:r w:rsidR="00466B39" w:rsidRPr="00E824E4">
        <w:rPr>
          <w:rFonts w:ascii="Cambria" w:hAnsi="Cambria" w:cstheme="minorHAnsi"/>
        </w:rPr>
        <w:t xml:space="preserve"> z dupleksem FDD i TDD</w:t>
      </w:r>
      <w:r w:rsidR="009E68F6" w:rsidRPr="00E824E4">
        <w:rPr>
          <w:rFonts w:ascii="Cambria" w:hAnsi="Cambria" w:cstheme="minorHAnsi"/>
        </w:rPr>
        <w:t>:</w:t>
      </w:r>
    </w:p>
    <w:p w14:paraId="60F3AE36" w14:textId="5055C29B" w:rsidR="00910F0E" w:rsidRPr="00E824E4" w:rsidRDefault="00E824E4" w:rsidP="00E824E4">
      <w:pPr>
        <w:pStyle w:val="Akapitzlist"/>
        <w:spacing w:after="0"/>
        <w:ind w:left="1440" w:hanging="306"/>
        <w:contextualSpacing w:val="0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-</w:t>
      </w:r>
      <w:r>
        <w:rPr>
          <w:rFonts w:ascii="Cambria" w:hAnsi="Cambria" w:cstheme="minorHAnsi"/>
        </w:rPr>
        <w:tab/>
      </w:r>
      <w:r w:rsidR="00910F0E" w:rsidRPr="00E824E4">
        <w:rPr>
          <w:rFonts w:ascii="Cambria" w:hAnsi="Cambria" w:cstheme="minorHAnsi"/>
        </w:rPr>
        <w:t>pomiar modulacji sygnałów zawierających kanał PUSCH: EVM, diagram konstelacji</w:t>
      </w:r>
      <w:r w:rsidR="008B3B13" w:rsidRPr="00E824E4">
        <w:rPr>
          <w:rFonts w:ascii="Cambria" w:hAnsi="Cambria" w:cstheme="minorHAnsi"/>
        </w:rPr>
        <w:t xml:space="preserve">, </w:t>
      </w:r>
      <w:r w:rsidR="00EB43B2" w:rsidRPr="00E824E4">
        <w:rPr>
          <w:rFonts w:ascii="Cambria" w:hAnsi="Cambria" w:cstheme="minorHAnsi"/>
        </w:rPr>
        <w:t>błąd amplitudy, błąd fazy,</w:t>
      </w:r>
    </w:p>
    <w:p w14:paraId="1E72B367" w14:textId="72C96414" w:rsidR="00910F0E" w:rsidRPr="00E824E4" w:rsidRDefault="00E824E4" w:rsidP="00E824E4">
      <w:pPr>
        <w:pStyle w:val="Akapitzlist"/>
        <w:spacing w:after="0"/>
        <w:ind w:left="1440" w:hanging="306"/>
        <w:contextualSpacing w:val="0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-</w:t>
      </w:r>
      <w:r>
        <w:rPr>
          <w:rFonts w:ascii="Cambria" w:hAnsi="Cambria" w:cstheme="minorHAnsi"/>
        </w:rPr>
        <w:tab/>
      </w:r>
      <w:r w:rsidR="00910F0E" w:rsidRPr="00E824E4">
        <w:rPr>
          <w:rFonts w:ascii="Cambria" w:hAnsi="Cambria" w:cstheme="minorHAnsi"/>
        </w:rPr>
        <w:t>pomiar widma: SEM, ACLR, OBW</w:t>
      </w:r>
      <w:r w:rsidR="00A04109" w:rsidRPr="00E824E4">
        <w:rPr>
          <w:rFonts w:ascii="Cambria" w:hAnsi="Cambria" w:cstheme="minorHAnsi"/>
        </w:rPr>
        <w:t>,</w:t>
      </w:r>
    </w:p>
    <w:p w14:paraId="6D1F1351" w14:textId="399101CB" w:rsidR="00A04109" w:rsidRPr="00E824E4" w:rsidRDefault="00E824E4" w:rsidP="00E824E4">
      <w:pPr>
        <w:pStyle w:val="Akapitzlist"/>
        <w:spacing w:after="0"/>
        <w:ind w:left="1440" w:hanging="306"/>
        <w:contextualSpacing w:val="0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-</w:t>
      </w:r>
      <w:r>
        <w:rPr>
          <w:rFonts w:ascii="Cambria" w:hAnsi="Cambria" w:cstheme="minorHAnsi"/>
        </w:rPr>
        <w:tab/>
      </w:r>
      <w:r w:rsidR="00A04109" w:rsidRPr="00E824E4">
        <w:rPr>
          <w:rFonts w:ascii="Cambria" w:hAnsi="Cambria" w:cstheme="minorHAnsi"/>
        </w:rPr>
        <w:t>pomiar modulacji sygnałów zawierających kanał PRACH: EVM</w:t>
      </w:r>
      <w:r w:rsidR="008B3B13" w:rsidRPr="00E824E4">
        <w:rPr>
          <w:rFonts w:ascii="Cambria" w:hAnsi="Cambria" w:cstheme="minorHAnsi"/>
        </w:rPr>
        <w:t>.</w:t>
      </w:r>
    </w:p>
    <w:p w14:paraId="549498EF" w14:textId="077B3E64" w:rsidR="0090413F" w:rsidRPr="00E824E4" w:rsidRDefault="00C433C8" w:rsidP="00E824E4">
      <w:pPr>
        <w:pStyle w:val="Akapitzlist"/>
        <w:numPr>
          <w:ilvl w:val="2"/>
          <w:numId w:val="2"/>
        </w:numPr>
        <w:spacing w:after="0"/>
        <w:contextualSpacing w:val="0"/>
        <w:jc w:val="both"/>
        <w:rPr>
          <w:rFonts w:ascii="Cambria" w:hAnsi="Cambria" w:cstheme="minorHAnsi"/>
        </w:rPr>
      </w:pPr>
      <w:r w:rsidRPr="00E824E4">
        <w:rPr>
          <w:rFonts w:ascii="Cambria" w:hAnsi="Cambria" w:cstheme="minorHAnsi"/>
        </w:rPr>
        <w:t xml:space="preserve">Pomiary </w:t>
      </w:r>
      <w:r w:rsidR="008B3B13" w:rsidRPr="00E824E4">
        <w:rPr>
          <w:rFonts w:ascii="Cambria" w:hAnsi="Cambria" w:cstheme="minorHAnsi"/>
        </w:rPr>
        <w:t xml:space="preserve">minimalnej, maksymalnej oraz średniej </w:t>
      </w:r>
      <w:r w:rsidRPr="00E824E4">
        <w:rPr>
          <w:rFonts w:ascii="Cambria" w:hAnsi="Cambria" w:cstheme="minorHAnsi"/>
        </w:rPr>
        <w:t xml:space="preserve">przepływności </w:t>
      </w:r>
      <w:r w:rsidR="0090413F" w:rsidRPr="00E824E4">
        <w:rPr>
          <w:rFonts w:ascii="Cambria" w:hAnsi="Cambria" w:cstheme="minorHAnsi"/>
        </w:rPr>
        <w:t>w DL i UL</w:t>
      </w:r>
      <w:r w:rsidR="008B3B13" w:rsidRPr="00E824E4">
        <w:rPr>
          <w:rFonts w:ascii="Cambria" w:hAnsi="Cambria" w:cstheme="minorHAnsi"/>
        </w:rPr>
        <w:t>.</w:t>
      </w:r>
    </w:p>
    <w:p w14:paraId="649BB06A" w14:textId="345A8D44" w:rsidR="00C433C8" w:rsidRPr="00E824E4" w:rsidRDefault="0090413F" w:rsidP="00E824E4">
      <w:pPr>
        <w:pStyle w:val="Akapitzlist"/>
        <w:numPr>
          <w:ilvl w:val="2"/>
          <w:numId w:val="2"/>
        </w:numPr>
        <w:spacing w:after="0"/>
        <w:contextualSpacing w:val="0"/>
        <w:jc w:val="both"/>
        <w:rPr>
          <w:rFonts w:ascii="Cambria" w:hAnsi="Cambria" w:cstheme="minorHAnsi"/>
        </w:rPr>
      </w:pPr>
      <w:r w:rsidRPr="00E824E4">
        <w:rPr>
          <w:rFonts w:ascii="Cambria" w:hAnsi="Cambria" w:cstheme="minorHAnsi"/>
        </w:rPr>
        <w:t>Pomiar BER i/lub BLER w DL.</w:t>
      </w:r>
    </w:p>
    <w:p w14:paraId="771544A8" w14:textId="77777777" w:rsidR="00F67E82" w:rsidRPr="00E824E4" w:rsidRDefault="00F67E82" w:rsidP="00E824E4">
      <w:pPr>
        <w:spacing w:after="0" w:line="276" w:lineRule="auto"/>
        <w:jc w:val="both"/>
        <w:rPr>
          <w:rFonts w:ascii="Cambria" w:hAnsi="Cambria" w:cstheme="minorHAnsi"/>
        </w:rPr>
      </w:pPr>
    </w:p>
    <w:p w14:paraId="4D7949A0" w14:textId="3FBE15D5" w:rsidR="00894145" w:rsidRPr="00E824E4" w:rsidRDefault="00894145" w:rsidP="00E824E4">
      <w:pPr>
        <w:pStyle w:val="Akapitzlist"/>
        <w:numPr>
          <w:ilvl w:val="1"/>
          <w:numId w:val="2"/>
        </w:numPr>
        <w:spacing w:after="0"/>
        <w:contextualSpacing w:val="0"/>
        <w:jc w:val="both"/>
        <w:rPr>
          <w:rFonts w:ascii="Cambria" w:hAnsi="Cambria" w:cstheme="minorHAnsi"/>
          <w:b/>
          <w:bCs/>
        </w:rPr>
      </w:pPr>
      <w:r w:rsidRPr="00E824E4">
        <w:rPr>
          <w:rFonts w:ascii="Cambria" w:hAnsi="Cambria" w:cstheme="minorHAnsi"/>
          <w:b/>
          <w:bCs/>
        </w:rPr>
        <w:t>Wymagania dodatkowe:</w:t>
      </w:r>
    </w:p>
    <w:p w14:paraId="610DB5A2" w14:textId="557E47C6" w:rsidR="00894145" w:rsidRPr="00E824E4" w:rsidRDefault="00894145" w:rsidP="00E824E4">
      <w:pPr>
        <w:pStyle w:val="Akapitzlist"/>
        <w:numPr>
          <w:ilvl w:val="2"/>
          <w:numId w:val="2"/>
        </w:numPr>
        <w:spacing w:after="0"/>
        <w:contextualSpacing w:val="0"/>
        <w:jc w:val="both"/>
        <w:rPr>
          <w:rFonts w:ascii="Cambria" w:hAnsi="Cambria" w:cstheme="minorHAnsi"/>
        </w:rPr>
      </w:pPr>
      <w:r w:rsidRPr="00E824E4">
        <w:rPr>
          <w:rFonts w:ascii="Cambria" w:hAnsi="Cambria" w:cstheme="minorHAnsi"/>
        </w:rPr>
        <w:t>Wszelkie oprogramowanie musi zostać dostarczone z licencją wieczyst</w:t>
      </w:r>
      <w:r w:rsidR="00CF780D" w:rsidRPr="00E824E4">
        <w:rPr>
          <w:rFonts w:ascii="Cambria" w:hAnsi="Cambria" w:cstheme="minorHAnsi"/>
        </w:rPr>
        <w:t>ą</w:t>
      </w:r>
      <w:r w:rsidR="0077154D" w:rsidRPr="00E824E4">
        <w:rPr>
          <w:rFonts w:ascii="Cambria" w:hAnsi="Cambria" w:cstheme="minorHAnsi"/>
        </w:rPr>
        <w:t>.</w:t>
      </w:r>
    </w:p>
    <w:p w14:paraId="3E21032E" w14:textId="43D587C6" w:rsidR="00F67320" w:rsidRPr="00E824E4" w:rsidRDefault="004214A2" w:rsidP="00E824E4">
      <w:pPr>
        <w:pStyle w:val="Akapitzlist"/>
        <w:numPr>
          <w:ilvl w:val="2"/>
          <w:numId w:val="2"/>
        </w:numPr>
        <w:spacing w:after="0"/>
        <w:contextualSpacing w:val="0"/>
        <w:jc w:val="both"/>
        <w:rPr>
          <w:rFonts w:ascii="Cambria" w:hAnsi="Cambria" w:cstheme="minorHAnsi"/>
        </w:rPr>
      </w:pPr>
      <w:r w:rsidRPr="00E824E4">
        <w:rPr>
          <w:rFonts w:ascii="Cambria" w:hAnsi="Cambria" w:cstheme="minorHAnsi"/>
        </w:rPr>
        <w:t xml:space="preserve">Dostarczony </w:t>
      </w:r>
      <w:r w:rsidR="0056705F" w:rsidRPr="00E824E4">
        <w:rPr>
          <w:rFonts w:ascii="Cambria" w:hAnsi="Cambria" w:cstheme="minorHAnsi"/>
        </w:rPr>
        <w:t>tester</w:t>
      </w:r>
      <w:r w:rsidRPr="00E824E4">
        <w:rPr>
          <w:rFonts w:ascii="Cambria" w:hAnsi="Cambria" w:cstheme="minorHAnsi"/>
        </w:rPr>
        <w:t xml:space="preserve"> musi być kompletny, tzn. musi zawierać wszystkie komponenty/moduły sprzętowe i programowe niezbędne do rozpoczęcia pracy zgodnie z</w:t>
      </w:r>
      <w:r w:rsidR="00832A67" w:rsidRPr="00E824E4">
        <w:rPr>
          <w:rFonts w:ascii="Cambria" w:hAnsi="Cambria" w:cstheme="minorHAnsi"/>
        </w:rPr>
        <w:t> </w:t>
      </w:r>
      <w:r w:rsidRPr="00E824E4">
        <w:rPr>
          <w:rFonts w:ascii="Cambria" w:hAnsi="Cambria" w:cstheme="minorHAnsi"/>
        </w:rPr>
        <w:t>wymaganiami określonymi w powyższych punktach</w:t>
      </w:r>
      <w:r w:rsidR="009952DD" w:rsidRPr="00E824E4">
        <w:rPr>
          <w:rFonts w:ascii="Cambria" w:hAnsi="Cambria" w:cstheme="minorHAnsi"/>
        </w:rPr>
        <w:t>,</w:t>
      </w:r>
      <w:r w:rsidR="00D318DC" w:rsidRPr="00E824E4">
        <w:rPr>
          <w:rFonts w:ascii="Cambria" w:hAnsi="Cambria" w:cstheme="minorHAnsi"/>
        </w:rPr>
        <w:t xml:space="preserve"> w tym niezbędne kalibracje wykonane przez producenta</w:t>
      </w:r>
      <w:r w:rsidR="00832A67" w:rsidRPr="00E824E4">
        <w:rPr>
          <w:rFonts w:ascii="Cambria" w:hAnsi="Cambria" w:cstheme="minorHAnsi"/>
        </w:rPr>
        <w:t>.</w:t>
      </w:r>
    </w:p>
    <w:p w14:paraId="71C682FB" w14:textId="69BA5223" w:rsidR="00307824" w:rsidRPr="00E824E4" w:rsidRDefault="00307824" w:rsidP="00E824E4">
      <w:pPr>
        <w:pStyle w:val="Akapitzlist"/>
        <w:numPr>
          <w:ilvl w:val="2"/>
          <w:numId w:val="2"/>
        </w:numPr>
        <w:spacing w:after="0"/>
        <w:contextualSpacing w:val="0"/>
        <w:jc w:val="both"/>
        <w:rPr>
          <w:rFonts w:ascii="Cambria" w:hAnsi="Cambria" w:cstheme="minorHAnsi"/>
        </w:rPr>
      </w:pPr>
      <w:r w:rsidRPr="00E824E4">
        <w:rPr>
          <w:rFonts w:ascii="Cambria" w:hAnsi="Cambria" w:cstheme="minorHAnsi"/>
        </w:rPr>
        <w:t>Wraz z testerem zostanie dostarczona</w:t>
      </w:r>
      <w:r w:rsidR="00CB1A87" w:rsidRPr="00E824E4">
        <w:rPr>
          <w:rFonts w:ascii="Cambria" w:hAnsi="Cambria" w:cstheme="minorHAnsi"/>
        </w:rPr>
        <w:t xml:space="preserve"> zaprogramowana</w:t>
      </w:r>
      <w:r w:rsidRPr="00E824E4">
        <w:rPr>
          <w:rFonts w:ascii="Cambria" w:hAnsi="Cambria" w:cstheme="minorHAnsi"/>
        </w:rPr>
        <w:t xml:space="preserve"> karta SIM</w:t>
      </w:r>
      <w:r w:rsidR="00CB1A87" w:rsidRPr="00E824E4">
        <w:rPr>
          <w:rFonts w:ascii="Cambria" w:hAnsi="Cambria" w:cstheme="minorHAnsi"/>
        </w:rPr>
        <w:t>.</w:t>
      </w:r>
    </w:p>
    <w:p w14:paraId="3B096816" w14:textId="77777777" w:rsidR="0077154D" w:rsidRPr="00E824E4" w:rsidRDefault="0077154D" w:rsidP="00E824E4">
      <w:pPr>
        <w:spacing w:after="0" w:line="276" w:lineRule="auto"/>
        <w:jc w:val="both"/>
        <w:rPr>
          <w:rFonts w:ascii="Cambria" w:hAnsi="Cambria" w:cstheme="minorHAnsi"/>
        </w:rPr>
      </w:pPr>
    </w:p>
    <w:p w14:paraId="79D8EFB6" w14:textId="7B7918DF" w:rsidR="0077154D" w:rsidRPr="00E824E4" w:rsidRDefault="0075468F" w:rsidP="00E824E4">
      <w:pPr>
        <w:pStyle w:val="Akapitzlist"/>
        <w:numPr>
          <w:ilvl w:val="1"/>
          <w:numId w:val="2"/>
        </w:numPr>
        <w:spacing w:after="0"/>
        <w:contextualSpacing w:val="0"/>
        <w:jc w:val="both"/>
        <w:rPr>
          <w:rFonts w:ascii="Cambria" w:hAnsi="Cambria" w:cstheme="minorHAnsi"/>
          <w:b/>
          <w:bCs/>
        </w:rPr>
      </w:pPr>
      <w:r w:rsidRPr="00E824E4">
        <w:rPr>
          <w:rFonts w:ascii="Cambria" w:hAnsi="Cambria" w:cstheme="minorHAnsi"/>
          <w:b/>
          <w:bCs/>
        </w:rPr>
        <w:t>Warunki d</w:t>
      </w:r>
      <w:r w:rsidR="0077154D" w:rsidRPr="00E824E4">
        <w:rPr>
          <w:rFonts w:ascii="Cambria" w:hAnsi="Cambria" w:cstheme="minorHAnsi"/>
          <w:b/>
          <w:bCs/>
        </w:rPr>
        <w:t>ostaw</w:t>
      </w:r>
      <w:r w:rsidRPr="00E824E4">
        <w:rPr>
          <w:rFonts w:ascii="Cambria" w:hAnsi="Cambria" w:cstheme="minorHAnsi"/>
          <w:b/>
          <w:bCs/>
        </w:rPr>
        <w:t>y</w:t>
      </w:r>
      <w:r w:rsidR="0077154D" w:rsidRPr="00E824E4">
        <w:rPr>
          <w:rFonts w:ascii="Cambria" w:hAnsi="Cambria" w:cstheme="minorHAnsi"/>
          <w:b/>
          <w:bCs/>
        </w:rPr>
        <w:t>:</w:t>
      </w:r>
    </w:p>
    <w:p w14:paraId="680B68A5" w14:textId="0D2DE794" w:rsidR="0077154D" w:rsidRPr="00E824E4" w:rsidRDefault="0075468F" w:rsidP="00E824E4">
      <w:pPr>
        <w:pStyle w:val="Akapitzlist"/>
        <w:numPr>
          <w:ilvl w:val="2"/>
          <w:numId w:val="2"/>
        </w:numPr>
        <w:spacing w:after="0"/>
        <w:contextualSpacing w:val="0"/>
        <w:jc w:val="both"/>
        <w:rPr>
          <w:rFonts w:ascii="Cambria" w:hAnsi="Cambria" w:cstheme="minorHAnsi"/>
        </w:rPr>
      </w:pPr>
      <w:r w:rsidRPr="00E824E4">
        <w:rPr>
          <w:rFonts w:ascii="Cambria" w:hAnsi="Cambria" w:cstheme="minorHAnsi"/>
        </w:rPr>
        <w:t>Wymagany czas dostawy: do 14 października 2022 r.</w:t>
      </w:r>
    </w:p>
    <w:p w14:paraId="365424E3" w14:textId="6974132F" w:rsidR="0075468F" w:rsidRPr="00E824E4" w:rsidRDefault="00EF3D25" w:rsidP="00E824E4">
      <w:pPr>
        <w:pStyle w:val="Akapitzlist"/>
        <w:numPr>
          <w:ilvl w:val="2"/>
          <w:numId w:val="2"/>
        </w:numPr>
        <w:spacing w:after="0"/>
        <w:contextualSpacing w:val="0"/>
        <w:jc w:val="both"/>
        <w:rPr>
          <w:rFonts w:ascii="Cambria" w:hAnsi="Cambria" w:cstheme="minorHAnsi"/>
        </w:rPr>
      </w:pPr>
      <w:r w:rsidRPr="00E824E4">
        <w:rPr>
          <w:rFonts w:ascii="Cambria" w:hAnsi="Cambria" w:cstheme="minorHAnsi"/>
        </w:rPr>
        <w:t>Adres dostawy</w:t>
      </w:r>
      <w:r w:rsidR="000956C5" w:rsidRPr="00E824E4">
        <w:rPr>
          <w:rFonts w:ascii="Cambria" w:hAnsi="Cambria" w:cstheme="minorHAnsi"/>
        </w:rPr>
        <w:t>:</w:t>
      </w:r>
      <w:r w:rsidR="0075468F" w:rsidRPr="00E824E4">
        <w:rPr>
          <w:rFonts w:ascii="Cambria" w:hAnsi="Cambria" w:cstheme="minorHAnsi"/>
        </w:rPr>
        <w:t xml:space="preserve"> Instytut Łączności – PIB, ul. Swojczycka 38, 51-501 Wrocław.</w:t>
      </w:r>
    </w:p>
    <w:p w14:paraId="519FD247" w14:textId="77777777" w:rsidR="0077154D" w:rsidRPr="00E824E4" w:rsidRDefault="0077154D" w:rsidP="00E824E4">
      <w:pPr>
        <w:spacing w:after="0" w:line="276" w:lineRule="auto"/>
        <w:jc w:val="both"/>
        <w:rPr>
          <w:rFonts w:ascii="Cambria" w:hAnsi="Cambria" w:cstheme="minorHAnsi"/>
        </w:rPr>
      </w:pPr>
    </w:p>
    <w:p w14:paraId="64FF25CD" w14:textId="18BA6BAB" w:rsidR="0077154D" w:rsidRPr="00E824E4" w:rsidRDefault="0077154D" w:rsidP="00E824E4">
      <w:pPr>
        <w:pStyle w:val="Akapitzlist"/>
        <w:numPr>
          <w:ilvl w:val="1"/>
          <w:numId w:val="2"/>
        </w:numPr>
        <w:spacing w:after="0"/>
        <w:contextualSpacing w:val="0"/>
        <w:jc w:val="both"/>
        <w:rPr>
          <w:rFonts w:ascii="Cambria" w:hAnsi="Cambria" w:cstheme="minorHAnsi"/>
          <w:b/>
          <w:bCs/>
        </w:rPr>
      </w:pPr>
      <w:r w:rsidRPr="00E824E4">
        <w:rPr>
          <w:rFonts w:ascii="Cambria" w:hAnsi="Cambria" w:cstheme="minorHAnsi"/>
          <w:b/>
          <w:bCs/>
        </w:rPr>
        <w:t>Gwarancja:</w:t>
      </w:r>
    </w:p>
    <w:p w14:paraId="212C1ED1" w14:textId="2DFB405C" w:rsidR="0077154D" w:rsidRPr="00E824E4" w:rsidRDefault="00C076B7" w:rsidP="00E824E4">
      <w:pPr>
        <w:pStyle w:val="Akapitzlist"/>
        <w:numPr>
          <w:ilvl w:val="2"/>
          <w:numId w:val="2"/>
        </w:numPr>
        <w:spacing w:after="0"/>
        <w:contextualSpacing w:val="0"/>
        <w:jc w:val="both"/>
        <w:rPr>
          <w:rFonts w:ascii="Cambria" w:hAnsi="Cambria" w:cstheme="minorHAnsi"/>
        </w:rPr>
      </w:pPr>
      <w:r w:rsidRPr="00E824E4">
        <w:rPr>
          <w:rFonts w:ascii="Cambria" w:hAnsi="Cambria" w:cstheme="minorHAnsi"/>
        </w:rPr>
        <w:t>Rodzaj gwarancji: g</w:t>
      </w:r>
      <w:r w:rsidR="0077154D" w:rsidRPr="00E824E4">
        <w:rPr>
          <w:rFonts w:ascii="Cambria" w:hAnsi="Cambria" w:cstheme="minorHAnsi"/>
        </w:rPr>
        <w:t>warancja producenta (potwierdzona przez niego pisemnie) na sprzęt</w:t>
      </w:r>
      <w:r w:rsidR="0075468F" w:rsidRPr="00E824E4">
        <w:rPr>
          <w:rFonts w:ascii="Cambria" w:hAnsi="Cambria" w:cstheme="minorHAnsi"/>
        </w:rPr>
        <w:t>,</w:t>
      </w:r>
      <w:r w:rsidR="0077154D" w:rsidRPr="00E824E4">
        <w:rPr>
          <w:rFonts w:ascii="Cambria" w:hAnsi="Cambria" w:cstheme="minorHAnsi"/>
        </w:rPr>
        <w:t xml:space="preserve"> z wyłączeniem</w:t>
      </w:r>
      <w:r w:rsidR="0075468F" w:rsidRPr="00E824E4">
        <w:rPr>
          <w:rFonts w:ascii="Cambria" w:hAnsi="Cambria" w:cstheme="minorHAnsi"/>
        </w:rPr>
        <w:t>:</w:t>
      </w:r>
      <w:r w:rsidR="0077154D" w:rsidRPr="00E824E4">
        <w:rPr>
          <w:rFonts w:ascii="Cambria" w:hAnsi="Cambria" w:cstheme="minorHAnsi"/>
        </w:rPr>
        <w:t xml:space="preserve"> akcesoriów, okablowania</w:t>
      </w:r>
      <w:r w:rsidR="0075468F" w:rsidRPr="00E824E4">
        <w:rPr>
          <w:rFonts w:ascii="Cambria" w:hAnsi="Cambria" w:cstheme="minorHAnsi"/>
        </w:rPr>
        <w:t>.</w:t>
      </w:r>
    </w:p>
    <w:p w14:paraId="5308A3FF" w14:textId="1C86D1AB" w:rsidR="0075468F" w:rsidRPr="00E824E4" w:rsidRDefault="0075468F" w:rsidP="00E824E4">
      <w:pPr>
        <w:pStyle w:val="Akapitzlist"/>
        <w:numPr>
          <w:ilvl w:val="2"/>
          <w:numId w:val="2"/>
        </w:numPr>
        <w:spacing w:after="0"/>
        <w:contextualSpacing w:val="0"/>
        <w:jc w:val="both"/>
        <w:rPr>
          <w:rFonts w:ascii="Cambria" w:hAnsi="Cambria" w:cstheme="minorHAnsi"/>
        </w:rPr>
      </w:pPr>
      <w:r w:rsidRPr="00E824E4">
        <w:rPr>
          <w:rFonts w:ascii="Cambria" w:hAnsi="Cambria" w:cstheme="minorHAnsi"/>
        </w:rPr>
        <w:t xml:space="preserve">Wymagany okres gwarancji: </w:t>
      </w:r>
      <w:r w:rsidR="000956C5" w:rsidRPr="00E824E4">
        <w:rPr>
          <w:rFonts w:ascii="Cambria" w:hAnsi="Cambria" w:cstheme="minorHAnsi"/>
        </w:rPr>
        <w:t>5</w:t>
      </w:r>
      <w:r w:rsidRPr="00E824E4">
        <w:rPr>
          <w:rFonts w:ascii="Cambria" w:hAnsi="Cambria" w:cstheme="minorHAnsi"/>
        </w:rPr>
        <w:t xml:space="preserve"> lat.</w:t>
      </w:r>
    </w:p>
    <w:sectPr w:rsidR="0075468F" w:rsidRPr="00E824E4" w:rsidSect="003B43D8">
      <w:headerReference w:type="default" r:id="rId7"/>
      <w:footerReference w:type="default" r:id="rId8"/>
      <w:pgSz w:w="11906" w:h="16838"/>
      <w:pgMar w:top="1418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A1DFB3" w14:textId="77777777" w:rsidR="00F57D2E" w:rsidRDefault="00F57D2E" w:rsidP="009C52FA">
      <w:pPr>
        <w:spacing w:after="0" w:line="240" w:lineRule="auto"/>
      </w:pPr>
      <w:r>
        <w:separator/>
      </w:r>
    </w:p>
  </w:endnote>
  <w:endnote w:type="continuationSeparator" w:id="0">
    <w:p w14:paraId="48685C88" w14:textId="77777777" w:rsidR="00F57D2E" w:rsidRDefault="00F57D2E" w:rsidP="009C5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65C8B" w14:textId="1597FF89" w:rsidR="00FB34E7" w:rsidRPr="0075468F" w:rsidRDefault="00FB34E7">
    <w:pPr>
      <w:pStyle w:val="Stopka"/>
      <w:rPr>
        <w:i/>
      </w:rPr>
    </w:pPr>
    <w:r w:rsidRPr="0075468F">
      <w:rPr>
        <w:i/>
      </w:rPr>
      <w:t>Projekt finansowany ze środków Kancelarii Prezesa Rady Ministrów</w:t>
    </w:r>
    <w:r w:rsidRPr="0075468F">
      <w:rPr>
        <w:b/>
        <w:i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EE30B" w14:textId="77777777" w:rsidR="00F57D2E" w:rsidRDefault="00F57D2E" w:rsidP="009C52FA">
      <w:pPr>
        <w:spacing w:after="0" w:line="240" w:lineRule="auto"/>
      </w:pPr>
      <w:r>
        <w:separator/>
      </w:r>
    </w:p>
  </w:footnote>
  <w:footnote w:type="continuationSeparator" w:id="0">
    <w:p w14:paraId="5B1C7D6B" w14:textId="77777777" w:rsidR="00F57D2E" w:rsidRDefault="00F57D2E" w:rsidP="009C5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0A04A" w14:textId="0876D362" w:rsidR="009C52FA" w:rsidRDefault="0075468F" w:rsidP="009C52FA">
    <w:pPr>
      <w:pStyle w:val="Nagwek"/>
      <w:jc w:val="center"/>
    </w:pPr>
    <w:r w:rsidRPr="003B43D8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DE37ACE" wp14:editId="54C9940D">
          <wp:simplePos x="0" y="0"/>
          <wp:positionH relativeFrom="margin">
            <wp:align>right</wp:align>
          </wp:positionH>
          <wp:positionV relativeFrom="margin">
            <wp:posOffset>-715010</wp:posOffset>
          </wp:positionV>
          <wp:extent cx="2060575" cy="565785"/>
          <wp:effectExtent l="0" t="0" r="0" b="0"/>
          <wp:wrapSquare wrapText="bothSides"/>
          <wp:docPr id="22" name="Obraz 22" descr="logo_il_poziome_kolo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il_poziome_kolo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575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43D8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8F95E82" wp14:editId="0A5E75AD">
          <wp:simplePos x="0" y="0"/>
          <wp:positionH relativeFrom="margin">
            <wp:align>left</wp:align>
          </wp:positionH>
          <wp:positionV relativeFrom="margin">
            <wp:posOffset>-662526</wp:posOffset>
          </wp:positionV>
          <wp:extent cx="1778000" cy="493395"/>
          <wp:effectExtent l="0" t="0" r="0" b="1905"/>
          <wp:wrapSquare wrapText="bothSides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493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17738"/>
    <w:multiLevelType w:val="multilevel"/>
    <w:tmpl w:val="16E0CD7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3B858EA"/>
    <w:multiLevelType w:val="hybridMultilevel"/>
    <w:tmpl w:val="510CC8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689590D"/>
    <w:multiLevelType w:val="hybridMultilevel"/>
    <w:tmpl w:val="3EA6E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45787"/>
    <w:multiLevelType w:val="hybridMultilevel"/>
    <w:tmpl w:val="876A906A"/>
    <w:lvl w:ilvl="0" w:tplc="F7D8B66A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3C6"/>
    <w:rsid w:val="00021186"/>
    <w:rsid w:val="000674CE"/>
    <w:rsid w:val="00086FB3"/>
    <w:rsid w:val="00087893"/>
    <w:rsid w:val="000903B4"/>
    <w:rsid w:val="000950AB"/>
    <w:rsid w:val="000956C5"/>
    <w:rsid w:val="000A1ADD"/>
    <w:rsid w:val="000E6C17"/>
    <w:rsid w:val="000E6E19"/>
    <w:rsid w:val="0010590B"/>
    <w:rsid w:val="00117364"/>
    <w:rsid w:val="00120965"/>
    <w:rsid w:val="00122825"/>
    <w:rsid w:val="0014636B"/>
    <w:rsid w:val="001561A4"/>
    <w:rsid w:val="001602F1"/>
    <w:rsid w:val="001615EE"/>
    <w:rsid w:val="00180076"/>
    <w:rsid w:val="00187530"/>
    <w:rsid w:val="00187F96"/>
    <w:rsid w:val="001924F5"/>
    <w:rsid w:val="001B082B"/>
    <w:rsid w:val="001C19C1"/>
    <w:rsid w:val="001F198A"/>
    <w:rsid w:val="001F2687"/>
    <w:rsid w:val="001F33A4"/>
    <w:rsid w:val="0020481C"/>
    <w:rsid w:val="002067F3"/>
    <w:rsid w:val="002433E1"/>
    <w:rsid w:val="00275603"/>
    <w:rsid w:val="00290F41"/>
    <w:rsid w:val="002B154A"/>
    <w:rsid w:val="002C1BD3"/>
    <w:rsid w:val="002C26F8"/>
    <w:rsid w:val="002C4E9C"/>
    <w:rsid w:val="002D272C"/>
    <w:rsid w:val="002E27D5"/>
    <w:rsid w:val="002F3F64"/>
    <w:rsid w:val="002F61F4"/>
    <w:rsid w:val="00307824"/>
    <w:rsid w:val="00316D47"/>
    <w:rsid w:val="0031791B"/>
    <w:rsid w:val="00320978"/>
    <w:rsid w:val="00325090"/>
    <w:rsid w:val="00327F5D"/>
    <w:rsid w:val="00354DC8"/>
    <w:rsid w:val="00357A2C"/>
    <w:rsid w:val="003663C6"/>
    <w:rsid w:val="003A5B65"/>
    <w:rsid w:val="003B18CA"/>
    <w:rsid w:val="003B43D8"/>
    <w:rsid w:val="003D0B79"/>
    <w:rsid w:val="004018F9"/>
    <w:rsid w:val="004214A2"/>
    <w:rsid w:val="00423CF5"/>
    <w:rsid w:val="00456E4D"/>
    <w:rsid w:val="00466B39"/>
    <w:rsid w:val="004933B2"/>
    <w:rsid w:val="004A5055"/>
    <w:rsid w:val="004B46FE"/>
    <w:rsid w:val="004E1E64"/>
    <w:rsid w:val="004F458C"/>
    <w:rsid w:val="0052754F"/>
    <w:rsid w:val="00542E1C"/>
    <w:rsid w:val="00544B40"/>
    <w:rsid w:val="0056443A"/>
    <w:rsid w:val="0056705F"/>
    <w:rsid w:val="0059695F"/>
    <w:rsid w:val="005A0A1B"/>
    <w:rsid w:val="005A5624"/>
    <w:rsid w:val="005A5BA3"/>
    <w:rsid w:val="005C7722"/>
    <w:rsid w:val="005E7590"/>
    <w:rsid w:val="0061408C"/>
    <w:rsid w:val="00644956"/>
    <w:rsid w:val="00652749"/>
    <w:rsid w:val="00672C3E"/>
    <w:rsid w:val="006868DC"/>
    <w:rsid w:val="006A1497"/>
    <w:rsid w:val="006D39FE"/>
    <w:rsid w:val="006D63E3"/>
    <w:rsid w:val="006D6811"/>
    <w:rsid w:val="006D784C"/>
    <w:rsid w:val="006E7456"/>
    <w:rsid w:val="006F0582"/>
    <w:rsid w:val="00701DBA"/>
    <w:rsid w:val="00727D0D"/>
    <w:rsid w:val="007510AF"/>
    <w:rsid w:val="0075468F"/>
    <w:rsid w:val="00762407"/>
    <w:rsid w:val="0077154D"/>
    <w:rsid w:val="007834A7"/>
    <w:rsid w:val="00793ABC"/>
    <w:rsid w:val="007A07AF"/>
    <w:rsid w:val="007C0453"/>
    <w:rsid w:val="007C37F4"/>
    <w:rsid w:val="007E1972"/>
    <w:rsid w:val="007F0ECD"/>
    <w:rsid w:val="00832A67"/>
    <w:rsid w:val="00835D79"/>
    <w:rsid w:val="00850F86"/>
    <w:rsid w:val="00865D75"/>
    <w:rsid w:val="00876092"/>
    <w:rsid w:val="00894145"/>
    <w:rsid w:val="008B3B13"/>
    <w:rsid w:val="008B4D20"/>
    <w:rsid w:val="008C614D"/>
    <w:rsid w:val="008D4408"/>
    <w:rsid w:val="0090413F"/>
    <w:rsid w:val="00906E25"/>
    <w:rsid w:val="00910F0E"/>
    <w:rsid w:val="00913A01"/>
    <w:rsid w:val="00920033"/>
    <w:rsid w:val="0095469D"/>
    <w:rsid w:val="00963520"/>
    <w:rsid w:val="00980EF8"/>
    <w:rsid w:val="009952DD"/>
    <w:rsid w:val="009A42F7"/>
    <w:rsid w:val="009B6989"/>
    <w:rsid w:val="009C52FA"/>
    <w:rsid w:val="009E4D98"/>
    <w:rsid w:val="009E68F6"/>
    <w:rsid w:val="00A04109"/>
    <w:rsid w:val="00A10E81"/>
    <w:rsid w:val="00A11771"/>
    <w:rsid w:val="00A11975"/>
    <w:rsid w:val="00A136EE"/>
    <w:rsid w:val="00A3320C"/>
    <w:rsid w:val="00A340A6"/>
    <w:rsid w:val="00A8424D"/>
    <w:rsid w:val="00A96AA0"/>
    <w:rsid w:val="00AF2159"/>
    <w:rsid w:val="00AF467A"/>
    <w:rsid w:val="00B056F6"/>
    <w:rsid w:val="00B3280E"/>
    <w:rsid w:val="00B509FB"/>
    <w:rsid w:val="00B72EBE"/>
    <w:rsid w:val="00BE59BF"/>
    <w:rsid w:val="00C00692"/>
    <w:rsid w:val="00C076B7"/>
    <w:rsid w:val="00C3355E"/>
    <w:rsid w:val="00C40AF7"/>
    <w:rsid w:val="00C41C69"/>
    <w:rsid w:val="00C433C8"/>
    <w:rsid w:val="00C46F6A"/>
    <w:rsid w:val="00C82048"/>
    <w:rsid w:val="00CB1A87"/>
    <w:rsid w:val="00CB68D4"/>
    <w:rsid w:val="00CC340B"/>
    <w:rsid w:val="00CF780D"/>
    <w:rsid w:val="00D0335A"/>
    <w:rsid w:val="00D21834"/>
    <w:rsid w:val="00D318DC"/>
    <w:rsid w:val="00D33886"/>
    <w:rsid w:val="00D51900"/>
    <w:rsid w:val="00D51BFB"/>
    <w:rsid w:val="00D55373"/>
    <w:rsid w:val="00D56CCE"/>
    <w:rsid w:val="00D7348E"/>
    <w:rsid w:val="00D86C3B"/>
    <w:rsid w:val="00D94F65"/>
    <w:rsid w:val="00DA5EF9"/>
    <w:rsid w:val="00DB3A58"/>
    <w:rsid w:val="00DC2738"/>
    <w:rsid w:val="00E05243"/>
    <w:rsid w:val="00E150DB"/>
    <w:rsid w:val="00E15644"/>
    <w:rsid w:val="00E20B05"/>
    <w:rsid w:val="00E453EB"/>
    <w:rsid w:val="00E506F2"/>
    <w:rsid w:val="00E61705"/>
    <w:rsid w:val="00E824E4"/>
    <w:rsid w:val="00EB43B2"/>
    <w:rsid w:val="00EC1708"/>
    <w:rsid w:val="00EC4033"/>
    <w:rsid w:val="00EC49B7"/>
    <w:rsid w:val="00EC4ABC"/>
    <w:rsid w:val="00ED5F94"/>
    <w:rsid w:val="00ED6320"/>
    <w:rsid w:val="00ED7869"/>
    <w:rsid w:val="00EF3D25"/>
    <w:rsid w:val="00F124FE"/>
    <w:rsid w:val="00F34454"/>
    <w:rsid w:val="00F41A5A"/>
    <w:rsid w:val="00F44BCF"/>
    <w:rsid w:val="00F57D2E"/>
    <w:rsid w:val="00F67320"/>
    <w:rsid w:val="00F67A48"/>
    <w:rsid w:val="00F67E82"/>
    <w:rsid w:val="00F80331"/>
    <w:rsid w:val="00FA367A"/>
    <w:rsid w:val="00FB34E7"/>
    <w:rsid w:val="00FC38E6"/>
    <w:rsid w:val="00FF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C499EC"/>
  <w15:chartTrackingRefBased/>
  <w15:docId w15:val="{D4D756B9-DA5F-4247-84A5-8684CE99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63C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Akapit z listą BS Znak,Kolorowa lista — akcent 11 Znak,lp1 Znak"/>
    <w:link w:val="Akapitzlist"/>
    <w:uiPriority w:val="34"/>
    <w:qFormat/>
    <w:locked/>
    <w:rsid w:val="003663C6"/>
  </w:style>
  <w:style w:type="paragraph" w:styleId="Akapitzlist">
    <w:name w:val="List Paragraph"/>
    <w:aliases w:val="L1,Numerowanie,List Paragraph,Akapit z listą5,maz_wyliczenie,opis dzialania,K-P_odwolanie,A_wyliczenie,Akapit z listą 1,Akapit z listą BS,Kolorowa lista — akcent 11,lp1,Preambuła,Lista - poziom 1,Tabela - naglowek,SM-nagłówek2,CP-UC,lp11"/>
    <w:basedOn w:val="Normalny"/>
    <w:link w:val="AkapitzlistZnak"/>
    <w:uiPriority w:val="34"/>
    <w:qFormat/>
    <w:rsid w:val="003663C6"/>
    <w:pPr>
      <w:spacing w:after="200" w:line="276" w:lineRule="auto"/>
      <w:ind w:left="720"/>
      <w:contextualSpacing/>
    </w:pPr>
  </w:style>
  <w:style w:type="paragraph" w:customStyle="1" w:styleId="Akapitzlist1">
    <w:name w:val="Akapit z listą1"/>
    <w:basedOn w:val="Normalny"/>
    <w:rsid w:val="003663C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24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24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24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24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24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54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C5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2FA"/>
  </w:style>
  <w:style w:type="paragraph" w:styleId="Stopka">
    <w:name w:val="footer"/>
    <w:basedOn w:val="Normalny"/>
    <w:link w:val="StopkaZnak"/>
    <w:uiPriority w:val="99"/>
    <w:unhideWhenUsed/>
    <w:rsid w:val="009C5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7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598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Michalski</dc:creator>
  <cp:keywords/>
  <dc:description/>
  <cp:lastModifiedBy>Pogodzińska Katarzyna</cp:lastModifiedBy>
  <cp:revision>83</cp:revision>
  <cp:lastPrinted>2022-08-09T12:35:00Z</cp:lastPrinted>
  <dcterms:created xsi:type="dcterms:W3CDTF">2022-06-30T21:21:00Z</dcterms:created>
  <dcterms:modified xsi:type="dcterms:W3CDTF">2022-08-09T12:40:00Z</dcterms:modified>
</cp:coreProperties>
</file>