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F03C" w14:textId="77777777" w:rsidR="00AC6BB3" w:rsidRPr="00316EE4" w:rsidRDefault="00AC6BB3" w:rsidP="00AC6BB3">
      <w:pPr>
        <w:keepNext/>
        <w:jc w:val="right"/>
        <w:outlineLvl w:val="0"/>
        <w:rPr>
          <w:rFonts w:ascii="Calibri" w:hAnsi="Calibri"/>
          <w:bCs/>
        </w:rPr>
      </w:pPr>
      <w:r w:rsidRPr="00316EE4">
        <w:rPr>
          <w:rFonts w:ascii="Calibri" w:hAnsi="Calibri"/>
          <w:bCs/>
        </w:rPr>
        <w:t>Załącznik nr 1 do SIWZ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4961"/>
        <w:gridCol w:w="1843"/>
      </w:tblGrid>
      <w:tr w:rsidR="00AC6BB3" w:rsidRPr="00F26F18" w14:paraId="22ADB45A" w14:textId="77777777" w:rsidTr="00A40250">
        <w:trPr>
          <w:trHeight w:val="356"/>
        </w:trPr>
        <w:tc>
          <w:tcPr>
            <w:tcW w:w="10632" w:type="dxa"/>
            <w:gridSpan w:val="4"/>
            <w:shd w:val="clear" w:color="auto" w:fill="FFE599" w:themeFill="accent4" w:themeFillTint="66"/>
            <w:vAlign w:val="center"/>
          </w:tcPr>
          <w:p w14:paraId="5071393D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</w:rPr>
            </w:pPr>
            <w:r w:rsidRPr="00F26F18">
              <w:rPr>
                <w:rFonts w:ascii="Calibri" w:hAnsi="Calibri"/>
                <w:b/>
              </w:rPr>
              <w:t>FORMULARZ OFERTOWY</w:t>
            </w:r>
            <w:r>
              <w:rPr>
                <w:rFonts w:ascii="Calibri" w:hAnsi="Calibri"/>
                <w:b/>
              </w:rPr>
              <w:t xml:space="preserve"> </w:t>
            </w:r>
            <w:r w:rsidRPr="00F26F18">
              <w:rPr>
                <w:rFonts w:ascii="Calibri" w:hAnsi="Calibri"/>
                <w:i/>
                <w:sz w:val="16"/>
              </w:rPr>
              <w:t xml:space="preserve">do postępowania </w:t>
            </w:r>
            <w:r>
              <w:rPr>
                <w:rFonts w:ascii="Calibri" w:hAnsi="Calibri"/>
                <w:i/>
                <w:sz w:val="16"/>
              </w:rPr>
              <w:t>E</w:t>
            </w:r>
            <w:r w:rsidRPr="00F26F18">
              <w:rPr>
                <w:rFonts w:ascii="Calibri" w:hAnsi="Calibri"/>
                <w:i/>
                <w:sz w:val="16"/>
              </w:rPr>
              <w:t>ZP.</w:t>
            </w:r>
            <w:r>
              <w:rPr>
                <w:rFonts w:ascii="Calibri" w:hAnsi="Calibri"/>
                <w:i/>
                <w:sz w:val="16"/>
              </w:rPr>
              <w:t>IV</w:t>
            </w:r>
            <w:r w:rsidRPr="00F26F18">
              <w:rPr>
                <w:rFonts w:ascii="Calibri" w:hAnsi="Calibri"/>
                <w:i/>
                <w:sz w:val="16"/>
              </w:rPr>
              <w:t>-24</w:t>
            </w:r>
            <w:r>
              <w:rPr>
                <w:rFonts w:ascii="Calibri" w:hAnsi="Calibri"/>
                <w:i/>
                <w:sz w:val="16"/>
              </w:rPr>
              <w:t>1</w:t>
            </w:r>
            <w:r w:rsidRPr="00F26F18">
              <w:rPr>
                <w:rFonts w:ascii="Calibri" w:hAnsi="Calibri"/>
                <w:i/>
                <w:sz w:val="16"/>
              </w:rPr>
              <w:t>/</w:t>
            </w:r>
            <w:r>
              <w:rPr>
                <w:rFonts w:ascii="Calibri" w:hAnsi="Calibri"/>
                <w:i/>
                <w:sz w:val="16"/>
              </w:rPr>
              <w:t>54</w:t>
            </w:r>
            <w:r w:rsidRPr="00F26F18">
              <w:rPr>
                <w:rFonts w:ascii="Calibri" w:hAnsi="Calibri"/>
                <w:i/>
                <w:sz w:val="16"/>
              </w:rPr>
              <w:t>/</w:t>
            </w:r>
            <w:r>
              <w:rPr>
                <w:rFonts w:ascii="Calibri" w:hAnsi="Calibri"/>
                <w:i/>
                <w:sz w:val="16"/>
              </w:rPr>
              <w:t>20</w:t>
            </w:r>
          </w:p>
        </w:tc>
      </w:tr>
      <w:tr w:rsidR="00AC6BB3" w:rsidRPr="00F26F18" w14:paraId="7BC75E52" w14:textId="77777777" w:rsidTr="00A40250">
        <w:trPr>
          <w:trHeight w:val="349"/>
        </w:trPr>
        <w:tc>
          <w:tcPr>
            <w:tcW w:w="3544" w:type="dxa"/>
            <w:vAlign w:val="center"/>
          </w:tcPr>
          <w:p w14:paraId="7CEC965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088" w:type="dxa"/>
            <w:gridSpan w:val="3"/>
            <w:vAlign w:val="center"/>
          </w:tcPr>
          <w:p w14:paraId="1B5089E9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color w:val="833C0B"/>
              </w:rPr>
            </w:pPr>
            <w:bookmarkStart w:id="0" w:name="_Hlk8118293"/>
            <w:r w:rsidRPr="00A50CDF">
              <w:rPr>
                <w:rFonts w:ascii="Calibri" w:hAnsi="Calibri"/>
                <w:b/>
                <w:bCs/>
                <w:i/>
                <w:iCs/>
                <w:color w:val="833C0B"/>
              </w:rPr>
              <w:t>STYMULATORY, KARDIOWERTERY I ELEKTRODY</w:t>
            </w:r>
            <w:bookmarkEnd w:id="0"/>
          </w:p>
        </w:tc>
      </w:tr>
      <w:tr w:rsidR="00AC6BB3" w:rsidRPr="00F26F18" w14:paraId="76B4B02B" w14:textId="77777777" w:rsidTr="00A40250">
        <w:tc>
          <w:tcPr>
            <w:tcW w:w="3544" w:type="dxa"/>
            <w:tcBorders>
              <w:bottom w:val="single" w:sz="12" w:space="0" w:color="auto"/>
            </w:tcBorders>
          </w:tcPr>
          <w:p w14:paraId="2A7A7636" w14:textId="77777777" w:rsidR="00AC6BB3" w:rsidRPr="00F26F18" w:rsidRDefault="00AC6BB3" w:rsidP="00A40250">
            <w:pPr>
              <w:keepNext/>
              <w:keepLines/>
              <w:spacing w:before="40"/>
              <w:jc w:val="center"/>
              <w:outlineLvl w:val="3"/>
              <w:rPr>
                <w:rFonts w:ascii="Calibri" w:hAnsi="Calibri"/>
                <w:b/>
                <w:bCs/>
              </w:rPr>
            </w:pPr>
            <w:r w:rsidRPr="00F26F18">
              <w:rPr>
                <w:rFonts w:ascii="Calibri" w:hAnsi="Calibri"/>
                <w:b/>
                <w:i/>
                <w:iCs/>
              </w:rPr>
              <w:t>Zamawiający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</w:tcBorders>
          </w:tcPr>
          <w:p w14:paraId="3715CA5D" w14:textId="77777777" w:rsidR="00AC6BB3" w:rsidRPr="00F26F18" w:rsidRDefault="00AC6BB3" w:rsidP="00A40250">
            <w:pPr>
              <w:keepNext/>
              <w:keepLines/>
              <w:jc w:val="center"/>
              <w:outlineLvl w:val="4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/>
                <w:b/>
                <w:sz w:val="20"/>
              </w:rPr>
              <w:t>Szpital Specjalistyczny w Pile im. Stanisława Staszica</w:t>
            </w:r>
          </w:p>
          <w:p w14:paraId="5A0115F8" w14:textId="77777777" w:rsidR="00AC6BB3" w:rsidRPr="00F26F18" w:rsidRDefault="00AC6BB3" w:rsidP="00A40250">
            <w:pPr>
              <w:keepNext/>
              <w:keepLines/>
              <w:jc w:val="center"/>
              <w:outlineLvl w:val="4"/>
              <w:rPr>
                <w:rFonts w:ascii="Calibri" w:hAnsi="Calibri"/>
              </w:rPr>
            </w:pPr>
            <w:r w:rsidRPr="00F26F18">
              <w:rPr>
                <w:rFonts w:ascii="Calibri" w:hAnsi="Calibri"/>
                <w:sz w:val="20"/>
              </w:rPr>
              <w:t>64–920 Piła, ul. Rydygiera 1</w:t>
            </w:r>
          </w:p>
        </w:tc>
      </w:tr>
      <w:tr w:rsidR="00AC6BB3" w:rsidRPr="00F26F18" w14:paraId="0F55CC69" w14:textId="77777777" w:rsidTr="00A40250">
        <w:trPr>
          <w:trHeight w:val="1658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14:paraId="0CD7631A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Wykonawca</w:t>
            </w:r>
          </w:p>
          <w:p w14:paraId="3E018B20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pełna nazwa,</w:t>
            </w:r>
          </w:p>
          <w:p w14:paraId="5C432AAF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adres,</w:t>
            </w:r>
          </w:p>
          <w:p w14:paraId="17C9502C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10"/>
              </w:rPr>
            </w:pPr>
          </w:p>
          <w:p w14:paraId="21155E3C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NIP</w:t>
            </w:r>
          </w:p>
          <w:p w14:paraId="4BCCEAC1" w14:textId="77777777" w:rsidR="00AC6BB3" w:rsidRPr="00A50CDF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50CDF">
              <w:rPr>
                <w:rFonts w:ascii="Calibri" w:hAnsi="Calibri"/>
                <w:b/>
                <w:bCs/>
                <w:i/>
                <w:iCs/>
              </w:rPr>
              <w:t>REGON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</w:tcPr>
          <w:p w14:paraId="0F56C87B" w14:textId="77777777" w:rsidR="00AC6BB3" w:rsidRPr="00A50CDF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17869C7D" w14:textId="77777777" w:rsidTr="00A40250">
        <w:trPr>
          <w:trHeight w:val="240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14:paraId="698F94AF" w14:textId="77777777" w:rsidR="00AC6BB3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Nr KRS/CEIDG/inny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</w:tcPr>
          <w:p w14:paraId="4447F4C9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7F309AE1" w14:textId="77777777" w:rsidTr="00A40250">
        <w:trPr>
          <w:trHeight w:val="132"/>
        </w:trPr>
        <w:tc>
          <w:tcPr>
            <w:tcW w:w="3544" w:type="dxa"/>
            <w:shd w:val="clear" w:color="auto" w:fill="FFE599"/>
          </w:tcPr>
          <w:p w14:paraId="222E163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>tel</w:t>
            </w:r>
            <w:r>
              <w:rPr>
                <w:rFonts w:ascii="Calibri" w:hAnsi="Calibri"/>
                <w:b/>
                <w:bCs/>
                <w:i/>
                <w:iCs/>
              </w:rPr>
              <w:t>efon</w:t>
            </w:r>
          </w:p>
        </w:tc>
        <w:tc>
          <w:tcPr>
            <w:tcW w:w="7088" w:type="dxa"/>
            <w:gridSpan w:val="3"/>
          </w:tcPr>
          <w:p w14:paraId="5D181027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3E5518B3" w14:textId="77777777" w:rsidTr="00A40250">
        <w:trPr>
          <w:trHeight w:val="132"/>
        </w:trPr>
        <w:tc>
          <w:tcPr>
            <w:tcW w:w="3544" w:type="dxa"/>
            <w:shd w:val="clear" w:color="auto" w:fill="FFE599"/>
          </w:tcPr>
          <w:p w14:paraId="06B2AD7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8" w:type="dxa"/>
            <w:gridSpan w:val="3"/>
          </w:tcPr>
          <w:p w14:paraId="0FB56E4C" w14:textId="77777777" w:rsidR="00AC6BB3" w:rsidRPr="00F26F18" w:rsidRDefault="00AC6BB3" w:rsidP="00A40250">
            <w:pPr>
              <w:rPr>
                <w:rFonts w:ascii="Calibri" w:hAnsi="Calibri"/>
                <w:lang w:val="en-US"/>
              </w:rPr>
            </w:pPr>
          </w:p>
        </w:tc>
      </w:tr>
      <w:tr w:rsidR="00AC6BB3" w:rsidRPr="00F26F18" w14:paraId="7D2A3DDA" w14:textId="77777777" w:rsidTr="00A40250">
        <w:trPr>
          <w:trHeight w:val="52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E599"/>
          </w:tcPr>
          <w:p w14:paraId="61A1629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</w:rPr>
              <w:t xml:space="preserve">Adres do korespondencji </w:t>
            </w:r>
          </w:p>
          <w:p w14:paraId="07512E34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16"/>
              </w:rPr>
              <w:t xml:space="preserve">(jeżeli jest inny niż adres siedziby):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0663C75" w14:textId="77777777" w:rsidR="00AC6BB3" w:rsidRPr="00F26F18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36C18769" w14:textId="77777777" w:rsidTr="00A40250">
        <w:trPr>
          <w:trHeight w:val="7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93BCDE" w14:textId="77777777" w:rsidR="00AC6BB3" w:rsidRPr="00A50CDF" w:rsidRDefault="00AC6BB3" w:rsidP="00A40250">
            <w:pPr>
              <w:rPr>
                <w:rFonts w:ascii="Calibri" w:hAnsi="Calibri"/>
                <w:sz w:val="8"/>
              </w:rPr>
            </w:pPr>
          </w:p>
        </w:tc>
      </w:tr>
      <w:tr w:rsidR="00AC6BB3" w14:paraId="1952DB4C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749D2A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49BE1BD0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1D3DE650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ZADANIA 1</w:t>
            </w:r>
          </w:p>
          <w:p w14:paraId="6AB9462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89D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2F76BA13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wartość brutto:……………………………………………….</w:t>
            </w:r>
          </w:p>
          <w:p w14:paraId="78CD38F9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740FB2FF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słownie:……………………………………………………………………………………….</w:t>
            </w:r>
          </w:p>
        </w:tc>
      </w:tr>
      <w:tr w:rsidR="00AC6BB3" w14:paraId="77B9FAC0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B3B36D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7AF714A4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73DFD2AF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ZADANIA 2</w:t>
            </w:r>
          </w:p>
          <w:p w14:paraId="6CA26E32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049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41FCAE8E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wartość brutto:……………………………………………….</w:t>
            </w:r>
          </w:p>
          <w:p w14:paraId="15C155DB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350764FD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słownie:………………………………………………………………………………………..</w:t>
            </w:r>
          </w:p>
        </w:tc>
      </w:tr>
      <w:tr w:rsidR="00AC6BB3" w14:paraId="6484A495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D58479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7E47DF02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264353C1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ZADANIA 3</w:t>
            </w:r>
          </w:p>
          <w:p w14:paraId="7FF0C8AF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CE8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39DA8986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wartość brutto:……………………………………………….</w:t>
            </w:r>
          </w:p>
          <w:p w14:paraId="0FDA99F9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50519316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słownie:………………………………………………………………………………………..</w:t>
            </w:r>
          </w:p>
        </w:tc>
      </w:tr>
      <w:tr w:rsidR="00AC6BB3" w14:paraId="778BA354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AAD00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66FC8073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7FD8B409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ZADANIA 4</w:t>
            </w:r>
          </w:p>
          <w:p w14:paraId="377FAB91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B8A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7E8CCA01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wartość brutto:……………………………………………….</w:t>
            </w:r>
          </w:p>
          <w:p w14:paraId="7A2E9680" w14:textId="77777777" w:rsidR="00AC6BB3" w:rsidRPr="00A31AF7" w:rsidRDefault="00AC6BB3" w:rsidP="00A40250">
            <w:pPr>
              <w:rPr>
                <w:rFonts w:ascii="Calibri" w:hAnsi="Calibri"/>
              </w:rPr>
            </w:pPr>
          </w:p>
          <w:p w14:paraId="68509C5E" w14:textId="77777777" w:rsidR="00AC6BB3" w:rsidRPr="00A31AF7" w:rsidRDefault="00AC6BB3" w:rsidP="00A40250">
            <w:pPr>
              <w:rPr>
                <w:rFonts w:ascii="Calibri" w:hAnsi="Calibri"/>
              </w:rPr>
            </w:pPr>
            <w:r w:rsidRPr="00A31AF7">
              <w:rPr>
                <w:rFonts w:ascii="Calibri" w:hAnsi="Calibri"/>
              </w:rPr>
              <w:t>słownie:………………………………………………………………………………………..</w:t>
            </w:r>
          </w:p>
        </w:tc>
      </w:tr>
      <w:tr w:rsidR="00AC6BB3" w14:paraId="0A44C723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05BDE8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TERMIN DOSTAWY</w:t>
            </w:r>
          </w:p>
          <w:p w14:paraId="4E5358C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dla Zadania nr 1</w:t>
            </w:r>
          </w:p>
          <w:p w14:paraId="6E82A369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E56A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  <w:r w:rsidRPr="00A50CDF">
              <w:rPr>
                <w:rFonts w:ascii="Calibri" w:hAnsi="Calibri"/>
              </w:rPr>
              <w:t>…………………… dni</w:t>
            </w:r>
          </w:p>
        </w:tc>
      </w:tr>
      <w:tr w:rsidR="00AC6BB3" w14:paraId="11D98AF3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9842F7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TERMIN DOSTAWY </w:t>
            </w:r>
          </w:p>
          <w:p w14:paraId="6B4DA883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dla Zada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nia</w:t>
            </w: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nr 2</w:t>
            </w:r>
          </w:p>
          <w:p w14:paraId="1D469EE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D552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</w:p>
          <w:p w14:paraId="2D4381DB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  <w:r w:rsidRPr="00A50CDF">
              <w:rPr>
                <w:rFonts w:ascii="Calibri" w:hAnsi="Calibri"/>
              </w:rPr>
              <w:t>…………………… dni</w:t>
            </w:r>
          </w:p>
        </w:tc>
      </w:tr>
      <w:tr w:rsidR="00AC6BB3" w14:paraId="5CD30640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B43E54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TERMIN DOSTAWY </w:t>
            </w:r>
          </w:p>
          <w:p w14:paraId="5AC8033E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dla Zadań nr  3</w:t>
            </w:r>
          </w:p>
          <w:p w14:paraId="46313C7D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4E84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  <w:r w:rsidRPr="00A50CDF">
              <w:rPr>
                <w:rFonts w:ascii="Calibri" w:hAnsi="Calibri"/>
              </w:rPr>
              <w:t>…………………… dni</w:t>
            </w:r>
          </w:p>
        </w:tc>
      </w:tr>
      <w:tr w:rsidR="00AC6BB3" w14:paraId="46B9C0C0" w14:textId="77777777" w:rsidTr="00A4025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A3BF76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TERMIN DOSTAWY </w:t>
            </w:r>
          </w:p>
          <w:p w14:paraId="72F4CF28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dla Zadań nr 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</w:t>
            </w: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BC21B3" w14:textId="77777777" w:rsidR="00AC6BB3" w:rsidRPr="00A31AF7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31AF7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A6B8" w14:textId="77777777" w:rsidR="00AC6BB3" w:rsidRPr="00A50CDF" w:rsidRDefault="00AC6BB3" w:rsidP="00A40250">
            <w:pPr>
              <w:jc w:val="center"/>
              <w:rPr>
                <w:rFonts w:ascii="Calibri" w:hAnsi="Calibri"/>
              </w:rPr>
            </w:pPr>
            <w:r w:rsidRPr="00A50CDF">
              <w:rPr>
                <w:rFonts w:ascii="Calibri" w:hAnsi="Calibri"/>
              </w:rPr>
              <w:t>…………………… dni</w:t>
            </w:r>
          </w:p>
        </w:tc>
      </w:tr>
      <w:tr w:rsidR="00AC6BB3" w14:paraId="6F08F971" w14:textId="77777777" w:rsidTr="00A40250">
        <w:trPr>
          <w:trHeight w:val="7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2472C5" w14:textId="77777777" w:rsidR="00AC6BB3" w:rsidRPr="004800E1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800E1">
              <w:rPr>
                <w:rFonts w:ascii="Calibri" w:hAnsi="Calibri"/>
                <w:b/>
                <w:bCs/>
                <w:i/>
                <w:iCs/>
              </w:rPr>
              <w:t>PARAMETRY JAKOŚCIOWE (podlega ocenie) dotyczy Zadania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53D46C" w14:textId="77777777" w:rsidR="00AC6BB3" w:rsidRPr="004800E1" w:rsidRDefault="00AC6BB3" w:rsidP="00A40250">
            <w:pPr>
              <w:jc w:val="center"/>
              <w:rPr>
                <w:rFonts w:ascii="Calibri" w:hAnsi="Calibri"/>
              </w:rPr>
            </w:pPr>
            <w:r w:rsidRPr="004800E1">
              <w:rPr>
                <w:rFonts w:ascii="Calibri" w:hAnsi="Calibri"/>
              </w:rPr>
              <w:t>Nieprawidłowe skreślić</w:t>
            </w:r>
          </w:p>
        </w:tc>
      </w:tr>
      <w:tr w:rsidR="00AC6BB3" w14:paraId="1FF298BA" w14:textId="77777777" w:rsidTr="00A40250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8364"/>
              <w:gridCol w:w="2056"/>
            </w:tblGrid>
            <w:tr w:rsidR="00AC6BB3" w:rsidRPr="00CD1713" w14:paraId="163E35AF" w14:textId="77777777" w:rsidTr="00A40250">
              <w:trPr>
                <w:trHeight w:val="165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56457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3786F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1.1 poz. 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203FD8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5C9064F3" w14:textId="77777777" w:rsidTr="00A40250">
              <w:trPr>
                <w:trHeight w:val="353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E49D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3EA6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Automatyczny pomiar progu stymulacji komorowej wykonany automatycznie przez wszczepione urządzenie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C398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29BDD4DA" w14:textId="77777777" w:rsidTr="00A40250">
              <w:trPr>
                <w:trHeight w:val="178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DAA1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F36989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1.1 poz. 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24683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53E6C727" w14:textId="77777777" w:rsidTr="00A40250">
              <w:trPr>
                <w:trHeight w:val="29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9B79B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8A5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Rejestrowanie trendów oporności elektrod przez cały okres życia urządzenia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9686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75CAEBB7" w14:textId="77777777" w:rsidTr="00A40250">
              <w:trPr>
                <w:trHeight w:val="390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73028D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5BDD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Elektroda do zatoki wieńcowej z systemem stabilizującym jej położenie w czasie wszczepiania poprzez zwiększenie średnicy w jej odcinku dystalnym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0495B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6B283407" w14:textId="77777777" w:rsidTr="00A40250">
              <w:trPr>
                <w:trHeight w:val="29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1CC8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F68F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Automatyczna możliwość przełączenia polarności w przypadku przekroczenia zakresu impedancji elektrod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AF8D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</w:tbl>
          <w:p w14:paraId="0060E30A" w14:textId="77777777" w:rsidR="00AC6BB3" w:rsidRPr="00A50CDF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2C73E2F8" w14:textId="77777777" w:rsidTr="00A40250">
        <w:trPr>
          <w:trHeight w:val="410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7727"/>
              <w:gridCol w:w="2552"/>
              <w:gridCol w:w="141"/>
            </w:tblGrid>
            <w:tr w:rsidR="00AC6BB3" w:rsidRPr="00CD1713" w14:paraId="7C6EB0F4" w14:textId="77777777" w:rsidTr="00A40250">
              <w:trPr>
                <w:gridAfter w:val="1"/>
                <w:wAfter w:w="141" w:type="dxa"/>
                <w:trHeight w:val="19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D9E3D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06E09D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E3A64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64D8105F" w14:textId="77777777" w:rsidTr="00A40250">
              <w:trPr>
                <w:gridAfter w:val="1"/>
                <w:wAfter w:w="141" w:type="dxa"/>
                <w:trHeight w:val="56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7859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BC82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Funkcja automatycznie określająca przedsionkowy próg stymulacji oraz automatycznie dostosowująca parametry stymulacji przedsionkowej do zmierzonego progu stymulacji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FD5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29D57597" w14:textId="77777777" w:rsidTr="00A40250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907B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02D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Granica częstości stymulacji komorowej sterowanej przedsionkami 210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ppm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DECE2" w14:textId="77777777" w:rsidR="00AC6BB3" w:rsidRPr="00D41B11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do 180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ppm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/ </w:t>
                  </w:r>
                  <w:r w:rsidRPr="00CD1713">
                    <w:rPr>
                      <w:sz w:val="20"/>
                      <w:szCs w:val="20"/>
                    </w:rPr>
                    <w:t xml:space="preserve">pow. 190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ppm</w:t>
                  </w:r>
                  <w:proofErr w:type="spellEnd"/>
                </w:p>
              </w:tc>
            </w:tr>
            <w:tr w:rsidR="00AC6BB3" w:rsidRPr="00CD1713" w14:paraId="49B34F84" w14:textId="77777777" w:rsidTr="00A40250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CF36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9BB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 promujący własny rytm zatokowy pacjenta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EABD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3BEAC0C4" w14:textId="77777777" w:rsidTr="00A40250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E50D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F684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Algorytmy przeciwdziałające wzbudzaniu się arytmii przedsionkowych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01322" w14:textId="77777777" w:rsidR="00AC6BB3" w:rsidRPr="004800E1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jeden algorytm</w:t>
                  </w:r>
                  <w:r>
                    <w:rPr>
                      <w:sz w:val="20"/>
                      <w:szCs w:val="20"/>
                    </w:rPr>
                    <w:t xml:space="preserve"> / </w:t>
                  </w:r>
                  <w:r w:rsidRPr="00CD1713">
                    <w:rPr>
                      <w:sz w:val="20"/>
                      <w:szCs w:val="20"/>
                    </w:rPr>
                    <w:t>dwa i więcej</w:t>
                  </w:r>
                </w:p>
              </w:tc>
            </w:tr>
            <w:tr w:rsidR="00AC6BB3" w:rsidRPr="00CD1713" w14:paraId="6E401468" w14:textId="77777777" w:rsidTr="00A40250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F1E8A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668FD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Algorytm stabilizujący rytm komorowy w czasie trwania arytmii przedsionkowej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69F7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2EBB124D" w14:textId="77777777" w:rsidTr="00A40250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BCFD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25BAD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 reagujący na gwałtowny spadek częstości serca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3E87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12BB5133" w14:textId="77777777" w:rsidTr="00A40250">
              <w:trPr>
                <w:gridAfter w:val="1"/>
                <w:wAfter w:w="141" w:type="dxa"/>
                <w:trHeight w:val="36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9D65C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15EB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Algorytmy aktywacji odpowiedzi urządzenia na gwałtowny spadek częstości pracy serca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B5D69" w14:textId="77777777" w:rsidR="00AC6BB3" w:rsidRPr="004800E1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jeden algorytm</w:t>
                  </w:r>
                  <w:r>
                    <w:rPr>
                      <w:sz w:val="20"/>
                      <w:szCs w:val="20"/>
                    </w:rPr>
                    <w:t xml:space="preserve"> / </w:t>
                  </w:r>
                  <w:r w:rsidRPr="00CD1713">
                    <w:rPr>
                      <w:sz w:val="20"/>
                      <w:szCs w:val="20"/>
                    </w:rPr>
                    <w:t>dwa i więcej</w:t>
                  </w:r>
                </w:p>
              </w:tc>
            </w:tr>
            <w:tr w:rsidR="00AC6BB3" w:rsidRPr="00CD1713" w14:paraId="0869728A" w14:textId="77777777" w:rsidTr="00A40250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6D304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A10D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Algorytmy aktywacji funkcji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Mode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Switch (min 1 algorytm)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55136" w14:textId="77777777" w:rsidR="00AC6BB3" w:rsidRPr="004800E1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jeden algorytm</w:t>
                  </w:r>
                  <w:r>
                    <w:rPr>
                      <w:sz w:val="20"/>
                      <w:szCs w:val="20"/>
                    </w:rPr>
                    <w:t xml:space="preserve"> / </w:t>
                  </w:r>
                  <w:r w:rsidRPr="00CD1713">
                    <w:rPr>
                      <w:sz w:val="20"/>
                      <w:szCs w:val="20"/>
                    </w:rPr>
                    <w:t>dwa i więcej</w:t>
                  </w:r>
                </w:p>
              </w:tc>
            </w:tr>
            <w:tr w:rsidR="00AC6BB3" w:rsidRPr="00CD1713" w14:paraId="54DCF61B" w14:textId="77777777" w:rsidTr="00A40250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BDD84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DF26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Możliwość wykonania stymulacji antyarytmicznej EPS wszczepionym stymulatorem bez użycia dodatkowych urządzeń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A723B" w14:textId="77777777" w:rsidR="00AC6BB3" w:rsidRPr="004800E1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do dwóch typów</w:t>
                  </w:r>
                  <w:r>
                    <w:rPr>
                      <w:sz w:val="20"/>
                      <w:szCs w:val="20"/>
                    </w:rPr>
                    <w:t xml:space="preserve">/ </w:t>
                  </w:r>
                  <w:r w:rsidRPr="00CD1713">
                    <w:rPr>
                      <w:sz w:val="20"/>
                      <w:szCs w:val="20"/>
                    </w:rPr>
                    <w:t>trzy typy i więcej</w:t>
                  </w:r>
                </w:p>
              </w:tc>
            </w:tr>
            <w:tr w:rsidR="00AC6BB3" w:rsidRPr="00CD1713" w14:paraId="22EF75D4" w14:textId="77777777" w:rsidTr="00A40250">
              <w:trPr>
                <w:trHeight w:val="231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A5E3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5E7B11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1.3 poz. 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A40F66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1D74BFBA" w14:textId="77777777" w:rsidTr="00A40250">
              <w:trPr>
                <w:trHeight w:val="22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7FB3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D457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Elektrody do defibrylacji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nasierdziowe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EFA4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2CCA602D" w14:textId="77777777" w:rsidTr="00A40250">
              <w:trPr>
                <w:trHeight w:val="22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C0A2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D595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Elektrody do defibrylacji podskórne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A72F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0EA7D787" w14:textId="77777777" w:rsidTr="00A40250">
              <w:trPr>
                <w:trHeight w:val="34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8796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990B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Bezprzewodowa komunikacja wszczepionego urządzenia z programatorem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CF8F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74902DEC" w14:textId="77777777" w:rsidTr="00A40250">
              <w:trPr>
                <w:gridAfter w:val="1"/>
                <w:wAfter w:w="141" w:type="dxa"/>
                <w:trHeight w:val="27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04079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A3485A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1.3 poz. 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1B7624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35FC7A9D" w14:textId="77777777" w:rsidTr="00A40250">
              <w:trPr>
                <w:gridAfter w:val="1"/>
                <w:wAfter w:w="141" w:type="dxa"/>
                <w:trHeight w:val="259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EB7D6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F6562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Elektrody do defibrylacji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nasierdziowe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135DE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035A1A54" w14:textId="77777777" w:rsidTr="00A40250">
              <w:trPr>
                <w:gridAfter w:val="1"/>
                <w:wAfter w:w="141" w:type="dxa"/>
                <w:trHeight w:val="259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F8A144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F8B7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Elektrody do defibrylacji podskórne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52A7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1B263CDB" w14:textId="77777777" w:rsidTr="00A40250">
              <w:trPr>
                <w:trHeight w:val="204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B0C3DC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56A35E" w14:textId="77777777" w:rsidR="00AC6BB3" w:rsidRPr="00CD1713" w:rsidRDefault="00AC6BB3" w:rsidP="00A40250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D1713">
                    <w:rPr>
                      <w:b/>
                      <w:bCs/>
                      <w:sz w:val="20"/>
                      <w:szCs w:val="20"/>
                      <w:u w:val="single"/>
                    </w:rPr>
                    <w:t>Zadanie 1.3 poz. 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61BD4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BB3" w:rsidRPr="00CD1713" w14:paraId="02E0E82C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950D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DF85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Możliwość dostarczenia terapii ATP w strefie 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C944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6A28AFB2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78FF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9CD9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Automatyczny wybór ostatniej skutecznej terapii antyarytmicznej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218A8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6E664A96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E92CD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B4A1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resynchronizującą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w czasie trwania AF/AT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54CF6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5A7E3A6C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858CC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3712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Możliwość programowalnego wyłączenia obudowy urządzenia z obwodu wysokonapięciowego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1C3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1460562A" w14:textId="77777777" w:rsidTr="00A40250">
              <w:trPr>
                <w:trHeight w:val="448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42B0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3BE0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Możliwość programowalnego wyłączenia dodatkowego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koila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wysokoenergetycznego (np. SEC) z obudowy wysokonapięciowego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DF08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25FC2396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63FCE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AA4AB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resynchronizującą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w obecności PVC oraz gwałtownych przyspieszeń rytmu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BFE0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6DC3DEAC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E064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4F63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Pomiar trendów: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67CF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C6BB3" w:rsidRPr="00CD1713" w14:paraId="695C1487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2645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15BF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epizodów VT/VF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1E93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epizodów VT/VF</w:t>
                  </w:r>
                </w:p>
              </w:tc>
            </w:tr>
            <w:tr w:rsidR="00AC6BB3" w:rsidRPr="00CD1713" w14:paraId="01216D62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8C786E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4D15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HRV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F544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HRV</w:t>
                  </w:r>
                </w:p>
              </w:tc>
            </w:tr>
            <w:tr w:rsidR="00AC6BB3" w:rsidRPr="00CD1713" w14:paraId="46662287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DFB8D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83DD7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terapii wysokonapięciowych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962F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terapii wysokonapięciowych</w:t>
                  </w:r>
                </w:p>
              </w:tc>
            </w:tr>
            <w:tr w:rsidR="00AC6BB3" w:rsidRPr="00CD1713" w14:paraId="5C3CCF15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47607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DBE9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częstość skurczu komór w czasie epizodów VT/VF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60B51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- częstość skurczu komór w czasie epizodów VT/VF</w:t>
                  </w:r>
                </w:p>
              </w:tc>
            </w:tr>
            <w:tr w:rsidR="00AC6BB3" w:rsidRPr="00CD1713" w14:paraId="654252B5" w14:textId="77777777" w:rsidTr="00A40250">
              <w:trPr>
                <w:trHeight w:val="4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E13C5C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56633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Automatyczna sygnalizacja ERI (sygnał dźwiękowy emitowany przez wszczepione urządzenie informujące pacjenta)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E5EA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72118319" w14:textId="77777777" w:rsidTr="00A40250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BD76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24DC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Elektrody do defibrylacji podskórne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D8A5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0A93DE78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DF3F3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A81A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resynchronizująca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w obecności wykrytych </w:t>
                  </w:r>
                  <w:proofErr w:type="spellStart"/>
                  <w:r w:rsidRPr="00CD1713">
                    <w:rPr>
                      <w:sz w:val="20"/>
                      <w:szCs w:val="20"/>
                    </w:rPr>
                    <w:t>pobudzeń</w:t>
                  </w:r>
                  <w:proofErr w:type="spellEnd"/>
                  <w:r w:rsidRPr="00CD1713">
                    <w:rPr>
                      <w:sz w:val="20"/>
                      <w:szCs w:val="20"/>
                    </w:rPr>
                    <w:t xml:space="preserve"> komorowych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5AABC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4D9B7C3B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A51D8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2CAC6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Bezprzewodowa komunikacja wszczepionego urządzenia z programatorem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9D8B5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C6BB3" w:rsidRPr="00CD1713" w14:paraId="7673FA77" w14:textId="77777777" w:rsidTr="00A40250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9D399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CD171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7918F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 w:rsidRPr="000D3184">
                    <w:rPr>
                      <w:sz w:val="20"/>
                      <w:szCs w:val="20"/>
                    </w:rPr>
                    <w:t xml:space="preserve">Możliwość dostarczenia 20%  urządzeń z możliwością dynamicznego dopasowania terapii </w:t>
                  </w:r>
                  <w:proofErr w:type="spellStart"/>
                  <w:r w:rsidRPr="000D3184">
                    <w:rPr>
                      <w:sz w:val="20"/>
                      <w:szCs w:val="20"/>
                    </w:rPr>
                    <w:t>resynchronizującej</w:t>
                  </w:r>
                  <w:proofErr w:type="spellEnd"/>
                  <w:r w:rsidRPr="000D3184">
                    <w:rPr>
                      <w:sz w:val="20"/>
                      <w:szCs w:val="20"/>
                    </w:rPr>
                    <w:t xml:space="preserve"> pacjenta kilka razy na dobę.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1A40" w14:textId="77777777" w:rsidR="00AC6BB3" w:rsidRPr="00CD1713" w:rsidRDefault="00AC6BB3" w:rsidP="00A402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</w:tbl>
          <w:p w14:paraId="5A5C92AD" w14:textId="77777777" w:rsidR="00AC6BB3" w:rsidRPr="00F26F18" w:rsidRDefault="00AC6BB3" w:rsidP="00A40250">
            <w:pPr>
              <w:rPr>
                <w:rFonts w:ascii="Calibri" w:hAnsi="Calibri"/>
              </w:rPr>
            </w:pPr>
          </w:p>
        </w:tc>
      </w:tr>
      <w:tr w:rsidR="00AC6BB3" w:rsidRPr="00F26F18" w14:paraId="7C424461" w14:textId="77777777" w:rsidTr="00A40250">
        <w:trPr>
          <w:trHeight w:val="5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D7220D" w14:textId="77777777" w:rsidR="00AC6BB3" w:rsidRPr="00F26F18" w:rsidRDefault="00AC6BB3" w:rsidP="00A40250">
            <w:pPr>
              <w:rPr>
                <w:rFonts w:ascii="Calibri" w:hAnsi="Calibri"/>
                <w:sz w:val="8"/>
              </w:rPr>
            </w:pPr>
          </w:p>
        </w:tc>
      </w:tr>
      <w:tr w:rsidR="00AC6BB3" w:rsidRPr="00F26F18" w14:paraId="093676E1" w14:textId="77777777" w:rsidTr="00A40250">
        <w:trPr>
          <w:trHeight w:val="145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14:paraId="1546409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  <w:vAlign w:val="center"/>
          </w:tcPr>
          <w:p w14:paraId="4328A45E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/>
                <w:b/>
                <w:sz w:val="20"/>
              </w:rPr>
              <w:t>60</w:t>
            </w:r>
            <w:r w:rsidRPr="00F26F18">
              <w:rPr>
                <w:rFonts w:ascii="Calibri" w:hAnsi="Calibri"/>
                <w:sz w:val="20"/>
              </w:rPr>
              <w:t xml:space="preserve"> </w:t>
            </w:r>
            <w:r w:rsidRPr="00F26F18">
              <w:rPr>
                <w:rFonts w:ascii="Calibri" w:hAnsi="Calibri"/>
                <w:b/>
                <w:sz w:val="20"/>
              </w:rPr>
              <w:t xml:space="preserve">dni </w:t>
            </w:r>
          </w:p>
        </w:tc>
      </w:tr>
      <w:tr w:rsidR="00AC6BB3" w:rsidRPr="00F26F18" w14:paraId="7FB7A40E" w14:textId="77777777" w:rsidTr="00A40250">
        <w:trPr>
          <w:trHeight w:val="270"/>
        </w:trPr>
        <w:tc>
          <w:tcPr>
            <w:tcW w:w="3828" w:type="dxa"/>
            <w:gridSpan w:val="2"/>
            <w:vAlign w:val="center"/>
          </w:tcPr>
          <w:p w14:paraId="097B4938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26F18">
              <w:rPr>
                <w:rFonts w:ascii="Calibri" w:hAnsi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04" w:type="dxa"/>
            <w:gridSpan w:val="2"/>
            <w:vAlign w:val="center"/>
          </w:tcPr>
          <w:p w14:paraId="59B494A7" w14:textId="77777777" w:rsidR="00AC6BB3" w:rsidRPr="00F26F18" w:rsidRDefault="00AC6BB3" w:rsidP="00A402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6F18">
              <w:rPr>
                <w:rFonts w:ascii="Calibri" w:hAnsi="Calibri" w:cs="Calibri"/>
                <w:b/>
                <w:bCs/>
                <w:sz w:val="20"/>
              </w:rPr>
              <w:t xml:space="preserve">12 miesięcy </w:t>
            </w:r>
            <w:r w:rsidRPr="00F26F18">
              <w:rPr>
                <w:rFonts w:ascii="Calibri" w:hAnsi="Calibri" w:cs="Calibri"/>
                <w:bCs/>
                <w:sz w:val="20"/>
              </w:rPr>
              <w:t>od dnia podpisania umowy</w:t>
            </w:r>
          </w:p>
        </w:tc>
      </w:tr>
      <w:tr w:rsidR="00AC6BB3" w:rsidRPr="00F26F18" w14:paraId="3608F425" w14:textId="77777777" w:rsidTr="00A40250">
        <w:trPr>
          <w:trHeight w:val="1184"/>
        </w:trPr>
        <w:tc>
          <w:tcPr>
            <w:tcW w:w="10632" w:type="dxa"/>
            <w:gridSpan w:val="4"/>
          </w:tcPr>
          <w:p w14:paraId="431DA1AD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2D03599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ze wzorze umowy;</w:t>
            </w:r>
          </w:p>
          <w:p w14:paraId="68A520EC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1ECDE9E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72527EC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60 dni</w:t>
            </w:r>
            <w:r w:rsidRPr="00F26F18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7793805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umowy).</w:t>
            </w:r>
          </w:p>
          <w:p w14:paraId="5066BC88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lastRenderedPageBreak/>
              <w:t>uzyskaliśmy konieczne informacje i wyjaśnienia niezbędne do przygotowania oferty,</w:t>
            </w:r>
          </w:p>
          <w:p w14:paraId="105B8766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14:paraId="22660D4D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 – zgodny z SIWZ</w:t>
            </w:r>
          </w:p>
          <w:p w14:paraId="4019141F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>wadium w wysokości ________________</w:t>
            </w:r>
            <w:r w:rsidRPr="00F26F18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F26F18">
              <w:rPr>
                <w:rFonts w:ascii="Calibri" w:hAnsi="Calibri"/>
                <w:sz w:val="20"/>
                <w:szCs w:val="20"/>
              </w:rPr>
              <w:t>, zostało wniesione w dniu: ......................................., w formie: …..…….............................................................................;</w:t>
            </w:r>
          </w:p>
          <w:p w14:paraId="1D25B83D" w14:textId="77777777" w:rsidR="00AC6BB3" w:rsidRPr="00F26F18" w:rsidRDefault="00AC6BB3" w:rsidP="00AC6BB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 następujący rachunek:</w:t>
            </w:r>
          </w:p>
          <w:p w14:paraId="4B19C0DE" w14:textId="77777777" w:rsidR="00AC6BB3" w:rsidRPr="00F26F18" w:rsidRDefault="00AC6BB3" w:rsidP="00A40250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/>
                <w:sz w:val="20"/>
                <w:szCs w:val="20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AC6BB3" w:rsidRPr="00F26F18" w14:paraId="11CE051C" w14:textId="77777777" w:rsidTr="00A40250">
        <w:trPr>
          <w:trHeight w:val="2495"/>
        </w:trPr>
        <w:tc>
          <w:tcPr>
            <w:tcW w:w="10632" w:type="dxa"/>
            <w:gridSpan w:val="4"/>
          </w:tcPr>
          <w:p w14:paraId="108AEDB6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CCE106C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858C6A4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14:paraId="10C95F64" w14:textId="77777777" w:rsidR="00AC6BB3" w:rsidRPr="00F26F18" w:rsidRDefault="00AC6BB3" w:rsidP="00A4025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85D42B1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4CD43F17" w14:textId="77777777" w:rsidR="00AC6BB3" w:rsidRPr="00F26F18" w:rsidRDefault="00AC6BB3" w:rsidP="00AC6BB3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05853771" w14:textId="77777777" w:rsidR="00AC6BB3" w:rsidRPr="00F26F18" w:rsidRDefault="00AC6BB3" w:rsidP="00A4025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2AC949C" w14:textId="77777777" w:rsidR="00AC6BB3" w:rsidRPr="00F26F18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C6BB3" w:rsidRPr="00F26F18" w14:paraId="4329C80D" w14:textId="77777777" w:rsidTr="00A40250">
        <w:trPr>
          <w:trHeight w:val="689"/>
        </w:trPr>
        <w:tc>
          <w:tcPr>
            <w:tcW w:w="10632" w:type="dxa"/>
            <w:gridSpan w:val="4"/>
          </w:tcPr>
          <w:p w14:paraId="27A6ADE2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26F18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0697F1C" w14:textId="77777777" w:rsidR="00AC6BB3" w:rsidRPr="00F26F18" w:rsidRDefault="00AC6BB3" w:rsidP="00A4025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F26F18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2A3E1E01" w14:textId="77777777" w:rsidR="00AC6BB3" w:rsidRPr="00F26F18" w:rsidRDefault="00AC6BB3" w:rsidP="00AC6BB3">
            <w:pPr>
              <w:numPr>
                <w:ilvl w:val="0"/>
                <w:numId w:val="3"/>
              </w:numPr>
              <w:spacing w:before="240" w:after="40"/>
              <w:ind w:left="459" w:hanging="425"/>
              <w:rPr>
                <w:rFonts w:ascii="Calibri" w:hAnsi="Calibri" w:cs="Segoe UI"/>
                <w:sz w:val="16"/>
                <w:szCs w:val="20"/>
              </w:rPr>
            </w:pPr>
            <w:r w:rsidRPr="00F26F18">
              <w:rPr>
                <w:rFonts w:ascii="Calibri" w:hAnsi="Calibri" w:cs="Segoe UI"/>
                <w:sz w:val="16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C11D51F" w14:textId="77777777" w:rsidR="00AC6BB3" w:rsidRPr="00F26F18" w:rsidRDefault="00AC6BB3" w:rsidP="00AC6BB3">
            <w:pPr>
              <w:numPr>
                <w:ilvl w:val="0"/>
                <w:numId w:val="3"/>
              </w:numPr>
              <w:spacing w:before="240"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F26F18">
              <w:rPr>
                <w:rFonts w:ascii="Calibri" w:hAnsi="Calibri" w:cs="Segoe UI"/>
                <w:sz w:val="16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C6BB3" w:rsidRPr="00F26F18" w14:paraId="27D05B06" w14:textId="77777777" w:rsidTr="00A40250">
        <w:trPr>
          <w:trHeight w:val="689"/>
        </w:trPr>
        <w:tc>
          <w:tcPr>
            <w:tcW w:w="10632" w:type="dxa"/>
            <w:gridSpan w:val="4"/>
          </w:tcPr>
          <w:p w14:paraId="34EC60A2" w14:textId="77777777" w:rsidR="00AC6BB3" w:rsidRDefault="00AC6BB3" w:rsidP="00A40250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F26F18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F26F18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F26F18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F26F18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F26F18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F26F18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F26F18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6B43EC62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C6BB3" w:rsidRPr="00F26F18" w14:paraId="6431D13D" w14:textId="77777777" w:rsidTr="00A40250">
        <w:trPr>
          <w:trHeight w:val="283"/>
        </w:trPr>
        <w:tc>
          <w:tcPr>
            <w:tcW w:w="10632" w:type="dxa"/>
            <w:gridSpan w:val="4"/>
          </w:tcPr>
          <w:p w14:paraId="7F40AC8C" w14:textId="77777777" w:rsidR="00AC6BB3" w:rsidRPr="00316EE4" w:rsidRDefault="00AC6BB3" w:rsidP="00A4025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16EE4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16EE4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16EE4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6F287FFA" w14:textId="77777777" w:rsidR="00AC6BB3" w:rsidRDefault="00AC6BB3" w:rsidP="00A40250">
            <w:pPr>
              <w:spacing w:after="40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  <w:p w14:paraId="7FC2833E" w14:textId="77777777" w:rsidR="00AC6BB3" w:rsidRPr="00F26F18" w:rsidRDefault="00AC6BB3" w:rsidP="00A40250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66350AC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BEAF9D7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07F718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5432A892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3679DE27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7C4C5455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74C3CBD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62C2DBE0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687A0992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CCE272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7BC068A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F7B503E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58C22D51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C51719D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B80712C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982765C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3D0364F0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64429E6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400826CF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13C5AD44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2194C9EB" w14:textId="77777777" w:rsidR="00AC6BB3" w:rsidRDefault="00AC6BB3" w:rsidP="00AC6BB3">
      <w:pPr>
        <w:jc w:val="right"/>
        <w:rPr>
          <w:rFonts w:ascii="Calibri" w:hAnsi="Calibri"/>
          <w:b/>
          <w:bCs/>
        </w:rPr>
      </w:pPr>
    </w:p>
    <w:p w14:paraId="64130965" w14:textId="77777777" w:rsidR="00AC6BB3" w:rsidRPr="00316EE4" w:rsidRDefault="00AC6BB3" w:rsidP="00AC6BB3">
      <w:pPr>
        <w:jc w:val="right"/>
        <w:rPr>
          <w:rFonts w:ascii="Calibri" w:hAnsi="Calibri"/>
          <w:b/>
          <w:bCs/>
        </w:rPr>
      </w:pPr>
    </w:p>
    <w:p w14:paraId="495C5D67" w14:textId="77777777" w:rsidR="00AC6BB3" w:rsidRPr="00316EE4" w:rsidRDefault="00AC6BB3" w:rsidP="00AC6BB3"/>
    <w:p w14:paraId="77781FF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66F47FB" w14:textId="77777777" w:rsidR="00AC6BB3" w:rsidRPr="00FA50A5" w:rsidRDefault="00AC6BB3" w:rsidP="00AC6BB3">
      <w:pPr>
        <w:jc w:val="right"/>
        <w:rPr>
          <w:rFonts w:ascii="Calibri" w:hAnsi="Calibri"/>
          <w:szCs w:val="28"/>
        </w:rPr>
      </w:pPr>
      <w:r w:rsidRPr="00FA50A5">
        <w:rPr>
          <w:rFonts w:ascii="Calibri" w:hAnsi="Calibri"/>
          <w:szCs w:val="28"/>
        </w:rPr>
        <w:t>Załącznik nr 2 do SIWZ</w:t>
      </w:r>
    </w:p>
    <w:p w14:paraId="06294EC4" w14:textId="77777777" w:rsidR="00AC6BB3" w:rsidRPr="00316EE4" w:rsidRDefault="00AC6BB3" w:rsidP="00AC6BB3">
      <w:pPr>
        <w:jc w:val="center"/>
        <w:rPr>
          <w:rFonts w:ascii="Calibri" w:hAnsi="Calibri"/>
          <w:b/>
          <w:bCs/>
        </w:rPr>
      </w:pPr>
    </w:p>
    <w:p w14:paraId="79BF5BDD" w14:textId="77777777" w:rsidR="00AC6BB3" w:rsidRDefault="00AC6BB3" w:rsidP="00AC6BB3">
      <w:pPr>
        <w:spacing w:line="300" w:lineRule="exact"/>
        <w:jc w:val="center"/>
        <w:rPr>
          <w:rFonts w:ascii="Calibri" w:hAnsi="Calibri"/>
          <w:b/>
        </w:rPr>
      </w:pPr>
      <w:bookmarkStart w:id="1" w:name="_Hlk3274359"/>
      <w:r>
        <w:rPr>
          <w:rFonts w:ascii="Calibri" w:hAnsi="Calibri"/>
          <w:b/>
        </w:rPr>
        <w:t>FORMULARZ CENOWY (</w:t>
      </w:r>
      <w:r w:rsidRPr="005E3FF1">
        <w:rPr>
          <w:rFonts w:ascii="Calibri" w:hAnsi="Calibri"/>
          <w:b/>
          <w:i/>
        </w:rPr>
        <w:t>szczegółowy opis przedmiotu zamówienia</w:t>
      </w:r>
      <w:r>
        <w:rPr>
          <w:rFonts w:ascii="Calibri" w:hAnsi="Calibri"/>
          <w:b/>
        </w:rPr>
        <w:t>)</w:t>
      </w:r>
    </w:p>
    <w:p w14:paraId="3D3422FF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 - </w:t>
      </w:r>
      <w:r>
        <w:rPr>
          <w:rFonts w:ascii="Calibri" w:hAnsi="Calibri"/>
          <w:b/>
          <w:sz w:val="20"/>
          <w:szCs w:val="20"/>
        </w:rPr>
        <w:t xml:space="preserve">DOKUMENT </w:t>
      </w:r>
      <w:r w:rsidRPr="00316EE4">
        <w:rPr>
          <w:rFonts w:ascii="Calibri" w:hAnsi="Calibri"/>
          <w:b/>
          <w:sz w:val="20"/>
          <w:szCs w:val="20"/>
        </w:rPr>
        <w:t>DO POBRANIA W ODRĘBNYM PLIKU</w:t>
      </w:r>
    </w:p>
    <w:bookmarkEnd w:id="1"/>
    <w:p w14:paraId="142F7844" w14:textId="77777777" w:rsidR="00AC6BB3" w:rsidRPr="00316EE4" w:rsidRDefault="00AC6BB3" w:rsidP="00AC6BB3">
      <w:pPr>
        <w:widowControl w:val="0"/>
        <w:jc w:val="both"/>
        <w:rPr>
          <w:rFonts w:ascii="Calibri" w:hAnsi="Calibri"/>
          <w:b/>
          <w:bCs/>
          <w:szCs w:val="20"/>
          <w:u w:val="single"/>
        </w:rPr>
      </w:pPr>
    </w:p>
    <w:p w14:paraId="7C25843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64D548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FB1455F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EBEFE1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025A0A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E8FFAD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49790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8F82C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D97CA1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330424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D6C401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CE2999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C2A8E9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7AD302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A1D980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C5DCCB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583343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77E50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398E6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BCF8A8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4012DB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C43777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34AA34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166206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5F6BC5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5A3E55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BA219FC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4CBE18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C97604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655E0D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79F1F3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E7DB15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70A069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6ABA579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1F7EBE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F21A15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8371E82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59A38E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885709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23D7B6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BB3950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369F8E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37D8B7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25BD86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88AAE0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B4339F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D141A31" w14:textId="77777777" w:rsidR="00AC6BB3" w:rsidRDefault="00AC6BB3" w:rsidP="00AC6BB3">
      <w:pPr>
        <w:jc w:val="right"/>
        <w:rPr>
          <w:rFonts w:ascii="Calibri" w:hAnsi="Calibri"/>
          <w:szCs w:val="28"/>
        </w:rPr>
      </w:pPr>
      <w:bookmarkStart w:id="2" w:name="_Hlk3274346"/>
    </w:p>
    <w:p w14:paraId="273D92A2" w14:textId="77777777" w:rsidR="00AC6BB3" w:rsidRPr="00FA50A5" w:rsidRDefault="00AC6BB3" w:rsidP="00AC6BB3">
      <w:pPr>
        <w:jc w:val="right"/>
        <w:rPr>
          <w:rFonts w:ascii="Calibri" w:hAnsi="Calibri"/>
          <w:szCs w:val="28"/>
        </w:rPr>
      </w:pPr>
      <w:r w:rsidRPr="00FA50A5">
        <w:rPr>
          <w:rFonts w:ascii="Calibri" w:hAnsi="Calibri"/>
          <w:szCs w:val="28"/>
        </w:rPr>
        <w:t>Załącznik nr 3 do SIWZ</w:t>
      </w:r>
    </w:p>
    <w:bookmarkEnd w:id="2"/>
    <w:p w14:paraId="002F199C" w14:textId="77777777" w:rsidR="00AC6BB3" w:rsidRPr="00316EE4" w:rsidRDefault="00AC6BB3" w:rsidP="00AC6BB3">
      <w:pPr>
        <w:jc w:val="right"/>
        <w:rPr>
          <w:rFonts w:ascii="Calibri" w:hAnsi="Calibri"/>
          <w:b/>
          <w:bCs/>
          <w:u w:val="single"/>
        </w:rPr>
      </w:pPr>
    </w:p>
    <w:p w14:paraId="29F63776" w14:textId="77777777" w:rsidR="00AC6BB3" w:rsidRPr="00316EE4" w:rsidRDefault="00AC6BB3" w:rsidP="00AC6BB3">
      <w:pPr>
        <w:jc w:val="center"/>
        <w:rPr>
          <w:rFonts w:ascii="Calibri" w:hAnsi="Calibri"/>
          <w:b/>
          <w:bCs/>
        </w:rPr>
      </w:pPr>
      <w:r w:rsidRPr="00316EE4">
        <w:rPr>
          <w:rFonts w:ascii="Calibri" w:hAnsi="Calibri"/>
          <w:b/>
          <w:bCs/>
        </w:rPr>
        <w:t>OŚWIADCZENIA WYKONAWCY</w:t>
      </w:r>
    </w:p>
    <w:p w14:paraId="65BA6FC6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</w:rPr>
      </w:pPr>
      <w:r w:rsidRPr="00316EE4">
        <w:rPr>
          <w:rFonts w:ascii="Calibri" w:hAnsi="Calibri"/>
          <w:b/>
        </w:rPr>
        <w:t>DOTYCZĄCE PRZESŁANEK WYKLUCZENIA Z POSTĘPOWANIA</w:t>
      </w:r>
    </w:p>
    <w:p w14:paraId="3C5EF937" w14:textId="77777777" w:rsidR="00AC6BB3" w:rsidRPr="00316EE4" w:rsidRDefault="00AC6BB3" w:rsidP="00AC6BB3">
      <w:pPr>
        <w:jc w:val="center"/>
        <w:rPr>
          <w:rFonts w:ascii="Calibri" w:hAnsi="Calibri"/>
          <w:b/>
        </w:rPr>
      </w:pPr>
      <w:r w:rsidRPr="00316EE4">
        <w:rPr>
          <w:rFonts w:ascii="Calibri" w:hAnsi="Calibri"/>
          <w:b/>
        </w:rPr>
        <w:t>ORAZ SPEŁNIANIA WARUNKÓW UDZIAŁU W POSTĘPOWANIU</w:t>
      </w:r>
    </w:p>
    <w:p w14:paraId="228B773E" w14:textId="77777777" w:rsidR="00AC6BB3" w:rsidRPr="00316EE4" w:rsidRDefault="00AC6BB3" w:rsidP="00AC6BB3">
      <w:pPr>
        <w:jc w:val="center"/>
        <w:rPr>
          <w:rFonts w:ascii="Calibri" w:hAnsi="Calibri"/>
          <w:b/>
          <w:bCs/>
        </w:rPr>
      </w:pPr>
    </w:p>
    <w:p w14:paraId="5B6A4B35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</w:rPr>
      </w:pPr>
      <w:r w:rsidRPr="00316EE4">
        <w:rPr>
          <w:rFonts w:ascii="Calibri" w:hAnsi="Calibri"/>
          <w:b/>
        </w:rPr>
        <w:t>składane na podstawie art. 25a ust. 1 ustawy Prawo Zamówień Publicznych</w:t>
      </w:r>
    </w:p>
    <w:p w14:paraId="17D40740" w14:textId="77777777" w:rsidR="00AC6BB3" w:rsidRPr="00316EE4" w:rsidRDefault="00AC6BB3" w:rsidP="00AC6BB3">
      <w:pPr>
        <w:suppressAutoHyphens/>
        <w:ind w:left="284"/>
        <w:contextualSpacing/>
        <w:jc w:val="both"/>
        <w:rPr>
          <w:rFonts w:ascii="Calibri" w:hAnsi="Calibri"/>
          <w:b/>
          <w:bCs/>
        </w:rPr>
      </w:pPr>
      <w:r w:rsidRPr="00316EE4">
        <w:rPr>
          <w:rFonts w:ascii="Calibri" w:hAnsi="Calibri"/>
          <w:b/>
        </w:rPr>
        <w:t xml:space="preserve">w postępowaniu nr </w:t>
      </w:r>
      <w:r>
        <w:rPr>
          <w:rFonts w:ascii="Calibri" w:hAnsi="Calibri"/>
          <w:b/>
        </w:rPr>
        <w:t>EZP.IV</w:t>
      </w:r>
      <w:r w:rsidRPr="00316EE4">
        <w:rPr>
          <w:rFonts w:ascii="Calibri" w:hAnsi="Calibri"/>
          <w:b/>
        </w:rPr>
        <w:t>-24</w:t>
      </w:r>
      <w:r>
        <w:rPr>
          <w:rFonts w:ascii="Calibri" w:hAnsi="Calibri"/>
          <w:b/>
        </w:rPr>
        <w:t>1</w:t>
      </w:r>
      <w:r w:rsidRPr="00316EE4">
        <w:rPr>
          <w:rFonts w:ascii="Calibri" w:hAnsi="Calibri"/>
          <w:b/>
        </w:rPr>
        <w:t>/</w:t>
      </w:r>
      <w:r>
        <w:rPr>
          <w:rFonts w:ascii="Calibri" w:hAnsi="Calibri"/>
          <w:b/>
        </w:rPr>
        <w:t>54</w:t>
      </w:r>
      <w:r w:rsidRPr="00316EE4">
        <w:rPr>
          <w:rFonts w:ascii="Calibri" w:hAnsi="Calibri"/>
          <w:b/>
        </w:rPr>
        <w:t>/</w:t>
      </w:r>
      <w:r>
        <w:rPr>
          <w:rFonts w:ascii="Calibri" w:hAnsi="Calibri"/>
          <w:b/>
        </w:rPr>
        <w:t>20</w:t>
      </w:r>
      <w:r w:rsidRPr="00316EE4">
        <w:rPr>
          <w:rFonts w:ascii="Calibri" w:hAnsi="Calibri"/>
          <w:b/>
        </w:rPr>
        <w:t xml:space="preserve"> na dostawę </w:t>
      </w:r>
      <w:r w:rsidRPr="004800E1">
        <w:rPr>
          <w:rFonts w:ascii="Calibri" w:hAnsi="Calibri"/>
          <w:b/>
        </w:rPr>
        <w:t>STYMULATOR</w:t>
      </w:r>
      <w:r>
        <w:rPr>
          <w:rFonts w:ascii="Calibri" w:hAnsi="Calibri"/>
          <w:b/>
        </w:rPr>
        <w:t>ÓW</w:t>
      </w:r>
      <w:bookmarkStart w:id="3" w:name="_Hlk45098436"/>
      <w:r w:rsidRPr="004800E1">
        <w:rPr>
          <w:rFonts w:ascii="Calibri" w:hAnsi="Calibri"/>
          <w:b/>
        </w:rPr>
        <w:t>, KARDIOWERTER</w:t>
      </w:r>
      <w:r>
        <w:rPr>
          <w:rFonts w:ascii="Calibri" w:hAnsi="Calibri"/>
          <w:b/>
        </w:rPr>
        <w:t>ÓW</w:t>
      </w:r>
      <w:r w:rsidRPr="004800E1">
        <w:rPr>
          <w:rFonts w:ascii="Calibri" w:hAnsi="Calibri"/>
          <w:b/>
        </w:rPr>
        <w:t xml:space="preserve"> I ELEKTROD</w:t>
      </w:r>
    </w:p>
    <w:bookmarkEnd w:id="3"/>
    <w:p w14:paraId="3C26D14E" w14:textId="77777777" w:rsidR="00AC6BB3" w:rsidRPr="00316EE4" w:rsidRDefault="00AC6BB3" w:rsidP="00AC6BB3">
      <w:pPr>
        <w:suppressAutoHyphens/>
        <w:ind w:left="284"/>
        <w:contextualSpacing/>
        <w:jc w:val="both"/>
        <w:rPr>
          <w:rFonts w:ascii="Calibri" w:hAnsi="Calibri" w:cs="Calibri"/>
          <w:b/>
        </w:rPr>
      </w:pPr>
    </w:p>
    <w:p w14:paraId="383879E0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</w:p>
    <w:p w14:paraId="69A8465D" w14:textId="77777777" w:rsidR="00AC6BB3" w:rsidRPr="00316EE4" w:rsidRDefault="00AC6BB3" w:rsidP="00AC6BB3">
      <w:pPr>
        <w:spacing w:line="300" w:lineRule="exact"/>
        <w:jc w:val="center"/>
        <w:rPr>
          <w:rFonts w:ascii="Calibri" w:hAnsi="Calibri"/>
          <w:b/>
          <w:sz w:val="20"/>
          <w:szCs w:val="20"/>
        </w:rPr>
      </w:pPr>
      <w:r w:rsidRPr="00316EE4">
        <w:rPr>
          <w:rFonts w:ascii="Calibri" w:hAnsi="Calibri"/>
          <w:b/>
          <w:sz w:val="20"/>
          <w:szCs w:val="20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>
        <w:rPr>
          <w:rFonts w:ascii="Calibri" w:hAnsi="Calibri"/>
          <w:b/>
          <w:sz w:val="20"/>
          <w:szCs w:val="20"/>
        </w:rPr>
        <w:t>dokument</w:t>
      </w:r>
      <w:r w:rsidRPr="00316EE4">
        <w:rPr>
          <w:rFonts w:ascii="Calibri" w:hAnsi="Calibri"/>
          <w:b/>
          <w:sz w:val="20"/>
          <w:szCs w:val="20"/>
        </w:rPr>
        <w:t xml:space="preserve"> do pobrania w odrębnym pliku)</w:t>
      </w:r>
      <w:r>
        <w:rPr>
          <w:rFonts w:ascii="Calibri" w:hAnsi="Calibri"/>
          <w:b/>
          <w:sz w:val="20"/>
          <w:szCs w:val="20"/>
        </w:rPr>
        <w:t>.</w:t>
      </w:r>
    </w:p>
    <w:p w14:paraId="77A03C44" w14:textId="77777777" w:rsidR="00AC6BB3" w:rsidRPr="00316EE4" w:rsidRDefault="00AC6BB3" w:rsidP="00AC6BB3">
      <w:pPr>
        <w:widowControl w:val="0"/>
        <w:jc w:val="both"/>
        <w:rPr>
          <w:rFonts w:ascii="Calibri" w:hAnsi="Calibri"/>
          <w:b/>
          <w:bCs/>
          <w:szCs w:val="20"/>
          <w:u w:val="single"/>
        </w:rPr>
      </w:pPr>
    </w:p>
    <w:p w14:paraId="5934FEC7" w14:textId="77777777" w:rsidR="00AC6BB3" w:rsidRPr="00316EE4" w:rsidRDefault="00AC6BB3" w:rsidP="00AC6BB3">
      <w:pPr>
        <w:widowControl w:val="0"/>
        <w:jc w:val="right"/>
        <w:rPr>
          <w:rFonts w:ascii="Calibri" w:hAnsi="Calibri"/>
          <w:b/>
          <w:bCs/>
          <w:szCs w:val="20"/>
          <w:u w:val="single"/>
        </w:rPr>
      </w:pPr>
    </w:p>
    <w:p w14:paraId="611EFEB8" w14:textId="77777777" w:rsidR="00AC6BB3" w:rsidRPr="00316EE4" w:rsidRDefault="00AC6BB3" w:rsidP="00AC6BB3">
      <w:pPr>
        <w:jc w:val="both"/>
        <w:rPr>
          <w:rFonts w:ascii="Calibri" w:hAnsi="Calibri"/>
        </w:rPr>
      </w:pPr>
    </w:p>
    <w:p w14:paraId="7D1EBE4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F77413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D0D286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CD3E05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75168A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7928B7B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A1CDAA6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2FFCCCD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04A8F2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76360A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A7ECB9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D5453AA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71A805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EBB674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6769D9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F88483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A46BC0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46A7F072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3C01D15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C287608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745151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04689F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D289411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8C50BE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A66211D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6B1135F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E503C2B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72105C7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08E77A10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342785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80EF10E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104264F4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5E27A753" w14:textId="77777777" w:rsidR="00AC6BB3" w:rsidRDefault="00AC6BB3" w:rsidP="00AC6BB3">
      <w:pPr>
        <w:jc w:val="right"/>
        <w:rPr>
          <w:rFonts w:ascii="Calibri" w:hAnsi="Calibri"/>
          <w:szCs w:val="28"/>
        </w:rPr>
      </w:pPr>
    </w:p>
    <w:p w14:paraId="324B0E51" w14:textId="77777777" w:rsidR="00AC6BB3" w:rsidRPr="00316EE4" w:rsidRDefault="00AC6BB3" w:rsidP="00AC6BB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</w:rPr>
        <w:sectPr w:rsidR="00AC6BB3" w:rsidRPr="00316EE4" w:rsidSect="007E0ED5">
          <w:footerReference w:type="default" r:id="rId5"/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14:paraId="04711A3D" w14:textId="77777777" w:rsidR="00AC6BB3" w:rsidRPr="00316EE4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lastRenderedPageBreak/>
        <w:t xml:space="preserve">Załącznik nr </w:t>
      </w:r>
      <w:r>
        <w:rPr>
          <w:rFonts w:ascii="Calibri" w:eastAsia="Calibri" w:hAnsi="Calibri" w:cs="Arial"/>
          <w:bCs/>
          <w:sz w:val="21"/>
          <w:szCs w:val="21"/>
        </w:rPr>
        <w:t>4</w:t>
      </w:r>
      <w:r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14:paraId="02083D5A" w14:textId="77777777" w:rsidR="00AC6BB3" w:rsidRPr="00316EE4" w:rsidRDefault="00AC6BB3" w:rsidP="00AC6BB3">
      <w:pPr>
        <w:tabs>
          <w:tab w:val="left" w:pos="8220"/>
        </w:tabs>
        <w:spacing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14:paraId="11265919" w14:textId="77777777" w:rsidR="00AC6BB3" w:rsidRPr="00316EE4" w:rsidRDefault="00AC6BB3" w:rsidP="00AC6BB3">
      <w:pPr>
        <w:spacing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14:paraId="0734DECB" w14:textId="77777777" w:rsidR="00AC6BB3" w:rsidRPr="00316EE4" w:rsidRDefault="00AC6BB3" w:rsidP="00AC6BB3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14:paraId="1253B989" w14:textId="77777777" w:rsidR="00AC6BB3" w:rsidRPr="00316EE4" w:rsidRDefault="00AC6BB3" w:rsidP="00AC6BB3">
      <w:pPr>
        <w:spacing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14:paraId="3101818E" w14:textId="77777777" w:rsidR="00AC6BB3" w:rsidRPr="00316EE4" w:rsidRDefault="00AC6BB3" w:rsidP="00AC6BB3">
      <w:pPr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14:paraId="21D3F4B0" w14:textId="77777777" w:rsidR="00AC6BB3" w:rsidRPr="00316EE4" w:rsidRDefault="00AC6BB3" w:rsidP="00AC6BB3">
      <w:pPr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14:paraId="5B5EBE15" w14:textId="77777777" w:rsidR="00AC6BB3" w:rsidRPr="00316EE4" w:rsidRDefault="00AC6BB3" w:rsidP="00AC6BB3">
      <w:pPr>
        <w:jc w:val="right"/>
        <w:rPr>
          <w:rFonts w:ascii="Calibri" w:hAnsi="Calibri"/>
          <w:b/>
          <w:sz w:val="20"/>
          <w:szCs w:val="20"/>
        </w:rPr>
      </w:pPr>
    </w:p>
    <w:p w14:paraId="5CAF03AB" w14:textId="77777777" w:rsidR="00AC6BB3" w:rsidRPr="00316EE4" w:rsidRDefault="00AC6BB3" w:rsidP="00AC6BB3">
      <w:pPr>
        <w:rPr>
          <w:rFonts w:ascii="Calibri" w:hAnsi="Calibri"/>
          <w:sz w:val="10"/>
          <w:szCs w:val="10"/>
        </w:rPr>
      </w:pPr>
    </w:p>
    <w:p w14:paraId="412CA15F" w14:textId="77777777" w:rsidR="00AC6BB3" w:rsidRPr="00316EE4" w:rsidRDefault="00AC6BB3" w:rsidP="00AC6BB3">
      <w:pPr>
        <w:jc w:val="center"/>
        <w:rPr>
          <w:rFonts w:ascii="Calibri" w:hAnsi="Calibri"/>
          <w:b/>
          <w:sz w:val="26"/>
          <w:szCs w:val="26"/>
        </w:rPr>
      </w:pPr>
      <w:r w:rsidRPr="00316EE4">
        <w:rPr>
          <w:rFonts w:ascii="Calibri" w:hAnsi="Calibri"/>
          <w:b/>
          <w:sz w:val="26"/>
          <w:szCs w:val="26"/>
        </w:rPr>
        <w:t xml:space="preserve">OŚWIADCZENIE WYKONAWCY </w:t>
      </w:r>
    </w:p>
    <w:p w14:paraId="683782B7" w14:textId="77777777" w:rsidR="00AC6BB3" w:rsidRPr="00316EE4" w:rsidRDefault="00AC6BB3" w:rsidP="00AC6BB3">
      <w:pPr>
        <w:jc w:val="center"/>
        <w:rPr>
          <w:rFonts w:ascii="Calibri" w:hAnsi="Calibri"/>
          <w:b/>
          <w:sz w:val="18"/>
          <w:szCs w:val="18"/>
        </w:rPr>
      </w:pPr>
    </w:p>
    <w:p w14:paraId="349E9214" w14:textId="77777777" w:rsidR="00AC6BB3" w:rsidRPr="00316EE4" w:rsidRDefault="00AC6BB3" w:rsidP="00AC6BB3">
      <w:pPr>
        <w:jc w:val="center"/>
        <w:rPr>
          <w:rFonts w:ascii="Calibri" w:hAnsi="Calibri"/>
          <w:b/>
          <w:sz w:val="18"/>
          <w:szCs w:val="18"/>
          <w:u w:val="single"/>
        </w:rPr>
      </w:pPr>
      <w:r w:rsidRPr="00316EE4">
        <w:rPr>
          <w:rFonts w:ascii="Calibri" w:hAnsi="Calibri"/>
          <w:b/>
          <w:sz w:val="18"/>
          <w:szCs w:val="18"/>
          <w:u w:val="single"/>
        </w:rPr>
        <w:t>O PRZYNALEŻNOŚCI LUB BRAKU PRZYNALEZNOŚCI DO TEJ SAMEJ GRUPY KAPITAŁOWEJ</w:t>
      </w:r>
    </w:p>
    <w:p w14:paraId="4256DCD0" w14:textId="77777777" w:rsidR="00AC6BB3" w:rsidRPr="00316EE4" w:rsidRDefault="00AC6BB3" w:rsidP="00AC6BB3">
      <w:pPr>
        <w:jc w:val="center"/>
        <w:rPr>
          <w:rFonts w:ascii="Calibri" w:hAnsi="Calibri"/>
          <w:b/>
          <w:sz w:val="10"/>
          <w:szCs w:val="10"/>
        </w:rPr>
      </w:pPr>
    </w:p>
    <w:p w14:paraId="1961DF59" w14:textId="77777777" w:rsidR="00AC6BB3" w:rsidRPr="00316EE4" w:rsidRDefault="00AC6BB3" w:rsidP="00AC6BB3">
      <w:pPr>
        <w:jc w:val="center"/>
        <w:rPr>
          <w:rFonts w:ascii="Calibri" w:hAnsi="Calibri" w:cs="Arial"/>
          <w:sz w:val="18"/>
          <w:szCs w:val="20"/>
        </w:rPr>
      </w:pPr>
      <w:r w:rsidRPr="00316EE4">
        <w:rPr>
          <w:rFonts w:ascii="Calibri" w:hAnsi="Calibri"/>
          <w:sz w:val="18"/>
          <w:szCs w:val="20"/>
        </w:rPr>
        <w:t>o której mowa w art.24 ust.1 pkt 23</w:t>
      </w:r>
      <w:r w:rsidRPr="00316EE4">
        <w:rPr>
          <w:rFonts w:ascii="Calibri" w:hAnsi="Calibri" w:cs="Arial"/>
          <w:sz w:val="18"/>
          <w:szCs w:val="20"/>
        </w:rPr>
        <w:t xml:space="preserve"> ustawy z dnia 29 stycznia 2004 r.</w:t>
      </w:r>
    </w:p>
    <w:p w14:paraId="5AC20D42" w14:textId="77777777" w:rsidR="00AC6BB3" w:rsidRPr="00316EE4" w:rsidRDefault="00AC6BB3" w:rsidP="00AC6BB3">
      <w:pPr>
        <w:jc w:val="center"/>
        <w:rPr>
          <w:rFonts w:ascii="Calibri" w:hAnsi="Calibri" w:cs="Arial"/>
          <w:sz w:val="18"/>
          <w:szCs w:val="20"/>
        </w:rPr>
      </w:pPr>
      <w:r w:rsidRPr="00316EE4">
        <w:rPr>
          <w:rFonts w:ascii="Calibri" w:hAnsi="Calibri" w:cs="Arial"/>
          <w:sz w:val="18"/>
          <w:szCs w:val="20"/>
        </w:rPr>
        <w:t>Prawo zamówień publicznych (dalej jako: ustawa Pzp),</w:t>
      </w:r>
    </w:p>
    <w:p w14:paraId="61837218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0ABCE9C0" w14:textId="77777777" w:rsidR="00AC6BB3" w:rsidRPr="00316EE4" w:rsidRDefault="00AC6BB3" w:rsidP="00AC6BB3">
      <w:pPr>
        <w:jc w:val="both"/>
        <w:rPr>
          <w:rFonts w:ascii="Calibri" w:hAnsi="Calibri"/>
          <w:b/>
          <w:sz w:val="10"/>
          <w:szCs w:val="10"/>
        </w:rPr>
      </w:pPr>
    </w:p>
    <w:p w14:paraId="0C6014DD" w14:textId="77777777" w:rsidR="00AC6BB3" w:rsidRPr="00316EE4" w:rsidRDefault="00AC6BB3" w:rsidP="00AC6BB3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316EE4">
        <w:rPr>
          <w:rFonts w:ascii="Calibri" w:hAnsi="Calibri" w:cs="Arial"/>
          <w:sz w:val="21"/>
          <w:szCs w:val="21"/>
        </w:rPr>
        <w:t>Na potrzeby postępowania o udzielenie zamówienia publicznego pn.:</w:t>
      </w:r>
    </w:p>
    <w:p w14:paraId="5D0D18E8" w14:textId="77777777" w:rsidR="00AC6BB3" w:rsidRPr="002E5E29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 w:rsidRPr="008E1D75">
        <w:rPr>
          <w:rFonts w:ascii="Calibri" w:eastAsia="Calibri" w:hAnsi="Calibri" w:cs="Arial"/>
          <w:b/>
          <w:bCs/>
          <w:i/>
          <w:iCs/>
          <w:sz w:val="21"/>
          <w:szCs w:val="21"/>
        </w:rPr>
        <w:t>STYMULATORY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, </w:t>
      </w:r>
      <w:r w:rsidRPr="002E5E29">
        <w:rPr>
          <w:rFonts w:ascii="Calibri" w:eastAsia="Calibri" w:hAnsi="Calibri" w:cs="Arial"/>
          <w:b/>
          <w:bCs/>
          <w:i/>
          <w:iCs/>
          <w:sz w:val="21"/>
          <w:szCs w:val="21"/>
        </w:rPr>
        <w:t>, KARDIOWERTER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Y </w:t>
      </w:r>
      <w:r w:rsidRPr="002E5E29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I ELEKTROD</w:t>
      </w: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Y.</w:t>
      </w:r>
    </w:p>
    <w:p w14:paraId="5A816614" w14:textId="77777777" w:rsidR="00AC6BB3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</w:p>
    <w:p w14:paraId="3135F963" w14:textId="77777777" w:rsidR="00AC6BB3" w:rsidRPr="008E1D75" w:rsidRDefault="00AC6BB3" w:rsidP="00AC6BB3">
      <w:pPr>
        <w:spacing w:line="360" w:lineRule="auto"/>
        <w:jc w:val="both"/>
        <w:rPr>
          <w:rFonts w:ascii="Calibri" w:eastAsia="Calibri" w:hAnsi="Calibri" w:cs="Arial"/>
          <w:b/>
          <w:bCs/>
          <w:i/>
          <w:iCs/>
          <w:sz w:val="8"/>
          <w:szCs w:val="21"/>
        </w:rPr>
      </w:pPr>
    </w:p>
    <w:p w14:paraId="7EAD28EC" w14:textId="77777777" w:rsidR="00AC6BB3" w:rsidRPr="00316EE4" w:rsidRDefault="00AC6BB3" w:rsidP="00AC6BB3">
      <w:pPr>
        <w:spacing w:line="360" w:lineRule="auto"/>
        <w:jc w:val="both"/>
        <w:rPr>
          <w:rFonts w:ascii="Calibri" w:hAnsi="Calibri" w:cs="Arial"/>
          <w:b/>
          <w:sz w:val="21"/>
          <w:szCs w:val="21"/>
          <w:highlight w:val="yellow"/>
        </w:rPr>
      </w:pPr>
      <w:r w:rsidRPr="00316EE4">
        <w:rPr>
          <w:rFonts w:ascii="Calibri" w:hAnsi="Calibri" w:cs="Arial"/>
          <w:sz w:val="21"/>
          <w:szCs w:val="21"/>
        </w:rPr>
        <w:t xml:space="preserve">prowadzonego przez </w:t>
      </w:r>
      <w:r w:rsidRPr="00316EE4">
        <w:rPr>
          <w:rFonts w:ascii="Calibri" w:hAnsi="Calibri" w:cs="Arial"/>
          <w:b/>
          <w:sz w:val="21"/>
          <w:szCs w:val="21"/>
        </w:rPr>
        <w:t>Szpital Specjalistyczny w Pile im. Stanisława Staszica w Pile</w:t>
      </w:r>
      <w:r w:rsidRPr="00316EE4">
        <w:rPr>
          <w:rFonts w:ascii="Calibri" w:hAnsi="Calibri" w:cs="Arial"/>
          <w:sz w:val="21"/>
          <w:szCs w:val="21"/>
        </w:rPr>
        <w:t>, oświadczam, co następuje:</w:t>
      </w:r>
    </w:p>
    <w:p w14:paraId="5407DD65" w14:textId="77777777" w:rsidR="00AC6BB3" w:rsidRPr="00316EE4" w:rsidRDefault="00AC6BB3" w:rsidP="00AC6BB3">
      <w:pPr>
        <w:jc w:val="both"/>
        <w:rPr>
          <w:rFonts w:ascii="Calibri" w:hAnsi="Calibri" w:cs="Arial"/>
          <w:sz w:val="21"/>
          <w:szCs w:val="21"/>
        </w:rPr>
      </w:pPr>
      <w:r w:rsidRPr="00316EE4">
        <w:rPr>
          <w:rFonts w:ascii="Calibri" w:hAnsi="Calibri" w:cs="Arial"/>
          <w:sz w:val="21"/>
          <w:szCs w:val="21"/>
        </w:rPr>
        <w:t>Wykonawca, którego reprezentuję/jemy:</w:t>
      </w:r>
    </w:p>
    <w:p w14:paraId="4CC548AD" w14:textId="77777777" w:rsidR="00AC6BB3" w:rsidRPr="00316EE4" w:rsidRDefault="00AC6BB3" w:rsidP="00AC6BB3">
      <w:pPr>
        <w:jc w:val="both"/>
        <w:rPr>
          <w:rFonts w:ascii="Calibri" w:hAnsi="Calibri" w:cs="Arial"/>
          <w:color w:val="FF0000"/>
          <w:sz w:val="21"/>
          <w:szCs w:val="21"/>
        </w:rPr>
      </w:pPr>
    </w:p>
    <w:p w14:paraId="4781FEA5" w14:textId="77777777" w:rsidR="00AC6BB3" w:rsidRPr="00316EE4" w:rsidRDefault="00AC6BB3" w:rsidP="00AC6BB3">
      <w:pPr>
        <w:numPr>
          <w:ilvl w:val="0"/>
          <w:numId w:val="1"/>
        </w:numPr>
        <w:contextualSpacing/>
        <w:jc w:val="both"/>
        <w:rPr>
          <w:rFonts w:ascii="Calibri" w:hAnsi="Calibri" w:cs="Arial"/>
          <w:b/>
        </w:rPr>
      </w:pPr>
      <w:r w:rsidRPr="00316EE4">
        <w:rPr>
          <w:rFonts w:ascii="Calibri" w:hAnsi="Calibri" w:cs="Arial"/>
          <w:b/>
        </w:rPr>
        <w:t>nie należy do tej samej grupy kapitałowej z żadnym z podmiotów, które do upływu terminu składania ofert złożyły oferty*</w:t>
      </w:r>
    </w:p>
    <w:p w14:paraId="6112EC10" w14:textId="77777777" w:rsidR="00AC6BB3" w:rsidRPr="00316EE4" w:rsidRDefault="00AC6BB3" w:rsidP="00AC6BB3">
      <w:pPr>
        <w:jc w:val="both"/>
        <w:rPr>
          <w:rFonts w:ascii="Calibri" w:hAnsi="Calibri" w:cs="Arial"/>
          <w:b/>
        </w:rPr>
      </w:pPr>
    </w:p>
    <w:p w14:paraId="2DF6FFC6" w14:textId="77777777" w:rsidR="00AC6BB3" w:rsidRPr="00316EE4" w:rsidRDefault="00AC6BB3" w:rsidP="00AC6BB3">
      <w:pPr>
        <w:numPr>
          <w:ilvl w:val="0"/>
          <w:numId w:val="1"/>
        </w:numPr>
        <w:contextualSpacing/>
        <w:jc w:val="both"/>
        <w:rPr>
          <w:rFonts w:ascii="Calibri" w:hAnsi="Calibri" w:cs="Arial"/>
          <w:b/>
        </w:rPr>
      </w:pPr>
      <w:r w:rsidRPr="00316EE4">
        <w:rPr>
          <w:rFonts w:ascii="Calibri" w:hAnsi="Calibri" w:cs="Arial"/>
          <w:b/>
        </w:rPr>
        <w:t>należy do tej samej grupy kapitałowej następującymi podmiotami, które do upływu terminu składania ofert złożyły oferty*:</w:t>
      </w:r>
    </w:p>
    <w:p w14:paraId="77BF2039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7A442DFA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C6BB3" w:rsidRPr="00316EE4" w14:paraId="06E7FDF2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4D90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63868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ED256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</w:tr>
      <w:tr w:rsidR="00AC6BB3" w:rsidRPr="00316EE4" w14:paraId="5B14E6D3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215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6B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E45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6BB3" w:rsidRPr="00316EE4" w14:paraId="7444BD7F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CEF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6EE4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653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67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6BB3" w:rsidRPr="00316EE4" w14:paraId="40841905" w14:textId="77777777" w:rsidTr="00A40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74D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9AF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7B4" w14:textId="77777777" w:rsidR="00AC6BB3" w:rsidRPr="00316EE4" w:rsidRDefault="00AC6BB3" w:rsidP="00A4025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C0AC7C" w14:textId="77777777" w:rsidR="00AC6BB3" w:rsidRPr="00316EE4" w:rsidRDefault="00AC6BB3" w:rsidP="00AC6BB3">
      <w:pPr>
        <w:jc w:val="both"/>
        <w:rPr>
          <w:rFonts w:ascii="Calibri" w:hAnsi="Calibri"/>
          <w:b/>
          <w:sz w:val="10"/>
          <w:szCs w:val="10"/>
          <w:u w:val="single"/>
        </w:rPr>
      </w:pPr>
    </w:p>
    <w:p w14:paraId="48A5D874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6"/>
          <w:u w:val="single"/>
        </w:rPr>
      </w:pPr>
      <w:r w:rsidRPr="00316EE4">
        <w:rPr>
          <w:rFonts w:ascii="Calibri" w:hAnsi="Calibri"/>
          <w:b/>
          <w:sz w:val="18"/>
          <w:szCs w:val="16"/>
          <w:u w:val="single"/>
        </w:rPr>
        <w:t>Uwaga – niepotrzebne skreślić*</w:t>
      </w:r>
    </w:p>
    <w:p w14:paraId="1D6DB7F4" w14:textId="77777777" w:rsidR="00AC6BB3" w:rsidRPr="00316EE4" w:rsidRDefault="00AC6BB3" w:rsidP="00AC6BB3">
      <w:pPr>
        <w:jc w:val="both"/>
        <w:rPr>
          <w:rFonts w:ascii="Calibri" w:hAnsi="Calibri"/>
          <w:b/>
          <w:szCs w:val="20"/>
        </w:rPr>
      </w:pPr>
    </w:p>
    <w:p w14:paraId="1536CF01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72B01827" w14:textId="77777777" w:rsidR="00AC6BB3" w:rsidRPr="00316EE4" w:rsidRDefault="00AC6BB3" w:rsidP="00AC6BB3">
      <w:pPr>
        <w:jc w:val="both"/>
        <w:rPr>
          <w:rFonts w:ascii="Calibri" w:hAnsi="Calibri"/>
          <w:b/>
          <w:sz w:val="20"/>
          <w:szCs w:val="20"/>
        </w:rPr>
      </w:pPr>
    </w:p>
    <w:p w14:paraId="689B723F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2E7AD240" w14:textId="77777777" w:rsidR="00AC6BB3" w:rsidRPr="00316EE4" w:rsidRDefault="00AC6BB3" w:rsidP="00AC6BB3">
      <w:pPr>
        <w:jc w:val="both"/>
        <w:rPr>
          <w:rFonts w:ascii="Calibri" w:hAnsi="Calibri"/>
          <w:b/>
          <w:bCs/>
          <w:sz w:val="18"/>
          <w:szCs w:val="18"/>
        </w:rPr>
      </w:pPr>
      <w:r w:rsidRPr="00316EE4">
        <w:rPr>
          <w:rFonts w:ascii="Calibri" w:hAnsi="Calibr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hAnsi="Calibr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38E0A24A" w14:textId="77777777" w:rsidR="00AC6BB3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1CBEBDD6" w14:textId="77777777" w:rsidR="00AC6BB3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5C85831F" w14:textId="77777777" w:rsidR="00AC6BB3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C6BB3" w:rsidSect="007E0ED5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14:paraId="090427F0" w14:textId="77777777" w:rsidR="00AC6BB3" w:rsidRPr="00A82C98" w:rsidRDefault="00AC6BB3" w:rsidP="00AC6BB3">
      <w:pPr>
        <w:spacing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lastRenderedPageBreak/>
        <w:t xml:space="preserve">Załącznik nr </w:t>
      </w:r>
      <w:r>
        <w:rPr>
          <w:rFonts w:ascii="Calibri" w:eastAsia="Calibri" w:hAnsi="Calibri" w:cs="Arial"/>
          <w:bCs/>
          <w:sz w:val="20"/>
          <w:szCs w:val="21"/>
        </w:rPr>
        <w:t>5</w:t>
      </w:r>
      <w:r w:rsidRPr="00A82C98">
        <w:rPr>
          <w:rFonts w:ascii="Calibri" w:eastAsia="Calibri" w:hAnsi="Calibri" w:cs="Arial"/>
          <w:bCs/>
          <w:sz w:val="20"/>
          <w:szCs w:val="21"/>
        </w:rPr>
        <w:t xml:space="preserve"> do SIWZ </w:t>
      </w:r>
    </w:p>
    <w:p w14:paraId="7F7CD656" w14:textId="77777777" w:rsidR="00AC6BB3" w:rsidRPr="00A82C98" w:rsidRDefault="00AC6BB3" w:rsidP="00AC6BB3">
      <w:pPr>
        <w:jc w:val="right"/>
        <w:rPr>
          <w:rFonts w:ascii="Calibri" w:hAnsi="Calibri"/>
        </w:rPr>
      </w:pPr>
      <w:r w:rsidRPr="00A82C98">
        <w:rPr>
          <w:rFonts w:ascii="Calibri" w:hAnsi="Calibri"/>
        </w:rPr>
        <w:t>………………….………,dnia ………………………………</w:t>
      </w:r>
    </w:p>
    <w:p w14:paraId="73378B43" w14:textId="77777777" w:rsidR="00AC6BB3" w:rsidRPr="00A82C98" w:rsidRDefault="00AC6BB3" w:rsidP="00AC6BB3">
      <w:pPr>
        <w:jc w:val="both"/>
        <w:rPr>
          <w:rFonts w:ascii="Calibri" w:hAnsi="Calibri" w:cs="Calibri"/>
          <w:b/>
        </w:rPr>
      </w:pPr>
    </w:p>
    <w:p w14:paraId="34E68A71" w14:textId="77777777" w:rsidR="00AC6BB3" w:rsidRPr="00A82C98" w:rsidRDefault="00AC6BB3" w:rsidP="00AC6BB3">
      <w:pPr>
        <w:ind w:left="284"/>
        <w:jc w:val="both"/>
        <w:rPr>
          <w:rFonts w:ascii="Calibri" w:hAnsi="Calibri" w:cs="Calibri"/>
          <w:b/>
        </w:rPr>
      </w:pPr>
      <w:r w:rsidRPr="00A82C98">
        <w:rPr>
          <w:rFonts w:ascii="Calibri" w:hAnsi="Calibri" w:cs="Calibri"/>
          <w:b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AC6BB3" w:rsidRPr="00A82C98" w14:paraId="13670092" w14:textId="77777777" w:rsidTr="00A4025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9B2" w14:textId="77777777" w:rsidR="00AC6BB3" w:rsidRPr="00A82C98" w:rsidRDefault="00AC6BB3" w:rsidP="00A4025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18DAFA3" w14:textId="77777777" w:rsidR="00AC6BB3" w:rsidRPr="00A82C98" w:rsidRDefault="00AC6BB3" w:rsidP="00AC6BB3">
      <w:pPr>
        <w:jc w:val="both"/>
        <w:rPr>
          <w:rFonts w:ascii="Calibri" w:hAnsi="Calibri"/>
          <w:bCs/>
          <w:i/>
        </w:rPr>
      </w:pPr>
    </w:p>
    <w:p w14:paraId="6397EECF" w14:textId="77777777" w:rsidR="00AC6BB3" w:rsidRPr="00A82C98" w:rsidRDefault="00AC6BB3" w:rsidP="00AC6BB3">
      <w:pPr>
        <w:jc w:val="center"/>
        <w:rPr>
          <w:rFonts w:ascii="Calibri" w:hAnsi="Calibri"/>
          <w:b/>
          <w:u w:val="single"/>
        </w:rPr>
      </w:pPr>
      <w:r w:rsidRPr="00A82C98">
        <w:rPr>
          <w:rFonts w:ascii="Calibri" w:hAnsi="Calibri"/>
          <w:b/>
          <w:u w:val="single"/>
        </w:rPr>
        <w:t>OŚWIADCZENIE</w:t>
      </w:r>
    </w:p>
    <w:p w14:paraId="56B158EF" w14:textId="77777777" w:rsidR="00AC6BB3" w:rsidRPr="008E70B1" w:rsidRDefault="00AC6BB3" w:rsidP="00AC6BB3">
      <w:pPr>
        <w:jc w:val="both"/>
        <w:rPr>
          <w:rFonts w:ascii="Calibri" w:hAnsi="Calibri"/>
          <w:sz w:val="22"/>
          <w:szCs w:val="22"/>
          <w:u w:val="single"/>
        </w:rPr>
      </w:pPr>
    </w:p>
    <w:p w14:paraId="6CADAB94" w14:textId="77777777" w:rsidR="00AC6BB3" w:rsidRPr="00316EE4" w:rsidRDefault="00AC6BB3" w:rsidP="00AC6BB3">
      <w:pPr>
        <w:suppressAutoHyphens/>
        <w:ind w:left="284"/>
        <w:contextualSpacing/>
        <w:jc w:val="both"/>
        <w:rPr>
          <w:rFonts w:ascii="Calibri" w:hAnsi="Calibri"/>
          <w:b/>
          <w:bCs/>
        </w:rPr>
      </w:pPr>
      <w:r w:rsidRPr="008E70B1">
        <w:rPr>
          <w:rFonts w:ascii="Calibri" w:hAnsi="Calibri"/>
          <w:sz w:val="22"/>
          <w:szCs w:val="22"/>
        </w:rPr>
        <w:t xml:space="preserve">Przystępując do postępowania w sprawie udzielenia zamówienia publicznego, prowadzonego w trybie przetargu nieograniczonego pn.: </w:t>
      </w:r>
      <w:r w:rsidRPr="008E70B1">
        <w:rPr>
          <w:rFonts w:ascii="Calibri" w:hAnsi="Calibri"/>
          <w:b/>
          <w:bCs/>
          <w:sz w:val="22"/>
          <w:szCs w:val="22"/>
        </w:rPr>
        <w:t>STYMULATORY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 w:rsidRPr="004800E1">
        <w:rPr>
          <w:rFonts w:ascii="Calibri" w:hAnsi="Calibri"/>
          <w:b/>
        </w:rPr>
        <w:t>, KARDIOWERTE</w:t>
      </w:r>
      <w:r>
        <w:rPr>
          <w:rFonts w:ascii="Calibri" w:hAnsi="Calibri"/>
          <w:b/>
        </w:rPr>
        <w:t>RY</w:t>
      </w:r>
      <w:r w:rsidRPr="004800E1">
        <w:rPr>
          <w:rFonts w:ascii="Calibri" w:hAnsi="Calibri"/>
          <w:b/>
        </w:rPr>
        <w:t xml:space="preserve"> I ELEKTROD</w:t>
      </w:r>
      <w:r>
        <w:rPr>
          <w:rFonts w:ascii="Calibri" w:hAnsi="Calibri"/>
          <w:b/>
        </w:rPr>
        <w:t>Y.</w:t>
      </w:r>
    </w:p>
    <w:p w14:paraId="5D9C360A" w14:textId="77777777" w:rsidR="00AC6BB3" w:rsidRPr="008E70B1" w:rsidRDefault="00AC6BB3" w:rsidP="00AC6BB3">
      <w:pPr>
        <w:jc w:val="both"/>
        <w:rPr>
          <w:rFonts w:ascii="Calibri" w:hAnsi="Calibri"/>
          <w:sz w:val="22"/>
          <w:szCs w:val="22"/>
        </w:rPr>
      </w:pPr>
    </w:p>
    <w:p w14:paraId="4CD1FF6A" w14:textId="77777777" w:rsidR="00AC6BB3" w:rsidRDefault="00AC6BB3" w:rsidP="00AC6BB3">
      <w:pPr>
        <w:jc w:val="both"/>
        <w:rPr>
          <w:rFonts w:ascii="Calibri" w:hAnsi="Calibri"/>
          <w:i/>
          <w:sz w:val="20"/>
          <w:szCs w:val="20"/>
        </w:rPr>
      </w:pPr>
    </w:p>
    <w:p w14:paraId="2F4060EC" w14:textId="77777777" w:rsidR="00AC6BB3" w:rsidRPr="008E70B1" w:rsidRDefault="00AC6BB3" w:rsidP="00AC6BB3">
      <w:pPr>
        <w:jc w:val="both"/>
        <w:rPr>
          <w:rFonts w:ascii="Calibri" w:hAnsi="Calibri"/>
          <w:iCs/>
          <w:sz w:val="22"/>
          <w:szCs w:val="22"/>
        </w:rPr>
      </w:pPr>
      <w:r w:rsidRPr="008E70B1">
        <w:rPr>
          <w:rFonts w:ascii="Calibri" w:hAnsi="Calibri"/>
          <w:iCs/>
          <w:sz w:val="22"/>
          <w:szCs w:val="22"/>
        </w:rPr>
        <w:t>oświadczam, że:</w:t>
      </w:r>
    </w:p>
    <w:p w14:paraId="53D3084A" w14:textId="77777777" w:rsidR="00AC6BB3" w:rsidRDefault="00AC6BB3" w:rsidP="00AC6BB3">
      <w:pPr>
        <w:jc w:val="both"/>
        <w:rPr>
          <w:rFonts w:ascii="Calibri" w:hAnsi="Calibri"/>
          <w:b/>
          <w:iCs/>
          <w:sz w:val="22"/>
          <w:szCs w:val="22"/>
        </w:rPr>
      </w:pPr>
    </w:p>
    <w:p w14:paraId="61F1CE74" w14:textId="77777777" w:rsidR="00AC6BB3" w:rsidRDefault="00AC6BB3" w:rsidP="00AC6B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i dostarczę na każde żądanie Zamawiającego aktualne dokumenty oferowanego przedmiotu zamówienia, </w:t>
      </w:r>
      <w:r>
        <w:rPr>
          <w:rFonts w:ascii="Calibri" w:hAnsi="Calibri" w:cs="Calibri"/>
          <w:sz w:val="22"/>
          <w:szCs w:val="22"/>
        </w:rPr>
        <w:t xml:space="preserve">dopuszczające do obrotu i stosowania w ochronie zdrowia na terytorium Rzeczypospolitej Polskiej, zgodnie z polskim prawem oraz prawem Unii Europejskiej. </w:t>
      </w:r>
    </w:p>
    <w:p w14:paraId="148A3499" w14:textId="77777777" w:rsidR="00AC6BB3" w:rsidRPr="00A82C98" w:rsidRDefault="00AC6BB3" w:rsidP="00AC6BB3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Tabela-Siatka"/>
        <w:tblW w:w="9602" w:type="dxa"/>
        <w:tblInd w:w="-289" w:type="dxa"/>
        <w:tblLook w:val="04A0" w:firstRow="1" w:lastRow="0" w:firstColumn="1" w:lastColumn="0" w:noHBand="0" w:noVBand="1"/>
      </w:tblPr>
      <w:tblGrid>
        <w:gridCol w:w="858"/>
        <w:gridCol w:w="8744"/>
      </w:tblGrid>
      <w:tr w:rsidR="00AC6BB3" w:rsidRPr="00A82C98" w14:paraId="24856B2F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10A01C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39DB136F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AC6BB3" w:rsidRPr="00A82C98" w14:paraId="56C4811E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6DA618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D26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0BEA27E1" w14:textId="77777777" w:rsidTr="00A40250">
        <w:trPr>
          <w:trHeight w:val="7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B9A2E78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1E0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2F4D270E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088CA0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E35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C6BB3" w:rsidRPr="00A82C98" w14:paraId="6DDFF5E5" w14:textId="77777777" w:rsidTr="00A40250">
        <w:trPr>
          <w:trHeight w:val="7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E008B9" w14:textId="77777777" w:rsidR="00AC6BB3" w:rsidRPr="00A82C98" w:rsidRDefault="00AC6BB3" w:rsidP="00A402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35E" w14:textId="77777777" w:rsidR="00AC6BB3" w:rsidRPr="00A82C98" w:rsidRDefault="00AC6BB3" w:rsidP="00A4025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43E94FD9" w14:textId="77777777" w:rsidR="00AC6BB3" w:rsidRPr="00316EE4" w:rsidRDefault="00AC6BB3" w:rsidP="00AC6BB3">
      <w:pPr>
        <w:jc w:val="both"/>
        <w:rPr>
          <w:rFonts w:ascii="Calibri" w:hAnsi="Calibri"/>
          <w:b/>
          <w:sz w:val="18"/>
          <w:szCs w:val="18"/>
        </w:rPr>
      </w:pPr>
    </w:p>
    <w:p w14:paraId="68A902D5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6DE9EC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57D829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B06EBD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3915D10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AABE1C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4F00E37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022F5B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83A45A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E8DEF9B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62DD70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79F6A4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9BD2939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8E313C0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A796E6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F8CAA4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26E19D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4E182EE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A689ED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AA217F5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77E164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B288604" w14:textId="77777777" w:rsidR="00AC6BB3" w:rsidRPr="0005353A" w:rsidRDefault="00AC6BB3" w:rsidP="00AC6BB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0"/>
          <w:szCs w:val="20"/>
        </w:rPr>
      </w:pPr>
      <w:bookmarkStart w:id="4" w:name="_Hlk44926239"/>
      <w:r>
        <w:rPr>
          <w:rFonts w:ascii="Calibri" w:hAnsi="Calibri"/>
          <w:sz w:val="20"/>
          <w:szCs w:val="20"/>
        </w:rPr>
        <w:t>Załącznik nr 6</w:t>
      </w:r>
      <w:r w:rsidRPr="0005353A">
        <w:rPr>
          <w:rFonts w:ascii="Calibri" w:hAnsi="Calibri"/>
          <w:sz w:val="20"/>
          <w:szCs w:val="20"/>
        </w:rPr>
        <w:t xml:space="preserve"> do SIWZ </w:t>
      </w:r>
    </w:p>
    <w:p w14:paraId="5CAA2F74" w14:textId="77777777" w:rsidR="00AC6BB3" w:rsidRPr="0005353A" w:rsidRDefault="00AC6BB3" w:rsidP="00AC6BB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i/>
          <w:sz w:val="20"/>
          <w:szCs w:val="20"/>
        </w:rPr>
      </w:pPr>
      <w:r w:rsidRPr="0005353A">
        <w:rPr>
          <w:rFonts w:ascii="Calibri" w:hAnsi="Calibri"/>
          <w:i/>
          <w:sz w:val="20"/>
          <w:szCs w:val="20"/>
        </w:rPr>
        <w:t>Projekt</w:t>
      </w:r>
      <w:r>
        <w:rPr>
          <w:rFonts w:ascii="Calibri" w:hAnsi="Calibri"/>
          <w:i/>
          <w:sz w:val="20"/>
          <w:szCs w:val="20"/>
        </w:rPr>
        <w:t xml:space="preserve"> umowy </w:t>
      </w:r>
    </w:p>
    <w:p w14:paraId="07EB537B" w14:textId="77777777" w:rsidR="00AC6BB3" w:rsidRPr="00B816B7" w:rsidRDefault="00AC6BB3" w:rsidP="00AC6BB3">
      <w:pPr>
        <w:keepNext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bookmarkStart w:id="5" w:name="_Hlk44930494"/>
    </w:p>
    <w:p w14:paraId="69EE3D18" w14:textId="77777777" w:rsidR="00AC6BB3" w:rsidRPr="0005353A" w:rsidRDefault="00AC6BB3" w:rsidP="00AC6BB3">
      <w:pPr>
        <w:keepNext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Nr …/2020</w:t>
      </w:r>
      <w:r w:rsidRPr="0005353A">
        <w:rPr>
          <w:rFonts w:asciiTheme="minorHAnsi" w:hAnsiTheme="minorHAnsi"/>
          <w:b/>
          <w:bCs/>
          <w:sz w:val="22"/>
          <w:szCs w:val="22"/>
        </w:rPr>
        <w:t>/ZP</w:t>
      </w:r>
    </w:p>
    <w:p w14:paraId="73AAB06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zawarta w Pile w dniu  .... …… 20</w:t>
      </w:r>
      <w:r>
        <w:rPr>
          <w:rFonts w:asciiTheme="minorHAnsi" w:hAnsiTheme="minorHAnsi"/>
          <w:b/>
          <w:sz w:val="22"/>
          <w:szCs w:val="22"/>
        </w:rPr>
        <w:t>20</w:t>
      </w:r>
      <w:r w:rsidRPr="0005353A">
        <w:rPr>
          <w:rFonts w:asciiTheme="minorHAnsi" w:hAnsiTheme="minorHAnsi"/>
          <w:b/>
          <w:sz w:val="22"/>
          <w:szCs w:val="22"/>
        </w:rPr>
        <w:t xml:space="preserve"> roku </w:t>
      </w:r>
    </w:p>
    <w:p w14:paraId="763DAAAA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pomiędzy:</w:t>
      </w:r>
    </w:p>
    <w:p w14:paraId="36C940C2" w14:textId="77777777" w:rsidR="00AC6BB3" w:rsidRPr="006B3E4F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6B3E4F">
        <w:rPr>
          <w:rFonts w:asciiTheme="minorHAnsi" w:hAnsiTheme="minorHAnsi"/>
          <w:b/>
          <w:bCs/>
          <w:i/>
          <w:sz w:val="22"/>
          <w:szCs w:val="22"/>
        </w:rPr>
        <w:t>Szpitalem Specjalistycznym w Pile im. Stanisława Staszica</w:t>
      </w:r>
    </w:p>
    <w:p w14:paraId="61C615D6" w14:textId="77777777" w:rsidR="00AC6BB3" w:rsidRPr="006B3E4F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6B3E4F">
        <w:rPr>
          <w:rFonts w:asciiTheme="minorHAnsi" w:hAnsiTheme="minorHAnsi"/>
          <w:b/>
          <w:bCs/>
          <w:i/>
          <w:sz w:val="22"/>
          <w:szCs w:val="22"/>
        </w:rPr>
        <w:t>64-920 Piła, ul. Rydygiera 1</w:t>
      </w:r>
    </w:p>
    <w:p w14:paraId="074097E6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wpisanym do Krajowego Rejestru Sądowego KRS 0000008246 </w:t>
      </w:r>
      <w:r>
        <w:rPr>
          <w:rFonts w:asciiTheme="minorHAnsi" w:hAnsiTheme="minorHAnsi"/>
          <w:sz w:val="22"/>
          <w:szCs w:val="22"/>
        </w:rPr>
        <w:t>- Sąd Rejonowy w Poznaniu</w:t>
      </w:r>
    </w:p>
    <w:p w14:paraId="54100E46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001261820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764-20-88-098</w:t>
      </w:r>
    </w:p>
    <w:p w14:paraId="0700645B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który reprezentuje:</w:t>
      </w:r>
    </w:p>
    <w:p w14:paraId="3516B121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……………………………………………..</w:t>
      </w:r>
    </w:p>
    <w:p w14:paraId="42961010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</w:t>
      </w:r>
      <w:r w:rsidRPr="0005353A">
        <w:rPr>
          <w:rFonts w:asciiTheme="minorHAnsi" w:hAnsiTheme="minorHAnsi"/>
          <w:sz w:val="22"/>
          <w:szCs w:val="22"/>
        </w:rPr>
        <w:t xml:space="preserve"> dalej „Zamawiającym”</w:t>
      </w:r>
    </w:p>
    <w:p w14:paraId="11F2FDD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a</w:t>
      </w:r>
    </w:p>
    <w:p w14:paraId="32002A1F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4B5CB004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i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3DD9719B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wpisanym do Krajowego Rejestru Sądowego KRS …….. – Sąd Rejonowy w ……</w:t>
      </w:r>
      <w:r>
        <w:rPr>
          <w:rFonts w:asciiTheme="minorHAnsi" w:hAnsiTheme="minorHAnsi"/>
          <w:sz w:val="22"/>
          <w:szCs w:val="22"/>
        </w:rPr>
        <w:t>…</w:t>
      </w:r>
    </w:p>
    <w:p w14:paraId="59E80D37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364FE2E1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którą </w:t>
      </w:r>
      <w:r w:rsidRPr="0005353A">
        <w:rPr>
          <w:rFonts w:asciiTheme="minorHAnsi" w:hAnsiTheme="minorHAnsi"/>
          <w:sz w:val="22"/>
          <w:szCs w:val="22"/>
        </w:rPr>
        <w:t>reprezentuje:</w:t>
      </w:r>
    </w:p>
    <w:p w14:paraId="31BF9ACB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1EA23B69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50CDE091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052D0813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który reprezentuje:</w:t>
      </w:r>
    </w:p>
    <w:p w14:paraId="2B9B7BDF" w14:textId="77777777" w:rsidR="00AC6BB3" w:rsidRPr="0005353A" w:rsidRDefault="00AC6BB3" w:rsidP="00AC6BB3">
      <w:pPr>
        <w:keepNext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</w:t>
      </w:r>
    </w:p>
    <w:p w14:paraId="06EBF1FB" w14:textId="77777777" w:rsidR="00AC6BB3" w:rsidRPr="002A44EF" w:rsidRDefault="00AC6BB3" w:rsidP="00AC6B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zwanym dalej „Wykonawcą”, </w:t>
      </w:r>
      <w:r w:rsidRPr="0005353A">
        <w:rPr>
          <w:rFonts w:asciiTheme="minorHAnsi" w:hAnsiTheme="minorHAnsi" w:cs="Calibri"/>
          <w:sz w:val="22"/>
          <w:szCs w:val="22"/>
        </w:rPr>
        <w:t xml:space="preserve">którego oferta została przyjęta w trybie przetargu nieograniczonego pod hasłem </w:t>
      </w:r>
      <w:r w:rsidRPr="0005353A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STYMULATORY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/>
          <w:bCs/>
          <w:sz w:val="22"/>
          <w:szCs w:val="22"/>
        </w:rPr>
        <w:t>(postępowanie nr E</w:t>
      </w:r>
      <w:r w:rsidRPr="0005353A">
        <w:rPr>
          <w:rFonts w:asciiTheme="minorHAnsi" w:hAnsiTheme="minorHAnsi"/>
          <w:bCs/>
          <w:sz w:val="22"/>
          <w:szCs w:val="22"/>
        </w:rPr>
        <w:t>ZP.</w:t>
      </w:r>
      <w:r>
        <w:rPr>
          <w:rFonts w:asciiTheme="minorHAnsi" w:hAnsiTheme="minorHAnsi"/>
          <w:bCs/>
          <w:sz w:val="22"/>
          <w:szCs w:val="22"/>
        </w:rPr>
        <w:t>IV-241</w:t>
      </w:r>
      <w:r w:rsidRPr="0005353A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54</w:t>
      </w:r>
      <w:r w:rsidRPr="0005353A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20</w:t>
      </w:r>
      <w:r w:rsidRPr="0005353A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 xml:space="preserve">przeprowadzonego zgodnie z ustawą </w:t>
      </w:r>
      <w:r w:rsidRPr="0005353A">
        <w:rPr>
          <w:rFonts w:asciiTheme="minorHAnsi" w:hAnsiTheme="minorHAnsi"/>
          <w:bCs/>
          <w:sz w:val="22"/>
          <w:szCs w:val="22"/>
        </w:rPr>
        <w:t>Prawo zamówień publicznych (t. j. Dz. U. z 201</w:t>
      </w:r>
      <w:r>
        <w:rPr>
          <w:rFonts w:asciiTheme="minorHAnsi" w:hAnsiTheme="minorHAnsi"/>
          <w:bCs/>
          <w:sz w:val="22"/>
          <w:szCs w:val="22"/>
        </w:rPr>
        <w:t>9</w:t>
      </w:r>
      <w:r w:rsidRPr="0005353A">
        <w:rPr>
          <w:rFonts w:asciiTheme="minorHAnsi" w:hAnsiTheme="minorHAnsi"/>
          <w:bCs/>
          <w:sz w:val="22"/>
          <w:szCs w:val="22"/>
        </w:rPr>
        <w:t xml:space="preserve"> roku, poz. 1</w:t>
      </w:r>
      <w:r>
        <w:rPr>
          <w:rFonts w:asciiTheme="minorHAnsi" w:hAnsiTheme="minorHAnsi"/>
          <w:bCs/>
          <w:sz w:val="22"/>
          <w:szCs w:val="22"/>
        </w:rPr>
        <w:t>843</w:t>
      </w:r>
      <w:r w:rsidRPr="0005353A">
        <w:rPr>
          <w:rFonts w:asciiTheme="minorHAnsi" w:hAnsiTheme="minorHAnsi"/>
          <w:bCs/>
          <w:sz w:val="22"/>
          <w:szCs w:val="22"/>
        </w:rPr>
        <w:t xml:space="preserve"> z późn. zm.)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o następującej treści:</w:t>
      </w:r>
    </w:p>
    <w:p w14:paraId="24AEE71A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64E49DC5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</w:t>
      </w:r>
    </w:p>
    <w:p w14:paraId="318579CA" w14:textId="77777777" w:rsidR="00AC6BB3" w:rsidRPr="0005353A" w:rsidRDefault="00AC6BB3" w:rsidP="00AC6BB3">
      <w:pPr>
        <w:numPr>
          <w:ilvl w:val="3"/>
          <w:numId w:val="10"/>
        </w:numPr>
        <w:tabs>
          <w:tab w:val="num" w:pos="255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Pr="0005353A">
        <w:rPr>
          <w:rFonts w:asciiTheme="minorHAnsi" w:hAnsiTheme="minorHAnsi"/>
          <w:b/>
          <w:bCs/>
          <w:sz w:val="22"/>
          <w:szCs w:val="22"/>
        </w:rPr>
        <w:t>stymulatory/ kardiowertery/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elektrody dla </w:t>
      </w:r>
      <w:r>
        <w:rPr>
          <w:rFonts w:asciiTheme="minorHAnsi" w:hAnsiTheme="minorHAnsi"/>
          <w:b/>
          <w:bCs/>
          <w:sz w:val="22"/>
          <w:szCs w:val="22"/>
        </w:rPr>
        <w:t xml:space="preserve">potrzeb </w:t>
      </w:r>
      <w:r w:rsidRPr="0005353A">
        <w:rPr>
          <w:rFonts w:asciiTheme="minorHAnsi" w:hAnsiTheme="minorHAnsi"/>
          <w:b/>
          <w:bCs/>
          <w:sz w:val="22"/>
          <w:szCs w:val="22"/>
        </w:rPr>
        <w:t>Oddziału Kardiologicznego Szpitala Specjalistycznego w Pile</w:t>
      </w:r>
      <w:r>
        <w:rPr>
          <w:rFonts w:asciiTheme="minorHAnsi" w:hAnsiTheme="minorHAnsi"/>
          <w:b/>
          <w:bCs/>
          <w:sz w:val="22"/>
          <w:szCs w:val="22"/>
        </w:rPr>
        <w:t xml:space="preserve"> im. Stanisława Staszica</w:t>
      </w:r>
      <w:r w:rsidRPr="0005353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05353A">
        <w:rPr>
          <w:rFonts w:asciiTheme="minorHAnsi" w:hAnsiTheme="minorHAnsi"/>
          <w:sz w:val="22"/>
          <w:szCs w:val="22"/>
        </w:rPr>
        <w:t>Formularz asortymentowo – cenowy przedmiotu umowy stanowi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 xml:space="preserve"> nr 1 </w:t>
      </w:r>
      <w:r>
        <w:rPr>
          <w:rFonts w:asciiTheme="minorHAnsi" w:hAnsiTheme="minorHAnsi"/>
          <w:sz w:val="22"/>
          <w:szCs w:val="22"/>
        </w:rPr>
        <w:t xml:space="preserve">do nr </w:t>
      </w:r>
      <w:r w:rsidRPr="0005353A">
        <w:rPr>
          <w:rFonts w:asciiTheme="minorHAnsi" w:hAnsiTheme="minorHAnsi"/>
          <w:sz w:val="22"/>
          <w:szCs w:val="22"/>
        </w:rPr>
        <w:t>do umowy.</w:t>
      </w:r>
    </w:p>
    <w:p w14:paraId="689E1173" w14:textId="77777777" w:rsidR="00AC6BB3" w:rsidRPr="002A44EF" w:rsidRDefault="00AC6BB3" w:rsidP="00AC6BB3">
      <w:pPr>
        <w:numPr>
          <w:ilvl w:val="3"/>
          <w:numId w:val="10"/>
        </w:numPr>
        <w:tabs>
          <w:tab w:val="num" w:pos="2552"/>
        </w:tabs>
        <w:ind w:left="284" w:right="-144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 w:cs="Calibri"/>
          <w:sz w:val="22"/>
          <w:szCs w:val="22"/>
        </w:rPr>
        <w:t>Wykonawca dostarczy Zamawiającemu na czas trwania umowy odpowiedni asortyment na zasadach depozytu. Warunki umowy depozytowej określone są</w:t>
      </w:r>
      <w:r>
        <w:rPr>
          <w:rFonts w:asciiTheme="minorHAnsi" w:hAnsiTheme="minorHAnsi" w:cs="Calibri"/>
          <w:sz w:val="22"/>
          <w:szCs w:val="22"/>
        </w:rPr>
        <w:t xml:space="preserve"> w załączniku nr … do</w:t>
      </w:r>
      <w:r w:rsidRPr="0005353A">
        <w:rPr>
          <w:rFonts w:asciiTheme="minorHAnsi" w:hAnsiTheme="minorHAnsi" w:cs="Calibri"/>
          <w:sz w:val="22"/>
          <w:szCs w:val="22"/>
        </w:rPr>
        <w:t xml:space="preserve"> umowy (dot. zadania 1 i 2)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1310452B" w14:textId="77777777" w:rsidR="00AC6BB3" w:rsidRPr="00B816B7" w:rsidRDefault="00AC6BB3" w:rsidP="00AC6BB3">
      <w:pPr>
        <w:tabs>
          <w:tab w:val="num" w:pos="2552"/>
        </w:tabs>
        <w:ind w:left="284"/>
        <w:jc w:val="both"/>
        <w:rPr>
          <w:rFonts w:asciiTheme="minorHAnsi" w:hAnsiTheme="minorHAnsi"/>
          <w:sz w:val="16"/>
          <w:szCs w:val="16"/>
        </w:rPr>
      </w:pPr>
    </w:p>
    <w:p w14:paraId="723A34AC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2</w:t>
      </w:r>
    </w:p>
    <w:p w14:paraId="3E039136" w14:textId="77777777" w:rsidR="00AC6BB3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05353A">
        <w:rPr>
          <w:rFonts w:asciiTheme="minorHAnsi" w:hAnsiTheme="minorHAnsi"/>
          <w:sz w:val="22"/>
          <w:szCs w:val="22"/>
        </w:rPr>
        <w:t>wydawać mu go w sposób w niej określony.</w:t>
      </w:r>
    </w:p>
    <w:p w14:paraId="29E69FA8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0F87BE1C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3</w:t>
      </w:r>
    </w:p>
    <w:p w14:paraId="6594F5FC" w14:textId="77777777" w:rsidR="00AC6BB3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05353A">
        <w:rPr>
          <w:rFonts w:asciiTheme="minorHAnsi" w:hAnsiTheme="minorHAnsi"/>
          <w:sz w:val="22"/>
          <w:szCs w:val="22"/>
        </w:rPr>
        <w:t xml:space="preserve"> umowie.</w:t>
      </w:r>
    </w:p>
    <w:p w14:paraId="1EADBF22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0A8A352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4</w:t>
      </w:r>
    </w:p>
    <w:p w14:paraId="7324C1D2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42C9424" w14:textId="77777777" w:rsidR="00AC6BB3" w:rsidRPr="0005353A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05353A">
        <w:rPr>
          <w:rFonts w:asciiTheme="minorHAnsi" w:hAnsiTheme="minorHAnsi"/>
          <w:sz w:val="22"/>
          <w:szCs w:val="22"/>
        </w:rPr>
        <w:t>realizacją umowy, w tym koszty transportu do siedziby Zamawiającego.</w:t>
      </w:r>
    </w:p>
    <w:p w14:paraId="1D3C16DA" w14:textId="77777777" w:rsidR="00AC6BB3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podane w załącznikach od</w:t>
      </w:r>
      <w:r w:rsidRPr="0005353A">
        <w:rPr>
          <w:rFonts w:asciiTheme="minorHAnsi" w:hAnsiTheme="minorHAnsi"/>
          <w:sz w:val="22"/>
          <w:szCs w:val="22"/>
        </w:rPr>
        <w:t xml:space="preserve"> nr 1 </w:t>
      </w:r>
      <w:r>
        <w:rPr>
          <w:rFonts w:asciiTheme="minorHAnsi" w:hAnsiTheme="minorHAnsi"/>
          <w:sz w:val="22"/>
          <w:szCs w:val="22"/>
        </w:rPr>
        <w:t xml:space="preserve">do nr … </w:t>
      </w:r>
      <w:r w:rsidRPr="0005353A">
        <w:rPr>
          <w:rFonts w:asciiTheme="minorHAnsi" w:hAnsiTheme="minorHAnsi"/>
          <w:sz w:val="22"/>
          <w:szCs w:val="22"/>
        </w:rPr>
        <w:t>nie mogą ulec podwyższeniu w okresie obowiązy</w:t>
      </w:r>
      <w:r>
        <w:rPr>
          <w:rFonts w:asciiTheme="minorHAnsi" w:hAnsiTheme="minorHAnsi"/>
          <w:sz w:val="22"/>
          <w:szCs w:val="22"/>
        </w:rPr>
        <w:t>wania</w:t>
      </w:r>
      <w:r w:rsidRPr="0005353A">
        <w:rPr>
          <w:rFonts w:asciiTheme="minorHAnsi" w:hAnsiTheme="minorHAnsi"/>
          <w:sz w:val="22"/>
          <w:szCs w:val="22"/>
        </w:rPr>
        <w:t xml:space="preserve"> umowy.</w:t>
      </w:r>
    </w:p>
    <w:p w14:paraId="254560A5" w14:textId="77777777" w:rsidR="00AC6BB3" w:rsidRPr="0005353A" w:rsidRDefault="00AC6BB3" w:rsidP="00AC6BB3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Wartość przedmiotu umowy wynosi:</w:t>
      </w:r>
    </w:p>
    <w:p w14:paraId="71995D4D" w14:textId="77777777" w:rsidR="00AC6BB3" w:rsidRPr="0005353A" w:rsidRDefault="00AC6BB3" w:rsidP="00AC6BB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Zadanie </w:t>
      </w:r>
      <w:r>
        <w:rPr>
          <w:rFonts w:asciiTheme="minorHAnsi" w:hAnsiTheme="minorHAnsi"/>
          <w:sz w:val="22"/>
          <w:szCs w:val="22"/>
        </w:rPr>
        <w:t xml:space="preserve">nr </w:t>
      </w:r>
      <w:r w:rsidRPr="0005353A">
        <w:rPr>
          <w:rFonts w:asciiTheme="minorHAnsi" w:hAnsiTheme="minorHAnsi"/>
          <w:sz w:val="22"/>
          <w:szCs w:val="22"/>
        </w:rPr>
        <w:t>….</w:t>
      </w:r>
    </w:p>
    <w:p w14:paraId="239D3821" w14:textId="77777777" w:rsidR="00AC6BB3" w:rsidRPr="0005353A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617F05DB" w14:textId="77777777" w:rsidR="00AC6BB3" w:rsidRPr="0005353A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VAT: .......................</w:t>
      </w:r>
    </w:p>
    <w:p w14:paraId="6110816B" w14:textId="77777777" w:rsidR="00AC6BB3" w:rsidRDefault="00AC6BB3" w:rsidP="00AC6BB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lastRenderedPageBreak/>
        <w:t>brutto: ...................... (słownie: ...................)</w:t>
      </w:r>
    </w:p>
    <w:p w14:paraId="5141BE1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5</w:t>
      </w:r>
    </w:p>
    <w:p w14:paraId="62253DA2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9BA572D" w14:textId="77777777" w:rsidR="00AC6BB3" w:rsidRPr="002A44EF" w:rsidRDefault="00AC6BB3" w:rsidP="00AC6BB3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44EF">
        <w:rPr>
          <w:rFonts w:asciiTheme="minorHAnsi" w:hAnsiTheme="minorHAnsi"/>
          <w:sz w:val="22"/>
          <w:szCs w:val="22"/>
        </w:rPr>
        <w:t>Rozliczenie będzie następowało każdorazowo po dokonanym zamówieniu przez Zamawiającego lub na podstawie pr</w:t>
      </w:r>
      <w:r>
        <w:rPr>
          <w:rFonts w:asciiTheme="minorHAnsi" w:hAnsiTheme="minorHAnsi"/>
          <w:sz w:val="22"/>
          <w:szCs w:val="22"/>
        </w:rPr>
        <w:t>zekazanej informacji o ilości</w:t>
      </w:r>
      <w:r w:rsidRPr="002A44EF">
        <w:rPr>
          <w:rFonts w:asciiTheme="minorHAnsi" w:hAnsiTheme="minorHAnsi"/>
          <w:sz w:val="22"/>
          <w:szCs w:val="22"/>
        </w:rPr>
        <w:t xml:space="preserve"> oraz rodzaju zużytego asortymentu. Na podstawie miesięcznego rozliczenia, zostanie wystawiona przez Wykonawcę faktura </w:t>
      </w:r>
      <w:r w:rsidRPr="002A44EF">
        <w:rPr>
          <w:rFonts w:asciiTheme="minorHAnsi" w:hAnsiTheme="minorHAnsi" w:cs="Calibri"/>
          <w:sz w:val="22"/>
          <w:szCs w:val="22"/>
          <w:u w:val="single"/>
        </w:rPr>
        <w:t>(dot. zada</w:t>
      </w:r>
      <w:r>
        <w:rPr>
          <w:rFonts w:asciiTheme="minorHAnsi" w:hAnsiTheme="minorHAnsi" w:cs="Calibri"/>
          <w:sz w:val="22"/>
          <w:szCs w:val="22"/>
          <w:u w:val="single"/>
        </w:rPr>
        <w:t>ń</w:t>
      </w:r>
      <w:r w:rsidRPr="002A44EF">
        <w:rPr>
          <w:rFonts w:asciiTheme="minorHAnsi" w:hAnsiTheme="minorHAnsi" w:cs="Calibri"/>
          <w:sz w:val="22"/>
          <w:szCs w:val="22"/>
          <w:u w:val="single"/>
        </w:rPr>
        <w:t xml:space="preserve"> 1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i </w:t>
      </w:r>
      <w:r w:rsidRPr="002A44EF">
        <w:rPr>
          <w:rFonts w:asciiTheme="minorHAnsi" w:hAnsiTheme="minorHAnsi" w:cs="Calibri"/>
          <w:sz w:val="22"/>
          <w:szCs w:val="22"/>
          <w:u w:val="single"/>
        </w:rPr>
        <w:t>2</w:t>
      </w:r>
      <w:r w:rsidRPr="002A44EF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A44EF">
        <w:rPr>
          <w:rFonts w:asciiTheme="minorHAnsi" w:hAnsiTheme="minorHAnsi" w:cs="Calibri"/>
          <w:sz w:val="22"/>
          <w:szCs w:val="22"/>
        </w:rPr>
        <w:t xml:space="preserve">Zamawiający zapłaci za dostawę każdej partii </w:t>
      </w:r>
      <w:r>
        <w:rPr>
          <w:rFonts w:asciiTheme="minorHAnsi" w:hAnsiTheme="minorHAnsi" w:cs="Calibri"/>
          <w:sz w:val="22"/>
          <w:szCs w:val="22"/>
        </w:rPr>
        <w:t>towaru. Zapłata nastąpi na podst</w:t>
      </w:r>
      <w:r w:rsidRPr="002A44EF">
        <w:rPr>
          <w:rFonts w:asciiTheme="minorHAnsi" w:hAnsiTheme="minorHAnsi" w:cs="Calibri"/>
          <w:sz w:val="22"/>
          <w:szCs w:val="22"/>
        </w:rPr>
        <w:t>awie faktury wystawionej przez Wykonawcę 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A44EF">
        <w:rPr>
          <w:rFonts w:asciiTheme="minorHAnsi" w:hAnsiTheme="minorHAnsi" w:cs="Calibri"/>
          <w:sz w:val="22"/>
          <w:szCs w:val="22"/>
        </w:rPr>
        <w:t xml:space="preserve">dowodu potwierdzającego dostawę </w:t>
      </w:r>
      <w:r w:rsidRPr="002A44EF">
        <w:rPr>
          <w:rFonts w:asciiTheme="minorHAnsi" w:hAnsiTheme="minorHAnsi" w:cs="Calibri"/>
          <w:sz w:val="22"/>
          <w:szCs w:val="22"/>
          <w:u w:val="single"/>
        </w:rPr>
        <w:t>(dot. zadań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3-4</w:t>
      </w:r>
      <w:r w:rsidRPr="002A44EF">
        <w:rPr>
          <w:rFonts w:asciiTheme="minorHAnsi" w:hAnsiTheme="minorHAnsi" w:cs="Calibri"/>
          <w:sz w:val="22"/>
          <w:szCs w:val="22"/>
          <w:u w:val="single"/>
        </w:rPr>
        <w:t>)</w:t>
      </w:r>
    </w:p>
    <w:p w14:paraId="0CAF45B3" w14:textId="77777777" w:rsidR="00AC6BB3" w:rsidRPr="0005353A" w:rsidRDefault="00AC6BB3" w:rsidP="00AC6BB3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</w:t>
      </w:r>
      <w:r>
        <w:rPr>
          <w:rFonts w:asciiTheme="minorHAnsi" w:hAnsiTheme="minorHAnsi"/>
          <w:sz w:val="22"/>
          <w:szCs w:val="22"/>
        </w:rPr>
        <w:t>,</w:t>
      </w:r>
      <w:r w:rsidRPr="0005353A">
        <w:rPr>
          <w:rFonts w:asciiTheme="minorHAnsi" w:hAnsiTheme="minorHAnsi"/>
          <w:sz w:val="22"/>
          <w:szCs w:val="22"/>
        </w:rPr>
        <w:t xml:space="preserve"> w t</w:t>
      </w:r>
      <w:r>
        <w:rPr>
          <w:rFonts w:asciiTheme="minorHAnsi" w:hAnsiTheme="minorHAnsi"/>
          <w:sz w:val="22"/>
          <w:szCs w:val="22"/>
        </w:rPr>
        <w:t xml:space="preserve">ym braku na fakturze zapisów, o których mowa w § 12 </w:t>
      </w:r>
      <w:r w:rsidRPr="0005353A">
        <w:rPr>
          <w:rFonts w:asciiTheme="minorHAnsi" w:hAnsiTheme="minorHAnsi"/>
          <w:sz w:val="22"/>
          <w:szCs w:val="22"/>
        </w:rPr>
        <w:t>umowy, termin płatności ulegnie odpowiedniemu przesunięciu o czas, w którym doręczono prawidłowo sporządzoną fakturę.</w:t>
      </w:r>
    </w:p>
    <w:p w14:paraId="3B118A2B" w14:textId="77777777" w:rsidR="00AC6BB3" w:rsidRDefault="00AC6BB3" w:rsidP="00AC6BB3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AEE588F" w14:textId="77777777" w:rsidR="00AC6BB3" w:rsidRPr="0005353A" w:rsidRDefault="00AC6BB3" w:rsidP="00AC6BB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14C81DA0" w14:textId="77777777" w:rsidR="00AC6BB3" w:rsidRPr="0005353A" w:rsidRDefault="00AC6BB3" w:rsidP="00AC6BB3">
      <w:pPr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6</w:t>
      </w:r>
    </w:p>
    <w:p w14:paraId="5C253507" w14:textId="77777777" w:rsidR="00AC6BB3" w:rsidRPr="0005353A" w:rsidRDefault="00AC6BB3" w:rsidP="00AC6BB3">
      <w:pPr>
        <w:tabs>
          <w:tab w:val="left" w:pos="720"/>
        </w:tabs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A702656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do dostarczenia przedmiotu umowy do Działu Zaopatrzenia Szpitala Specjalistycznego w Pile od poniedziałku do piątku w godz. 7:30 do 14:30 za wyjątkiem dni ustawowo wolnych od pracy własnym transportem lub za pośrednictwem firm</w:t>
      </w:r>
      <w:r>
        <w:rPr>
          <w:rFonts w:asciiTheme="minorHAnsi" w:hAnsiTheme="minorHAnsi"/>
          <w:sz w:val="22"/>
          <w:szCs w:val="22"/>
        </w:rPr>
        <w:t xml:space="preserve">y kurierskiej na własny koszt i </w:t>
      </w:r>
      <w:r w:rsidRPr="0005353A">
        <w:rPr>
          <w:rFonts w:asciiTheme="minorHAnsi" w:hAnsiTheme="minorHAnsi"/>
          <w:sz w:val="22"/>
          <w:szCs w:val="22"/>
        </w:rPr>
        <w:t xml:space="preserve">ryzyko. </w:t>
      </w:r>
    </w:p>
    <w:p w14:paraId="5B7B6E15" w14:textId="77777777" w:rsidR="00AC6BB3" w:rsidRPr="0005353A" w:rsidRDefault="00AC6BB3" w:rsidP="00AC6BB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93B085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>
        <w:rPr>
          <w:rFonts w:asciiTheme="minorHAnsi" w:hAnsiTheme="minorHAnsi"/>
          <w:b/>
          <w:sz w:val="22"/>
          <w:szCs w:val="22"/>
        </w:rPr>
        <w:t>….</w:t>
      </w:r>
      <w:r w:rsidRPr="0005353A">
        <w:rPr>
          <w:rFonts w:asciiTheme="minorHAnsi" w:hAnsiTheme="minorHAnsi"/>
          <w:sz w:val="22"/>
          <w:szCs w:val="22"/>
        </w:rPr>
        <w:t xml:space="preserve"> od momentu złożenia 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3E29">
        <w:rPr>
          <w:rFonts w:asciiTheme="minorHAnsi" w:hAnsiTheme="minorHAnsi"/>
          <w:i/>
          <w:sz w:val="18"/>
          <w:szCs w:val="18"/>
        </w:rPr>
        <w:t xml:space="preserve">(max. 7 dni </w:t>
      </w:r>
      <w:r>
        <w:rPr>
          <w:rFonts w:asciiTheme="minorHAnsi" w:hAnsiTheme="minorHAnsi"/>
          <w:i/>
          <w:sz w:val="18"/>
          <w:szCs w:val="18"/>
        </w:rPr>
        <w:t xml:space="preserve">– </w:t>
      </w:r>
      <w:r w:rsidRPr="00F33E29">
        <w:rPr>
          <w:rFonts w:asciiTheme="minorHAnsi" w:hAnsiTheme="minorHAnsi"/>
          <w:i/>
          <w:sz w:val="18"/>
          <w:szCs w:val="18"/>
        </w:rPr>
        <w:t>kryterium oceniane)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353A">
        <w:rPr>
          <w:rFonts w:asciiTheme="minorHAnsi" w:hAnsiTheme="minorHAnsi"/>
          <w:sz w:val="22"/>
          <w:szCs w:val="22"/>
        </w:rPr>
        <w:t>lub w ciągu 10 godzin od momentu zamówienia w przypadku zamówienia opatrzonego hasłem „cito”.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5353A">
        <w:rPr>
          <w:rFonts w:asciiTheme="minorHAnsi" w:hAnsiTheme="minorHAnsi"/>
          <w:sz w:val="22"/>
          <w:szCs w:val="22"/>
        </w:rPr>
        <w:t>Jeżeli dostawa wypada w dniu wolnym od pracy lub poza godzinami pracy Działu Zaopatrzenia dostawa nastąpi w pierwszym dniu roboczym po wyznaczonym terminie.</w:t>
      </w:r>
    </w:p>
    <w:p w14:paraId="58BC2DAD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jakości, określonej w ofercie przetargowej i ponosi za tę jakość pełną odpowiedzialność. Warunki te stanowią integralną część umowy.</w:t>
      </w:r>
    </w:p>
    <w:p w14:paraId="46311C8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od daty zawiadomienia i poniesie z tego tytułu wszelkie koszty.</w:t>
      </w:r>
    </w:p>
    <w:p w14:paraId="6520BA0A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14:paraId="338DFEA8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reklamacja Zamawiającego okaże się uzasadniona, koszty związane z przeprowadzeniem ekspertyzy ponosi Wykonawca.</w:t>
      </w:r>
    </w:p>
    <w:p w14:paraId="696F3185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69CBA7E3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wymaga, aby termin ważności przedmiotu zamówienia był określony na minimum 1 rok od daty dostawy każdej partii towaru.</w:t>
      </w:r>
    </w:p>
    <w:p w14:paraId="44F490DF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wymaga zgodności serii i daty ważności na opakowaniu przedmiotu zamówienia i fakturze VAT. Zapis § 5 ust. 2 niniejszej umowy stosuje się odpowiednio.</w:t>
      </w:r>
    </w:p>
    <w:p w14:paraId="756699F1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7C2CB812" w14:textId="77777777" w:rsidR="00AC6BB3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 przypadku, gdy Wykonawca nie dostarczy przedmiotu umowy w terminie określonym w § 6 ust. 3 </w:t>
      </w:r>
      <w:r>
        <w:rPr>
          <w:rFonts w:asciiTheme="minorHAnsi" w:hAnsiTheme="minorHAnsi"/>
          <w:sz w:val="22"/>
          <w:szCs w:val="22"/>
        </w:rPr>
        <w:t xml:space="preserve">lub/ i ust. 5 </w:t>
      </w:r>
      <w:r w:rsidRPr="0005353A">
        <w:rPr>
          <w:rFonts w:asciiTheme="minorHAnsi" w:hAnsiTheme="minorHAnsi"/>
          <w:sz w:val="22"/>
          <w:szCs w:val="22"/>
        </w:rPr>
        <w:t>Zamawiający zastrzega sobie prawo dokonania zakupu interwencyjnego od innego dostawcy w ilościach i asortymencie nie zrealizowanej w terminie dostawy.</w:t>
      </w:r>
    </w:p>
    <w:p w14:paraId="5A9E7EC0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0D718177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5680736B" w14:textId="77777777" w:rsidR="00AC6BB3" w:rsidRPr="0005353A" w:rsidRDefault="00AC6BB3" w:rsidP="00AC6BB3">
      <w:pPr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lastRenderedPageBreak/>
        <w:t>Dostarczenie przedmiotu umowy w inne miejsce niż wskazane w umowie lub podpisanie odbioru przez nieupoważnionego pracownika Zamawiającego będzie traktowane jak niedostarczenie przesyłki.</w:t>
      </w:r>
    </w:p>
    <w:p w14:paraId="18D8AAC3" w14:textId="77777777" w:rsidR="00AC6BB3" w:rsidRDefault="00AC6BB3" w:rsidP="00AC6BB3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0894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</w:t>
      </w:r>
      <w:r>
        <w:rPr>
          <w:rFonts w:asciiTheme="minorHAnsi" w:hAnsiTheme="minorHAnsi" w:cstheme="minorHAnsi"/>
          <w:sz w:val="22"/>
          <w:szCs w:val="22"/>
        </w:rPr>
        <w:t>tymentowych. W ramach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zamówienie podstawowe stanowi 70% asortymentu wskazanego w Załącznikach od nr 1 do nr … do umowy, jako ilości szacunkowe/</w:t>
      </w:r>
      <w:r>
        <w:rPr>
          <w:rFonts w:asciiTheme="minorHAnsi" w:hAnsiTheme="minorHAnsi" w:cstheme="minorHAnsi"/>
          <w:sz w:val="22"/>
          <w:szCs w:val="22"/>
        </w:rPr>
        <w:t>średnie</w:t>
      </w:r>
      <w:r w:rsidRPr="00BA0894">
        <w:rPr>
          <w:rFonts w:asciiTheme="minorHAnsi" w:hAnsiTheme="minorHAnsi" w:cstheme="minorHAnsi"/>
          <w:sz w:val="22"/>
          <w:szCs w:val="22"/>
        </w:rPr>
        <w:t>, przy zachowaniu ogólnej wartości zamówienia zastrzeżonej dla Wykonawcy w niniejsze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1BBAFA" w14:textId="77777777" w:rsidR="00AC6BB3" w:rsidRPr="00B816B7" w:rsidRDefault="00AC6BB3" w:rsidP="00AC6BB3">
      <w:pPr>
        <w:pStyle w:val="Tekstpodstawowy"/>
        <w:ind w:left="360"/>
        <w:rPr>
          <w:rStyle w:val="st"/>
          <w:rFonts w:asciiTheme="minorHAnsi" w:hAnsiTheme="minorHAnsi" w:cstheme="minorHAnsi"/>
          <w:sz w:val="16"/>
          <w:szCs w:val="16"/>
        </w:rPr>
      </w:pPr>
    </w:p>
    <w:p w14:paraId="01E0F53F" w14:textId="77777777" w:rsidR="00AC6BB3" w:rsidRPr="0005353A" w:rsidRDefault="00AC6BB3" w:rsidP="00AC6BB3">
      <w:pPr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bCs/>
          <w:sz w:val="22"/>
          <w:szCs w:val="22"/>
        </w:rPr>
        <w:t>§ 7</w:t>
      </w:r>
    </w:p>
    <w:p w14:paraId="2E2D1EFF" w14:textId="77777777" w:rsidR="00AC6BB3" w:rsidRPr="0005353A" w:rsidRDefault="00AC6BB3" w:rsidP="00AC6BB3">
      <w:pPr>
        <w:ind w:hanging="1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Osobą odpowiedzialną za realizację umowy ze strony Zamawiającego jest</w:t>
      </w:r>
      <w:r w:rsidRPr="0005353A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………………………………………..</w:t>
      </w:r>
    </w:p>
    <w:p w14:paraId="140ADD74" w14:textId="77777777" w:rsidR="00AC6BB3" w:rsidRPr="00B816B7" w:rsidRDefault="00AC6BB3" w:rsidP="00AC6BB3">
      <w:pPr>
        <w:ind w:hanging="11"/>
        <w:jc w:val="both"/>
        <w:rPr>
          <w:rFonts w:asciiTheme="minorHAnsi" w:hAnsiTheme="minorHAnsi"/>
          <w:bCs/>
          <w:sz w:val="16"/>
          <w:szCs w:val="16"/>
        </w:rPr>
      </w:pPr>
    </w:p>
    <w:p w14:paraId="7FDE7A3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8</w:t>
      </w:r>
    </w:p>
    <w:p w14:paraId="1502757B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1A61B4D8" w14:textId="77777777" w:rsidR="00AC6BB3" w:rsidRPr="0005353A" w:rsidRDefault="00AC6BB3" w:rsidP="00AC6BB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 xml:space="preserve">W przypadku nie dostarczenia przedmiotu umowy, o którym mowa w § 1, w terminie określonym w § 6 ust. 3, a także w przypadku naruszeń postanowień § 6 ust. 5 i 15. Wykonawca zapłaci Zamawiającemu karę umowną w wysokości 1% wartości brutto faktury za daną dostawę za każdy dzień </w:t>
      </w:r>
      <w:r>
        <w:rPr>
          <w:rFonts w:asciiTheme="minorHAnsi" w:hAnsiTheme="minorHAnsi"/>
          <w:sz w:val="22"/>
          <w:szCs w:val="22"/>
        </w:rPr>
        <w:t>opóźnienia.</w:t>
      </w:r>
    </w:p>
    <w:p w14:paraId="31638F0C" w14:textId="77777777" w:rsidR="00AC6BB3" w:rsidRPr="00B3001F" w:rsidRDefault="00AC6BB3" w:rsidP="00AC6BB3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B3001F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winnej, kary umownej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3001F">
        <w:rPr>
          <w:rFonts w:asciiTheme="minorHAnsi" w:hAnsiTheme="minorHAnsi" w:cstheme="minorHAnsi"/>
          <w:sz w:val="22"/>
          <w:szCs w:val="22"/>
        </w:rPr>
        <w:t>0% wartości brutto zadania, którego odstąpienie dotyczy.</w:t>
      </w:r>
    </w:p>
    <w:p w14:paraId="53738B43" w14:textId="77777777" w:rsidR="00AC6BB3" w:rsidRDefault="00AC6BB3" w:rsidP="00AC6BB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2B26342" w14:textId="77777777" w:rsidR="00AC6BB3" w:rsidRPr="00B816B7" w:rsidRDefault="00AC6BB3" w:rsidP="00AC6BB3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16"/>
          <w:szCs w:val="16"/>
        </w:rPr>
      </w:pPr>
    </w:p>
    <w:p w14:paraId="60968D40" w14:textId="77777777" w:rsidR="00AC6BB3" w:rsidRPr="0005353A" w:rsidRDefault="00AC6BB3" w:rsidP="00AC6BB3">
      <w:pPr>
        <w:ind w:left="35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5353A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AB5CBE3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  <w:highlight w:val="lightGray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7B5B6BB3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</w:t>
      </w:r>
      <w:r w:rsidRPr="0005353A">
        <w:rPr>
          <w:rFonts w:asciiTheme="minorHAnsi" w:hAnsiTheme="minorHAnsi"/>
          <w:color w:val="000000"/>
          <w:sz w:val="22"/>
          <w:szCs w:val="22"/>
        </w:rPr>
        <w:t>wiający może odstąpić od umowy lub jej części, z przyczyn leżących po stro</w:t>
      </w:r>
      <w:r>
        <w:rPr>
          <w:rFonts w:asciiTheme="minorHAnsi" w:hAnsiTheme="minorHAnsi"/>
          <w:color w:val="000000"/>
          <w:sz w:val="22"/>
          <w:szCs w:val="22"/>
        </w:rPr>
        <w:t xml:space="preserve">nie Wykonawcy w szczególności w </w:t>
      </w:r>
      <w:r w:rsidRPr="0005353A">
        <w:rPr>
          <w:rFonts w:asciiTheme="minorHAnsi" w:hAnsiTheme="minorHAnsi"/>
          <w:color w:val="000000"/>
          <w:sz w:val="22"/>
          <w:szCs w:val="22"/>
        </w:rPr>
        <w:t>przypadkach:</w:t>
      </w:r>
    </w:p>
    <w:p w14:paraId="7D3FA09E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0D01D180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19CED7F8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2F400EF9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478B440B" w14:textId="77777777" w:rsidR="00AC6BB3" w:rsidRPr="0005353A" w:rsidRDefault="00AC6BB3" w:rsidP="00AC6BB3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zwłokę za daną dostawę przedmiotu zamówienia przekraczającą 10 dni.</w:t>
      </w:r>
    </w:p>
    <w:p w14:paraId="44BE2ED1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4F16D314" w14:textId="77777777" w:rsidR="00AC6BB3" w:rsidRPr="0005353A" w:rsidRDefault="00AC6BB3" w:rsidP="00AC6BB3">
      <w:pPr>
        <w:numPr>
          <w:ilvl w:val="0"/>
          <w:numId w:val="12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353A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9AC8739" w14:textId="77777777" w:rsidR="00AC6BB3" w:rsidRPr="00B816B7" w:rsidRDefault="00AC6BB3" w:rsidP="00AC6BB3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CC7132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10</w:t>
      </w:r>
    </w:p>
    <w:p w14:paraId="001F5CB1" w14:textId="77777777" w:rsidR="00AC6BB3" w:rsidRPr="00BA0894" w:rsidRDefault="00AC6BB3" w:rsidP="00AC6BB3">
      <w:pPr>
        <w:pStyle w:val="Tekstpodstawowy"/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Umowa zostaje zawarta na okres od dnia … … 2020 roku do … … 2021 roku. </w:t>
      </w:r>
    </w:p>
    <w:p w14:paraId="4E339764" w14:textId="77777777" w:rsidR="00AC6BB3" w:rsidRDefault="00AC6BB3" w:rsidP="00AC6BB3">
      <w:pPr>
        <w:pStyle w:val="Tekstpodstawowy"/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nominalnej.</w:t>
      </w:r>
    </w:p>
    <w:p w14:paraId="2C43ADCC" w14:textId="77777777" w:rsidR="00AC6BB3" w:rsidRPr="00B816B7" w:rsidRDefault="00AC6BB3" w:rsidP="00AC6BB3">
      <w:pPr>
        <w:jc w:val="both"/>
        <w:rPr>
          <w:rFonts w:asciiTheme="minorHAnsi" w:hAnsiTheme="minorHAnsi"/>
          <w:sz w:val="16"/>
          <w:szCs w:val="16"/>
        </w:rPr>
      </w:pPr>
    </w:p>
    <w:p w14:paraId="3B6F448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11</w:t>
      </w:r>
    </w:p>
    <w:p w14:paraId="36A3B0BA" w14:textId="77777777" w:rsidR="00AC6BB3" w:rsidRPr="0005353A" w:rsidRDefault="00AC6BB3" w:rsidP="00AC6B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0BF9B53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1B68B22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</w:t>
      </w:r>
      <w:r>
        <w:rPr>
          <w:rFonts w:asciiTheme="minorHAnsi" w:hAnsiTheme="minorHAnsi"/>
          <w:sz w:val="22"/>
          <w:szCs w:val="22"/>
        </w:rPr>
        <w:t xml:space="preserve">owadzenia takich zmian wynika z </w:t>
      </w:r>
      <w:r w:rsidRPr="0005353A">
        <w:rPr>
          <w:rFonts w:asciiTheme="minorHAnsi" w:hAnsiTheme="minorHAnsi"/>
          <w:sz w:val="22"/>
          <w:szCs w:val="22"/>
        </w:rPr>
        <w:t>uwarunkowań zewnętrznych niezależnych od stron umowy, a zmiana jest nieistotna w stosunku do treści oferty.</w:t>
      </w:r>
    </w:p>
    <w:p w14:paraId="230451DF" w14:textId="77777777" w:rsidR="00AC6BB3" w:rsidRPr="0005353A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77C5AC87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lastRenderedPageBreak/>
        <w:t>zmiany sposobu konfekcjonowania,</w:t>
      </w:r>
    </w:p>
    <w:p w14:paraId="7578B30C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3279C4E0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482A669" w14:textId="77777777" w:rsidR="00AC6BB3" w:rsidRPr="00AD7D9F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2336C63D" w14:textId="77777777" w:rsidR="00AC6BB3" w:rsidRPr="0005353A" w:rsidRDefault="00AC6BB3" w:rsidP="00AC6BB3">
      <w:pPr>
        <w:numPr>
          <w:ilvl w:val="0"/>
          <w:numId w:val="5"/>
        </w:numPr>
        <w:autoSpaceDN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075FDF91" w14:textId="77777777" w:rsidR="00AC6BB3" w:rsidRPr="0005353A" w:rsidRDefault="00AC6BB3" w:rsidP="00AC6BB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04106325" w14:textId="77777777" w:rsidR="00AC6BB3" w:rsidRPr="00FA30F7" w:rsidRDefault="00AC6BB3" w:rsidP="00AC6BB3">
      <w:pPr>
        <w:pStyle w:val="Tekstpodstawowy"/>
        <w:numPr>
          <w:ilvl w:val="0"/>
          <w:numId w:val="5"/>
        </w:numPr>
        <w:tabs>
          <w:tab w:val="clear" w:pos="1800"/>
        </w:tabs>
        <w:ind w:left="993" w:hanging="426"/>
        <w:rPr>
          <w:rFonts w:ascii="Calibri" w:hAnsi="Calibri"/>
          <w:sz w:val="22"/>
          <w:szCs w:val="22"/>
        </w:rPr>
      </w:pPr>
      <w:r w:rsidRPr="00FA30F7">
        <w:rPr>
          <w:rFonts w:ascii="Calibri" w:hAnsi="Calibri"/>
          <w:sz w:val="22"/>
          <w:szCs w:val="22"/>
        </w:rPr>
        <w:t>zwiększenia o mniej niż 10% kwoty maksymalnego zobowiązania Zamawiającego, o której mowa w § 4 ust. 3 umowy.</w:t>
      </w:r>
    </w:p>
    <w:p w14:paraId="03B82F07" w14:textId="77777777" w:rsidR="00AC6BB3" w:rsidRPr="0005353A" w:rsidRDefault="00AC6BB3" w:rsidP="00AC6BB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14:paraId="4BF0D5F1" w14:textId="77777777" w:rsidR="00AC6BB3" w:rsidRDefault="00AC6BB3" w:rsidP="00AC6BB3">
      <w:pPr>
        <w:numPr>
          <w:ilvl w:val="0"/>
          <w:numId w:val="4"/>
        </w:num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714C5371" w14:textId="77777777" w:rsidR="00AC6BB3" w:rsidRPr="0005353A" w:rsidRDefault="00AC6BB3" w:rsidP="00AC6BB3">
      <w:pPr>
        <w:autoSpaceDN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182A0E8A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12</w:t>
      </w:r>
    </w:p>
    <w:p w14:paraId="207C7A9C" w14:textId="77777777" w:rsidR="00AC6BB3" w:rsidRPr="00BA0894" w:rsidRDefault="00AC6BB3" w:rsidP="00AC6BB3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A0894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BA0894">
        <w:rPr>
          <w:rFonts w:asciiTheme="minorHAnsi" w:hAnsiTheme="minorHAnsi" w:cstheme="minorHAnsi"/>
          <w:sz w:val="22"/>
          <w:szCs w:val="22"/>
        </w:rPr>
        <w:t>jakie mogą po</w:t>
      </w:r>
      <w:r>
        <w:rPr>
          <w:rFonts w:asciiTheme="minorHAnsi" w:hAnsiTheme="minorHAnsi" w:cstheme="minorHAnsi"/>
          <w:sz w:val="22"/>
          <w:szCs w:val="22"/>
        </w:rPr>
        <w:t>wstać przy realizacji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u Wykonawcy w stosunku do Zamawiającego nie mogą być przedmiotem ich dalszej sprzedaży, jak również cesji lub przelewu bez pisemnej zgody Zamawiającego. </w:t>
      </w:r>
    </w:p>
    <w:p w14:paraId="6278682B" w14:textId="77777777" w:rsidR="00AC6BB3" w:rsidRPr="00BA0894" w:rsidRDefault="00AC6BB3" w:rsidP="00AC6BB3">
      <w:pPr>
        <w:pStyle w:val="Tekstpodstawowy"/>
        <w:numPr>
          <w:ilvl w:val="0"/>
          <w:numId w:val="14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zobowiązany jest umieścić na fakturze zapis, o którym mowa w ust. 1 oraz zapis, że sprzedaż dotyczy wykonania umowy nr …</w:t>
      </w:r>
      <w:r>
        <w:rPr>
          <w:rFonts w:asciiTheme="minorHAnsi" w:hAnsiTheme="minorHAnsi" w:cstheme="minorHAnsi"/>
          <w:sz w:val="22"/>
          <w:szCs w:val="22"/>
        </w:rPr>
        <w:t xml:space="preserve"> /2020/ZP z dnia …..</w:t>
      </w:r>
    </w:p>
    <w:p w14:paraId="40412DFC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</w:p>
    <w:p w14:paraId="1F8DF9C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13</w:t>
      </w:r>
    </w:p>
    <w:p w14:paraId="24B35FD2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106FB4B0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737CA9" w14:textId="77777777" w:rsidR="00AC6BB3" w:rsidRPr="0005353A" w:rsidRDefault="00AC6BB3" w:rsidP="00AC6BB3">
      <w:pPr>
        <w:jc w:val="center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14</w:t>
      </w:r>
    </w:p>
    <w:p w14:paraId="71822620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Ewentualne spory wynikłe na tle realizacji niniejszej umowy rozstrzy</w:t>
      </w:r>
      <w:r>
        <w:rPr>
          <w:rFonts w:asciiTheme="minorHAnsi" w:hAnsiTheme="minorHAnsi"/>
          <w:sz w:val="22"/>
          <w:szCs w:val="22"/>
        </w:rPr>
        <w:t>gać będzie sąd właściwy miejscowo</w:t>
      </w:r>
      <w:r w:rsidRPr="0005353A">
        <w:rPr>
          <w:rFonts w:asciiTheme="minorHAnsi" w:hAnsiTheme="minorHAnsi"/>
          <w:sz w:val="22"/>
          <w:szCs w:val="22"/>
        </w:rPr>
        <w:t xml:space="preserve"> dla siedziby Zamawiającego, po uprzednim dążeniu stron do ugodowego załatwienia sporu.</w:t>
      </w:r>
    </w:p>
    <w:p w14:paraId="28FD8573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F54EF1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b/>
          <w:sz w:val="22"/>
          <w:szCs w:val="22"/>
        </w:rPr>
        <w:t>§ 15</w:t>
      </w:r>
    </w:p>
    <w:p w14:paraId="7DE235EF" w14:textId="77777777" w:rsidR="00AC6BB3" w:rsidRPr="0005353A" w:rsidRDefault="00AC6BB3" w:rsidP="00AC6BB3">
      <w:pPr>
        <w:jc w:val="both"/>
        <w:rPr>
          <w:rFonts w:asciiTheme="minorHAnsi" w:hAnsiTheme="minorHAnsi"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6A3C0F7A" w14:textId="77777777" w:rsidR="00AC6BB3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2AACB0" w14:textId="77777777" w:rsidR="00AC6BB3" w:rsidRPr="0005353A" w:rsidRDefault="00AC6BB3" w:rsidP="00AC6B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2FAEF6" w14:textId="77777777" w:rsidR="00AC6BB3" w:rsidRPr="0005353A" w:rsidRDefault="00AC6BB3" w:rsidP="00AC6BB3">
      <w:pPr>
        <w:jc w:val="both"/>
        <w:rPr>
          <w:rFonts w:asciiTheme="minorHAnsi" w:hAnsiTheme="minorHAnsi"/>
          <w:b/>
          <w:sz w:val="22"/>
          <w:szCs w:val="22"/>
        </w:rPr>
      </w:pP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 xml:space="preserve">ZAMAWIAJĄCY </w:t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</w:r>
      <w:r w:rsidRPr="0005353A">
        <w:rPr>
          <w:rFonts w:asciiTheme="minorHAnsi" w:hAnsiTheme="minorHAnsi"/>
          <w:b/>
          <w:sz w:val="22"/>
          <w:szCs w:val="22"/>
        </w:rPr>
        <w:tab/>
        <w:t>WYKONAWCA</w:t>
      </w:r>
    </w:p>
    <w:bookmarkEnd w:id="5"/>
    <w:p w14:paraId="0557D0BD" w14:textId="77777777" w:rsidR="00AC6BB3" w:rsidRPr="0005353A" w:rsidRDefault="00AC6BB3" w:rsidP="00AC6BB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4EF8D13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503BE09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3B9E3896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3FED99C0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19302AA0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67E007BA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18954EFA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bookmarkEnd w:id="4"/>
    <w:p w14:paraId="33038F95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2AA81AE6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0E1CC63F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00EE0674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467A4005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5AF6DC47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B6D7AA4" w14:textId="77777777" w:rsidR="00AC6BB3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Załącznik nr 7 do SIWZ</w:t>
      </w:r>
    </w:p>
    <w:p w14:paraId="4206C02B" w14:textId="77777777" w:rsidR="00AC6BB3" w:rsidRPr="00703AD2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 w:rsidRPr="00703AD2">
        <w:rPr>
          <w:rFonts w:ascii="Calibri" w:hAnsi="Calibri" w:cs="Calibri"/>
          <w:bCs/>
          <w:sz w:val="18"/>
          <w:szCs w:val="18"/>
        </w:rPr>
        <w:t xml:space="preserve">Zał. nr </w:t>
      </w:r>
      <w:r>
        <w:rPr>
          <w:rFonts w:ascii="Calibri" w:hAnsi="Calibri" w:cs="Calibri"/>
          <w:bCs/>
          <w:sz w:val="18"/>
          <w:szCs w:val="18"/>
        </w:rPr>
        <w:t>…</w:t>
      </w:r>
      <w:r w:rsidRPr="00703AD2">
        <w:rPr>
          <w:rFonts w:ascii="Calibri" w:hAnsi="Calibri" w:cs="Calibri"/>
          <w:bCs/>
          <w:sz w:val="18"/>
          <w:szCs w:val="18"/>
        </w:rPr>
        <w:t xml:space="preserve"> do</w:t>
      </w:r>
    </w:p>
    <w:p w14:paraId="1806FC41" w14:textId="77777777" w:rsidR="00AC6BB3" w:rsidRPr="00703AD2" w:rsidRDefault="00AC6BB3" w:rsidP="00AC6BB3">
      <w:pPr>
        <w:keepNext/>
        <w:jc w:val="right"/>
        <w:outlineLvl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umowy nr …/2020/</w:t>
      </w:r>
      <w:r w:rsidRPr="00703AD2">
        <w:rPr>
          <w:rFonts w:ascii="Calibri" w:hAnsi="Calibri" w:cs="Calibri"/>
          <w:bCs/>
          <w:sz w:val="18"/>
          <w:szCs w:val="18"/>
        </w:rPr>
        <w:t>ZP</w:t>
      </w:r>
    </w:p>
    <w:p w14:paraId="5F07F9CA" w14:textId="77777777" w:rsidR="00AC6BB3" w:rsidRPr="00A803E6" w:rsidRDefault="00AC6BB3" w:rsidP="00AC6BB3">
      <w:pPr>
        <w:keepNext/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UMOWA DEPOZYTU</w:t>
      </w:r>
    </w:p>
    <w:p w14:paraId="5006B2B8" w14:textId="77777777" w:rsidR="00AC6BB3" w:rsidRPr="00A803E6" w:rsidRDefault="00AC6BB3" w:rsidP="00AC6BB3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 …</w:t>
      </w:r>
      <w:r w:rsidRPr="00A803E6">
        <w:rPr>
          <w:rFonts w:asciiTheme="minorHAnsi" w:hAnsiTheme="minorHAnsi" w:cs="Calibri"/>
          <w:sz w:val="22"/>
          <w:szCs w:val="22"/>
        </w:rPr>
        <w:t xml:space="preserve"> 2020 roku</w:t>
      </w:r>
    </w:p>
    <w:p w14:paraId="2C030BB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pomiędzy:</w:t>
      </w:r>
    </w:p>
    <w:p w14:paraId="0BE65C22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i/>
          <w:sz w:val="22"/>
          <w:szCs w:val="22"/>
        </w:rPr>
        <w:t>Szpitalem Specjalistycznym w Pile im. Stanisława Staszica</w:t>
      </w:r>
    </w:p>
    <w:p w14:paraId="1F692B3E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i/>
          <w:sz w:val="22"/>
          <w:szCs w:val="22"/>
        </w:rPr>
        <w:t>64-920 Piła, ul. Rydygiera 1</w:t>
      </w:r>
    </w:p>
    <w:p w14:paraId="20ACA76B" w14:textId="77777777" w:rsidR="00AC6BB3" w:rsidRPr="00A803E6" w:rsidRDefault="00AC6BB3" w:rsidP="00AC6BB3">
      <w:pPr>
        <w:rPr>
          <w:rFonts w:asciiTheme="minorHAnsi" w:hAnsiTheme="minorHAnsi" w:cs="Calibri"/>
          <w:sz w:val="22"/>
          <w:szCs w:val="22"/>
        </w:rPr>
      </w:pPr>
    </w:p>
    <w:p w14:paraId="1A9F68B3" w14:textId="77777777" w:rsidR="00AC6BB3" w:rsidRPr="00A803E6" w:rsidRDefault="00AC6BB3" w:rsidP="00AC6BB3">
      <w:pPr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 xml:space="preserve">REGON 001261820 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 764-20-88-098</w:t>
      </w:r>
    </w:p>
    <w:p w14:paraId="708050AC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który reprezentuje:</w:t>
      </w:r>
    </w:p>
    <w:p w14:paraId="05A3D8CA" w14:textId="77777777" w:rsidR="00AC6BB3" w:rsidRPr="00A803E6" w:rsidRDefault="00AC6BB3" w:rsidP="00AC6BB3">
      <w:pPr>
        <w:keepNext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……………………………………………………………………</w:t>
      </w:r>
    </w:p>
    <w:p w14:paraId="79C06C0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zwanym dalej „Zamawiający</w:t>
      </w:r>
      <w:r>
        <w:rPr>
          <w:rFonts w:asciiTheme="minorHAnsi" w:hAnsiTheme="minorHAnsi" w:cs="Calibri"/>
          <w:sz w:val="22"/>
          <w:szCs w:val="22"/>
        </w:rPr>
        <w:t>m</w:t>
      </w:r>
      <w:r w:rsidRPr="00A803E6">
        <w:rPr>
          <w:rFonts w:asciiTheme="minorHAnsi" w:hAnsiTheme="minorHAnsi" w:cs="Calibri"/>
          <w:sz w:val="22"/>
          <w:szCs w:val="22"/>
        </w:rPr>
        <w:t>”</w:t>
      </w:r>
    </w:p>
    <w:p w14:paraId="65FE81DE" w14:textId="77777777" w:rsidR="00AC6BB3" w:rsidRPr="00A803E6" w:rsidRDefault="00AC6BB3" w:rsidP="00AC6BB3">
      <w:pPr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a</w:t>
      </w:r>
    </w:p>
    <w:p w14:paraId="6FC91CC1" w14:textId="77777777" w:rsidR="00AC6BB3" w:rsidRPr="00A803E6" w:rsidRDefault="00AC6BB3" w:rsidP="00AC6BB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i/>
          <w:sz w:val="22"/>
          <w:szCs w:val="22"/>
        </w:rPr>
        <w:t>………………………………………………</w:t>
      </w:r>
    </w:p>
    <w:p w14:paraId="116102AA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wpisanym do Krajoweg</w:t>
      </w:r>
      <w:r>
        <w:rPr>
          <w:rFonts w:asciiTheme="minorHAnsi" w:hAnsiTheme="minorHAnsi" w:cs="Calibri"/>
          <w:sz w:val="22"/>
          <w:szCs w:val="22"/>
        </w:rPr>
        <w:t>o Rejestru Sądowego KRS …</w:t>
      </w:r>
      <w:r w:rsidRPr="00A803E6">
        <w:rPr>
          <w:rFonts w:asciiTheme="minorHAnsi" w:hAnsiTheme="minorHAnsi" w:cs="Calibri"/>
          <w:sz w:val="22"/>
          <w:szCs w:val="22"/>
        </w:rPr>
        <w:t xml:space="preserve"> – Sąd Rejonowy w </w:t>
      </w:r>
      <w:r>
        <w:rPr>
          <w:rFonts w:asciiTheme="minorHAnsi" w:hAnsiTheme="minorHAnsi" w:cs="Calibri"/>
          <w:sz w:val="22"/>
          <w:szCs w:val="22"/>
        </w:rPr>
        <w:t>……</w:t>
      </w:r>
    </w:p>
    <w:p w14:paraId="51AFF29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REGON ………………………………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 ……………………………..</w:t>
      </w:r>
    </w:p>
    <w:p w14:paraId="65FBA6C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którą reprezentuje:</w:t>
      </w:r>
    </w:p>
    <w:p w14:paraId="023B465E" w14:textId="77777777" w:rsidR="00AC6BB3" w:rsidRPr="00A803E6" w:rsidRDefault="00AC6BB3" w:rsidP="00AC6BB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803E6">
        <w:rPr>
          <w:rFonts w:asciiTheme="minorHAnsi" w:hAnsiTheme="minorHAnsi" w:cs="Calibri"/>
          <w:b/>
          <w:i/>
          <w:sz w:val="22"/>
          <w:szCs w:val="22"/>
        </w:rPr>
        <w:t>....................................</w:t>
      </w:r>
    </w:p>
    <w:p w14:paraId="37073E98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2BF91AC6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REGON:…………..</w:t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</w:r>
      <w:r w:rsidRPr="00A803E6">
        <w:rPr>
          <w:rFonts w:asciiTheme="minorHAnsi" w:hAnsiTheme="minorHAnsi" w:cs="Calibri"/>
          <w:sz w:val="22"/>
          <w:szCs w:val="22"/>
        </w:rPr>
        <w:tab/>
        <w:t>NIP: ……………</w:t>
      </w:r>
    </w:p>
    <w:p w14:paraId="0E84E856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którą</w:t>
      </w:r>
      <w:r w:rsidRPr="00A803E6">
        <w:rPr>
          <w:rFonts w:asciiTheme="minorHAnsi" w:hAnsiTheme="minorHAnsi" w:cs="Calibri"/>
          <w:sz w:val="22"/>
          <w:szCs w:val="22"/>
        </w:rPr>
        <w:t xml:space="preserve"> reprezentuje:</w:t>
      </w:r>
    </w:p>
    <w:p w14:paraId="1BD1ECE2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</w:t>
      </w:r>
    </w:p>
    <w:p w14:paraId="5F795212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zwanym dalej „Wykonawcą</w:t>
      </w:r>
      <w:r w:rsidRPr="00A803E6">
        <w:rPr>
          <w:rFonts w:asciiTheme="minorHAnsi" w:hAnsiTheme="minorHAnsi" w:cs="Calibri"/>
          <w:sz w:val="22"/>
          <w:szCs w:val="22"/>
        </w:rPr>
        <w:t>”</w:t>
      </w:r>
    </w:p>
    <w:p w14:paraId="4C4E70AD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78458B8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1</w:t>
      </w:r>
    </w:p>
    <w:p w14:paraId="1F062BA9" w14:textId="77777777" w:rsidR="00AC6BB3" w:rsidRPr="00A803E6" w:rsidRDefault="00AC6BB3" w:rsidP="00AC6BB3">
      <w:pPr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składa Zamawiającemu w depozyt sprzęt medyczny zgodnie z załącznikiem nr 1 oraz specyfikacją istotnych warunków zamówienia w ilości uzgodnionej z Zamawiającym.</w:t>
      </w:r>
    </w:p>
    <w:p w14:paraId="4AC5AAAA" w14:textId="77777777" w:rsidR="00AC6BB3" w:rsidRPr="008478C3" w:rsidRDefault="00AC6BB3" w:rsidP="00AC6BB3">
      <w:pPr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Ceny w/w towaru są uwidocznione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478C3">
        <w:rPr>
          <w:rFonts w:asciiTheme="minorHAnsi" w:hAnsiTheme="minorHAnsi" w:cs="Calibri"/>
          <w:sz w:val="22"/>
          <w:szCs w:val="22"/>
        </w:rPr>
        <w:t>w dokumentach razem z przekazanym towarem.</w:t>
      </w:r>
    </w:p>
    <w:p w14:paraId="1C312569" w14:textId="77777777" w:rsidR="00AC6BB3" w:rsidRPr="00A803E6" w:rsidRDefault="00AC6BB3" w:rsidP="00AC6BB3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2474E4F8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2</w:t>
      </w:r>
    </w:p>
    <w:p w14:paraId="3380BDEF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Osobami reprezentującymi Zamawiającego w zakresie odbioru towaru oraz należytej realizacji warunków umowy, w tym odpowiedzialności za powierzone artykuły są …………………………………………….</w:t>
      </w:r>
    </w:p>
    <w:p w14:paraId="6D034A5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32490278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3</w:t>
      </w:r>
    </w:p>
    <w:p w14:paraId="35F0750F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Zamawiający zobow</w:t>
      </w:r>
      <w:r>
        <w:rPr>
          <w:rFonts w:asciiTheme="minorHAnsi" w:hAnsiTheme="minorHAnsi" w:cs="Calibri"/>
          <w:sz w:val="22"/>
          <w:szCs w:val="22"/>
        </w:rPr>
        <w:t>iązuje się do przesłania faks</w:t>
      </w:r>
      <w:r w:rsidRPr="00A803E6">
        <w:rPr>
          <w:rFonts w:asciiTheme="minorHAnsi" w:hAnsiTheme="minorHAnsi" w:cs="Calibri"/>
          <w:sz w:val="22"/>
          <w:szCs w:val="22"/>
        </w:rPr>
        <w:t>em do Wykonawcy raportów zużycia dostarczonych artykułów. Raport będzie jednocześnie zamówieniem.</w:t>
      </w:r>
    </w:p>
    <w:p w14:paraId="64C79484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5799848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4</w:t>
      </w:r>
    </w:p>
    <w:p w14:paraId="377D7965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 i odpowiada za niego materialnie.</w:t>
      </w:r>
    </w:p>
    <w:p w14:paraId="63A6EF6E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163C43B4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5</w:t>
      </w:r>
    </w:p>
    <w:p w14:paraId="20FE03B8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Dostarczone artykuły są własnością Wykonawcy i nie mogą być udostępniane osobom trzecim (innym Szpitalom) bez zgody Wykonawcy.</w:t>
      </w:r>
    </w:p>
    <w:p w14:paraId="4BE16D94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2235A866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6</w:t>
      </w:r>
    </w:p>
    <w:p w14:paraId="7F8A1E87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Dwukrotnie w okresie trwania umowy, w terminach uzgodnionych z Zamawiającym oraz na koniec umowy, Przedstawiciel Wykonawcy wraz z osobą wyszczególnioną w § 2, sporządza inwentaryzacje wymienionych w §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803E6">
        <w:rPr>
          <w:rFonts w:asciiTheme="minorHAnsi" w:hAnsiTheme="minorHAnsi" w:cs="Calibri"/>
          <w:sz w:val="22"/>
          <w:szCs w:val="22"/>
        </w:rPr>
        <w:t xml:space="preserve">1 towarów a w przypadku wykrytych niedoborów spowodowanych brakiem odpowiedniego nadzoru nad powierzonym przedmiotem umowy lub niestosowania się do warunków umowy, Wykonawca obciąży fakturą Zamawiającego według cen sprzedaży za stwierdzone braki. W myśl niniejszej umowy, za niedobór uważany jest również artykuł </w:t>
      </w:r>
      <w:proofErr w:type="spellStart"/>
      <w:r w:rsidRPr="00A803E6">
        <w:rPr>
          <w:rFonts w:asciiTheme="minorHAnsi" w:hAnsiTheme="minorHAnsi" w:cs="Calibri"/>
          <w:sz w:val="22"/>
          <w:szCs w:val="22"/>
        </w:rPr>
        <w:t>rozsterylizowany</w:t>
      </w:r>
      <w:proofErr w:type="spellEnd"/>
      <w:r w:rsidRPr="00A803E6">
        <w:rPr>
          <w:rFonts w:asciiTheme="minorHAnsi" w:hAnsiTheme="minorHAnsi" w:cs="Calibri"/>
          <w:sz w:val="22"/>
          <w:szCs w:val="22"/>
        </w:rPr>
        <w:t xml:space="preserve"> lub z uszkodzonym opakowaniem zewnętrznym (folia lub opakowanie kartonowe).</w:t>
      </w:r>
    </w:p>
    <w:p w14:paraId="70C21A33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lastRenderedPageBreak/>
        <w:t>§ 7</w:t>
      </w:r>
    </w:p>
    <w:p w14:paraId="61740BCA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dostarczy Zamawiającemu wyszczególniony przedmiot umowy na własny koszt i ryzyko.</w:t>
      </w:r>
    </w:p>
    <w:p w14:paraId="3BF52890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Zamawiający zobowiązany jest do ilościowego odbioru pierwszej dostawy towaru w obecności przedstawiciela Wykonawcy, co zostanie potwierdzone podpisem przedstawiciela Zamawiającego na dokumencie dostawy.</w:t>
      </w:r>
    </w:p>
    <w:p w14:paraId="4721F088" w14:textId="77777777" w:rsidR="00AC6BB3" w:rsidRPr="00A803E6" w:rsidRDefault="00AC6BB3" w:rsidP="00AC6BB3">
      <w:pPr>
        <w:numPr>
          <w:ilvl w:val="0"/>
          <w:numId w:val="19"/>
        </w:num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Osoba reprezentująca Zamawiającego, wyszczególniona w § 2, podpisze oświadczenie o przyjęciu odpowiedzialności materialnej za powierzane mienie obce w zakresie określonym niniejszą umową.</w:t>
      </w:r>
    </w:p>
    <w:p w14:paraId="7C157189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8</w:t>
      </w:r>
    </w:p>
    <w:p w14:paraId="5DB196B2" w14:textId="77777777" w:rsidR="00AC6BB3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Umowa </w:t>
      </w:r>
      <w:r w:rsidRPr="00A803E6">
        <w:rPr>
          <w:rFonts w:asciiTheme="minorHAnsi" w:hAnsiTheme="minorHAnsi" w:cs="Calibri"/>
          <w:sz w:val="22"/>
          <w:szCs w:val="22"/>
        </w:rPr>
        <w:t>zostaje zawarta d</w:t>
      </w:r>
      <w:r>
        <w:rPr>
          <w:rFonts w:asciiTheme="minorHAnsi" w:hAnsiTheme="minorHAnsi" w:cs="Calibri"/>
          <w:sz w:val="22"/>
          <w:szCs w:val="22"/>
        </w:rPr>
        <w:t>o … …</w:t>
      </w:r>
      <w:r w:rsidRPr="00A803E6">
        <w:rPr>
          <w:rFonts w:asciiTheme="minorHAnsi" w:hAnsiTheme="minorHAnsi" w:cs="Calibri"/>
          <w:sz w:val="22"/>
          <w:szCs w:val="22"/>
        </w:rPr>
        <w:t xml:space="preserve"> roku. Po wyga</w:t>
      </w:r>
      <w:r>
        <w:rPr>
          <w:rFonts w:asciiTheme="minorHAnsi" w:hAnsiTheme="minorHAnsi" w:cs="Calibri"/>
          <w:sz w:val="22"/>
          <w:szCs w:val="22"/>
        </w:rPr>
        <w:t xml:space="preserve">śnięciu powołanej wyżej umowy i </w:t>
      </w:r>
      <w:r w:rsidRPr="00A803E6">
        <w:rPr>
          <w:rFonts w:asciiTheme="minorHAnsi" w:hAnsiTheme="minorHAnsi" w:cs="Calibri"/>
          <w:sz w:val="22"/>
          <w:szCs w:val="22"/>
        </w:rPr>
        <w:t>sporządzeniu inwentaryzacji końcowej, artykuły niewykorzystane (z uwzględnieniem § 6) zostaną zwrócone Wykonawcy na jego koszt.</w:t>
      </w:r>
    </w:p>
    <w:p w14:paraId="00EF034F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6C5E9C9A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9</w:t>
      </w:r>
    </w:p>
    <w:p w14:paraId="04AAB4EA" w14:textId="77777777" w:rsidR="00AC6BB3" w:rsidRPr="00A803E6" w:rsidRDefault="00AC6BB3" w:rsidP="00AC6BB3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rFonts w:asciiTheme="minorHAnsi" w:hAnsiTheme="minorHAnsi" w:cs="Calibri"/>
          <w:bCs/>
          <w:sz w:val="22"/>
          <w:szCs w:val="22"/>
        </w:rPr>
      </w:pPr>
      <w:r w:rsidRPr="00A803E6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A803E6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23EB227E" w14:textId="77777777" w:rsidR="00AC6BB3" w:rsidRDefault="00AC6BB3" w:rsidP="00AC6BB3">
      <w:pPr>
        <w:numPr>
          <w:ilvl w:val="0"/>
          <w:numId w:val="17"/>
        </w:numPr>
        <w:tabs>
          <w:tab w:val="num" w:pos="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Wykonawca zobowiązany jest umieścić na fakturze zapis, o którym mowa w ust. 1 oraz zapis, że sprzedaż dotyczy wykona</w:t>
      </w:r>
      <w:r>
        <w:rPr>
          <w:rFonts w:asciiTheme="minorHAnsi" w:hAnsiTheme="minorHAnsi" w:cs="Calibri"/>
          <w:sz w:val="22"/>
          <w:szCs w:val="22"/>
        </w:rPr>
        <w:t>nia umowy nr …/2020/ZP z dnia …</w:t>
      </w:r>
    </w:p>
    <w:p w14:paraId="0E96F911" w14:textId="77777777" w:rsidR="00AC6BB3" w:rsidRPr="00A803E6" w:rsidRDefault="00AC6BB3" w:rsidP="00AC6BB3">
      <w:pPr>
        <w:numPr>
          <w:ilvl w:val="0"/>
          <w:numId w:val="17"/>
        </w:numPr>
        <w:tabs>
          <w:tab w:val="num" w:pos="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50DDCAFB" w14:textId="77777777" w:rsidR="00AC6BB3" w:rsidRPr="00A803E6" w:rsidRDefault="00AC6BB3" w:rsidP="00AC6BB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3E6">
        <w:rPr>
          <w:rFonts w:asciiTheme="minorHAnsi" w:hAnsiTheme="minorHAnsi" w:cs="Calibri"/>
          <w:b/>
          <w:sz w:val="22"/>
          <w:szCs w:val="22"/>
        </w:rPr>
        <w:t>§ 10</w:t>
      </w:r>
    </w:p>
    <w:p w14:paraId="67C0D5CC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  <w:r w:rsidRPr="00A803E6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14:paraId="6BD6F269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301E974A" w14:textId="77777777" w:rsidR="00AC6BB3" w:rsidRPr="00A803E6" w:rsidRDefault="00AC6BB3" w:rsidP="00AC6BB3">
      <w:pPr>
        <w:jc w:val="both"/>
        <w:rPr>
          <w:rFonts w:asciiTheme="minorHAnsi" w:hAnsiTheme="minorHAnsi" w:cs="Calibri"/>
          <w:sz w:val="22"/>
          <w:szCs w:val="22"/>
        </w:rPr>
      </w:pPr>
    </w:p>
    <w:p w14:paraId="209EB027" w14:textId="77777777" w:rsidR="00AC6BB3" w:rsidRPr="00A803E6" w:rsidRDefault="00AC6BB3" w:rsidP="00AC6BB3">
      <w:pPr>
        <w:keepNext/>
        <w:ind w:left="708" w:firstLine="708"/>
        <w:jc w:val="both"/>
        <w:outlineLvl w:val="1"/>
        <w:rPr>
          <w:rFonts w:asciiTheme="minorHAnsi" w:hAnsiTheme="minorHAnsi" w:cs="Calibri"/>
          <w:b/>
          <w:bCs/>
          <w:sz w:val="22"/>
          <w:szCs w:val="22"/>
        </w:rPr>
      </w:pPr>
      <w:r w:rsidRPr="00A803E6">
        <w:rPr>
          <w:rFonts w:asciiTheme="minorHAnsi" w:hAnsiTheme="minorHAnsi" w:cs="Calibri"/>
          <w:b/>
          <w:bCs/>
          <w:sz w:val="22"/>
          <w:szCs w:val="22"/>
        </w:rPr>
        <w:t>ZAMAWIAJĄCY</w:t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</w:r>
      <w:r w:rsidRPr="00A803E6">
        <w:rPr>
          <w:rFonts w:asciiTheme="minorHAnsi" w:hAnsiTheme="minorHAnsi" w:cs="Calibri"/>
          <w:b/>
          <w:bCs/>
          <w:sz w:val="22"/>
          <w:szCs w:val="22"/>
        </w:rPr>
        <w:tab/>
        <w:t>WYKONAWCA</w:t>
      </w:r>
    </w:p>
    <w:p w14:paraId="02D8797A" w14:textId="77777777" w:rsidR="00AC6BB3" w:rsidRPr="00A803E6" w:rsidRDefault="00AC6BB3" w:rsidP="00AC6BB3">
      <w:pPr>
        <w:rPr>
          <w:rFonts w:asciiTheme="minorHAnsi" w:hAnsiTheme="minorHAnsi"/>
          <w:sz w:val="22"/>
          <w:szCs w:val="22"/>
        </w:rPr>
      </w:pPr>
    </w:p>
    <w:p w14:paraId="45B8DE5D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60377399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4A5A8EF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0F2AB601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49500E7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350952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575EC88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7FFD33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C565BC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80B3AED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1E0964C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FF2D9B7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2974834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20B9BD2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109A0E8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012B517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5E0291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394B39E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6ABB8133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36586256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77C14ACA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4D5F2782" w14:textId="77777777" w:rsidR="00AC6BB3" w:rsidRDefault="00AC6BB3" w:rsidP="00AC6BB3">
      <w:pPr>
        <w:rPr>
          <w:rFonts w:ascii="Calibri" w:eastAsia="Calibri" w:hAnsi="Calibri"/>
          <w:color w:val="000000"/>
          <w:sz w:val="18"/>
          <w:szCs w:val="22"/>
          <w:lang w:eastAsia="en-US"/>
        </w:rPr>
      </w:pPr>
    </w:p>
    <w:p w14:paraId="567B9771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  <w:bookmarkStart w:id="6" w:name="_Hlk44921305"/>
    </w:p>
    <w:p w14:paraId="5E6DB57F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p w14:paraId="31D8B51C" w14:textId="77777777" w:rsidR="00AC6BB3" w:rsidRDefault="00AC6BB3" w:rsidP="00AC6BB3">
      <w:pPr>
        <w:rPr>
          <w:rFonts w:asciiTheme="minorHAnsi" w:hAnsiTheme="minorHAnsi"/>
          <w:sz w:val="22"/>
          <w:szCs w:val="22"/>
        </w:rPr>
      </w:pPr>
    </w:p>
    <w:bookmarkEnd w:id="6"/>
    <w:p w14:paraId="61A8C332" w14:textId="77777777" w:rsidR="00AC6BB3" w:rsidRPr="0005353A" w:rsidRDefault="00AC6BB3" w:rsidP="00AC6BB3">
      <w:pPr>
        <w:rPr>
          <w:rFonts w:asciiTheme="minorHAnsi" w:hAnsiTheme="minorHAnsi"/>
          <w:sz w:val="22"/>
          <w:szCs w:val="22"/>
        </w:rPr>
      </w:pPr>
    </w:p>
    <w:p w14:paraId="053E75E1" w14:textId="77777777" w:rsidR="00A83189" w:rsidRDefault="00A83189"/>
    <w:sectPr w:rsidR="00A83189" w:rsidSect="00653CC1">
      <w:footerReference w:type="default" r:id="rId6"/>
      <w:pgSz w:w="11906" w:h="16838" w:code="9"/>
      <w:pgMar w:top="709" w:right="1418" w:bottom="1304" w:left="1276" w:header="709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338696"/>
      <w:docPartObj>
        <w:docPartGallery w:val="Page Numbers (Bottom of Page)"/>
        <w:docPartUnique/>
      </w:docPartObj>
    </w:sdtPr>
    <w:sdtEndPr/>
    <w:sdtContent>
      <w:p w14:paraId="22552EB5" w14:textId="77777777" w:rsidR="00852596" w:rsidRDefault="00AC6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8B8E" w14:textId="77777777" w:rsidR="00852596" w:rsidRDefault="00AC6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712872877"/>
      <w:docPartObj>
        <w:docPartGallery w:val="Page Numbers (Bottom of Page)"/>
        <w:docPartUnique/>
      </w:docPartObj>
    </w:sdtPr>
    <w:sdtEndPr/>
    <w:sdtContent>
      <w:p w14:paraId="4B31ADCF" w14:textId="77777777" w:rsidR="0013052F" w:rsidRPr="007D60B9" w:rsidRDefault="00AC6BB3" w:rsidP="007D60B9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7D60B9">
          <w:rPr>
            <w:rFonts w:asciiTheme="minorHAnsi" w:hAnsiTheme="minorHAnsi"/>
            <w:sz w:val="18"/>
            <w:szCs w:val="18"/>
          </w:rPr>
          <w:t xml:space="preserve">str. </w:t>
        </w:r>
        <w:r w:rsidRPr="007D60B9">
          <w:rPr>
            <w:rFonts w:asciiTheme="minorHAnsi" w:hAnsiTheme="minorHAnsi"/>
            <w:sz w:val="18"/>
            <w:szCs w:val="18"/>
          </w:rPr>
          <w:fldChar w:fldCharType="begin"/>
        </w:r>
        <w:r w:rsidRPr="007D60B9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7D60B9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7D60B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BE5B80A" w14:textId="77777777" w:rsidR="0013052F" w:rsidRPr="007D60B9" w:rsidRDefault="00AC6BB3">
    <w:pPr>
      <w:pStyle w:val="Stopka"/>
      <w:rPr>
        <w:rFonts w:asciiTheme="minorHAnsi" w:hAnsiTheme="minorHAnsi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5"/>
    <w:rsid w:val="003C6255"/>
    <w:rsid w:val="00A83189"/>
    <w:rsid w:val="00A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6DCA-C071-4104-9A57-C574C08B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6B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C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C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C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3616</Words>
  <Characters>21699</Characters>
  <Application>Microsoft Office Word</Application>
  <DocSecurity>0</DocSecurity>
  <Lines>180</Lines>
  <Paragraphs>50</Paragraphs>
  <ScaleCrop>false</ScaleCrop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2020-07-09T06:30:00Z</dcterms:created>
  <dcterms:modified xsi:type="dcterms:W3CDTF">2020-07-09T06:33:00Z</dcterms:modified>
</cp:coreProperties>
</file>