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B2B0E" w:rsidRPr="002C63C0" w:rsidRDefault="00AB2B0E" w:rsidP="00AB2B0E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</w:t>
      </w:r>
      <w:r w:rsidR="00783B61">
        <w:rPr>
          <w:sz w:val="18"/>
          <w:szCs w:val="18"/>
        </w:rPr>
        <w:t>4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="00837500">
        <w:rPr>
          <w:sz w:val="18"/>
          <w:szCs w:val="18"/>
        </w:rPr>
        <w:t>2021-06-2</w:t>
      </w:r>
      <w:r w:rsidR="00205CA9">
        <w:rPr>
          <w:sz w:val="18"/>
          <w:szCs w:val="18"/>
        </w:rPr>
        <w:t>9</w:t>
      </w:r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AB2B0E" w:rsidRDefault="00AB2B0E" w:rsidP="00783B61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 w:rsidR="00783B61">
        <w:rPr>
          <w:rFonts w:ascii="Arial" w:hAnsi="Arial" w:cs="Arial"/>
          <w:b/>
          <w:sz w:val="22"/>
          <w:szCs w:val="22"/>
        </w:rPr>
        <w:t>„</w:t>
      </w:r>
      <w:r w:rsidR="00783B61" w:rsidRPr="00783B61">
        <w:rPr>
          <w:rFonts w:ascii="Arial" w:hAnsi="Arial" w:cs="Arial"/>
          <w:b/>
          <w:color w:val="000000" w:themeColor="text1"/>
          <w:sz w:val="22"/>
          <w:szCs w:val="38"/>
        </w:rPr>
        <w:t>Wymiana stolarki drzwiowej do lokali w zasobach gminnych administrowanych przez ZGM</w:t>
      </w:r>
      <w:r w:rsidR="00783B61">
        <w:rPr>
          <w:rFonts w:ascii="Arial" w:hAnsi="Arial" w:cs="Arial"/>
          <w:b/>
          <w:color w:val="000000" w:themeColor="text1"/>
          <w:sz w:val="22"/>
          <w:szCs w:val="38"/>
        </w:rPr>
        <w:t>”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D588-BCDD-4F40-A466-BBBCD43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8</cp:revision>
  <cp:lastPrinted>2021-06-29T06:38:00Z</cp:lastPrinted>
  <dcterms:created xsi:type="dcterms:W3CDTF">2021-06-28T05:44:00Z</dcterms:created>
  <dcterms:modified xsi:type="dcterms:W3CDTF">2021-06-29T08:38:00Z</dcterms:modified>
</cp:coreProperties>
</file>