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A7A2F" w14:textId="6A32F210" w:rsidR="00440EF5" w:rsidRPr="00440EF5" w:rsidRDefault="00440EF5" w:rsidP="00440EF5">
      <w:pPr>
        <w:jc w:val="right"/>
        <w:rPr>
          <w:rFonts w:ascii="Verdana" w:hAnsi="Verdana"/>
          <w:b/>
          <w:sz w:val="18"/>
          <w:szCs w:val="18"/>
        </w:rPr>
      </w:pPr>
      <w:r w:rsidRPr="00440EF5">
        <w:rPr>
          <w:rFonts w:ascii="Verdana" w:hAnsi="Verdana"/>
          <w:b/>
          <w:sz w:val="18"/>
          <w:szCs w:val="18"/>
        </w:rPr>
        <w:t>Załącznik nr 4 -Opis przedmiotu zamówienia</w:t>
      </w:r>
    </w:p>
    <w:p w14:paraId="1C52EF8E" w14:textId="77777777" w:rsidR="00440EF5" w:rsidRDefault="00440EF5" w:rsidP="000F0D1A">
      <w:pPr>
        <w:rPr>
          <w:b/>
        </w:rPr>
      </w:pPr>
    </w:p>
    <w:p w14:paraId="33B84A69" w14:textId="524E2E4C" w:rsidR="000F0D1A" w:rsidRDefault="000F0D1A" w:rsidP="000F0D1A">
      <w:pPr>
        <w:rPr>
          <w:b/>
        </w:rPr>
      </w:pPr>
      <w:r w:rsidRPr="00621775">
        <w:rPr>
          <w:b/>
        </w:rPr>
        <w:t>Bioreaktor</w:t>
      </w:r>
      <w:r w:rsidR="00712B17">
        <w:rPr>
          <w:b/>
        </w:rPr>
        <w:t xml:space="preserve"> </w:t>
      </w:r>
      <w:r w:rsidR="00174ADB">
        <w:rPr>
          <w:b/>
        </w:rPr>
        <w:t xml:space="preserve">do prowadzenia hodowli </w:t>
      </w:r>
      <w:r w:rsidR="006E6723">
        <w:rPr>
          <w:b/>
        </w:rPr>
        <w:t>mikroorganizmów</w:t>
      </w:r>
      <w:r w:rsidR="003069A6">
        <w:rPr>
          <w:b/>
        </w:rPr>
        <w:t xml:space="preserve"> </w:t>
      </w:r>
      <w:r w:rsidR="00D91BCF">
        <w:rPr>
          <w:b/>
        </w:rPr>
        <w:t xml:space="preserve"> </w:t>
      </w:r>
      <w:r w:rsidRPr="00621775">
        <w:rPr>
          <w:b/>
        </w:rPr>
        <w:t>-</w:t>
      </w:r>
      <w:r w:rsidR="00D91BCF">
        <w:rPr>
          <w:b/>
        </w:rPr>
        <w:t xml:space="preserve"> </w:t>
      </w:r>
      <w:r w:rsidR="00E61DD3">
        <w:rPr>
          <w:b/>
        </w:rPr>
        <w:t>1</w:t>
      </w:r>
      <w:r w:rsidRPr="00621775">
        <w:rPr>
          <w:b/>
        </w:rPr>
        <w:t xml:space="preserve"> </w:t>
      </w:r>
      <w:r w:rsidR="00E61DD3">
        <w:rPr>
          <w:b/>
        </w:rPr>
        <w:t>szt</w:t>
      </w:r>
    </w:p>
    <w:p w14:paraId="7CD583C7" w14:textId="77777777" w:rsidR="00880A29" w:rsidRDefault="00C34614" w:rsidP="003038FC">
      <w:pPr>
        <w:numPr>
          <w:ilvl w:val="0"/>
          <w:numId w:val="1"/>
        </w:numPr>
        <w:snapToGrid w:val="0"/>
        <w:spacing w:before="40" w:after="40" w:line="240" w:lineRule="auto"/>
        <w:ind w:left="284" w:hanging="284"/>
        <w:rPr>
          <w:rFonts w:cs="Arial"/>
        </w:rPr>
      </w:pPr>
      <w:r w:rsidRPr="00B63F00">
        <w:rPr>
          <w:rFonts w:cs="Arial"/>
        </w:rPr>
        <w:t xml:space="preserve">Bioreaktor laboratoryjny przeznaczony do hodowli </w:t>
      </w:r>
      <w:r w:rsidR="006E6723">
        <w:rPr>
          <w:rFonts w:cs="Arial"/>
        </w:rPr>
        <w:t>bakterii, drożdży i innych grzybów w warunkach tlenowych i beztlenowych.</w:t>
      </w:r>
      <w:r w:rsidR="00D91BCF">
        <w:rPr>
          <w:rFonts w:cs="Arial"/>
        </w:rPr>
        <w:t xml:space="preserve"> </w:t>
      </w:r>
    </w:p>
    <w:p w14:paraId="2FCFC23A" w14:textId="416964A5" w:rsidR="00C34614" w:rsidRPr="00B63F00" w:rsidRDefault="00A14440" w:rsidP="003038FC">
      <w:pPr>
        <w:numPr>
          <w:ilvl w:val="0"/>
          <w:numId w:val="1"/>
        </w:numPr>
        <w:snapToGrid w:val="0"/>
        <w:spacing w:before="40" w:after="40" w:line="240" w:lineRule="auto"/>
        <w:ind w:left="284" w:hanging="284"/>
        <w:rPr>
          <w:rFonts w:cs="Arial"/>
        </w:rPr>
      </w:pPr>
      <w:r>
        <w:rPr>
          <w:rFonts w:cs="Arial"/>
        </w:rPr>
        <w:t xml:space="preserve">Wymagana jest </w:t>
      </w:r>
      <w:r w:rsidR="00114C48">
        <w:rPr>
          <w:rFonts w:cs="Arial"/>
        </w:rPr>
        <w:t xml:space="preserve">budowa modułowa i </w:t>
      </w:r>
      <w:r>
        <w:rPr>
          <w:rFonts w:cs="Arial"/>
        </w:rPr>
        <w:t xml:space="preserve">możliwość </w:t>
      </w:r>
      <w:r w:rsidR="00532CC9">
        <w:rPr>
          <w:rFonts w:cs="Arial"/>
        </w:rPr>
        <w:t xml:space="preserve">prostej adaptacji </w:t>
      </w:r>
      <w:r>
        <w:rPr>
          <w:rFonts w:cs="Arial"/>
        </w:rPr>
        <w:t>konfiguracji bioreaktora</w:t>
      </w:r>
      <w:r w:rsidR="00594F55">
        <w:rPr>
          <w:rFonts w:cs="Arial"/>
        </w:rPr>
        <w:t xml:space="preserve"> w miejscu użytkowania </w:t>
      </w:r>
      <w:r>
        <w:rPr>
          <w:rFonts w:cs="Arial"/>
        </w:rPr>
        <w:t xml:space="preserve">w celu dostosowania go do </w:t>
      </w:r>
      <w:r w:rsidR="003C36E6">
        <w:rPr>
          <w:rFonts w:cs="Arial"/>
        </w:rPr>
        <w:t>zmiennych</w:t>
      </w:r>
      <w:r w:rsidR="005F698F">
        <w:rPr>
          <w:rFonts w:cs="Arial"/>
        </w:rPr>
        <w:t xml:space="preserve"> aplikacji</w:t>
      </w:r>
      <w:r w:rsidR="00880A29">
        <w:rPr>
          <w:rFonts w:cs="Arial"/>
        </w:rPr>
        <w:t xml:space="preserve"> oraz jednoczesnej kontroli hodowli w</w:t>
      </w:r>
      <w:r w:rsidR="00294654">
        <w:rPr>
          <w:rFonts w:cs="Arial"/>
        </w:rPr>
        <w:t xml:space="preserve"> </w:t>
      </w:r>
      <w:r w:rsidR="007D3D7A">
        <w:rPr>
          <w:rFonts w:cs="Arial"/>
        </w:rPr>
        <w:t xml:space="preserve">przynajmniej </w:t>
      </w:r>
      <w:r w:rsidR="00294654">
        <w:rPr>
          <w:rFonts w:cs="Arial"/>
        </w:rPr>
        <w:t>dw</w:t>
      </w:r>
      <w:r w:rsidR="00880A29">
        <w:rPr>
          <w:rFonts w:cs="Arial"/>
        </w:rPr>
        <w:t>óch naczyniach hodowlanych</w:t>
      </w:r>
      <w:r>
        <w:rPr>
          <w:rFonts w:cs="Arial"/>
        </w:rPr>
        <w:t>.</w:t>
      </w:r>
    </w:p>
    <w:p w14:paraId="505AF46D" w14:textId="5FA62A7A" w:rsidR="00C34614" w:rsidRDefault="00842EA8" w:rsidP="003038FC">
      <w:pPr>
        <w:numPr>
          <w:ilvl w:val="0"/>
          <w:numId w:val="1"/>
        </w:numPr>
        <w:suppressAutoHyphens/>
        <w:snapToGrid w:val="0"/>
        <w:spacing w:before="40" w:after="40" w:line="240" w:lineRule="auto"/>
        <w:ind w:left="284" w:hanging="284"/>
        <w:rPr>
          <w:rFonts w:cs="Arial"/>
        </w:rPr>
      </w:pPr>
      <w:r>
        <w:rPr>
          <w:rFonts w:cs="Arial"/>
        </w:rPr>
        <w:t>S</w:t>
      </w:r>
      <w:r w:rsidR="00C34614" w:rsidRPr="00B63F00">
        <w:rPr>
          <w:rFonts w:cs="Arial"/>
        </w:rPr>
        <w:t xml:space="preserve">tacja kontrolna z </w:t>
      </w:r>
      <w:r w:rsidR="00880A29">
        <w:rPr>
          <w:rFonts w:cs="Arial"/>
        </w:rPr>
        <w:t xml:space="preserve">wbudowanym </w:t>
      </w:r>
      <w:r w:rsidR="00C34614" w:rsidRPr="00B63F00">
        <w:rPr>
          <w:rFonts w:cs="Arial"/>
        </w:rPr>
        <w:t>panelem sterowania w postaci kolorowego ekranu dotykowego</w:t>
      </w:r>
      <w:r w:rsidR="00B65ABA">
        <w:rPr>
          <w:rFonts w:cs="Arial"/>
        </w:rPr>
        <w:t xml:space="preserve"> o średnicy co najmniej </w:t>
      </w:r>
      <w:r w:rsidR="00B65ABA" w:rsidRPr="00F23741">
        <w:rPr>
          <w:rFonts w:cs="Arial"/>
        </w:rPr>
        <w:t>1</w:t>
      </w:r>
      <w:r w:rsidR="00F23741" w:rsidRPr="00F23741">
        <w:rPr>
          <w:rFonts w:cs="Arial"/>
        </w:rPr>
        <w:t>3</w:t>
      </w:r>
      <w:r w:rsidR="00B65ABA" w:rsidRPr="00F23741">
        <w:rPr>
          <w:rFonts w:cs="Arial"/>
        </w:rPr>
        <w:t xml:space="preserve"> cali</w:t>
      </w:r>
      <w:r w:rsidR="00F23741">
        <w:rPr>
          <w:rFonts w:cs="Arial"/>
        </w:rPr>
        <w:t xml:space="preserve"> i rozdzielczości co najmniej 1920x1080</w:t>
      </w:r>
      <w:r>
        <w:rPr>
          <w:rFonts w:cs="Arial"/>
        </w:rPr>
        <w:t xml:space="preserve">. </w:t>
      </w:r>
      <w:r w:rsidR="00C34614" w:rsidRPr="00842EA8">
        <w:rPr>
          <w:rFonts w:cs="Arial"/>
        </w:rPr>
        <w:t>Ekran dotykowy musi umożliwiać</w:t>
      </w:r>
      <w:r w:rsidR="00771CE6">
        <w:rPr>
          <w:rFonts w:cs="Arial"/>
        </w:rPr>
        <w:t xml:space="preserve"> dowolną konfigurację prezentowanych informacji, </w:t>
      </w:r>
      <w:r w:rsidR="00035C2A">
        <w:rPr>
          <w:rFonts w:cs="Arial"/>
        </w:rPr>
        <w:t xml:space="preserve">proste i intuicyjne </w:t>
      </w:r>
      <w:r w:rsidR="00C34614" w:rsidRPr="00842EA8">
        <w:rPr>
          <w:rFonts w:cs="Arial"/>
        </w:rPr>
        <w:t>programowani</w:t>
      </w:r>
      <w:r w:rsidRPr="00842EA8">
        <w:rPr>
          <w:rFonts w:cs="Arial"/>
        </w:rPr>
        <w:t xml:space="preserve">e hodowli, kontrolę parametrów oraz </w:t>
      </w:r>
      <w:r w:rsidR="00C34614" w:rsidRPr="00842EA8">
        <w:rPr>
          <w:rFonts w:cs="Arial"/>
        </w:rPr>
        <w:t>kalibrację czujników i pomp.</w:t>
      </w:r>
    </w:p>
    <w:p w14:paraId="67750E17" w14:textId="76B3653C" w:rsidR="00E5194D" w:rsidRDefault="00E5194D" w:rsidP="003038FC">
      <w:pPr>
        <w:numPr>
          <w:ilvl w:val="0"/>
          <w:numId w:val="1"/>
        </w:numPr>
        <w:suppressAutoHyphens/>
        <w:snapToGrid w:val="0"/>
        <w:spacing w:before="40" w:after="40" w:line="240" w:lineRule="auto"/>
        <w:ind w:left="284" w:hanging="284"/>
        <w:rPr>
          <w:rFonts w:cs="Arial"/>
        </w:rPr>
      </w:pPr>
      <w:r>
        <w:rPr>
          <w:rFonts w:cs="Arial"/>
        </w:rPr>
        <w:t>Wymagane są przynajmniej 4 poziomy autoryzacji dostępu do funkcji bioreaktora.</w:t>
      </w:r>
    </w:p>
    <w:p w14:paraId="46B33DFC" w14:textId="2EA191AA" w:rsidR="006C576D" w:rsidRDefault="00C34614" w:rsidP="003038FC">
      <w:pPr>
        <w:numPr>
          <w:ilvl w:val="0"/>
          <w:numId w:val="1"/>
        </w:numPr>
        <w:snapToGrid w:val="0"/>
        <w:spacing w:before="40" w:after="40" w:line="240" w:lineRule="auto"/>
        <w:ind w:left="284" w:hanging="284"/>
        <w:rPr>
          <w:rFonts w:cs="Arial"/>
        </w:rPr>
      </w:pPr>
      <w:r w:rsidRPr="00B63F00">
        <w:rPr>
          <w:rFonts w:cs="Arial"/>
        </w:rPr>
        <w:t>Stacja kontroln</w:t>
      </w:r>
      <w:r w:rsidR="00A841B4">
        <w:rPr>
          <w:rFonts w:cs="Arial"/>
        </w:rPr>
        <w:t xml:space="preserve">a musi posiadać wbudowane min. </w:t>
      </w:r>
      <w:r w:rsidR="00880A29">
        <w:rPr>
          <w:rFonts w:cs="Arial"/>
        </w:rPr>
        <w:t>4</w:t>
      </w:r>
      <w:r w:rsidRPr="00B63F00">
        <w:rPr>
          <w:rFonts w:cs="Arial"/>
        </w:rPr>
        <w:t xml:space="preserve"> pompy perystaltyczne</w:t>
      </w:r>
      <w:r w:rsidR="00F23741">
        <w:rPr>
          <w:rFonts w:cs="Arial"/>
        </w:rPr>
        <w:t xml:space="preserve"> o </w:t>
      </w:r>
      <w:r w:rsidR="00220A65">
        <w:rPr>
          <w:rFonts w:cs="Arial"/>
        </w:rPr>
        <w:t>zmiennej</w:t>
      </w:r>
      <w:r w:rsidR="00F23741">
        <w:rPr>
          <w:rFonts w:cs="Arial"/>
        </w:rPr>
        <w:t xml:space="preserve"> prę</w:t>
      </w:r>
      <w:r w:rsidR="00F637A7">
        <w:rPr>
          <w:rFonts w:cs="Arial"/>
        </w:rPr>
        <w:t>dkości obrotowej</w:t>
      </w:r>
      <w:r w:rsidR="00A3787A">
        <w:rPr>
          <w:rFonts w:cs="Arial"/>
        </w:rPr>
        <w:t xml:space="preserve"> do min. 300RPM</w:t>
      </w:r>
      <w:r w:rsidR="00F637A7">
        <w:rPr>
          <w:rFonts w:cs="Arial"/>
        </w:rPr>
        <w:t xml:space="preserve"> </w:t>
      </w:r>
      <w:r w:rsidR="00880A29">
        <w:rPr>
          <w:rFonts w:cs="Arial"/>
        </w:rPr>
        <w:t xml:space="preserve"> z możliwością rozbudowy do </w:t>
      </w:r>
      <w:r w:rsidR="00294654">
        <w:rPr>
          <w:rFonts w:cs="Arial"/>
        </w:rPr>
        <w:t xml:space="preserve">min. </w:t>
      </w:r>
      <w:r w:rsidR="00880A29">
        <w:rPr>
          <w:rFonts w:cs="Arial"/>
        </w:rPr>
        <w:t xml:space="preserve">8 </w:t>
      </w:r>
      <w:r w:rsidR="00294654">
        <w:rPr>
          <w:rFonts w:cs="Arial"/>
        </w:rPr>
        <w:t>wbudowanych</w:t>
      </w:r>
      <w:r w:rsidR="004F3FA6">
        <w:rPr>
          <w:rFonts w:cs="Arial"/>
        </w:rPr>
        <w:t xml:space="preserve"> </w:t>
      </w:r>
      <w:r w:rsidR="00880A29">
        <w:rPr>
          <w:rFonts w:cs="Arial"/>
        </w:rPr>
        <w:t>pomp</w:t>
      </w:r>
      <w:r w:rsidRPr="00B63F00">
        <w:rPr>
          <w:rFonts w:cs="Arial"/>
        </w:rPr>
        <w:t xml:space="preserve">, </w:t>
      </w:r>
      <w:r w:rsidR="00B57E4A">
        <w:rPr>
          <w:rFonts w:cs="Arial"/>
        </w:rPr>
        <w:t>system kontroli przepływu</w:t>
      </w:r>
      <w:r w:rsidR="008A0527">
        <w:rPr>
          <w:rFonts w:cs="Arial"/>
        </w:rPr>
        <w:t xml:space="preserve"> min.</w:t>
      </w:r>
      <w:r w:rsidR="00B57E4A">
        <w:rPr>
          <w:rFonts w:cs="Arial"/>
        </w:rPr>
        <w:t xml:space="preserve"> </w:t>
      </w:r>
      <w:r w:rsidR="00880A29">
        <w:rPr>
          <w:rFonts w:cs="Arial"/>
        </w:rPr>
        <w:t>2</w:t>
      </w:r>
      <w:r w:rsidR="00D91BCF">
        <w:rPr>
          <w:rFonts w:cs="Arial"/>
        </w:rPr>
        <w:t xml:space="preserve"> </w:t>
      </w:r>
      <w:r w:rsidR="008247BF">
        <w:rPr>
          <w:rFonts w:cs="Arial"/>
        </w:rPr>
        <w:t>gaz</w:t>
      </w:r>
      <w:r w:rsidR="00880A29">
        <w:rPr>
          <w:rFonts w:cs="Arial"/>
        </w:rPr>
        <w:t xml:space="preserve">ów </w:t>
      </w:r>
      <w:r w:rsidR="00F637A7">
        <w:rPr>
          <w:rFonts w:cs="Arial"/>
        </w:rPr>
        <w:t xml:space="preserve">w zakresie co najmniej 0-20Ln/min </w:t>
      </w:r>
      <w:r w:rsidR="00880A29">
        <w:rPr>
          <w:rFonts w:cs="Arial"/>
        </w:rPr>
        <w:t xml:space="preserve">z możliwością rozbudowy do </w:t>
      </w:r>
      <w:r w:rsidR="004F3FA6">
        <w:rPr>
          <w:rFonts w:cs="Arial"/>
        </w:rPr>
        <w:t>min. 8</w:t>
      </w:r>
      <w:r w:rsidR="00880A29">
        <w:rPr>
          <w:rFonts w:cs="Arial"/>
        </w:rPr>
        <w:t xml:space="preserve"> gazów</w:t>
      </w:r>
      <w:r w:rsidR="00B57E4A">
        <w:rPr>
          <w:rFonts w:cs="Arial"/>
        </w:rPr>
        <w:t>,</w:t>
      </w:r>
      <w:r w:rsidR="00594F55">
        <w:rPr>
          <w:rFonts w:cs="Arial"/>
        </w:rPr>
        <w:t xml:space="preserve"> temperatury, mieszania oraz</w:t>
      </w:r>
      <w:r w:rsidR="00B57E4A">
        <w:rPr>
          <w:rFonts w:cs="Arial"/>
        </w:rPr>
        <w:t xml:space="preserve"> </w:t>
      </w:r>
      <w:r w:rsidRPr="00B63F00">
        <w:rPr>
          <w:rFonts w:cs="Arial"/>
        </w:rPr>
        <w:t>kontrolery sond pH</w:t>
      </w:r>
      <w:r w:rsidR="00D91BCF">
        <w:rPr>
          <w:rFonts w:cs="Arial"/>
        </w:rPr>
        <w:t xml:space="preserve"> i </w:t>
      </w:r>
      <w:r>
        <w:rPr>
          <w:rFonts w:cs="Arial"/>
        </w:rPr>
        <w:t>DO</w:t>
      </w:r>
      <w:r w:rsidR="00B57E4A">
        <w:rPr>
          <w:rFonts w:cs="Arial"/>
        </w:rPr>
        <w:t>.</w:t>
      </w:r>
      <w:r w:rsidR="00594F55" w:rsidRPr="00594F55">
        <w:rPr>
          <w:rFonts w:cs="Arial"/>
        </w:rPr>
        <w:t xml:space="preserve"> </w:t>
      </w:r>
    </w:p>
    <w:p w14:paraId="123F6CDF" w14:textId="3D4A4736" w:rsidR="00B57E4A" w:rsidRDefault="00594F55" w:rsidP="003038FC">
      <w:pPr>
        <w:numPr>
          <w:ilvl w:val="0"/>
          <w:numId w:val="1"/>
        </w:numPr>
        <w:snapToGrid w:val="0"/>
        <w:spacing w:before="40" w:after="40" w:line="240" w:lineRule="auto"/>
        <w:ind w:left="284" w:hanging="284"/>
        <w:rPr>
          <w:rFonts w:cs="Arial"/>
        </w:rPr>
      </w:pPr>
      <w:r w:rsidRPr="00BA1DEA">
        <w:rPr>
          <w:rFonts w:cs="Arial"/>
        </w:rPr>
        <w:t xml:space="preserve">Wbudowane oprogramowanie musi umożliwiać </w:t>
      </w:r>
      <w:r w:rsidR="006C576D">
        <w:rPr>
          <w:rFonts w:cs="Arial"/>
        </w:rPr>
        <w:t>dowolną konfigurację pętli kontrolnych</w:t>
      </w:r>
      <w:r w:rsidRPr="00BA1DEA">
        <w:rPr>
          <w:rFonts w:cs="Arial"/>
        </w:rPr>
        <w:t>.</w:t>
      </w:r>
    </w:p>
    <w:p w14:paraId="26406F8B" w14:textId="67095418" w:rsidR="00EA20CF" w:rsidRDefault="00EA20CF" w:rsidP="003038FC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Panel kontrolny musi umożliwiać </w:t>
      </w:r>
      <w:r w:rsidRPr="007072CD">
        <w:rPr>
          <w:rFonts w:eastAsia="Times New Roman" w:cs="Times New Roman"/>
          <w:lang w:eastAsia="pl-PL"/>
        </w:rPr>
        <w:t>wizualizacj</w:t>
      </w:r>
      <w:r>
        <w:rPr>
          <w:rFonts w:eastAsia="Times New Roman" w:cs="Times New Roman"/>
          <w:lang w:eastAsia="pl-PL"/>
        </w:rPr>
        <w:t>ę</w:t>
      </w:r>
      <w:r w:rsidRPr="007072CD">
        <w:rPr>
          <w:rFonts w:eastAsia="Times New Roman" w:cs="Times New Roman"/>
          <w:lang w:eastAsia="pl-PL"/>
        </w:rPr>
        <w:t xml:space="preserve"> danych procesowych w postaci wyk</w:t>
      </w:r>
      <w:r>
        <w:rPr>
          <w:rFonts w:eastAsia="Times New Roman" w:cs="Times New Roman"/>
          <w:lang w:eastAsia="pl-PL"/>
        </w:rPr>
        <w:t xml:space="preserve">resów </w:t>
      </w:r>
      <w:r w:rsidR="007D3D7A">
        <w:rPr>
          <w:rFonts w:eastAsia="Times New Roman" w:cs="Times New Roman"/>
          <w:lang w:eastAsia="pl-PL"/>
        </w:rPr>
        <w:t xml:space="preserve">, w tym </w:t>
      </w:r>
      <w:r w:rsidR="00294654">
        <w:rPr>
          <w:rFonts w:eastAsia="Times New Roman" w:cs="Times New Roman"/>
          <w:lang w:eastAsia="pl-PL"/>
        </w:rPr>
        <w:t>wykresów porównawczych z wykorzystaniem danych archiw</w:t>
      </w:r>
      <w:r w:rsidR="00771CE6">
        <w:rPr>
          <w:rFonts w:eastAsia="Times New Roman" w:cs="Times New Roman"/>
          <w:lang w:eastAsia="pl-PL"/>
        </w:rPr>
        <w:t>al</w:t>
      </w:r>
      <w:r w:rsidR="00294654">
        <w:rPr>
          <w:rFonts w:eastAsia="Times New Roman" w:cs="Times New Roman"/>
          <w:lang w:eastAsia="pl-PL"/>
        </w:rPr>
        <w:t>nych</w:t>
      </w:r>
      <w:r>
        <w:rPr>
          <w:rFonts w:eastAsia="Times New Roman" w:cs="Times New Roman"/>
          <w:lang w:eastAsia="pl-PL"/>
        </w:rPr>
        <w:t>. Wymagan</w:t>
      </w:r>
      <w:r w:rsidR="00220A65">
        <w:rPr>
          <w:rFonts w:eastAsia="Times New Roman" w:cs="Times New Roman"/>
          <w:lang w:eastAsia="pl-PL"/>
        </w:rPr>
        <w:t xml:space="preserve">a jest archiwizacja </w:t>
      </w:r>
      <w:r w:rsidRPr="007072CD">
        <w:rPr>
          <w:rFonts w:eastAsia="Times New Roman" w:cs="Times New Roman"/>
          <w:lang w:eastAsia="pl-PL"/>
        </w:rPr>
        <w:t>i możliwość podglądu</w:t>
      </w:r>
      <w:r w:rsidR="006C576D">
        <w:rPr>
          <w:rFonts w:eastAsia="Times New Roman" w:cs="Times New Roman"/>
          <w:lang w:eastAsia="pl-PL"/>
        </w:rPr>
        <w:t xml:space="preserve"> danych z przynajmniej 14 dni</w:t>
      </w:r>
      <w:r w:rsidR="00977C00">
        <w:rPr>
          <w:rFonts w:eastAsia="Times New Roman" w:cs="Times New Roman"/>
          <w:lang w:eastAsia="pl-PL"/>
        </w:rPr>
        <w:t xml:space="preserve"> oraz eksportu</w:t>
      </w:r>
      <w:r w:rsidRPr="007072CD">
        <w:rPr>
          <w:rFonts w:eastAsia="Times New Roman" w:cs="Times New Roman"/>
          <w:lang w:eastAsia="pl-PL"/>
        </w:rPr>
        <w:t xml:space="preserve"> danych p</w:t>
      </w:r>
      <w:r w:rsidR="00977C00">
        <w:rPr>
          <w:rFonts w:eastAsia="Times New Roman" w:cs="Times New Roman"/>
          <w:lang w:eastAsia="pl-PL"/>
        </w:rPr>
        <w:t>rocesowych przez port USB</w:t>
      </w:r>
      <w:r w:rsidR="003069A6">
        <w:rPr>
          <w:rFonts w:eastAsia="Times New Roman" w:cs="Times New Roman"/>
          <w:lang w:eastAsia="pl-PL"/>
        </w:rPr>
        <w:t>.</w:t>
      </w:r>
    </w:p>
    <w:p w14:paraId="1103FABF" w14:textId="6BEC11E7" w:rsidR="00EA20CF" w:rsidRDefault="00EA20CF" w:rsidP="003038FC">
      <w:pPr>
        <w:numPr>
          <w:ilvl w:val="0"/>
          <w:numId w:val="1"/>
        </w:numPr>
        <w:snapToGrid w:val="0"/>
        <w:spacing w:before="40" w:after="40" w:line="240" w:lineRule="auto"/>
        <w:ind w:left="284" w:hanging="284"/>
        <w:rPr>
          <w:rFonts w:cs="Arial"/>
        </w:rPr>
      </w:pPr>
      <w:r w:rsidRPr="00EA20CF">
        <w:rPr>
          <w:rFonts w:cs="Arial"/>
        </w:rPr>
        <w:t xml:space="preserve">Regulacja </w:t>
      </w:r>
      <w:r w:rsidR="008A0527" w:rsidRPr="00B65ABA">
        <w:rPr>
          <w:rFonts w:cs="Arial"/>
        </w:rPr>
        <w:t>temperatury</w:t>
      </w:r>
      <w:r w:rsidR="008A0527">
        <w:rPr>
          <w:rFonts w:cs="Arial"/>
        </w:rPr>
        <w:t xml:space="preserve"> hodowli</w:t>
      </w:r>
      <w:r w:rsidR="008A0527" w:rsidRPr="00B65ABA">
        <w:rPr>
          <w:rFonts w:cs="Arial"/>
        </w:rPr>
        <w:t xml:space="preserve"> </w:t>
      </w:r>
      <w:r w:rsidR="00A841B4" w:rsidRPr="00A841B4">
        <w:rPr>
          <w:rFonts w:cs="Arial"/>
        </w:rPr>
        <w:t>za pomocą maty grzejnej oraz wymiennika ciepła z wodą chłodzącą</w:t>
      </w:r>
      <w:r>
        <w:rPr>
          <w:rFonts w:cs="Arial"/>
        </w:rPr>
        <w:t xml:space="preserve">; </w:t>
      </w:r>
      <w:r w:rsidRPr="00B65ABA">
        <w:rPr>
          <w:rFonts w:cs="Arial"/>
        </w:rPr>
        <w:t>miernik PT100 o zakresie pomiarowym min 0-150</w:t>
      </w:r>
      <w:r w:rsidRPr="00B65ABA">
        <w:rPr>
          <w:rFonts w:cs="Arial"/>
          <w:vertAlign w:val="superscript"/>
        </w:rPr>
        <w:t>o</w:t>
      </w:r>
      <w:r w:rsidRPr="00B65ABA">
        <w:rPr>
          <w:rFonts w:cs="Arial"/>
        </w:rPr>
        <w:t>C</w:t>
      </w:r>
      <w:r w:rsidR="00F637A7">
        <w:rPr>
          <w:rFonts w:cs="Arial"/>
        </w:rPr>
        <w:t xml:space="preserve"> z dokładnością</w:t>
      </w:r>
      <w:r w:rsidR="00220A65">
        <w:rPr>
          <w:rFonts w:cs="Arial"/>
        </w:rPr>
        <w:t xml:space="preserve"> min.</w:t>
      </w:r>
      <w:r w:rsidR="00F637A7">
        <w:rPr>
          <w:rFonts w:cs="Arial"/>
        </w:rPr>
        <w:t xml:space="preserve"> 0,1</w:t>
      </w:r>
      <w:r w:rsidR="00F637A7" w:rsidRPr="00B65ABA">
        <w:rPr>
          <w:rFonts w:cs="Arial"/>
          <w:vertAlign w:val="superscript"/>
        </w:rPr>
        <w:t>o</w:t>
      </w:r>
      <w:r w:rsidR="00F637A7" w:rsidRPr="00B65ABA">
        <w:rPr>
          <w:rFonts w:cs="Arial"/>
        </w:rPr>
        <w:t>C</w:t>
      </w:r>
      <w:r w:rsidR="00E935FC">
        <w:rPr>
          <w:rFonts w:cs="Arial"/>
        </w:rPr>
        <w:t>.</w:t>
      </w:r>
      <w:r w:rsidR="00841A79">
        <w:rPr>
          <w:rFonts w:cs="Arial"/>
        </w:rPr>
        <w:t xml:space="preserve"> </w:t>
      </w:r>
    </w:p>
    <w:p w14:paraId="3AFEAABA" w14:textId="4111E02F" w:rsidR="000D4C91" w:rsidRPr="000D4C91" w:rsidRDefault="008B3988" w:rsidP="003038FC">
      <w:pPr>
        <w:numPr>
          <w:ilvl w:val="0"/>
          <w:numId w:val="1"/>
        </w:numPr>
        <w:snapToGrid w:val="0"/>
        <w:spacing w:before="40" w:after="40" w:line="240" w:lineRule="auto"/>
        <w:ind w:left="284" w:hanging="284"/>
        <w:rPr>
          <w:rFonts w:cs="Arial"/>
        </w:rPr>
      </w:pPr>
      <w:r>
        <w:rPr>
          <w:rFonts w:cs="Arial"/>
        </w:rPr>
        <w:t>Regulacja napowietrzania</w:t>
      </w:r>
      <w:r w:rsidR="00E935FC" w:rsidRPr="00EE0329">
        <w:rPr>
          <w:rFonts w:cs="Arial"/>
        </w:rPr>
        <w:t>:</w:t>
      </w:r>
      <w:r w:rsidR="00E935FC" w:rsidRPr="00E935FC">
        <w:rPr>
          <w:rFonts w:cs="Arial"/>
        </w:rPr>
        <w:t xml:space="preserve"> </w:t>
      </w:r>
      <w:r w:rsidR="00E935FC">
        <w:rPr>
          <w:rFonts w:cs="Arial"/>
        </w:rPr>
        <w:t>z</w:t>
      </w:r>
      <w:r w:rsidR="00E935FC" w:rsidRPr="00EE0329">
        <w:rPr>
          <w:rFonts w:cs="Arial"/>
        </w:rPr>
        <w:t xml:space="preserve">akres pomiarowy i kontrolny </w:t>
      </w:r>
      <w:r>
        <w:rPr>
          <w:rFonts w:cs="Arial"/>
        </w:rPr>
        <w:t xml:space="preserve">rozpuszczonego tlenu </w:t>
      </w:r>
      <w:r w:rsidR="00804A77">
        <w:rPr>
          <w:rFonts w:cs="Arial"/>
        </w:rPr>
        <w:t xml:space="preserve">w zakresie </w:t>
      </w:r>
      <w:r w:rsidR="00E935FC" w:rsidRPr="00EE0329">
        <w:rPr>
          <w:rFonts w:cs="Arial"/>
        </w:rPr>
        <w:t>co najmniej 0-</w:t>
      </w:r>
      <w:r w:rsidR="00F637A7">
        <w:rPr>
          <w:rFonts w:cs="Arial"/>
        </w:rPr>
        <w:t>25</w:t>
      </w:r>
      <w:r w:rsidR="00E935FC" w:rsidRPr="00EE0329">
        <w:rPr>
          <w:rFonts w:cs="Arial"/>
        </w:rPr>
        <w:t>0%</w:t>
      </w:r>
      <w:r w:rsidR="00E935FC">
        <w:rPr>
          <w:rFonts w:cs="Arial"/>
        </w:rPr>
        <w:t xml:space="preserve">; </w:t>
      </w:r>
      <w:r w:rsidR="006E6723">
        <w:rPr>
          <w:rFonts w:cs="Arial"/>
        </w:rPr>
        <w:t xml:space="preserve">co najmniej </w:t>
      </w:r>
      <w:r w:rsidR="008F4778">
        <w:rPr>
          <w:rFonts w:cs="Arial"/>
        </w:rPr>
        <w:t>2</w:t>
      </w:r>
      <w:r w:rsidR="00E935FC">
        <w:rPr>
          <w:rFonts w:cs="Arial"/>
        </w:rPr>
        <w:t xml:space="preserve"> </w:t>
      </w:r>
      <w:r w:rsidR="00F637A7">
        <w:rPr>
          <w:rFonts w:cs="Arial"/>
        </w:rPr>
        <w:t>elektroniczn</w:t>
      </w:r>
      <w:r w:rsidR="008F4778">
        <w:rPr>
          <w:rFonts w:cs="Arial"/>
        </w:rPr>
        <w:t>e</w:t>
      </w:r>
      <w:r w:rsidR="00F637A7">
        <w:rPr>
          <w:rFonts w:cs="Arial"/>
        </w:rPr>
        <w:t xml:space="preserve"> </w:t>
      </w:r>
      <w:r w:rsidR="00E935FC">
        <w:rPr>
          <w:rFonts w:cs="Arial"/>
        </w:rPr>
        <w:t>rotametr</w:t>
      </w:r>
      <w:r w:rsidR="008F4778">
        <w:rPr>
          <w:rFonts w:cs="Arial"/>
        </w:rPr>
        <w:t>y</w:t>
      </w:r>
      <w:r w:rsidR="00E935FC">
        <w:rPr>
          <w:rFonts w:cs="Arial"/>
        </w:rPr>
        <w:t xml:space="preserve"> z elektrozawor</w:t>
      </w:r>
      <w:r w:rsidR="008F4778">
        <w:rPr>
          <w:rFonts w:cs="Arial"/>
        </w:rPr>
        <w:t>ami</w:t>
      </w:r>
      <w:r w:rsidR="004F3FA6">
        <w:rPr>
          <w:rFonts w:cs="Arial"/>
        </w:rPr>
        <w:t xml:space="preserve"> do kontroli przepływu gazów</w:t>
      </w:r>
      <w:r w:rsidR="00E935FC">
        <w:rPr>
          <w:rFonts w:cs="Arial"/>
        </w:rPr>
        <w:t xml:space="preserve"> (możliwość </w:t>
      </w:r>
      <w:r w:rsidR="004E530E">
        <w:rPr>
          <w:rFonts w:cs="Arial"/>
        </w:rPr>
        <w:t xml:space="preserve">opcjonalnej </w:t>
      </w:r>
      <w:r w:rsidR="00E935FC">
        <w:rPr>
          <w:rFonts w:cs="Arial"/>
        </w:rPr>
        <w:t xml:space="preserve">instalacji do </w:t>
      </w:r>
      <w:r w:rsidR="004F3FA6">
        <w:rPr>
          <w:rFonts w:cs="Arial"/>
        </w:rPr>
        <w:t>8</w:t>
      </w:r>
      <w:r w:rsidR="00E935FC">
        <w:rPr>
          <w:rFonts w:cs="Arial"/>
        </w:rPr>
        <w:t xml:space="preserve"> </w:t>
      </w:r>
      <w:r w:rsidR="00536BD0">
        <w:rPr>
          <w:rFonts w:cs="Arial"/>
        </w:rPr>
        <w:t xml:space="preserve">rotametrów lub </w:t>
      </w:r>
      <w:r w:rsidR="00E935FC">
        <w:rPr>
          <w:rFonts w:cs="Arial"/>
        </w:rPr>
        <w:t>przepływomierzy masowych</w:t>
      </w:r>
      <w:r w:rsidR="009F3898">
        <w:rPr>
          <w:rFonts w:cs="Arial"/>
        </w:rPr>
        <w:t xml:space="preserve"> </w:t>
      </w:r>
      <w:r w:rsidR="009F3898" w:rsidRPr="00A214BD">
        <w:rPr>
          <w:rFonts w:cs="Arial"/>
        </w:rPr>
        <w:t>w jednostce sterującej</w:t>
      </w:r>
      <w:r w:rsidR="00E935FC">
        <w:rPr>
          <w:rFonts w:cs="Arial"/>
        </w:rPr>
        <w:t>)</w:t>
      </w:r>
      <w:r w:rsidR="000D4C91" w:rsidRPr="000D4C91">
        <w:rPr>
          <w:rFonts w:cs="Arial"/>
        </w:rPr>
        <w:t>; bełkotka w naczyniu hodowlanym; skraplacz ze stali nierdzewnej na wylocie gazów.</w:t>
      </w:r>
    </w:p>
    <w:p w14:paraId="6BEBB104" w14:textId="5A77CE6A" w:rsidR="00E935FC" w:rsidRDefault="002104AD" w:rsidP="003038FC">
      <w:pPr>
        <w:numPr>
          <w:ilvl w:val="0"/>
          <w:numId w:val="1"/>
        </w:numPr>
        <w:snapToGrid w:val="0"/>
        <w:spacing w:before="40" w:after="40" w:line="240" w:lineRule="auto"/>
        <w:ind w:left="284" w:hanging="284"/>
        <w:rPr>
          <w:rFonts w:cs="Arial"/>
        </w:rPr>
      </w:pPr>
      <w:r w:rsidRPr="00EE0329">
        <w:rPr>
          <w:rFonts w:cs="Arial"/>
        </w:rPr>
        <w:t>Kontrola pH:</w:t>
      </w:r>
      <w:r w:rsidRPr="002104AD">
        <w:rPr>
          <w:rFonts w:cs="Arial"/>
        </w:rPr>
        <w:t xml:space="preserve"> </w:t>
      </w:r>
      <w:r w:rsidRPr="00EE0329">
        <w:rPr>
          <w:rFonts w:cs="Arial"/>
        </w:rPr>
        <w:t xml:space="preserve">zakres kontroli pH min. od </w:t>
      </w:r>
      <w:r w:rsidR="00F637A7">
        <w:rPr>
          <w:rFonts w:cs="Arial"/>
        </w:rPr>
        <w:t>2</w:t>
      </w:r>
      <w:r w:rsidRPr="00EE0329">
        <w:rPr>
          <w:rFonts w:cs="Arial"/>
        </w:rPr>
        <w:t xml:space="preserve"> do 14</w:t>
      </w:r>
      <w:r w:rsidR="00F637A7">
        <w:rPr>
          <w:rFonts w:cs="Arial"/>
        </w:rPr>
        <w:t xml:space="preserve"> z dokładnością </w:t>
      </w:r>
      <w:r w:rsidR="00220A65">
        <w:rPr>
          <w:rFonts w:cs="Arial"/>
        </w:rPr>
        <w:t xml:space="preserve">min. </w:t>
      </w:r>
      <w:r w:rsidR="00F637A7">
        <w:rPr>
          <w:rFonts w:cs="Arial"/>
        </w:rPr>
        <w:t>0,05 pH</w:t>
      </w:r>
      <w:r>
        <w:rPr>
          <w:rFonts w:cs="Arial"/>
        </w:rPr>
        <w:t>; kontrola poprzez pompę podającą kwas / zasadę lub opcjonalnie przez podawanie CO2.</w:t>
      </w:r>
    </w:p>
    <w:p w14:paraId="0569DC38" w14:textId="654D8C50" w:rsidR="000D4C91" w:rsidRDefault="000D4C91" w:rsidP="003038FC">
      <w:pPr>
        <w:pStyle w:val="Akapitzlist"/>
        <w:numPr>
          <w:ilvl w:val="0"/>
          <w:numId w:val="1"/>
        </w:numPr>
        <w:spacing w:before="40" w:after="40"/>
        <w:ind w:left="284" w:hanging="284"/>
        <w:rPr>
          <w:rFonts w:cs="Arial"/>
        </w:rPr>
      </w:pPr>
      <w:r w:rsidRPr="000D4C91">
        <w:rPr>
          <w:rFonts w:cs="Arial"/>
        </w:rPr>
        <w:t>Kontrola piany: czujnik konduktometryczny sprzężony z pracą pompy.</w:t>
      </w:r>
    </w:p>
    <w:p w14:paraId="3F98F770" w14:textId="55699B1B" w:rsidR="007B013E" w:rsidRPr="00B22F3D" w:rsidRDefault="00EA20CF" w:rsidP="003038FC">
      <w:pPr>
        <w:numPr>
          <w:ilvl w:val="0"/>
          <w:numId w:val="1"/>
        </w:numPr>
        <w:suppressAutoHyphens/>
        <w:spacing w:before="60" w:after="60" w:line="240" w:lineRule="auto"/>
        <w:ind w:left="284" w:hanging="284"/>
        <w:rPr>
          <w:rFonts w:ascii="Calibri" w:hAnsi="Calibri" w:cs="Arial"/>
        </w:rPr>
      </w:pPr>
      <w:r>
        <w:rPr>
          <w:rFonts w:cs="Arial"/>
        </w:rPr>
        <w:t>Wymagany jest w</w:t>
      </w:r>
      <w:r w:rsidR="00594F55" w:rsidRPr="00B63F00">
        <w:rPr>
          <w:rFonts w:cs="Arial"/>
        </w:rPr>
        <w:t>budowany kontroler PID do regulacji parametrów hodowli takich jak prędkość mieszania, temperatura, pH, stężenie</w:t>
      </w:r>
      <w:r>
        <w:rPr>
          <w:rFonts w:cs="Arial"/>
        </w:rPr>
        <w:t xml:space="preserve"> DO</w:t>
      </w:r>
      <w:r w:rsidR="00594F55">
        <w:rPr>
          <w:rFonts w:cs="Arial"/>
        </w:rPr>
        <w:t xml:space="preserve">. </w:t>
      </w:r>
      <w:r>
        <w:rPr>
          <w:rFonts w:cs="Arial"/>
        </w:rPr>
        <w:t xml:space="preserve">Kontroler musi być wyposażony w </w:t>
      </w:r>
      <w:r w:rsidR="00594F55">
        <w:rPr>
          <w:rFonts w:cs="Arial"/>
        </w:rPr>
        <w:t>funkcj</w:t>
      </w:r>
      <w:r>
        <w:rPr>
          <w:rFonts w:cs="Arial"/>
        </w:rPr>
        <w:t>ę</w:t>
      </w:r>
      <w:r w:rsidR="00594F55">
        <w:rPr>
          <w:rFonts w:cs="Arial"/>
        </w:rPr>
        <w:t xml:space="preserve"> </w:t>
      </w:r>
      <w:r w:rsidR="00220A65">
        <w:rPr>
          <w:rFonts w:cs="Arial"/>
        </w:rPr>
        <w:t xml:space="preserve">konfiguracji </w:t>
      </w:r>
      <w:r w:rsidR="00594F55">
        <w:rPr>
          <w:rFonts w:cs="Arial"/>
        </w:rPr>
        <w:t xml:space="preserve"> </w:t>
      </w:r>
      <w:r w:rsidR="00A3787A">
        <w:rPr>
          <w:rFonts w:cs="Arial"/>
        </w:rPr>
        <w:t>parametrów</w:t>
      </w:r>
      <w:r w:rsidR="00594F55" w:rsidRPr="00B63F00">
        <w:rPr>
          <w:rFonts w:cs="Arial"/>
        </w:rPr>
        <w:t xml:space="preserve"> PID.</w:t>
      </w:r>
    </w:p>
    <w:p w14:paraId="0B99A141" w14:textId="77777777" w:rsidR="00B22F3D" w:rsidRPr="006904C0" w:rsidRDefault="00B22F3D" w:rsidP="00B22F3D">
      <w:pPr>
        <w:numPr>
          <w:ilvl w:val="0"/>
          <w:numId w:val="1"/>
        </w:numPr>
        <w:snapToGrid w:val="0"/>
        <w:spacing w:before="40" w:after="40" w:line="240" w:lineRule="auto"/>
        <w:ind w:left="284" w:hanging="284"/>
        <w:rPr>
          <w:rFonts w:cs="Arial"/>
        </w:rPr>
      </w:pPr>
      <w:r w:rsidRPr="006904C0">
        <w:rPr>
          <w:rFonts w:cs="Arial"/>
        </w:rPr>
        <w:t xml:space="preserve">Stacja kontrolna bioreaktora musi być wyposażona w </w:t>
      </w:r>
      <w:r w:rsidRPr="006904C0">
        <w:rPr>
          <w:rFonts w:ascii="Calibri" w:hAnsi="Calibri" w:cs="Arial"/>
        </w:rPr>
        <w:t>port</w:t>
      </w:r>
      <w:r>
        <w:rPr>
          <w:rFonts w:ascii="Calibri" w:hAnsi="Calibri" w:cs="Arial"/>
        </w:rPr>
        <w:t xml:space="preserve">y </w:t>
      </w:r>
      <w:r w:rsidRPr="006904C0">
        <w:rPr>
          <w:rFonts w:ascii="Calibri" w:hAnsi="Calibri" w:cs="Arial"/>
        </w:rPr>
        <w:t>pozwalając</w:t>
      </w:r>
      <w:r>
        <w:rPr>
          <w:rFonts w:ascii="Calibri" w:hAnsi="Calibri" w:cs="Arial"/>
        </w:rPr>
        <w:t>e</w:t>
      </w:r>
      <w:r w:rsidRPr="006904C0">
        <w:rPr>
          <w:rFonts w:ascii="Calibri" w:hAnsi="Calibri" w:cs="Arial"/>
        </w:rPr>
        <w:t xml:space="preserve"> na podłączenie bioreaktora do urządzeń zewnętrznych</w:t>
      </w:r>
      <w:r>
        <w:rPr>
          <w:rFonts w:ascii="Calibri" w:hAnsi="Calibri" w:cs="Arial"/>
        </w:rPr>
        <w:t xml:space="preserve"> na zasadzie Plug&amp;Play</w:t>
      </w:r>
      <w:r w:rsidRPr="006904C0">
        <w:rPr>
          <w:rFonts w:ascii="Calibri" w:hAnsi="Calibri" w:cs="Arial"/>
        </w:rPr>
        <w:t xml:space="preserve">  i włączanie ich do pętli kontrolnych bioreaktora. Do kompatybilnych urządzeń zewnętrznych muszą należeć między innymi sondy H</w:t>
      </w:r>
      <w:r>
        <w:rPr>
          <w:rFonts w:ascii="Calibri" w:hAnsi="Calibri" w:cs="Arial"/>
        </w:rPr>
        <w:t>amilton ARC</w:t>
      </w:r>
      <w:r w:rsidRPr="006904C0">
        <w:rPr>
          <w:rFonts w:ascii="Calibri" w:hAnsi="Calibri" w:cs="Arial"/>
        </w:rPr>
        <w:t xml:space="preserve">, czujniki pomiaru wzrostu </w:t>
      </w:r>
      <w:r w:rsidRPr="00490DA1">
        <w:rPr>
          <w:rFonts w:cs="Arial"/>
        </w:rPr>
        <w:t xml:space="preserve">biomasy </w:t>
      </w:r>
      <w:r w:rsidRPr="00490DA1">
        <w:rPr>
          <w:rFonts w:cs="Times New Roman"/>
        </w:rPr>
        <w:t xml:space="preserve">Hamilton i </w:t>
      </w:r>
      <w:r w:rsidRPr="00490DA1">
        <w:rPr>
          <w:rFonts w:cs="Arial"/>
        </w:rPr>
        <w:t>Aber</w:t>
      </w:r>
      <w:r w:rsidRPr="006904C0">
        <w:rPr>
          <w:rFonts w:ascii="Calibri" w:hAnsi="Calibri" w:cs="Arial"/>
        </w:rPr>
        <w:t xml:space="preserve"> oraz wagi.</w:t>
      </w:r>
    </w:p>
    <w:p w14:paraId="03A72D4E" w14:textId="4107F166" w:rsidR="00C34614" w:rsidRPr="00977C00" w:rsidRDefault="002104AD" w:rsidP="003038FC">
      <w:pPr>
        <w:numPr>
          <w:ilvl w:val="0"/>
          <w:numId w:val="1"/>
        </w:numPr>
        <w:suppressAutoHyphens/>
        <w:snapToGrid w:val="0"/>
        <w:spacing w:before="40" w:after="40" w:line="240" w:lineRule="auto"/>
        <w:ind w:left="284" w:hanging="284"/>
        <w:rPr>
          <w:rFonts w:cs="Arial"/>
        </w:rPr>
      </w:pPr>
      <w:r w:rsidRPr="00260083">
        <w:rPr>
          <w:rFonts w:cs="Arial"/>
        </w:rPr>
        <w:t xml:space="preserve">Stacja kontrolna bioreaktora musi mieć możliwość współpracy ze szklanymi naczyniami hodowlanymi o objętości roboczej </w:t>
      </w:r>
      <w:r w:rsidR="00872E57">
        <w:rPr>
          <w:rFonts w:cs="Arial"/>
        </w:rPr>
        <w:t xml:space="preserve">przynajmniej </w:t>
      </w:r>
      <w:r w:rsidRPr="00260083">
        <w:rPr>
          <w:rFonts w:cs="Arial"/>
        </w:rPr>
        <w:t xml:space="preserve">od 0,5 do </w:t>
      </w:r>
      <w:r w:rsidRPr="0087246E">
        <w:rPr>
          <w:rFonts w:cs="Arial"/>
        </w:rPr>
        <w:t>16 litrów</w:t>
      </w:r>
      <w:r w:rsidR="007655A4">
        <w:rPr>
          <w:rFonts w:cs="Arial"/>
        </w:rPr>
        <w:t xml:space="preserve"> oraz </w:t>
      </w:r>
      <w:r w:rsidR="007D333D">
        <w:rPr>
          <w:rFonts w:cs="Arial"/>
        </w:rPr>
        <w:t xml:space="preserve">naczyniami jednorazowymi przynajmniej trzech </w:t>
      </w:r>
      <w:r w:rsidRPr="00260083">
        <w:rPr>
          <w:rFonts w:cs="Arial"/>
        </w:rPr>
        <w:t xml:space="preserve">różnych </w:t>
      </w:r>
      <w:r w:rsidR="00490DA1">
        <w:rPr>
          <w:rFonts w:cs="Arial"/>
        </w:rPr>
        <w:t>producentów, w tym</w:t>
      </w:r>
      <w:r w:rsidRPr="00260083">
        <w:rPr>
          <w:rFonts w:cs="Arial"/>
        </w:rPr>
        <w:t xml:space="preserve"> </w:t>
      </w:r>
      <w:r w:rsidR="003B5C3F">
        <w:rPr>
          <w:rFonts w:cs="Arial"/>
        </w:rPr>
        <w:t xml:space="preserve">AppliFlex ST, </w:t>
      </w:r>
      <w:r w:rsidRPr="00260083">
        <w:rPr>
          <w:rFonts w:cs="Arial"/>
        </w:rPr>
        <w:t>CellReady</w:t>
      </w:r>
      <w:r w:rsidR="002C5886">
        <w:rPr>
          <w:rFonts w:cs="Arial"/>
        </w:rPr>
        <w:t xml:space="preserve"> i</w:t>
      </w:r>
      <w:r w:rsidR="007D333D">
        <w:rPr>
          <w:rFonts w:cs="Arial"/>
        </w:rPr>
        <w:t xml:space="preserve"> BioBLU</w:t>
      </w:r>
      <w:r w:rsidRPr="00260083">
        <w:rPr>
          <w:rFonts w:eastAsia="Times New Roman" w:cs="Times New Roman"/>
          <w:lang w:eastAsia="pl-PL"/>
        </w:rPr>
        <w:t xml:space="preserve">. </w:t>
      </w:r>
    </w:p>
    <w:p w14:paraId="3F81CD55" w14:textId="48C36D66" w:rsidR="007072CD" w:rsidRPr="00797FA0" w:rsidRDefault="00797FA0" w:rsidP="003038FC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eastAsia="Times New Roman" w:cs="Times New Roman"/>
          <w:lang w:eastAsia="pl-PL"/>
        </w:rPr>
      </w:pPr>
      <w:r>
        <w:rPr>
          <w:rFonts w:cs="Arial"/>
        </w:rPr>
        <w:lastRenderedPageBreak/>
        <w:t xml:space="preserve">Bioreaktor musi być wyposażony w naczynie hodowlane o objętości całkowitej </w:t>
      </w:r>
      <w:r w:rsidR="00977C00">
        <w:rPr>
          <w:rFonts w:cs="Arial"/>
        </w:rPr>
        <w:t>7</w:t>
      </w:r>
      <w:r w:rsidR="00872E57">
        <w:rPr>
          <w:rFonts w:cs="Arial"/>
        </w:rPr>
        <w:t>L</w:t>
      </w:r>
      <w:r w:rsidR="00C83ACE">
        <w:rPr>
          <w:rFonts w:cs="Arial"/>
        </w:rPr>
        <w:t xml:space="preserve"> (+/-5%)</w:t>
      </w:r>
      <w:r>
        <w:rPr>
          <w:rFonts w:cs="Arial"/>
        </w:rPr>
        <w:t xml:space="preserve">, </w:t>
      </w:r>
      <w:r w:rsidR="00872E57">
        <w:rPr>
          <w:rFonts w:cs="Arial"/>
        </w:rPr>
        <w:t xml:space="preserve">które </w:t>
      </w:r>
      <w:r w:rsidRPr="00B63F00">
        <w:rPr>
          <w:rFonts w:ascii="Calibri" w:hAnsi="Calibri" w:cs="Arial"/>
        </w:rPr>
        <w:t xml:space="preserve">przeznaczone </w:t>
      </w:r>
      <w:r w:rsidR="00872E57">
        <w:rPr>
          <w:rFonts w:ascii="Calibri" w:hAnsi="Calibri" w:cs="Arial"/>
        </w:rPr>
        <w:t xml:space="preserve">jest </w:t>
      </w:r>
      <w:r w:rsidRPr="00B63F00">
        <w:rPr>
          <w:rFonts w:ascii="Calibri" w:hAnsi="Calibri" w:cs="Arial"/>
        </w:rPr>
        <w:t xml:space="preserve">do </w:t>
      </w:r>
      <w:r w:rsidR="00872E57">
        <w:rPr>
          <w:rFonts w:ascii="Calibri" w:hAnsi="Calibri" w:cs="Arial"/>
        </w:rPr>
        <w:t xml:space="preserve">prowadzenia </w:t>
      </w:r>
      <w:r w:rsidRPr="00B63F00">
        <w:rPr>
          <w:rFonts w:ascii="Calibri" w:hAnsi="Calibri" w:cs="Arial"/>
        </w:rPr>
        <w:t xml:space="preserve">hodowli zawiesinowych o objętości </w:t>
      </w:r>
      <w:r w:rsidR="006C7201">
        <w:rPr>
          <w:rFonts w:ascii="Calibri" w:hAnsi="Calibri" w:cs="Arial"/>
        </w:rPr>
        <w:t xml:space="preserve">roboczej </w:t>
      </w:r>
      <w:r w:rsidRPr="00B63F00">
        <w:rPr>
          <w:rFonts w:ascii="Calibri" w:hAnsi="Calibri" w:cs="Arial"/>
        </w:rPr>
        <w:t xml:space="preserve">co najmniej w zakresie od </w:t>
      </w:r>
      <w:r w:rsidR="00977C00">
        <w:rPr>
          <w:rFonts w:ascii="Calibri" w:hAnsi="Calibri" w:cs="Arial"/>
        </w:rPr>
        <w:t>1</w:t>
      </w:r>
      <w:r>
        <w:rPr>
          <w:rFonts w:ascii="Calibri" w:hAnsi="Calibri" w:cs="Arial"/>
        </w:rPr>
        <w:t>,</w:t>
      </w:r>
      <w:r w:rsidR="00977C00">
        <w:rPr>
          <w:rFonts w:ascii="Calibri" w:hAnsi="Calibri" w:cs="Arial"/>
        </w:rPr>
        <w:t>5</w:t>
      </w:r>
      <w:r w:rsidRPr="00B63F00">
        <w:rPr>
          <w:rFonts w:ascii="Calibri" w:hAnsi="Calibri" w:cs="Arial"/>
        </w:rPr>
        <w:t xml:space="preserve"> do </w:t>
      </w:r>
      <w:r w:rsidR="00977C00">
        <w:rPr>
          <w:rFonts w:ascii="Calibri" w:hAnsi="Calibri" w:cs="Arial"/>
        </w:rPr>
        <w:t>5</w:t>
      </w:r>
      <w:r w:rsidR="00060A4B">
        <w:rPr>
          <w:rFonts w:ascii="Calibri" w:hAnsi="Calibri" w:cs="Arial"/>
        </w:rPr>
        <w:t>,4</w:t>
      </w:r>
      <w:r w:rsidRPr="00B63F00">
        <w:rPr>
          <w:rFonts w:ascii="Calibri" w:hAnsi="Calibri" w:cs="Arial"/>
        </w:rPr>
        <w:t xml:space="preserve"> litra</w:t>
      </w:r>
      <w:r>
        <w:rPr>
          <w:rFonts w:ascii="Calibri" w:hAnsi="Calibri" w:cs="Arial"/>
        </w:rPr>
        <w:t>.</w:t>
      </w:r>
    </w:p>
    <w:p w14:paraId="71AF1CB7" w14:textId="64C17365" w:rsidR="00797FA0" w:rsidRPr="007072CD" w:rsidRDefault="006C7201" w:rsidP="003038FC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eastAsia="Times New Roman" w:cs="Times New Roman"/>
          <w:lang w:eastAsia="pl-PL"/>
        </w:rPr>
      </w:pPr>
      <w:r>
        <w:rPr>
          <w:rFonts w:cs="Arial"/>
        </w:rPr>
        <w:t>Wymagane jest n</w:t>
      </w:r>
      <w:r w:rsidR="00797FA0" w:rsidRPr="00683F82">
        <w:rPr>
          <w:rFonts w:cs="Arial"/>
        </w:rPr>
        <w:t>aczynie hodowlane</w:t>
      </w:r>
      <w:r w:rsidR="00314665">
        <w:rPr>
          <w:rFonts w:cs="Arial"/>
        </w:rPr>
        <w:t xml:space="preserve"> </w:t>
      </w:r>
      <w:r w:rsidR="00841A79" w:rsidRPr="00841A79">
        <w:rPr>
          <w:rFonts w:cs="Arial"/>
        </w:rPr>
        <w:t>o budowie jednościennej</w:t>
      </w:r>
      <w:r w:rsidR="0091248F">
        <w:rPr>
          <w:rFonts w:cs="Arial"/>
        </w:rPr>
        <w:t>,</w:t>
      </w:r>
      <w:r w:rsidR="003144E9">
        <w:rPr>
          <w:rFonts w:cs="Arial"/>
        </w:rPr>
        <w:t xml:space="preserve"> ze sferycznym dnem</w:t>
      </w:r>
      <w:r w:rsidR="008247BF">
        <w:rPr>
          <w:rFonts w:cs="Arial"/>
        </w:rPr>
        <w:t xml:space="preserve"> i wskaźnikiem objętości</w:t>
      </w:r>
      <w:r w:rsidR="003144E9">
        <w:rPr>
          <w:rFonts w:cs="Arial"/>
        </w:rPr>
        <w:t xml:space="preserve">, </w:t>
      </w:r>
      <w:r w:rsidR="00FE1BE2">
        <w:rPr>
          <w:rFonts w:cs="Arial"/>
        </w:rPr>
        <w:t xml:space="preserve">wykonane </w:t>
      </w:r>
      <w:r w:rsidR="00FE1BE2" w:rsidRPr="00683F82">
        <w:rPr>
          <w:rFonts w:cs="Arial"/>
        </w:rPr>
        <w:t>ze szkła borokrzemowego</w:t>
      </w:r>
      <w:r w:rsidR="00A91B83">
        <w:rPr>
          <w:rFonts w:cs="Arial"/>
        </w:rPr>
        <w:t>, które przeznaczone jest do sterylizacji w autoklawie</w:t>
      </w:r>
      <w:r w:rsidR="003144E9">
        <w:rPr>
          <w:rFonts w:cs="Arial"/>
        </w:rPr>
        <w:t>.</w:t>
      </w:r>
    </w:p>
    <w:p w14:paraId="65ED911D" w14:textId="68A55532" w:rsidR="00C34614" w:rsidRDefault="00797FA0" w:rsidP="003038FC">
      <w:pPr>
        <w:numPr>
          <w:ilvl w:val="0"/>
          <w:numId w:val="1"/>
        </w:numPr>
        <w:snapToGrid w:val="0"/>
        <w:spacing w:before="40" w:after="40" w:line="240" w:lineRule="auto"/>
        <w:ind w:left="284" w:hanging="284"/>
        <w:rPr>
          <w:rFonts w:cs="Arial"/>
        </w:rPr>
      </w:pPr>
      <w:r>
        <w:rPr>
          <w:rFonts w:cs="Arial"/>
        </w:rPr>
        <w:t xml:space="preserve">Naczynie hodowlane </w:t>
      </w:r>
      <w:r w:rsidR="00FE1BE2">
        <w:rPr>
          <w:rFonts w:cs="Arial"/>
        </w:rPr>
        <w:t xml:space="preserve">musi być </w:t>
      </w:r>
      <w:r w:rsidRPr="00B63F00">
        <w:rPr>
          <w:rFonts w:cs="Arial"/>
        </w:rPr>
        <w:t xml:space="preserve">wyposażone </w:t>
      </w:r>
      <w:r w:rsidRPr="00683F82">
        <w:rPr>
          <w:rFonts w:cs="Arial"/>
        </w:rPr>
        <w:t xml:space="preserve">w </w:t>
      </w:r>
      <w:r w:rsidR="00F97B69">
        <w:rPr>
          <w:rFonts w:cs="Arial"/>
        </w:rPr>
        <w:t>napęd bezszczotkowy</w:t>
      </w:r>
      <w:r w:rsidR="000D4C91">
        <w:rPr>
          <w:rFonts w:cs="Arial"/>
        </w:rPr>
        <w:t xml:space="preserve">, </w:t>
      </w:r>
      <w:r w:rsidR="00DD0F13">
        <w:rPr>
          <w:rFonts w:cs="Arial"/>
        </w:rPr>
        <w:t>mieszadło typu</w:t>
      </w:r>
      <w:r w:rsidR="00F97B69">
        <w:rPr>
          <w:rFonts w:cs="Arial"/>
        </w:rPr>
        <w:t xml:space="preserve"> Rushton</w:t>
      </w:r>
      <w:r w:rsidR="000D4C91">
        <w:rPr>
          <w:rFonts w:cs="Arial"/>
        </w:rPr>
        <w:t xml:space="preserve"> oraz łamacze wiru ze stali nierdzewnej 316L</w:t>
      </w:r>
      <w:r w:rsidRPr="00B63F00">
        <w:rPr>
          <w:rFonts w:cs="Arial"/>
        </w:rPr>
        <w:t xml:space="preserve">. </w:t>
      </w:r>
    </w:p>
    <w:p w14:paraId="65E4F075" w14:textId="791B4BF4" w:rsidR="00FE1BE2" w:rsidRDefault="00FE1BE2" w:rsidP="003038FC">
      <w:pPr>
        <w:numPr>
          <w:ilvl w:val="0"/>
          <w:numId w:val="1"/>
        </w:numPr>
        <w:snapToGrid w:val="0"/>
        <w:spacing w:before="40" w:after="40" w:line="240" w:lineRule="auto"/>
        <w:ind w:left="284" w:hanging="284"/>
        <w:rPr>
          <w:rFonts w:cs="Arial"/>
        </w:rPr>
      </w:pPr>
      <w:r w:rsidRPr="00500CBE">
        <w:rPr>
          <w:rFonts w:cs="Arial"/>
        </w:rPr>
        <w:t>Pokrywa naczynia musi być wykonana ze stali nierdzewnej i wyposażona w minimum 15 portów o różnych wielkościach, w tym przynajmniej 5 portów M18x1,5. W zestawie porty do</w:t>
      </w:r>
      <w:r w:rsidRPr="000E5709">
        <w:rPr>
          <w:rFonts w:cs="Arial"/>
        </w:rPr>
        <w:t xml:space="preserve"> inokulacji, dożywiania hodowli</w:t>
      </w:r>
      <w:r w:rsidR="000D4C91">
        <w:rPr>
          <w:rFonts w:cs="Arial"/>
        </w:rPr>
        <w:t xml:space="preserve">, </w:t>
      </w:r>
      <w:r w:rsidRPr="000E5709">
        <w:rPr>
          <w:rFonts w:cs="Arial"/>
        </w:rPr>
        <w:t>regulacji kwasowo-zasadowej</w:t>
      </w:r>
      <w:r w:rsidR="000D4C91">
        <w:rPr>
          <w:rFonts w:cs="Arial"/>
        </w:rPr>
        <w:t xml:space="preserve"> oraz dodawania środka przeciwpiennego</w:t>
      </w:r>
      <w:r w:rsidRPr="000E5709">
        <w:rPr>
          <w:rFonts w:cs="Arial"/>
        </w:rPr>
        <w:t>.</w:t>
      </w:r>
    </w:p>
    <w:p w14:paraId="1AE99A10" w14:textId="5741FC22" w:rsidR="00FE1BE2" w:rsidRDefault="00FE1BE2" w:rsidP="003038FC">
      <w:pPr>
        <w:numPr>
          <w:ilvl w:val="0"/>
          <w:numId w:val="1"/>
        </w:numPr>
        <w:snapToGrid w:val="0"/>
        <w:spacing w:before="40" w:after="40" w:line="240" w:lineRule="auto"/>
        <w:ind w:left="284" w:hanging="284"/>
        <w:rPr>
          <w:rFonts w:cs="Arial"/>
        </w:rPr>
      </w:pPr>
      <w:r w:rsidRPr="001F20C6">
        <w:rPr>
          <w:rFonts w:cs="Arial"/>
        </w:rPr>
        <w:t xml:space="preserve">Na wyposażeniu </w:t>
      </w:r>
      <w:r w:rsidR="001F20C6" w:rsidRPr="001F20C6">
        <w:rPr>
          <w:rFonts w:cs="Arial"/>
        </w:rPr>
        <w:t xml:space="preserve">bioreaktora </w:t>
      </w:r>
      <w:r w:rsidR="00F65731">
        <w:rPr>
          <w:rFonts w:cs="Arial"/>
        </w:rPr>
        <w:t xml:space="preserve">wymagane są: </w:t>
      </w:r>
      <w:r w:rsidRPr="001F20C6">
        <w:rPr>
          <w:rFonts w:cs="Arial"/>
        </w:rPr>
        <w:t xml:space="preserve">zestaw do </w:t>
      </w:r>
      <w:r w:rsidR="00A91B83">
        <w:rPr>
          <w:rFonts w:cs="Arial"/>
        </w:rPr>
        <w:t xml:space="preserve">bezpiecznego </w:t>
      </w:r>
      <w:r w:rsidRPr="001F20C6">
        <w:rPr>
          <w:rFonts w:cs="Arial"/>
        </w:rPr>
        <w:t>poboru prób w czasie trwania hodowli</w:t>
      </w:r>
      <w:r w:rsidR="001F20C6" w:rsidRPr="001F20C6">
        <w:rPr>
          <w:rFonts w:cs="Arial"/>
        </w:rPr>
        <w:t xml:space="preserve">, </w:t>
      </w:r>
      <w:r w:rsidR="00490DA1">
        <w:rPr>
          <w:rFonts w:cs="Arial"/>
        </w:rPr>
        <w:t>sonda poziomu cieczy</w:t>
      </w:r>
      <w:r w:rsidR="002C5886">
        <w:rPr>
          <w:rFonts w:cs="Arial"/>
        </w:rPr>
        <w:t>/piany</w:t>
      </w:r>
      <w:r w:rsidR="00490DA1">
        <w:rPr>
          <w:rFonts w:cs="Arial"/>
        </w:rPr>
        <w:t xml:space="preserve">, </w:t>
      </w:r>
      <w:r w:rsidR="001F20C6">
        <w:rPr>
          <w:rFonts w:cs="Arial"/>
        </w:rPr>
        <w:t>przynajmniej</w:t>
      </w:r>
      <w:r w:rsidR="00E21F1B">
        <w:rPr>
          <w:rFonts w:cs="Arial"/>
        </w:rPr>
        <w:t xml:space="preserve"> </w:t>
      </w:r>
      <w:r w:rsidR="00F97B69">
        <w:rPr>
          <w:rFonts w:cs="Arial"/>
        </w:rPr>
        <w:t>2</w:t>
      </w:r>
      <w:r w:rsidR="007F253B">
        <w:rPr>
          <w:rFonts w:cs="Arial"/>
        </w:rPr>
        <w:t xml:space="preserve"> </w:t>
      </w:r>
      <w:r w:rsidR="001F20C6">
        <w:rPr>
          <w:rFonts w:cs="Arial"/>
        </w:rPr>
        <w:t>butelk</w:t>
      </w:r>
      <w:r w:rsidR="00E21F1B">
        <w:rPr>
          <w:rFonts w:cs="Arial"/>
        </w:rPr>
        <w:t>i</w:t>
      </w:r>
      <w:r w:rsidR="001F20C6">
        <w:rPr>
          <w:rFonts w:cs="Arial"/>
        </w:rPr>
        <w:t xml:space="preserve"> </w:t>
      </w:r>
      <w:r w:rsidR="00E21F1B">
        <w:rPr>
          <w:rFonts w:cs="Arial"/>
        </w:rPr>
        <w:t xml:space="preserve">500mL </w:t>
      </w:r>
      <w:r w:rsidR="001F20C6">
        <w:rPr>
          <w:rFonts w:cs="Arial"/>
        </w:rPr>
        <w:t xml:space="preserve">do dozowania odczynników do bioreaktora, wężyki silikonowe w 3 rozmiarach o długości przynajmniej 7m </w:t>
      </w:r>
      <w:r w:rsidR="001F20C6" w:rsidRPr="00A214BD">
        <w:rPr>
          <w:rFonts w:cs="Arial"/>
        </w:rPr>
        <w:t xml:space="preserve">każdy </w:t>
      </w:r>
      <w:r w:rsidR="00804A77" w:rsidRPr="00A214BD">
        <w:rPr>
          <w:rFonts w:cs="Arial"/>
        </w:rPr>
        <w:t>dostosowane do pracy z portami dostępowymi i pompami perystaltycznymi jednostki sterujące</w:t>
      </w:r>
      <w:r w:rsidR="00A214BD" w:rsidRPr="00A214BD">
        <w:rPr>
          <w:rFonts w:cs="Arial"/>
        </w:rPr>
        <w:t>j</w:t>
      </w:r>
      <w:r w:rsidR="00804A77" w:rsidRPr="00A214BD">
        <w:rPr>
          <w:rFonts w:cs="Arial"/>
        </w:rPr>
        <w:t xml:space="preserve"> </w:t>
      </w:r>
      <w:r w:rsidR="001F20C6">
        <w:rPr>
          <w:rFonts w:cs="Arial"/>
        </w:rPr>
        <w:t>oraz zestaw startowy podstawowych akcesoriów pozwalających na rozpoczęcie pracy z bioreaktorem.</w:t>
      </w:r>
    </w:p>
    <w:p w14:paraId="4005FBD6" w14:textId="51FB0A3C" w:rsidR="00B9284A" w:rsidRDefault="0045271E" w:rsidP="003038FC">
      <w:pPr>
        <w:numPr>
          <w:ilvl w:val="0"/>
          <w:numId w:val="1"/>
        </w:numPr>
        <w:snapToGrid w:val="0"/>
        <w:spacing w:before="40" w:after="40" w:line="240" w:lineRule="auto"/>
        <w:ind w:left="284" w:hanging="284"/>
        <w:rPr>
          <w:rFonts w:cs="Arial"/>
        </w:rPr>
      </w:pPr>
      <w:r w:rsidRPr="00E74673">
        <w:rPr>
          <w:rFonts w:cs="Arial"/>
        </w:rPr>
        <w:t xml:space="preserve">Na wyposażeniu bioreaktora wymagane jest oprogramowanie zewnętrzne </w:t>
      </w:r>
      <w:r w:rsidR="00AA5388">
        <w:rPr>
          <w:rFonts w:cs="Arial"/>
        </w:rPr>
        <w:t xml:space="preserve">przeznaczone do </w:t>
      </w:r>
      <w:r w:rsidR="00F65731">
        <w:rPr>
          <w:rFonts w:cs="Arial"/>
        </w:rPr>
        <w:t>instalacji na zewnętrznym komputerze PC zapewniające identyczną funkcjonalność jak panel kontrolny bioreaktora.</w:t>
      </w:r>
    </w:p>
    <w:p w14:paraId="26C47764" w14:textId="0AAC4965" w:rsidR="00F65731" w:rsidRPr="00683F82" w:rsidRDefault="00044FC4" w:rsidP="003038FC">
      <w:pPr>
        <w:numPr>
          <w:ilvl w:val="0"/>
          <w:numId w:val="1"/>
        </w:numPr>
        <w:snapToGrid w:val="0"/>
        <w:spacing w:before="40" w:after="40" w:line="240" w:lineRule="auto"/>
        <w:ind w:left="284" w:hanging="284"/>
        <w:rPr>
          <w:rFonts w:cs="Arial"/>
        </w:rPr>
      </w:pPr>
      <w:r>
        <w:rPr>
          <w:rFonts w:cs="Arial"/>
        </w:rPr>
        <w:t xml:space="preserve">Na wyposażeniu bioreaktora wymagany jest </w:t>
      </w:r>
      <w:r w:rsidR="00F65731">
        <w:rPr>
          <w:rFonts w:cs="Arial"/>
        </w:rPr>
        <w:t>kompresor</w:t>
      </w:r>
      <w:r>
        <w:rPr>
          <w:rFonts w:cs="Arial"/>
        </w:rPr>
        <w:t xml:space="preserve"> bezolejowy z osuszaczem o poziomie hałasu nie przekraczającym 50dB</w:t>
      </w:r>
    </w:p>
    <w:p w14:paraId="54ECDC98" w14:textId="4D518B7D" w:rsidR="00841A79" w:rsidRPr="000F4DB8" w:rsidRDefault="000F4DB8" w:rsidP="00841A79">
      <w:pPr>
        <w:numPr>
          <w:ilvl w:val="0"/>
          <w:numId w:val="1"/>
        </w:numPr>
        <w:suppressAutoHyphens/>
        <w:spacing w:before="60" w:after="60" w:line="240" w:lineRule="auto"/>
        <w:ind w:left="284" w:hanging="284"/>
        <w:rPr>
          <w:rFonts w:ascii="Calibri" w:hAnsi="Calibri" w:cs="Arial"/>
        </w:rPr>
      </w:pPr>
      <w:r w:rsidRPr="000F4DB8">
        <w:rPr>
          <w:rFonts w:ascii="Calibri" w:hAnsi="Calibri" w:cs="Arial"/>
        </w:rPr>
        <w:t xml:space="preserve">Wraz z dostawą urządzenia </w:t>
      </w:r>
      <w:r w:rsidR="0012767E" w:rsidRPr="000F4DB8">
        <w:rPr>
          <w:rFonts w:ascii="Calibri" w:hAnsi="Calibri" w:cs="Arial"/>
        </w:rPr>
        <w:t xml:space="preserve">Wykonawca jest zobowiązany </w:t>
      </w:r>
      <w:r w:rsidRPr="000F4DB8">
        <w:rPr>
          <w:rFonts w:ascii="Calibri" w:hAnsi="Calibri" w:cs="Arial"/>
        </w:rPr>
        <w:t>dostarczyć</w:t>
      </w:r>
      <w:r w:rsidR="0012767E" w:rsidRPr="000F4DB8">
        <w:rPr>
          <w:rFonts w:ascii="Calibri" w:hAnsi="Calibri" w:cs="Arial"/>
        </w:rPr>
        <w:t xml:space="preserve"> testy</w:t>
      </w:r>
      <w:r w:rsidR="00EC779F" w:rsidRPr="000F4DB8">
        <w:rPr>
          <w:rFonts w:ascii="Calibri" w:hAnsi="Calibri" w:cs="Arial"/>
        </w:rPr>
        <w:t xml:space="preserve"> </w:t>
      </w:r>
      <w:r w:rsidR="007C7147" w:rsidRPr="000F4DB8">
        <w:rPr>
          <w:rFonts w:ascii="Calibri" w:hAnsi="Calibri" w:cs="Arial"/>
        </w:rPr>
        <w:t>kontrol</w:t>
      </w:r>
      <w:r w:rsidR="007655A4" w:rsidRPr="000F4DB8">
        <w:rPr>
          <w:rFonts w:ascii="Calibri" w:hAnsi="Calibri" w:cs="Arial"/>
        </w:rPr>
        <w:t xml:space="preserve">i jakości przeprowadzonej przez </w:t>
      </w:r>
      <w:r w:rsidR="007C7147" w:rsidRPr="000F4DB8">
        <w:rPr>
          <w:rFonts w:ascii="Calibri" w:hAnsi="Calibri" w:cs="Arial"/>
        </w:rPr>
        <w:t xml:space="preserve">producenta </w:t>
      </w:r>
      <w:r w:rsidR="00FC5CD2" w:rsidRPr="000F4DB8">
        <w:rPr>
          <w:rFonts w:ascii="Calibri" w:hAnsi="Calibri" w:cs="Arial"/>
        </w:rPr>
        <w:t>oraz instrukcj</w:t>
      </w:r>
      <w:r w:rsidRPr="000F4DB8">
        <w:rPr>
          <w:rFonts w:ascii="Calibri" w:hAnsi="Calibri" w:cs="Arial"/>
        </w:rPr>
        <w:t>ę</w:t>
      </w:r>
      <w:r w:rsidR="00FC5CD2" w:rsidRPr="000F4DB8">
        <w:rPr>
          <w:rFonts w:ascii="Calibri" w:hAnsi="Calibri" w:cs="Arial"/>
        </w:rPr>
        <w:t xml:space="preserve"> obsługi</w:t>
      </w:r>
      <w:r w:rsidR="003069A6" w:rsidRPr="000F4DB8">
        <w:rPr>
          <w:rFonts w:ascii="Calibri" w:hAnsi="Calibri" w:cs="Arial"/>
        </w:rPr>
        <w:t xml:space="preserve"> w języku polskim lub angielskim</w:t>
      </w:r>
      <w:r w:rsidR="00EC779F" w:rsidRPr="000F4DB8">
        <w:rPr>
          <w:rFonts w:ascii="Calibri" w:hAnsi="Calibri" w:cs="Arial"/>
        </w:rPr>
        <w:t>.</w:t>
      </w:r>
    </w:p>
    <w:p w14:paraId="32A8ECD6" w14:textId="0B3CF7D5" w:rsidR="00CE760A" w:rsidRPr="005F77CB" w:rsidRDefault="00CE760A" w:rsidP="003038FC">
      <w:pPr>
        <w:numPr>
          <w:ilvl w:val="0"/>
          <w:numId w:val="1"/>
        </w:numPr>
        <w:suppressAutoHyphens/>
        <w:spacing w:before="60" w:after="60" w:line="240" w:lineRule="auto"/>
        <w:ind w:left="284" w:hanging="284"/>
        <w:rPr>
          <w:rFonts w:cs="Arial"/>
        </w:rPr>
      </w:pPr>
      <w:r w:rsidRPr="00111239">
        <w:rPr>
          <w:rFonts w:ascii="Calibri" w:hAnsi="Calibri" w:cs="Arial"/>
        </w:rPr>
        <w:t>Gwarancja: 12 miesięcy</w:t>
      </w:r>
      <w:r>
        <w:rPr>
          <w:rFonts w:ascii="Calibri" w:hAnsi="Calibri" w:cs="Arial"/>
        </w:rPr>
        <w:t>.</w:t>
      </w:r>
    </w:p>
    <w:p w14:paraId="15929ED1" w14:textId="7C96FCEB" w:rsidR="002D5B91" w:rsidRPr="00AE0A54" w:rsidRDefault="00CE760A" w:rsidP="003038FC">
      <w:pPr>
        <w:numPr>
          <w:ilvl w:val="0"/>
          <w:numId w:val="1"/>
        </w:numPr>
        <w:suppressAutoHyphens/>
        <w:spacing w:before="60" w:after="60" w:line="240" w:lineRule="auto"/>
        <w:ind w:left="284" w:hanging="284"/>
        <w:rPr>
          <w:rFonts w:cs="Arial"/>
        </w:rPr>
      </w:pPr>
      <w:r w:rsidRPr="00111239">
        <w:rPr>
          <w:rFonts w:ascii="Calibri" w:hAnsi="Calibri" w:cs="Arial"/>
        </w:rPr>
        <w:t xml:space="preserve">Dostawa i instalacja urządzenia wraz ze </w:t>
      </w:r>
      <w:r w:rsidRPr="0012767E">
        <w:rPr>
          <w:rFonts w:ascii="Calibri" w:hAnsi="Calibri" w:cs="Arial"/>
        </w:rPr>
        <w:t>szkoleniem</w:t>
      </w:r>
      <w:r w:rsidRPr="00111239">
        <w:rPr>
          <w:rFonts w:ascii="Calibri" w:hAnsi="Calibri" w:cs="Arial"/>
        </w:rPr>
        <w:t xml:space="preserve"> użytkowników w czasie do </w:t>
      </w:r>
      <w:r>
        <w:rPr>
          <w:rFonts w:ascii="Calibri" w:hAnsi="Calibri" w:cs="Arial"/>
        </w:rPr>
        <w:t>1</w:t>
      </w:r>
      <w:r w:rsidR="0075755F">
        <w:rPr>
          <w:rFonts w:ascii="Calibri" w:hAnsi="Calibri" w:cs="Arial"/>
        </w:rPr>
        <w:t>6</w:t>
      </w:r>
      <w:r w:rsidRPr="00111239">
        <w:rPr>
          <w:rFonts w:ascii="Calibri" w:hAnsi="Calibri" w:cs="Arial"/>
        </w:rPr>
        <w:t xml:space="preserve"> tygodni od podpisania umowy.</w:t>
      </w:r>
    </w:p>
    <w:sectPr w:rsidR="002D5B91" w:rsidRPr="00AE0A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17768" w14:textId="77777777" w:rsidR="00C06407" w:rsidRDefault="00C06407" w:rsidP="00C06407">
      <w:pPr>
        <w:spacing w:after="0" w:line="240" w:lineRule="auto"/>
      </w:pPr>
      <w:r>
        <w:separator/>
      </w:r>
    </w:p>
  </w:endnote>
  <w:endnote w:type="continuationSeparator" w:id="0">
    <w:p w14:paraId="64D2DF6A" w14:textId="77777777" w:rsidR="00C06407" w:rsidRDefault="00C06407" w:rsidP="00C06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C6FF9" w14:textId="77777777" w:rsidR="00C06407" w:rsidRDefault="00C06407" w:rsidP="00C06407">
      <w:pPr>
        <w:spacing w:after="0" w:line="240" w:lineRule="auto"/>
      </w:pPr>
      <w:r>
        <w:separator/>
      </w:r>
    </w:p>
  </w:footnote>
  <w:footnote w:type="continuationSeparator" w:id="0">
    <w:p w14:paraId="209B7C3E" w14:textId="77777777" w:rsidR="00C06407" w:rsidRDefault="00C06407" w:rsidP="00C06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25D9" w14:textId="71E385C9" w:rsidR="000F4DB8" w:rsidRDefault="000F4DB8">
    <w:pPr>
      <w:pStyle w:val="Nagwek"/>
    </w:pPr>
    <w:r>
      <w:rPr>
        <w:noProof/>
      </w:rPr>
      <w:drawing>
        <wp:inline distT="0" distB="0" distL="0" distR="0" wp14:anchorId="409053D3" wp14:editId="6988F0B6">
          <wp:extent cx="5760720" cy="574675"/>
          <wp:effectExtent l="0" t="0" r="0" b="0"/>
          <wp:docPr id="5916699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465AB2" w14:textId="77777777" w:rsidR="000F4DB8" w:rsidRPr="00201B57" w:rsidRDefault="000F4DB8" w:rsidP="000F4DB8">
    <w:pPr>
      <w:pStyle w:val="Default"/>
      <w:rPr>
        <w:rFonts w:ascii="Arial" w:eastAsia="Calibri" w:hAnsi="Arial" w:cs="Arial"/>
        <w:lang w:eastAsia="pl-PL"/>
      </w:rPr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0001/</w:t>
    </w:r>
    <w:r w:rsidRPr="00037A48">
      <w:rPr>
        <w:rFonts w:ascii="Verdana" w:hAnsi="Verdana"/>
        <w:sz w:val="20"/>
        <w:szCs w:val="20"/>
      </w:rPr>
      <w:t xml:space="preserve">2023/ </w:t>
    </w:r>
    <w:r>
      <w:rPr>
        <w:rFonts w:ascii="Verdana" w:hAnsi="Verdana"/>
        <w:sz w:val="20"/>
        <w:szCs w:val="20"/>
      </w:rPr>
      <w:t xml:space="preserve">  </w:t>
    </w:r>
  </w:p>
  <w:p w14:paraId="30121031" w14:textId="77777777" w:rsidR="000F4DB8" w:rsidRPr="00201B57" w:rsidRDefault="000F4DB8" w:rsidP="000F4DB8">
    <w:pPr>
      <w:pStyle w:val="Nagwek"/>
      <w:jc w:val="both"/>
      <w:rPr>
        <w:rFonts w:ascii="Verdana" w:eastAsia="Arial" w:hAnsi="Verdana" w:cs="Calibri"/>
        <w:color w:val="000000"/>
        <w:sz w:val="20"/>
        <w:szCs w:val="20"/>
        <w:lang w:eastAsia="ar-SA"/>
      </w:rPr>
    </w:pPr>
    <w:r w:rsidRPr="00201B57">
      <w:rPr>
        <w:rFonts w:ascii="Verdana" w:eastAsia="Arial" w:hAnsi="Verdana" w:cs="Calibri"/>
        <w:color w:val="000000"/>
        <w:sz w:val="20"/>
        <w:szCs w:val="20"/>
        <w:lang w:eastAsia="ar-SA"/>
      </w:rPr>
      <w:t>Dostawa  Bioreaktor</w:t>
    </w:r>
    <w:r>
      <w:rPr>
        <w:rFonts w:ascii="Verdana" w:eastAsia="Arial" w:hAnsi="Verdana" w:cs="Calibri"/>
        <w:color w:val="000000"/>
        <w:sz w:val="20"/>
        <w:szCs w:val="20"/>
        <w:lang w:eastAsia="ar-SA"/>
      </w:rPr>
      <w:t>a</w:t>
    </w:r>
    <w:r w:rsidRPr="00201B57">
      <w:rPr>
        <w:rFonts w:ascii="Verdana" w:eastAsia="Arial" w:hAnsi="Verdana" w:cs="Calibri"/>
        <w:color w:val="000000"/>
        <w:sz w:val="20"/>
        <w:szCs w:val="20"/>
        <w:lang w:eastAsia="ar-SA"/>
      </w:rPr>
      <w:t xml:space="preserve"> Applikon Livit Flex 7L do hodowli mikroorganizmów</w:t>
    </w:r>
  </w:p>
  <w:p w14:paraId="78969C2C" w14:textId="77777777" w:rsidR="000F4DB8" w:rsidRDefault="000F4D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5B6"/>
    <w:multiLevelType w:val="hybridMultilevel"/>
    <w:tmpl w:val="CB588534"/>
    <w:lvl w:ilvl="0" w:tplc="E9E20F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242A5"/>
    <w:multiLevelType w:val="multilevel"/>
    <w:tmpl w:val="DD62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74B9F"/>
    <w:multiLevelType w:val="hybridMultilevel"/>
    <w:tmpl w:val="AF90CB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644344C"/>
    <w:multiLevelType w:val="hybridMultilevel"/>
    <w:tmpl w:val="12F0BF3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943C1F"/>
    <w:multiLevelType w:val="hybridMultilevel"/>
    <w:tmpl w:val="88C6B16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5465268"/>
    <w:multiLevelType w:val="hybridMultilevel"/>
    <w:tmpl w:val="5C5A48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C023889"/>
    <w:multiLevelType w:val="hybridMultilevel"/>
    <w:tmpl w:val="478C170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0074781"/>
    <w:multiLevelType w:val="multilevel"/>
    <w:tmpl w:val="D03E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0928380">
    <w:abstractNumId w:val="0"/>
  </w:num>
  <w:num w:numId="2" w16cid:durableId="1552306426">
    <w:abstractNumId w:val="4"/>
  </w:num>
  <w:num w:numId="3" w16cid:durableId="1633365304">
    <w:abstractNumId w:val="6"/>
  </w:num>
  <w:num w:numId="4" w16cid:durableId="1453667382">
    <w:abstractNumId w:val="5"/>
  </w:num>
  <w:num w:numId="5" w16cid:durableId="1442992701">
    <w:abstractNumId w:val="2"/>
  </w:num>
  <w:num w:numId="6" w16cid:durableId="1245800414">
    <w:abstractNumId w:val="3"/>
  </w:num>
  <w:num w:numId="7" w16cid:durableId="1003170639">
    <w:abstractNumId w:val="7"/>
  </w:num>
  <w:num w:numId="8" w16cid:durableId="1103649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5D"/>
    <w:rsid w:val="000107D4"/>
    <w:rsid w:val="00014DE7"/>
    <w:rsid w:val="00034AAA"/>
    <w:rsid w:val="00035C2A"/>
    <w:rsid w:val="000425A2"/>
    <w:rsid w:val="00044FC4"/>
    <w:rsid w:val="00060A4B"/>
    <w:rsid w:val="00060D21"/>
    <w:rsid w:val="000A2BFB"/>
    <w:rsid w:val="000D4C91"/>
    <w:rsid w:val="000E5709"/>
    <w:rsid w:val="000E60BF"/>
    <w:rsid w:val="000F0D1A"/>
    <w:rsid w:val="000F4DB8"/>
    <w:rsid w:val="000F7FE7"/>
    <w:rsid w:val="00114C48"/>
    <w:rsid w:val="0012767E"/>
    <w:rsid w:val="00174ADB"/>
    <w:rsid w:val="00177E78"/>
    <w:rsid w:val="00184BF8"/>
    <w:rsid w:val="001A0334"/>
    <w:rsid w:val="001C0184"/>
    <w:rsid w:val="001C6BEA"/>
    <w:rsid w:val="001D7CCF"/>
    <w:rsid w:val="001F20C6"/>
    <w:rsid w:val="002047AE"/>
    <w:rsid w:val="002101BF"/>
    <w:rsid w:val="002104AD"/>
    <w:rsid w:val="00220A65"/>
    <w:rsid w:val="002313F7"/>
    <w:rsid w:val="002355AF"/>
    <w:rsid w:val="00260083"/>
    <w:rsid w:val="00294654"/>
    <w:rsid w:val="002A03EC"/>
    <w:rsid w:val="002B3F53"/>
    <w:rsid w:val="002C5886"/>
    <w:rsid w:val="002D5B91"/>
    <w:rsid w:val="002D5CC0"/>
    <w:rsid w:val="003038FC"/>
    <w:rsid w:val="003069A6"/>
    <w:rsid w:val="003144E9"/>
    <w:rsid w:val="00314665"/>
    <w:rsid w:val="003572B1"/>
    <w:rsid w:val="003B5C3F"/>
    <w:rsid w:val="003C36E6"/>
    <w:rsid w:val="003D63AF"/>
    <w:rsid w:val="00440EF5"/>
    <w:rsid w:val="0045271E"/>
    <w:rsid w:val="00460772"/>
    <w:rsid w:val="00482D1B"/>
    <w:rsid w:val="00487A31"/>
    <w:rsid w:val="00490597"/>
    <w:rsid w:val="00490DA1"/>
    <w:rsid w:val="004A54A0"/>
    <w:rsid w:val="004E530E"/>
    <w:rsid w:val="004F3FA6"/>
    <w:rsid w:val="00500CBE"/>
    <w:rsid w:val="00502DA7"/>
    <w:rsid w:val="00522FFA"/>
    <w:rsid w:val="00530ACA"/>
    <w:rsid w:val="005312EC"/>
    <w:rsid w:val="00532CC9"/>
    <w:rsid w:val="00536BD0"/>
    <w:rsid w:val="00547D67"/>
    <w:rsid w:val="00566F99"/>
    <w:rsid w:val="00594F55"/>
    <w:rsid w:val="005A6AA1"/>
    <w:rsid w:val="005D4DBA"/>
    <w:rsid w:val="005E2F4F"/>
    <w:rsid w:val="005F698F"/>
    <w:rsid w:val="00607DBB"/>
    <w:rsid w:val="00621775"/>
    <w:rsid w:val="0063516A"/>
    <w:rsid w:val="006705B7"/>
    <w:rsid w:val="00683F82"/>
    <w:rsid w:val="006904C0"/>
    <w:rsid w:val="006C576D"/>
    <w:rsid w:val="006C7201"/>
    <w:rsid w:val="006E6723"/>
    <w:rsid w:val="006F6055"/>
    <w:rsid w:val="00704B3F"/>
    <w:rsid w:val="007072CD"/>
    <w:rsid w:val="00712B17"/>
    <w:rsid w:val="007165DE"/>
    <w:rsid w:val="00744BEE"/>
    <w:rsid w:val="0075755F"/>
    <w:rsid w:val="007655A4"/>
    <w:rsid w:val="00771CE6"/>
    <w:rsid w:val="00797FA0"/>
    <w:rsid w:val="007B013E"/>
    <w:rsid w:val="007C7147"/>
    <w:rsid w:val="007D333D"/>
    <w:rsid w:val="007D3D7A"/>
    <w:rsid w:val="007F253B"/>
    <w:rsid w:val="007F6B17"/>
    <w:rsid w:val="00804A77"/>
    <w:rsid w:val="008247BF"/>
    <w:rsid w:val="00841A79"/>
    <w:rsid w:val="00842EA8"/>
    <w:rsid w:val="0087246E"/>
    <w:rsid w:val="00872E57"/>
    <w:rsid w:val="00880A29"/>
    <w:rsid w:val="008A0527"/>
    <w:rsid w:val="008A59C7"/>
    <w:rsid w:val="008B3988"/>
    <w:rsid w:val="008C7B89"/>
    <w:rsid w:val="008E4DB7"/>
    <w:rsid w:val="008F4778"/>
    <w:rsid w:val="008F64B7"/>
    <w:rsid w:val="0091248F"/>
    <w:rsid w:val="0093797F"/>
    <w:rsid w:val="0095472B"/>
    <w:rsid w:val="0095495D"/>
    <w:rsid w:val="009550E1"/>
    <w:rsid w:val="00977C00"/>
    <w:rsid w:val="009E6F64"/>
    <w:rsid w:val="009F3898"/>
    <w:rsid w:val="00A128CA"/>
    <w:rsid w:val="00A14440"/>
    <w:rsid w:val="00A214BD"/>
    <w:rsid w:val="00A3787A"/>
    <w:rsid w:val="00A81540"/>
    <w:rsid w:val="00A841B4"/>
    <w:rsid w:val="00A91B83"/>
    <w:rsid w:val="00AA5388"/>
    <w:rsid w:val="00AD360B"/>
    <w:rsid w:val="00AE0A54"/>
    <w:rsid w:val="00AE158D"/>
    <w:rsid w:val="00AE3837"/>
    <w:rsid w:val="00AE3BA4"/>
    <w:rsid w:val="00B06A6E"/>
    <w:rsid w:val="00B22F3D"/>
    <w:rsid w:val="00B24B4E"/>
    <w:rsid w:val="00B25143"/>
    <w:rsid w:val="00B57E4A"/>
    <w:rsid w:val="00B65ABA"/>
    <w:rsid w:val="00B9284A"/>
    <w:rsid w:val="00BA1DEA"/>
    <w:rsid w:val="00BB2DCF"/>
    <w:rsid w:val="00BE6495"/>
    <w:rsid w:val="00C06407"/>
    <w:rsid w:val="00C34614"/>
    <w:rsid w:val="00C83ACE"/>
    <w:rsid w:val="00CA27C5"/>
    <w:rsid w:val="00CA42B9"/>
    <w:rsid w:val="00CA7E5E"/>
    <w:rsid w:val="00CE760A"/>
    <w:rsid w:val="00D014AB"/>
    <w:rsid w:val="00D069AE"/>
    <w:rsid w:val="00D07A3A"/>
    <w:rsid w:val="00D91BCF"/>
    <w:rsid w:val="00D97787"/>
    <w:rsid w:val="00DA79AF"/>
    <w:rsid w:val="00DB43AF"/>
    <w:rsid w:val="00DD0F13"/>
    <w:rsid w:val="00DD3C94"/>
    <w:rsid w:val="00DF0353"/>
    <w:rsid w:val="00E21F1B"/>
    <w:rsid w:val="00E5194D"/>
    <w:rsid w:val="00E61DD3"/>
    <w:rsid w:val="00E74673"/>
    <w:rsid w:val="00E935FC"/>
    <w:rsid w:val="00EA20CF"/>
    <w:rsid w:val="00EC779F"/>
    <w:rsid w:val="00EE0329"/>
    <w:rsid w:val="00EE66BD"/>
    <w:rsid w:val="00F23741"/>
    <w:rsid w:val="00F443A1"/>
    <w:rsid w:val="00F443E4"/>
    <w:rsid w:val="00F637A7"/>
    <w:rsid w:val="00F65731"/>
    <w:rsid w:val="00F97B69"/>
    <w:rsid w:val="00FC5CD2"/>
    <w:rsid w:val="00FC7E1B"/>
    <w:rsid w:val="00F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41C9"/>
  <w15:docId w15:val="{CDF9A452-7891-47FF-9863-F2B9CE62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F9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44BEE"/>
    <w:pPr>
      <w:ind w:left="720"/>
      <w:contextualSpacing/>
    </w:pPr>
  </w:style>
  <w:style w:type="paragraph" w:customStyle="1" w:styleId="Default">
    <w:name w:val="Default"/>
    <w:rsid w:val="002D5B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06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407"/>
  </w:style>
  <w:style w:type="paragraph" w:styleId="Stopka">
    <w:name w:val="footer"/>
    <w:basedOn w:val="Normalny"/>
    <w:link w:val="StopkaZnak"/>
    <w:uiPriority w:val="99"/>
    <w:unhideWhenUsed/>
    <w:rsid w:val="00C06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717</Words>
  <Characters>4307</Characters>
  <Application>Microsoft Office Word</Application>
  <DocSecurity>0</DocSecurity>
  <Lines>35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Karłowska | Labo Baza</dc:creator>
  <cp:lastModifiedBy>Agnieszka Kamper | Łukasiewicz - PIT</cp:lastModifiedBy>
  <cp:revision>7</cp:revision>
  <cp:lastPrinted>2013-08-06T11:31:00Z</cp:lastPrinted>
  <dcterms:created xsi:type="dcterms:W3CDTF">2023-07-18T13:43:00Z</dcterms:created>
  <dcterms:modified xsi:type="dcterms:W3CDTF">2023-07-20T08:08:00Z</dcterms:modified>
</cp:coreProperties>
</file>