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4A1E290E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BC68C4">
        <w:rPr>
          <w:rFonts w:eastAsia="Times New Roman" w:cs="Calibri"/>
          <w:b/>
          <w:szCs w:val="24"/>
        </w:rPr>
        <w:t>1</w:t>
      </w:r>
      <w:r w:rsidR="00EC33AC">
        <w:rPr>
          <w:rFonts w:eastAsia="Times New Roman" w:cs="Calibri"/>
          <w:b/>
          <w:szCs w:val="24"/>
        </w:rPr>
        <w:t>4</w:t>
      </w:r>
      <w:r w:rsidR="00E953B2" w:rsidRPr="00E953B2">
        <w:rPr>
          <w:rFonts w:eastAsia="Times New Roman" w:cs="Calibri"/>
          <w:b/>
          <w:szCs w:val="24"/>
        </w:rPr>
        <w:t>.202</w:t>
      </w:r>
      <w:r w:rsidR="00BC68C4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6CF33AA8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EC33AC" w:rsidRPr="00EC33AC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Budowa żłobka w Skołyszynie wraz z zagospodarowaniem terenu </w:t>
      </w:r>
      <w:r w:rsidR="00EC33AC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br/>
      </w:r>
      <w:r w:rsidR="00EC33AC" w:rsidRPr="00EC33AC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i wyposażeniem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209DECF1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EC33AC" w:rsidRPr="00EC33AC">
        <w:rPr>
          <w:rFonts w:cs="Calibri"/>
          <w:b/>
          <w:bCs/>
          <w:i/>
          <w:iCs/>
        </w:rPr>
        <w:t xml:space="preserve">Budowa żłobka </w:t>
      </w:r>
      <w:r w:rsidR="00EC33AC">
        <w:rPr>
          <w:rFonts w:cs="Calibri"/>
          <w:b/>
          <w:bCs/>
          <w:i/>
          <w:iCs/>
        </w:rPr>
        <w:br/>
      </w:r>
      <w:r w:rsidR="00EC33AC" w:rsidRPr="00EC33AC">
        <w:rPr>
          <w:rFonts w:cs="Calibri"/>
          <w:b/>
          <w:bCs/>
          <w:i/>
          <w:iCs/>
        </w:rPr>
        <w:t>w Skołyszynie wraz z zagospodarowaniem terenu i wyposażeniem</w:t>
      </w:r>
      <w:r w:rsidR="00EC33AC" w:rsidRPr="00EC33AC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3C4F938A" w:rsidR="005E0F76" w:rsidRPr="005E0F76" w:rsidRDefault="005E0F76" w:rsidP="00BC68C4">
      <w:pPr>
        <w:tabs>
          <w:tab w:val="left" w:pos="7440"/>
        </w:tabs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  <w:r w:rsidR="00BC68C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lastRenderedPageBreak/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0FED184A" w:rsidR="000B5844" w:rsidRPr="005703F4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703F4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703F4">
      <w:rPr>
        <w:rFonts w:eastAsia="Times New Roman" w:cs="Calibri"/>
        <w:i/>
        <w:iCs/>
        <w:sz w:val="18"/>
        <w:szCs w:val="18"/>
      </w:rPr>
      <w:t>Pzp</w:t>
    </w:r>
    <w:proofErr w:type="spellEnd"/>
    <w:r w:rsidRPr="005703F4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BC68C4">
      <w:rPr>
        <w:rFonts w:eastAsia="Times New Roman" w:cs="Calibri"/>
        <w:i/>
        <w:iCs/>
        <w:sz w:val="18"/>
        <w:szCs w:val="18"/>
      </w:rPr>
      <w:t>1</w:t>
    </w:r>
    <w:r w:rsidR="00EC33AC">
      <w:rPr>
        <w:rFonts w:eastAsia="Times New Roman" w:cs="Calibri"/>
        <w:i/>
        <w:iCs/>
        <w:sz w:val="18"/>
        <w:szCs w:val="18"/>
      </w:rPr>
      <w:t>4</w:t>
    </w:r>
    <w:r w:rsidRPr="005703F4">
      <w:rPr>
        <w:rFonts w:eastAsia="Times New Roman" w:cs="Calibri"/>
        <w:i/>
        <w:iCs/>
        <w:sz w:val="18"/>
        <w:szCs w:val="18"/>
      </w:rPr>
      <w:t>.202</w:t>
    </w:r>
    <w:r w:rsidR="00BC68C4">
      <w:rPr>
        <w:rFonts w:eastAsia="Times New Roman" w:cs="Calibri"/>
        <w:i/>
        <w:iCs/>
        <w:sz w:val="18"/>
        <w:szCs w:val="18"/>
      </w:rPr>
      <w:t>4</w:t>
    </w:r>
    <w:r w:rsidRPr="005703F4">
      <w:rPr>
        <w:rFonts w:eastAsia="Times New Roman" w:cs="Calibri"/>
        <w:i/>
        <w:iCs/>
        <w:sz w:val="18"/>
        <w:szCs w:val="18"/>
      </w:rPr>
      <w:t xml:space="preserve"> - </w:t>
    </w:r>
    <w:r w:rsidR="00EC33AC" w:rsidRPr="00EC33AC">
      <w:rPr>
        <w:rFonts w:eastAsia="Times New Roman" w:cs="Calibri"/>
        <w:b/>
        <w:bCs/>
        <w:i/>
        <w:iCs/>
        <w:sz w:val="18"/>
        <w:szCs w:val="20"/>
        <w:lang w:eastAsia="pl-PL"/>
      </w:rPr>
      <w:t xml:space="preserve">Budowa żłobka </w:t>
    </w:r>
    <w:r w:rsidR="00EC33AC">
      <w:rPr>
        <w:rFonts w:eastAsia="Times New Roman" w:cs="Calibri"/>
        <w:b/>
        <w:bCs/>
        <w:i/>
        <w:iCs/>
        <w:sz w:val="18"/>
        <w:szCs w:val="20"/>
        <w:lang w:eastAsia="pl-PL"/>
      </w:rPr>
      <w:br/>
    </w:r>
    <w:r w:rsidR="00EC33AC" w:rsidRPr="00EC33AC">
      <w:rPr>
        <w:rFonts w:eastAsia="Times New Roman" w:cs="Calibri"/>
        <w:b/>
        <w:bCs/>
        <w:i/>
        <w:iCs/>
        <w:sz w:val="18"/>
        <w:szCs w:val="20"/>
        <w:lang w:eastAsia="pl-PL"/>
      </w:rPr>
      <w:t>w Skołyszynie wraz z zagospodarowaniem terenu i wyposażeniem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77D836ED" w:rsidR="003450F9" w:rsidRPr="00EC33AC" w:rsidRDefault="00EC33AC" w:rsidP="00EC33AC">
    <w:pPr>
      <w:pBdr>
        <w:bottom w:val="single" w:sz="6" w:space="1" w:color="auto"/>
      </w:pBdr>
      <w:tabs>
        <w:tab w:val="center" w:pos="4536"/>
        <w:tab w:val="right" w:pos="9072"/>
      </w:tabs>
      <w:spacing w:after="360"/>
      <w:rPr>
        <w:rFonts w:ascii="Arial" w:hAnsi="Arial" w:cs="Arial"/>
        <w:i/>
        <w:color w:val="000000"/>
        <w:sz w:val="14"/>
        <w:szCs w:val="14"/>
        <w:lang w:bidi="pl-PL"/>
      </w:rPr>
    </w:pPr>
    <w:r w:rsidRPr="006433F6">
      <w:rPr>
        <w:noProof/>
      </w:rPr>
      <w:drawing>
        <wp:inline distT="0" distB="0" distL="0" distR="0" wp14:anchorId="299D54AB" wp14:editId="7C2618BA">
          <wp:extent cx="5939790" cy="1410970"/>
          <wp:effectExtent l="0" t="0" r="3810" b="0"/>
          <wp:docPr id="10238809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1254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3F4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14167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C68C4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C079E"/>
    <w:rsid w:val="00EC33AC"/>
    <w:rsid w:val="00EE6C31"/>
    <w:rsid w:val="00EF3F2A"/>
    <w:rsid w:val="00F14518"/>
    <w:rsid w:val="00F2104B"/>
    <w:rsid w:val="00F277C5"/>
    <w:rsid w:val="00F43030"/>
    <w:rsid w:val="00F43A9B"/>
    <w:rsid w:val="00F51270"/>
    <w:rsid w:val="00F528F6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16</cp:revision>
  <cp:lastPrinted>2023-11-15T06:55:00Z</cp:lastPrinted>
  <dcterms:created xsi:type="dcterms:W3CDTF">2022-01-27T12:27:00Z</dcterms:created>
  <dcterms:modified xsi:type="dcterms:W3CDTF">2024-06-17T07:27:00Z</dcterms:modified>
</cp:coreProperties>
</file>