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49C5DBF1" w:rsidR="00225605" w:rsidRPr="00263CF8" w:rsidRDefault="00225605" w:rsidP="00263CF8">
      <w:pPr>
        <w:spacing w:before="120" w:after="120"/>
        <w:jc w:val="right"/>
        <w:rPr>
          <w:rFonts w:ascii="Verdana" w:hAnsi="Verdana"/>
          <w:b/>
          <w:sz w:val="20"/>
          <w:szCs w:val="20"/>
        </w:rPr>
      </w:pPr>
      <w:r w:rsidRPr="00263CF8">
        <w:rPr>
          <w:rFonts w:ascii="Verdana" w:hAnsi="Verdana"/>
          <w:b/>
          <w:sz w:val="20"/>
          <w:szCs w:val="20"/>
        </w:rPr>
        <w:t xml:space="preserve">Załącznik nr </w:t>
      </w:r>
      <w:r w:rsidR="00521317">
        <w:rPr>
          <w:rFonts w:ascii="Verdana" w:hAnsi="Verdana"/>
          <w:b/>
          <w:sz w:val="20"/>
          <w:szCs w:val="20"/>
        </w:rPr>
        <w:t>5</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07DC60A9" w14:textId="2340C1EF" w:rsidR="00BC444D" w:rsidRPr="00263CF8" w:rsidRDefault="00BC444D" w:rsidP="00263CF8">
      <w:pPr>
        <w:tabs>
          <w:tab w:val="left" w:pos="7590"/>
        </w:tabs>
        <w:jc w:val="both"/>
        <w:rPr>
          <w:rFonts w:ascii="Verdana" w:eastAsia="Times New Roman" w:hAnsi="Verdana"/>
          <w:sz w:val="20"/>
          <w:szCs w:val="20"/>
          <w:lang w:eastAsia="pl-PL"/>
        </w:rPr>
      </w:pPr>
      <w:r w:rsidRPr="00263CF8">
        <w:rPr>
          <w:rFonts w:ascii="Verdana" w:eastAsia="Times New Roman" w:hAnsi="Verdana"/>
          <w:sz w:val="20"/>
          <w:szCs w:val="20"/>
          <w:lang w:eastAsia="pl-PL"/>
        </w:rPr>
        <w:t>zawarta w dniu .......................... 202</w:t>
      </w:r>
      <w:r w:rsidR="00263CF8">
        <w:rPr>
          <w:rFonts w:ascii="Verdana" w:eastAsia="Times New Roman" w:hAnsi="Verdana"/>
          <w:sz w:val="20"/>
          <w:szCs w:val="20"/>
          <w:lang w:eastAsia="pl-PL"/>
        </w:rPr>
        <w:t>2</w:t>
      </w:r>
      <w:r w:rsidRPr="00263CF8">
        <w:rPr>
          <w:rFonts w:ascii="Verdana" w:eastAsia="Times New Roman" w:hAnsi="Verdana"/>
          <w:sz w:val="20"/>
          <w:szCs w:val="20"/>
          <w:lang w:eastAsia="pl-PL"/>
        </w:rPr>
        <w:t xml:space="preserve"> r. w  ………………………, </w:t>
      </w:r>
      <w:r w:rsidR="00554BB5">
        <w:rPr>
          <w:rFonts w:ascii="Verdana" w:eastAsia="Times New Roman" w:hAnsi="Verdana"/>
          <w:sz w:val="20"/>
          <w:szCs w:val="20"/>
          <w:lang w:eastAsia="pl-PL"/>
        </w:rPr>
        <w:t xml:space="preserve">[zwana dalej: „Umową”] </w:t>
      </w:r>
      <w:r w:rsidRPr="00263CF8">
        <w:rPr>
          <w:rFonts w:ascii="Verdana" w:eastAsia="Times New Roman" w:hAnsi="Verdana"/>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 xml:space="preserve">leksandrę </w:t>
      </w:r>
      <w:proofErr w:type="spellStart"/>
      <w:r w:rsidR="00173199" w:rsidRPr="00263CF8">
        <w:rPr>
          <w:rFonts w:ascii="Verdana" w:eastAsia="Times New Roman" w:hAnsi="Verdana"/>
          <w:sz w:val="20"/>
          <w:szCs w:val="20"/>
          <w:lang w:eastAsia="pl-PL"/>
        </w:rPr>
        <w:t>Remelską</w:t>
      </w:r>
      <w:proofErr w:type="spellEnd"/>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„Wykonawcą”,</w:t>
      </w:r>
    </w:p>
    <w:p w14:paraId="702E85E1" w14:textId="7DFD05D5" w:rsidR="006A4BB2" w:rsidRPr="006A4BB2" w:rsidRDefault="000D1D54" w:rsidP="006A4BB2">
      <w:pPr>
        <w:pStyle w:val="Nagwek"/>
        <w:spacing w:line="276" w:lineRule="auto"/>
        <w:jc w:val="both"/>
        <w:rPr>
          <w:rFonts w:ascii="Verdana" w:hAnsi="Verdana"/>
          <w:sz w:val="20"/>
          <w:szCs w:val="20"/>
          <w:lang w:eastAsia="pl-PL"/>
        </w:rPr>
      </w:pPr>
      <w:r w:rsidRPr="00263CF8">
        <w:rPr>
          <w:rFonts w:ascii="Verdana" w:hAnsi="Verdana"/>
          <w:sz w:val="20"/>
          <w:szCs w:val="20"/>
          <w:lang w:eastAsia="pl-PL"/>
        </w:rPr>
        <w:t>po dokonaniu wyboru najkorzystniejszej oferty w postępowaniu</w:t>
      </w:r>
      <w:r w:rsidR="006A4BB2">
        <w:rPr>
          <w:rFonts w:ascii="Verdana" w:hAnsi="Verdana"/>
          <w:sz w:val="20"/>
          <w:szCs w:val="20"/>
          <w:lang w:eastAsia="pl-PL"/>
        </w:rPr>
        <w:t>,</w:t>
      </w:r>
      <w:r w:rsidRPr="00263CF8">
        <w:rPr>
          <w:rFonts w:ascii="Verdana" w:hAnsi="Verdana"/>
          <w:sz w:val="20"/>
          <w:szCs w:val="20"/>
          <w:lang w:eastAsia="pl-PL"/>
        </w:rPr>
        <w:t xml:space="preserve"> </w:t>
      </w:r>
      <w:r w:rsidR="006A4BB2" w:rsidRPr="006A4BB2">
        <w:rPr>
          <w:rFonts w:ascii="Verdana" w:hAnsi="Verdana"/>
          <w:sz w:val="20"/>
          <w:szCs w:val="20"/>
          <w:lang w:eastAsia="pl-PL"/>
        </w:rPr>
        <w:t xml:space="preserve">którego przedmiotem jest: </w:t>
      </w:r>
      <w:r w:rsidR="00953708" w:rsidRPr="00953708">
        <w:rPr>
          <w:rFonts w:ascii="Verdana" w:hAnsi="Verdana"/>
          <w:i/>
          <w:iCs/>
          <w:sz w:val="20"/>
          <w:szCs w:val="20"/>
          <w:lang w:eastAsia="pl-PL"/>
        </w:rPr>
        <w:t>PRZ/00015/2023 Dostawa elektromagnesów i generatorów dla Sieć Badawcza Łukasiewicz-Poznańskiego Instytutu Technologicznego</w:t>
      </w:r>
      <w:r w:rsidR="00953708">
        <w:rPr>
          <w:rFonts w:ascii="Verdana" w:hAnsi="Verdana"/>
          <w:sz w:val="20"/>
          <w:szCs w:val="20"/>
          <w:lang w:eastAsia="pl-PL"/>
        </w:rPr>
        <w:t xml:space="preserve">, </w:t>
      </w:r>
      <w:r w:rsidR="006A4BB2" w:rsidRPr="006A4BB2">
        <w:rPr>
          <w:rFonts w:ascii="Verdana" w:hAnsi="Verdana"/>
          <w:sz w:val="20"/>
          <w:szCs w:val="20"/>
          <w:lang w:eastAsia="pl-PL"/>
        </w:rPr>
        <w:t xml:space="preserve">prowadzonym na podstawie przepisów ustawy z dnia 11 września 2019 Prawo zamówień publicznych, zwanej dalej „ustawą </w:t>
      </w:r>
      <w:proofErr w:type="spellStart"/>
      <w:r w:rsidR="006A4BB2" w:rsidRPr="006A4BB2">
        <w:rPr>
          <w:rFonts w:ascii="Verdana" w:hAnsi="Verdana"/>
          <w:sz w:val="20"/>
          <w:szCs w:val="20"/>
          <w:lang w:eastAsia="pl-PL"/>
        </w:rPr>
        <w:t>Pzp</w:t>
      </w:r>
      <w:proofErr w:type="spellEnd"/>
      <w:r w:rsidR="006A4BB2" w:rsidRPr="006A4BB2">
        <w:rPr>
          <w:rFonts w:ascii="Verdana" w:hAnsi="Verdana"/>
          <w:sz w:val="20"/>
          <w:szCs w:val="20"/>
          <w:lang w:eastAsia="pl-PL"/>
        </w:rPr>
        <w:t xml:space="preserve">”, w trybie podstawowym z możliwymi negocjacjami na podstawie art. 275 pkt. 2 na zasadach określonych dla postępowań poniżej kwot określonych w art. 3 ustawy </w:t>
      </w:r>
      <w:proofErr w:type="spellStart"/>
      <w:r w:rsidR="006A4BB2" w:rsidRPr="006A4BB2">
        <w:rPr>
          <w:rFonts w:ascii="Verdana" w:hAnsi="Verdana"/>
          <w:sz w:val="20"/>
          <w:szCs w:val="20"/>
          <w:lang w:eastAsia="pl-PL"/>
        </w:rPr>
        <w:t>Pzp</w:t>
      </w:r>
      <w:proofErr w:type="spellEnd"/>
      <w:r w:rsidR="006A4BB2" w:rsidRPr="006A4BB2">
        <w:rPr>
          <w:rFonts w:ascii="Verdana" w:hAnsi="Verdana"/>
          <w:sz w:val="20"/>
          <w:szCs w:val="20"/>
          <w:lang w:eastAsia="pl-PL"/>
        </w:rPr>
        <w:t>; dalej: „Postępowanie” o następującej treści:</w:t>
      </w:r>
    </w:p>
    <w:p w14:paraId="1A65A03A" w14:textId="77777777" w:rsidR="006A4BB2" w:rsidRPr="00263CF8" w:rsidRDefault="006A4BB2" w:rsidP="00263CF8">
      <w:pPr>
        <w:pStyle w:val="Nagwek"/>
        <w:spacing w:line="276" w:lineRule="auto"/>
        <w:jc w:val="both"/>
        <w:rPr>
          <w:rFonts w:ascii="Verdana" w:hAnsi="Verdana"/>
          <w:sz w:val="20"/>
          <w:szCs w:val="20"/>
          <w:lang w:eastAsia="pl-PL"/>
        </w:rPr>
      </w:pPr>
    </w:p>
    <w:p w14:paraId="08E943ED" w14:textId="77777777" w:rsidR="00167F9C" w:rsidRDefault="00167F9C" w:rsidP="00263CF8">
      <w:pPr>
        <w:pStyle w:val="Nagwek41"/>
        <w:spacing w:line="276" w:lineRule="auto"/>
        <w:ind w:firstLine="0"/>
        <w:jc w:val="center"/>
        <w:rPr>
          <w:rFonts w:ascii="Verdana" w:eastAsia="Times New Roman" w:hAnsi="Verdana" w:cs="Times New Roman"/>
          <w:sz w:val="20"/>
          <w:szCs w:val="20"/>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77777777"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Przedmiot umowy</w:t>
      </w:r>
    </w:p>
    <w:p w14:paraId="25378C9F" w14:textId="68583670" w:rsidR="00D759A0" w:rsidRPr="00D759A0" w:rsidRDefault="003A3FDE" w:rsidP="00D759A0">
      <w:pPr>
        <w:jc w:val="both"/>
        <w:rPr>
          <w:rFonts w:ascii="Verdana" w:hAnsi="Verdana"/>
          <w:sz w:val="20"/>
          <w:szCs w:val="20"/>
          <w:lang w:eastAsia="pl-PL"/>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umowy</w:t>
      </w:r>
      <w:r>
        <w:rPr>
          <w:rFonts w:ascii="Verdana" w:hAnsi="Verdana"/>
          <w:sz w:val="20"/>
          <w:szCs w:val="20"/>
          <w:lang w:eastAsia="pl-PL"/>
        </w:rPr>
        <w:t xml:space="preserve"> jest dostawa</w:t>
      </w:r>
      <w:bookmarkEnd w:id="0"/>
      <w:r w:rsidR="00D759A0">
        <w:rPr>
          <w:rFonts w:ascii="Verdana" w:hAnsi="Verdana"/>
          <w:sz w:val="20"/>
          <w:szCs w:val="20"/>
          <w:lang w:eastAsia="pl-PL"/>
        </w:rPr>
        <w:t>:</w:t>
      </w:r>
    </w:p>
    <w:p w14:paraId="5F1A6D20" w14:textId="38FF79B3" w:rsidR="00D759A0" w:rsidRPr="00D759A0" w:rsidRDefault="00D759A0" w:rsidP="00D759A0">
      <w:pPr>
        <w:pStyle w:val="Akapitzlist"/>
        <w:numPr>
          <w:ilvl w:val="0"/>
          <w:numId w:val="26"/>
        </w:numPr>
        <w:spacing w:after="160" w:line="259" w:lineRule="auto"/>
        <w:jc w:val="both"/>
        <w:rPr>
          <w:rFonts w:ascii="Verdana" w:hAnsi="Verdana"/>
        </w:rPr>
      </w:pPr>
      <w:r w:rsidRPr="00D759A0">
        <w:rPr>
          <w:rFonts w:ascii="Verdana" w:hAnsi="Verdana"/>
        </w:rPr>
        <w:t>14 szt. Generatorów  zależnych od 24 volt (wg normy PN-EN 50155) owego napięcia podkładowego pojazdu szynowego,  na którym jest montowany. Wykonanie jednego generatora powinno zawierać przepusty kablowe (dławnice kablowe) wraz z zespołem elektronicznym.</w:t>
      </w:r>
    </w:p>
    <w:p w14:paraId="13D95BC4" w14:textId="15311B85" w:rsidR="00D759A0" w:rsidRPr="00D759A0" w:rsidRDefault="00D759A0" w:rsidP="00D759A0">
      <w:pPr>
        <w:pStyle w:val="Akapitzlist"/>
        <w:numPr>
          <w:ilvl w:val="0"/>
          <w:numId w:val="26"/>
        </w:numPr>
        <w:spacing w:after="160" w:line="259" w:lineRule="auto"/>
        <w:jc w:val="both"/>
        <w:rPr>
          <w:rFonts w:ascii="Verdana" w:hAnsi="Verdana"/>
        </w:rPr>
      </w:pPr>
      <w:r w:rsidRPr="00D759A0">
        <w:rPr>
          <w:rFonts w:ascii="Verdana" w:hAnsi="Verdana"/>
        </w:rPr>
        <w:t>10 szt. elektromagnesów lokomotywowych stanowiących zasadnicze elementy kabinowych urządzeń systemu SHP.</w:t>
      </w:r>
    </w:p>
    <w:p w14:paraId="5645FE31" w14:textId="77777777" w:rsidR="000F4D2B" w:rsidRPr="00263CF8" w:rsidRDefault="00876B2F" w:rsidP="00D759A0">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lastRenderedPageBreak/>
        <w:t>§2</w:t>
      </w:r>
    </w:p>
    <w:p w14:paraId="56357910" w14:textId="78400EB4" w:rsidR="000F4D2B" w:rsidRDefault="00876B2F" w:rsidP="00263CF8">
      <w:pPr>
        <w:pStyle w:val="Nagwek41"/>
        <w:keepNext/>
        <w:keepLines/>
        <w:shd w:val="clear" w:color="auto" w:fill="auto"/>
        <w:spacing w:after="240"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590D8126" w14:textId="346B9F30" w:rsidR="0025019C" w:rsidRPr="006A4BB2" w:rsidRDefault="0025019C"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1. </w:t>
      </w:r>
      <w:r w:rsidR="006A4BB2" w:rsidRPr="006A4BB2">
        <w:rPr>
          <w:rFonts w:ascii="Verdana" w:eastAsia="Times New Roman" w:hAnsi="Verdana" w:cs="Times New Roman"/>
          <w:b w:val="0"/>
          <w:sz w:val="20"/>
          <w:szCs w:val="20"/>
        </w:rPr>
        <w:t>Wykonawca zobowiązuje się dostarczyć przedmiot umowy zgodnie</w:t>
      </w:r>
      <w:r w:rsidR="00521317">
        <w:rPr>
          <w:rFonts w:ascii="Verdana" w:eastAsia="Times New Roman" w:hAnsi="Verdana" w:cs="Times New Roman"/>
          <w:b w:val="0"/>
          <w:sz w:val="20"/>
          <w:szCs w:val="20"/>
        </w:rPr>
        <w:t xml:space="preserve"> ze złożoną Ofertą stanowiącą załącznik nr 2 do Umowy oraz wymogami SWZ wraz z załącznikami.</w:t>
      </w:r>
      <w:r w:rsidR="006A4BB2" w:rsidRPr="006A4BB2">
        <w:rPr>
          <w:rFonts w:ascii="Verdana" w:eastAsia="Times New Roman" w:hAnsi="Verdana" w:cs="Times New Roman"/>
          <w:b w:val="0"/>
          <w:sz w:val="20"/>
          <w:szCs w:val="20"/>
        </w:rPr>
        <w:t xml:space="preserve"> </w:t>
      </w:r>
    </w:p>
    <w:p w14:paraId="52B136CE" w14:textId="77777777" w:rsidR="00554BB5" w:rsidRDefault="00554BB5" w:rsidP="00263CF8">
      <w:pPr>
        <w:pStyle w:val="Default"/>
        <w:spacing w:before="120" w:after="120" w:line="276" w:lineRule="auto"/>
        <w:jc w:val="center"/>
        <w:rPr>
          <w:rFonts w:ascii="Verdana" w:hAnsi="Verdana"/>
          <w:b/>
          <w:sz w:val="20"/>
          <w:szCs w:val="20"/>
        </w:rPr>
      </w:pPr>
    </w:p>
    <w:p w14:paraId="45C71F0E" w14:textId="7CA7F6BA"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§3</w:t>
      </w:r>
    </w:p>
    <w:p w14:paraId="02FF3A33" w14:textId="77777777"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Odpowiedzialność Wykonawcy</w:t>
      </w:r>
    </w:p>
    <w:p w14:paraId="025352F7" w14:textId="6C01D6DC" w:rsidR="00553526" w:rsidRPr="00263CF8" w:rsidRDefault="00876B2F" w:rsidP="00263CF8">
      <w:pPr>
        <w:pStyle w:val="Default"/>
        <w:spacing w:before="120" w:after="120"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 xml:space="preserve">starczanego </w:t>
      </w:r>
      <w:r w:rsidR="00263CF8" w:rsidRPr="00263CF8">
        <w:rPr>
          <w:rFonts w:ascii="Verdana" w:hAnsi="Verdana"/>
          <w:sz w:val="20"/>
          <w:szCs w:val="20"/>
        </w:rPr>
        <w:t>przedmiotu zamówienia</w:t>
      </w:r>
      <w:r w:rsidRPr="00263CF8">
        <w:rPr>
          <w:rFonts w:ascii="Verdana" w:hAnsi="Verdana"/>
          <w:sz w:val="20"/>
          <w:szCs w:val="20"/>
        </w:rPr>
        <w:t xml:space="preserve">, w szczególności polegające na jakiejkolwiek niezgodności z </w:t>
      </w:r>
      <w:r w:rsidR="00F2407D" w:rsidRPr="00263CF8">
        <w:rPr>
          <w:rFonts w:ascii="Verdana" w:hAnsi="Verdana"/>
          <w:sz w:val="20"/>
          <w:szCs w:val="20"/>
        </w:rPr>
        <w:t>O</w:t>
      </w:r>
      <w:r w:rsidR="00B629B1" w:rsidRPr="00263CF8">
        <w:rPr>
          <w:rFonts w:ascii="Verdana" w:hAnsi="Verdana"/>
          <w:sz w:val="20"/>
          <w:szCs w:val="20"/>
        </w:rPr>
        <w:t>pisem Przedmiotu Z</w:t>
      </w:r>
      <w:r w:rsidRPr="00263CF8">
        <w:rPr>
          <w:rFonts w:ascii="Verdana" w:hAnsi="Verdana"/>
          <w:sz w:val="20"/>
          <w:szCs w:val="20"/>
        </w:rPr>
        <w:t>amówienia</w:t>
      </w:r>
      <w:r w:rsidR="00F2407D" w:rsidRPr="00263CF8">
        <w:rPr>
          <w:rFonts w:ascii="Verdana" w:hAnsi="Verdana"/>
          <w:sz w:val="20"/>
          <w:szCs w:val="20"/>
        </w:rPr>
        <w:t xml:space="preserve"> (załącznik nr </w:t>
      </w:r>
      <w:r w:rsidR="002F4025" w:rsidRPr="00263CF8">
        <w:rPr>
          <w:rFonts w:ascii="Verdana" w:hAnsi="Verdana"/>
          <w:sz w:val="20"/>
          <w:szCs w:val="20"/>
        </w:rPr>
        <w:t>1 do Umowy)</w:t>
      </w:r>
      <w:r w:rsidR="004D195E">
        <w:rPr>
          <w:rFonts w:ascii="Verdana" w:hAnsi="Verdana"/>
          <w:sz w:val="20"/>
          <w:szCs w:val="20"/>
        </w:rPr>
        <w:t xml:space="preserve"> [zwanym dalej: „OPZ”]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a także za braki ilościowe oraz za uszkodzenie ich podczas transportu. Koszty ubezpieczenia związane z transportem ponosi Wykonawca.</w:t>
      </w:r>
    </w:p>
    <w:p w14:paraId="119F63CB" w14:textId="28A5F922" w:rsidR="001B0A1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D759A0" w:rsidRDefault="00B836C1" w:rsidP="00263CF8">
      <w:pPr>
        <w:pStyle w:val="Default"/>
        <w:spacing w:before="120" w:after="120" w:line="276" w:lineRule="auto"/>
        <w:jc w:val="center"/>
        <w:rPr>
          <w:rFonts w:ascii="Verdana" w:hAnsi="Verdana"/>
          <w:b/>
          <w:sz w:val="20"/>
          <w:szCs w:val="20"/>
        </w:rPr>
      </w:pPr>
      <w:r w:rsidRPr="00D759A0">
        <w:rPr>
          <w:rFonts w:ascii="Verdana" w:hAnsi="Verdana"/>
          <w:b/>
          <w:sz w:val="20"/>
          <w:szCs w:val="20"/>
        </w:rPr>
        <w:t xml:space="preserve">Miejsce i termin realizacji </w:t>
      </w:r>
      <w:r w:rsidR="00554BB5" w:rsidRPr="00D759A0">
        <w:rPr>
          <w:rFonts w:ascii="Verdana" w:hAnsi="Verdana"/>
          <w:b/>
          <w:sz w:val="20"/>
          <w:szCs w:val="20"/>
        </w:rPr>
        <w:t>U</w:t>
      </w:r>
      <w:r w:rsidRPr="00D759A0">
        <w:rPr>
          <w:rFonts w:ascii="Verdana" w:hAnsi="Verdana"/>
          <w:b/>
          <w:sz w:val="20"/>
          <w:szCs w:val="20"/>
        </w:rPr>
        <w:t>mowy</w:t>
      </w:r>
    </w:p>
    <w:p w14:paraId="671C2469" w14:textId="104692E2" w:rsidR="00263CF8" w:rsidRPr="00D759A0" w:rsidRDefault="00263CF8" w:rsidP="00263CF8">
      <w:pPr>
        <w:pStyle w:val="Akapitzlist"/>
        <w:numPr>
          <w:ilvl w:val="0"/>
          <w:numId w:val="22"/>
        </w:numPr>
        <w:spacing w:after="160" w:line="276" w:lineRule="auto"/>
        <w:ind w:left="284"/>
        <w:jc w:val="both"/>
        <w:rPr>
          <w:rFonts w:ascii="Verdana" w:eastAsia="Calibri" w:hAnsi="Verdana"/>
          <w:color w:val="000000"/>
        </w:rPr>
      </w:pPr>
      <w:r w:rsidRPr="00D759A0">
        <w:rPr>
          <w:rFonts w:ascii="Verdana" w:eastAsia="Calibri" w:hAnsi="Verdana"/>
          <w:color w:val="000000"/>
        </w:rPr>
        <w:t xml:space="preserve">Wykonawca zobowiązuje się dostarczyć przedmiot </w:t>
      </w:r>
      <w:r w:rsidR="00554BB5" w:rsidRPr="00D759A0">
        <w:rPr>
          <w:rFonts w:ascii="Verdana" w:eastAsia="Calibri" w:hAnsi="Verdana"/>
          <w:color w:val="000000"/>
        </w:rPr>
        <w:t>U</w:t>
      </w:r>
      <w:r w:rsidRPr="00D759A0">
        <w:rPr>
          <w:rFonts w:ascii="Verdana" w:eastAsia="Calibri" w:hAnsi="Verdana"/>
          <w:color w:val="000000"/>
        </w:rPr>
        <w:t>mowy, o którym mowa w § 1 pod adres wskazany przez Zamawiającego tj. do Sieć Badawcza Łukasiewicz – Poznański</w:t>
      </w:r>
      <w:r w:rsidR="00167F9C" w:rsidRPr="00D759A0">
        <w:rPr>
          <w:rFonts w:ascii="Verdana" w:eastAsia="Calibri" w:hAnsi="Verdana"/>
          <w:color w:val="000000"/>
        </w:rPr>
        <w:t>ego</w:t>
      </w:r>
      <w:r w:rsidRPr="00D759A0">
        <w:rPr>
          <w:rFonts w:ascii="Verdana" w:eastAsia="Calibri" w:hAnsi="Verdana"/>
          <w:color w:val="000000"/>
        </w:rPr>
        <w:t xml:space="preserve"> Instytut</w:t>
      </w:r>
      <w:r w:rsidR="00167F9C" w:rsidRPr="00D759A0">
        <w:rPr>
          <w:rFonts w:ascii="Verdana" w:eastAsia="Calibri" w:hAnsi="Verdana"/>
          <w:color w:val="000000"/>
        </w:rPr>
        <w:t>u</w:t>
      </w:r>
      <w:r w:rsidRPr="00D759A0">
        <w:rPr>
          <w:rFonts w:ascii="Verdana" w:eastAsia="Calibri" w:hAnsi="Verdana"/>
          <w:color w:val="000000"/>
        </w:rPr>
        <w:t xml:space="preserve"> Technologiczn</w:t>
      </w:r>
      <w:r w:rsidR="00167F9C" w:rsidRPr="00D759A0">
        <w:rPr>
          <w:rFonts w:ascii="Verdana" w:eastAsia="Calibri" w:hAnsi="Verdana"/>
          <w:color w:val="000000"/>
        </w:rPr>
        <w:t>ego</w:t>
      </w:r>
      <w:r w:rsidRPr="00D759A0">
        <w:rPr>
          <w:rFonts w:ascii="Verdana" w:eastAsia="Calibri" w:hAnsi="Verdana"/>
          <w:color w:val="000000"/>
        </w:rPr>
        <w:t xml:space="preserve"> w Poznaniu</w:t>
      </w:r>
      <w:r w:rsidR="00521317" w:rsidRPr="00D759A0">
        <w:rPr>
          <w:rFonts w:ascii="Verdana" w:eastAsia="Calibri" w:hAnsi="Verdana"/>
          <w:color w:val="000000"/>
        </w:rPr>
        <w:t xml:space="preserve">, Centrum </w:t>
      </w:r>
      <w:r w:rsidR="00D759A0" w:rsidRPr="00D759A0">
        <w:rPr>
          <w:rFonts w:ascii="Verdana" w:eastAsia="Calibri" w:hAnsi="Verdana"/>
          <w:color w:val="000000"/>
        </w:rPr>
        <w:t>Pojazdów Szynowych, ul. Warszawska 181</w:t>
      </w:r>
      <w:r w:rsidR="00AE57B1" w:rsidRPr="00D759A0">
        <w:rPr>
          <w:rFonts w:ascii="Verdana" w:eastAsia="Calibri" w:hAnsi="Verdana"/>
          <w:color w:val="000000"/>
        </w:rPr>
        <w:t>.</w:t>
      </w:r>
    </w:p>
    <w:p w14:paraId="0989080B" w14:textId="03971B96" w:rsidR="00DB15E9" w:rsidRPr="00263CF8" w:rsidRDefault="00F030AC" w:rsidP="00263CF8">
      <w:pPr>
        <w:pStyle w:val="Akapitzlist"/>
        <w:numPr>
          <w:ilvl w:val="0"/>
          <w:numId w:val="22"/>
        </w:numPr>
        <w:spacing w:line="276" w:lineRule="auto"/>
        <w:ind w:left="284"/>
        <w:jc w:val="both"/>
        <w:rPr>
          <w:rFonts w:ascii="Verdana" w:eastAsia="Calibri" w:hAnsi="Verdana"/>
          <w:color w:val="000000"/>
        </w:rPr>
      </w:pPr>
      <w:r w:rsidRPr="00D759A0">
        <w:rPr>
          <w:rFonts w:ascii="Verdana" w:eastAsia="Calibri" w:hAnsi="Verdana"/>
          <w:color w:val="000000"/>
        </w:rPr>
        <w:t>Dostawa</w:t>
      </w:r>
      <w:r w:rsidRPr="00263CF8">
        <w:rPr>
          <w:rFonts w:ascii="Verdana" w:eastAsia="Calibri" w:hAnsi="Verdana"/>
          <w:color w:val="000000"/>
        </w:rPr>
        <w:t xml:space="preserve"> nastąpi </w:t>
      </w:r>
      <w:r w:rsidR="00AE57B1">
        <w:rPr>
          <w:rFonts w:ascii="Verdana" w:eastAsia="Calibri" w:hAnsi="Verdana"/>
          <w:color w:val="000000"/>
        </w:rPr>
        <w:t xml:space="preserve">w </w:t>
      </w:r>
      <w:r w:rsidR="00AE57B1" w:rsidRPr="00507F70">
        <w:rPr>
          <w:rFonts w:ascii="Verdana" w:eastAsia="Calibri" w:hAnsi="Verdana"/>
          <w:color w:val="000000"/>
          <w:highlight w:val="yellow"/>
        </w:rPr>
        <w:t>termini</w:t>
      </w:r>
      <w:r w:rsidR="00D759A0" w:rsidRPr="00507F70">
        <w:rPr>
          <w:rFonts w:ascii="Verdana" w:eastAsia="Calibri" w:hAnsi="Verdana"/>
          <w:color w:val="000000"/>
          <w:highlight w:val="yellow"/>
        </w:rPr>
        <w:t>e……tygodni</w:t>
      </w:r>
      <w:r w:rsidR="00D759A0">
        <w:rPr>
          <w:rFonts w:ascii="Verdana" w:eastAsia="Calibri" w:hAnsi="Verdana"/>
          <w:color w:val="000000"/>
        </w:rPr>
        <w:t xml:space="preserve"> </w:t>
      </w:r>
      <w:r w:rsidR="00AE57B1">
        <w:rPr>
          <w:rFonts w:ascii="Verdana" w:eastAsia="Calibri" w:hAnsi="Verdana"/>
          <w:color w:val="000000"/>
        </w:rPr>
        <w:t xml:space="preserve"> od dnia podpisania </w:t>
      </w:r>
      <w:r w:rsidR="00554BB5">
        <w:rPr>
          <w:rFonts w:ascii="Verdana" w:eastAsia="Calibri" w:hAnsi="Verdana"/>
          <w:color w:val="000000"/>
        </w:rPr>
        <w:t>U</w:t>
      </w:r>
      <w:r w:rsidR="00AE57B1">
        <w:rPr>
          <w:rFonts w:ascii="Verdana" w:eastAsia="Calibri" w:hAnsi="Verdana"/>
          <w:color w:val="000000"/>
        </w:rPr>
        <w:t>mowy</w:t>
      </w:r>
      <w:r w:rsidR="00D759A0">
        <w:rPr>
          <w:rFonts w:ascii="Verdana" w:eastAsia="Calibri" w:hAnsi="Verdana"/>
          <w:color w:val="000000"/>
        </w:rPr>
        <w:t>, zgodnie z Ofertą Wykonawcy</w:t>
      </w:r>
      <w:r w:rsidR="00AE57B1">
        <w:rPr>
          <w:rFonts w:ascii="Verdana" w:eastAsia="Calibri" w:hAnsi="Verdana"/>
          <w:color w:val="000000"/>
        </w:rPr>
        <w:t>.</w:t>
      </w:r>
      <w:r w:rsidRPr="00263CF8">
        <w:rPr>
          <w:rFonts w:ascii="Verdana" w:eastAsia="Calibri" w:hAnsi="Verdana"/>
          <w:color w:val="000000"/>
        </w:rPr>
        <w:t xml:space="preserve"> Zamawiający dopuszcza sukcesywne dostarczanie </w:t>
      </w:r>
      <w:r w:rsidR="00263CF8" w:rsidRPr="00263CF8">
        <w:rPr>
          <w:rFonts w:ascii="Verdana" w:eastAsia="Calibri" w:hAnsi="Verdana"/>
          <w:color w:val="000000"/>
        </w:rPr>
        <w:t>przedmiotu zamówienia</w:t>
      </w:r>
      <w:r w:rsidR="00965C01" w:rsidRPr="00263CF8">
        <w:rPr>
          <w:rFonts w:ascii="Verdana" w:eastAsia="Calibri" w:hAnsi="Verdana"/>
          <w:color w:val="000000"/>
        </w:rPr>
        <w:t>.</w:t>
      </w:r>
    </w:p>
    <w:p w14:paraId="60CB10DE" w14:textId="349DE4BD" w:rsidR="00553526" w:rsidRPr="00263CF8" w:rsidRDefault="00B35A94" w:rsidP="00263CF8">
      <w:pPr>
        <w:pStyle w:val="Tekstpodstawowy"/>
        <w:numPr>
          <w:ilvl w:val="0"/>
          <w:numId w:val="22"/>
        </w:numPr>
        <w:tabs>
          <w:tab w:val="left" w:pos="284"/>
        </w:tabs>
        <w:spacing w:before="120" w:after="120" w:line="276" w:lineRule="auto"/>
        <w:ind w:left="284"/>
        <w:jc w:val="both"/>
        <w:rPr>
          <w:rFonts w:ascii="Verdana" w:hAnsi="Verdana"/>
          <w:sz w:val="20"/>
        </w:rPr>
      </w:pPr>
      <w:r w:rsidRPr="00263CF8">
        <w:rPr>
          <w:rFonts w:ascii="Verdana" w:hAnsi="Verdana"/>
          <w:sz w:val="20"/>
        </w:rPr>
        <w:t xml:space="preserve">Termin określony w ust. </w:t>
      </w:r>
      <w:r w:rsidR="00D759A0">
        <w:rPr>
          <w:rFonts w:ascii="Verdana" w:hAnsi="Verdana"/>
          <w:sz w:val="20"/>
        </w:rPr>
        <w:t>2</w:t>
      </w:r>
      <w:r w:rsidRPr="00263CF8">
        <w:rPr>
          <w:rFonts w:ascii="Verdana" w:hAnsi="Verdana"/>
          <w:sz w:val="20"/>
        </w:rPr>
        <w:t xml:space="preserve"> uważa się za dochowany w razie podpisania </w:t>
      </w:r>
      <w:r w:rsidR="00E960A3" w:rsidRPr="00263CF8">
        <w:rPr>
          <w:rFonts w:ascii="Verdana" w:hAnsi="Verdana"/>
          <w:sz w:val="20"/>
        </w:rPr>
        <w:t>przed jego upływem protokołów zdawczo – odbiorczych</w:t>
      </w:r>
      <w:r w:rsidR="00BA09B6" w:rsidRPr="00263CF8">
        <w:rPr>
          <w:rFonts w:ascii="Verdana" w:hAnsi="Verdana"/>
          <w:sz w:val="20"/>
        </w:rPr>
        <w:t>, o których mowa w §</w:t>
      </w:r>
      <w:r w:rsidR="00554BB5">
        <w:rPr>
          <w:rFonts w:ascii="Verdana" w:hAnsi="Verdana"/>
          <w:sz w:val="20"/>
        </w:rPr>
        <w:t xml:space="preserve"> </w:t>
      </w:r>
      <w:r w:rsidR="00BA09B6" w:rsidRPr="00263CF8">
        <w:rPr>
          <w:rFonts w:ascii="Verdana" w:hAnsi="Verdana"/>
          <w:sz w:val="20"/>
        </w:rPr>
        <w:t>7</w:t>
      </w:r>
      <w:r w:rsidR="0029658C" w:rsidRPr="00263CF8">
        <w:rPr>
          <w:rFonts w:ascii="Verdana" w:hAnsi="Verdana"/>
          <w:sz w:val="20"/>
        </w:rPr>
        <w:t xml:space="preserve"> </w:t>
      </w:r>
      <w:r w:rsidR="0042176A">
        <w:rPr>
          <w:rFonts w:ascii="Verdana" w:hAnsi="Verdana"/>
          <w:sz w:val="20"/>
        </w:rPr>
        <w:t>ust.</w:t>
      </w:r>
      <w:r w:rsidR="0029658C" w:rsidRPr="00263CF8">
        <w:rPr>
          <w:rFonts w:ascii="Verdana" w:hAnsi="Verdana"/>
          <w:sz w:val="20"/>
        </w:rPr>
        <w:t xml:space="preserve"> 1 </w:t>
      </w:r>
      <w:r w:rsidR="00BA09B6" w:rsidRPr="00263CF8">
        <w:rPr>
          <w:rFonts w:ascii="Verdana" w:hAnsi="Verdana"/>
          <w:sz w:val="20"/>
        </w:rPr>
        <w:t xml:space="preserve">Umowy, potwierdzających odbiór wszystkich </w:t>
      </w:r>
      <w:r w:rsidR="00BD4CA0">
        <w:rPr>
          <w:rFonts w:ascii="Verdana" w:hAnsi="Verdana"/>
          <w:sz w:val="20"/>
        </w:rPr>
        <w:t>partii</w:t>
      </w:r>
      <w:r w:rsidR="00263CF8" w:rsidRPr="00263CF8">
        <w:rPr>
          <w:rFonts w:ascii="Verdana" w:hAnsi="Verdana"/>
          <w:sz w:val="20"/>
        </w:rPr>
        <w:t xml:space="preserve"> zamówienia.</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2D52ECB0"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łowości w dostawie przedmiotu zamówienia</w:t>
      </w:r>
      <w:r w:rsidR="00F2407D"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769DBC48"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263CF8" w:rsidRPr="00263CF8">
        <w:rPr>
          <w:rFonts w:ascii="Verdana" w:hAnsi="Verdana"/>
          <w:sz w:val="20"/>
        </w:rPr>
        <w:t>przedmiotu zamówienia</w:t>
      </w:r>
      <w:r w:rsidRPr="00263CF8">
        <w:rPr>
          <w:rFonts w:ascii="Verdana" w:hAnsi="Verdana"/>
          <w:sz w:val="20"/>
        </w:rPr>
        <w:t xml:space="preserve"> przy jego odbiorze, w szczególności braku odpowiedniej ilości lub jakości lub w razie dostarczenia Zamawiającemu </w:t>
      </w:r>
      <w:r w:rsidR="00263CF8" w:rsidRPr="00263CF8">
        <w:rPr>
          <w:rFonts w:ascii="Verdana" w:hAnsi="Verdana"/>
          <w:sz w:val="20"/>
        </w:rPr>
        <w:t>przedmiotu zamówienia</w:t>
      </w:r>
      <w:r w:rsidRPr="00263CF8">
        <w:rPr>
          <w:rFonts w:ascii="Verdana" w:hAnsi="Verdana"/>
          <w:sz w:val="20"/>
        </w:rPr>
        <w:t xml:space="preserve"> u</w:t>
      </w:r>
      <w:r w:rsidR="00245CE5" w:rsidRPr="00263CF8">
        <w:rPr>
          <w:rFonts w:ascii="Verdana" w:hAnsi="Verdana"/>
          <w:sz w:val="20"/>
        </w:rPr>
        <w:t xml:space="preserve">szkodzonego lub niezgodnego z </w:t>
      </w:r>
      <w:r w:rsidR="004D195E">
        <w:rPr>
          <w:rFonts w:ascii="Verdana" w:hAnsi="Verdana"/>
          <w:sz w:val="20"/>
        </w:rPr>
        <w:t xml:space="preserve"> OPZ</w:t>
      </w:r>
      <w:r w:rsidRPr="00263CF8">
        <w:rPr>
          <w:rFonts w:ascii="Verdana" w:hAnsi="Verdana"/>
          <w:sz w:val="20"/>
        </w:rPr>
        <w:t>, Zamawiający może odmówić dokonan</w:t>
      </w:r>
      <w:r w:rsidR="00263CF8" w:rsidRPr="00263CF8">
        <w:rPr>
          <w:rFonts w:ascii="Verdana" w:hAnsi="Verdana"/>
          <w:sz w:val="20"/>
        </w:rPr>
        <w:t>ia odbioru dostarczonego przedmiotu zamówienia</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5DE0441B"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 xml:space="preserve">w określonym terminie, nie dłuższym jednak </w:t>
      </w:r>
      <w:r w:rsidRPr="007C1DAF">
        <w:rPr>
          <w:rFonts w:ascii="Verdana" w:hAnsi="Verdana"/>
          <w:sz w:val="20"/>
          <w:szCs w:val="20"/>
        </w:rPr>
        <w:t xml:space="preserve">niż </w:t>
      </w:r>
      <w:r w:rsidR="007C1DAF" w:rsidRPr="007C1DAF">
        <w:rPr>
          <w:rFonts w:ascii="Verdana" w:hAnsi="Verdana"/>
          <w:sz w:val="20"/>
          <w:szCs w:val="20"/>
        </w:rPr>
        <w:t>16 tygodni</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00554BB5">
        <w:rPr>
          <w:rFonts w:ascii="Verdana" w:hAnsi="Verdana"/>
          <w:sz w:val="20"/>
          <w:szCs w:val="20"/>
        </w:rPr>
        <w:t xml:space="preserve"> </w:t>
      </w:r>
      <w:r w:rsidRPr="00263CF8">
        <w:rPr>
          <w:rFonts w:ascii="Verdana" w:hAnsi="Verdana"/>
          <w:sz w:val="20"/>
          <w:szCs w:val="20"/>
        </w:rPr>
        <w:t>.</w:t>
      </w:r>
    </w:p>
    <w:p w14:paraId="23D77F37" w14:textId="3C7136DE"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263CF8" w:rsidRPr="00263CF8">
        <w:rPr>
          <w:rFonts w:ascii="Verdana" w:hAnsi="Verdana"/>
          <w:sz w:val="20"/>
        </w:rPr>
        <w:t>przedmiotu zamówienia</w:t>
      </w:r>
      <w:r w:rsidRPr="00263CF8">
        <w:rPr>
          <w:rFonts w:ascii="Verdana" w:hAnsi="Verdana"/>
          <w:sz w:val="20"/>
        </w:rPr>
        <w:t xml:space="preserve"> 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47DE27E1"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Nieprawidłowości w </w:t>
      </w:r>
      <w:r w:rsidR="00E46F19" w:rsidRPr="00263CF8">
        <w:rPr>
          <w:rFonts w:ascii="Verdana" w:hAnsi="Verdana"/>
          <w:b/>
          <w:sz w:val="20"/>
          <w:szCs w:val="20"/>
        </w:rPr>
        <w:t xml:space="preserve">dostawie </w:t>
      </w:r>
      <w:r w:rsidR="00D4146F" w:rsidRPr="00D4146F">
        <w:rPr>
          <w:rFonts w:ascii="Verdana" w:hAnsi="Verdana"/>
          <w:b/>
          <w:sz w:val="20"/>
          <w:szCs w:val="20"/>
        </w:rPr>
        <w:t>przedmiotu zamówienia</w:t>
      </w:r>
      <w:r w:rsidR="00176097" w:rsidRPr="00263CF8">
        <w:rPr>
          <w:rFonts w:ascii="Verdana" w:hAnsi="Verdana"/>
          <w:b/>
          <w:sz w:val="20"/>
          <w:szCs w:val="20"/>
        </w:rPr>
        <w:t xml:space="preserve"> stwierdzone po jego</w:t>
      </w:r>
      <w:r w:rsidRPr="00263CF8">
        <w:rPr>
          <w:rFonts w:ascii="Verdana" w:hAnsi="Verdana"/>
          <w:b/>
          <w:sz w:val="20"/>
          <w:szCs w:val="20"/>
        </w:rPr>
        <w:t xml:space="preserve"> odbiorze</w:t>
      </w:r>
    </w:p>
    <w:p w14:paraId="037DADEA" w14:textId="5C4FBF45"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lastRenderedPageBreak/>
        <w:t xml:space="preserve">W przypadku stwierdzenia wad dostarczonego </w:t>
      </w:r>
      <w:r w:rsidR="00D4146F">
        <w:rPr>
          <w:rFonts w:ascii="Verdana" w:hAnsi="Verdana"/>
          <w:sz w:val="20"/>
        </w:rPr>
        <w:t>przedmiotu zamówienia</w:t>
      </w:r>
      <w:r w:rsidRPr="00263CF8">
        <w:rPr>
          <w:rFonts w:ascii="Verdana" w:hAnsi="Verdana"/>
          <w:sz w:val="20"/>
        </w:rPr>
        <w:t xml:space="preserve"> po jego odbiorze, w szczególności braku odpowiedniej ilości lub jakości lub w razie dostarczenia Zamawiającemu </w:t>
      </w:r>
      <w:r w:rsidR="00D4146F">
        <w:rPr>
          <w:rFonts w:ascii="Verdana" w:hAnsi="Verdana"/>
          <w:sz w:val="20"/>
        </w:rPr>
        <w:t>przedmiotu zamówienia</w:t>
      </w:r>
      <w:r w:rsidR="00BC444D" w:rsidRPr="00263CF8">
        <w:rPr>
          <w:rFonts w:ascii="Verdana" w:hAnsi="Verdana"/>
          <w:sz w:val="20"/>
        </w:rPr>
        <w:t xml:space="preserve"> wadliwego lub niezgodnego z </w:t>
      </w:r>
      <w:r w:rsidR="004D195E">
        <w:rPr>
          <w:rFonts w:ascii="Verdana" w:hAnsi="Verdana"/>
          <w:sz w:val="20"/>
        </w:rPr>
        <w:t>OPZ</w:t>
      </w:r>
      <w:r w:rsidRPr="00263CF8">
        <w:rPr>
          <w:rFonts w:ascii="Verdana" w:hAnsi="Verdana"/>
          <w:sz w:val="20"/>
        </w:rPr>
        <w:t xml:space="preserve">, Zamawiający zobowiązany jest </w:t>
      </w:r>
      <w:r w:rsidR="002F4025" w:rsidRPr="00263CF8">
        <w:rPr>
          <w:rFonts w:ascii="Verdana" w:hAnsi="Verdana"/>
          <w:sz w:val="20"/>
        </w:rPr>
        <w:t>elektronicznie</w:t>
      </w:r>
      <w:r w:rsidRPr="00263CF8">
        <w:rPr>
          <w:rFonts w:ascii="Verdana" w:hAnsi="Verdana"/>
          <w:sz w:val="20"/>
        </w:rPr>
        <w:t xml:space="preserve"> zawiadomić Wykonawcę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D4146F">
        <w:rPr>
          <w:rFonts w:ascii="Verdana" w:hAnsi="Verdana"/>
          <w:sz w:val="20"/>
        </w:rPr>
        <w:t>przedmiotu zamówienia</w:t>
      </w:r>
      <w:r w:rsidRPr="00263CF8">
        <w:rPr>
          <w:rFonts w:ascii="Verdana" w:hAnsi="Verdana"/>
          <w:sz w:val="20"/>
        </w:rPr>
        <w:t xml:space="preserve"> 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7C1DAF">
        <w:rPr>
          <w:rFonts w:ascii="Verdana" w:hAnsi="Verdana"/>
          <w:sz w:val="20"/>
        </w:rPr>
        <w:t>dłuższym</w:t>
      </w:r>
      <w:r w:rsidRPr="00263CF8">
        <w:rPr>
          <w:rFonts w:ascii="Verdana" w:hAnsi="Verdana"/>
          <w:sz w:val="20"/>
        </w:rPr>
        <w:t xml:space="preserve"> jednak niż </w:t>
      </w:r>
      <w:r w:rsidR="007C1DAF">
        <w:rPr>
          <w:rFonts w:ascii="Verdana" w:hAnsi="Verdana"/>
          <w:sz w:val="20"/>
        </w:rPr>
        <w:t>16 tygodni</w:t>
      </w:r>
      <w:r w:rsidR="00540290" w:rsidRPr="00263CF8">
        <w:rPr>
          <w:rFonts w:ascii="Verdana" w:hAnsi="Verdana"/>
          <w:sz w:val="20"/>
        </w:rPr>
        <w:t xml:space="preserv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63E8AA62"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Brak odpowiedzi Wykonawcy na informację o stwierdzonych wadach w terminie </w:t>
      </w:r>
      <w:r w:rsidR="007C1DAF">
        <w:rPr>
          <w:rFonts w:ascii="Verdana" w:hAnsi="Verdana"/>
          <w:sz w:val="20"/>
        </w:rPr>
        <w:t>7</w:t>
      </w:r>
      <w:r w:rsidRPr="00263CF8">
        <w:rPr>
          <w:rFonts w:ascii="Verdana" w:hAnsi="Verdana"/>
          <w:sz w:val="20"/>
        </w:rPr>
        <w:t xml:space="preserve"> dni</w:t>
      </w:r>
      <w:r w:rsidR="00540290" w:rsidRPr="00263CF8">
        <w:rPr>
          <w:rFonts w:ascii="Verdana" w:hAnsi="Verdana"/>
          <w:sz w:val="20"/>
        </w:rPr>
        <w:t xml:space="preserve"> roboczego</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55C671C3"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Wykonawca na własny koszt i ryzyko zapewnia transport wadliwego </w:t>
      </w:r>
      <w:r w:rsidR="00D4146F">
        <w:rPr>
          <w:rFonts w:ascii="Verdana" w:hAnsi="Verdana"/>
          <w:sz w:val="20"/>
        </w:rPr>
        <w:t>przedmiotu zamówienia</w:t>
      </w:r>
      <w:r w:rsidRPr="00263CF8">
        <w:rPr>
          <w:rFonts w:ascii="Verdana" w:hAnsi="Verdana"/>
          <w:sz w:val="20"/>
        </w:rPr>
        <w:t xml:space="preserve"> z </w:t>
      </w:r>
      <w:r w:rsidR="004D195E">
        <w:rPr>
          <w:rFonts w:ascii="Verdana" w:hAnsi="Verdana"/>
          <w:sz w:val="20"/>
        </w:rPr>
        <w:t xml:space="preserve">miejsca wskazanego przez </w:t>
      </w:r>
      <w:r w:rsidRPr="00263CF8">
        <w:rPr>
          <w:rFonts w:ascii="Verdana" w:hAnsi="Verdana"/>
          <w:sz w:val="20"/>
        </w:rPr>
        <w:t xml:space="preserve"> 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D4146F">
        <w:rPr>
          <w:rFonts w:ascii="Verdana" w:hAnsi="Verdana"/>
          <w:sz w:val="20"/>
        </w:rPr>
        <w:t>przedmiot zamówienia</w:t>
      </w:r>
      <w:r w:rsidRPr="00263CF8">
        <w:rPr>
          <w:rFonts w:ascii="Verdana" w:hAnsi="Verdana"/>
          <w:sz w:val="20"/>
        </w:rPr>
        <w:t xml:space="preserve">. </w:t>
      </w:r>
    </w:p>
    <w:p w14:paraId="7C0F3653"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645C6518"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B769E1" w:rsidRPr="00263CF8">
        <w:rPr>
          <w:rFonts w:ascii="Verdana" w:hAnsi="Verdana"/>
          <w:sz w:val="20"/>
        </w:rPr>
        <w:t xml:space="preserve">danej </w:t>
      </w:r>
      <w:r w:rsidR="004D195E">
        <w:rPr>
          <w:rFonts w:ascii="Verdana" w:hAnsi="Verdana"/>
          <w:sz w:val="20"/>
        </w:rPr>
        <w:t>partii</w:t>
      </w:r>
      <w:r w:rsidR="004D195E" w:rsidRPr="00263CF8">
        <w:rPr>
          <w:rFonts w:ascii="Verdana" w:hAnsi="Verdana"/>
          <w:sz w:val="20"/>
        </w:rPr>
        <w:t xml:space="preserve"> </w:t>
      </w:r>
      <w:r w:rsidR="00D4146F">
        <w:rPr>
          <w:rFonts w:ascii="Verdana" w:hAnsi="Verdana"/>
          <w:sz w:val="20"/>
        </w:rPr>
        <w:t>przedmiotu zamówienia</w:t>
      </w:r>
      <w:r w:rsidR="00E46F19" w:rsidRPr="00263CF8">
        <w:rPr>
          <w:rFonts w:ascii="Verdana" w:hAnsi="Verdana"/>
          <w:sz w:val="20"/>
        </w:rPr>
        <w:t xml:space="preserve"> stanowiącego</w:t>
      </w:r>
      <w:r w:rsidR="00345D2B" w:rsidRPr="00263CF8">
        <w:rPr>
          <w:rFonts w:ascii="Verdana" w:hAnsi="Verdana"/>
          <w:sz w:val="20"/>
        </w:rPr>
        <w:t xml:space="preserve"> Przedmiot 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77777777"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Protokół zdawczo – odbiorczy stanowi podstawę do wystawienia faktury.</w:t>
      </w:r>
    </w:p>
    <w:p w14:paraId="67B642E1" w14:textId="542C63BF"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D4146F">
        <w:rPr>
          <w:rFonts w:ascii="Verdana" w:hAnsi="Verdana"/>
          <w:sz w:val="20"/>
        </w:rPr>
        <w:t>przedmiotu zamówienia</w:t>
      </w:r>
      <w:r w:rsidRPr="00263CF8">
        <w:rPr>
          <w:rFonts w:ascii="Verdana" w:hAnsi="Verdana"/>
          <w:sz w:val="20"/>
        </w:rPr>
        <w:t xml:space="preserve"> odbędzie się w</w:t>
      </w:r>
      <w:r w:rsidR="004D195E">
        <w:rPr>
          <w:rFonts w:ascii="Verdana" w:hAnsi="Verdana"/>
          <w:sz w:val="20"/>
        </w:rPr>
        <w:t xml:space="preserve"> miejscu wskazanym w §4 ust. 1 Umowy.</w:t>
      </w:r>
      <w:r w:rsidRPr="00263CF8">
        <w:rPr>
          <w:rFonts w:ascii="Verdana" w:hAnsi="Verdana"/>
          <w:sz w:val="20"/>
        </w:rPr>
        <w:t xml:space="preserve"> </w:t>
      </w:r>
    </w:p>
    <w:p w14:paraId="0CAB2B82" w14:textId="3DDD23E1"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2FF61B59"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D4146F" w:rsidRPr="00F84F93">
        <w:rPr>
          <w:rFonts w:ascii="Verdana" w:hAnsi="Verdana"/>
          <w:sz w:val="20"/>
        </w:rPr>
        <w:t>przedmiot zamówienia</w:t>
      </w:r>
      <w:r w:rsidR="00F84F93" w:rsidRPr="00F84F93">
        <w:rPr>
          <w:rFonts w:ascii="Verdana" w:hAnsi="Verdana"/>
          <w:sz w:val="20"/>
        </w:rPr>
        <w:t xml:space="preserve"> na okres </w:t>
      </w:r>
      <w:r w:rsidR="00F84F93" w:rsidRPr="00D759A0">
        <w:rPr>
          <w:rFonts w:ascii="Verdana" w:hAnsi="Verdana"/>
          <w:sz w:val="20"/>
        </w:rPr>
        <w:t>minimum</w:t>
      </w:r>
      <w:r w:rsidR="006C510A" w:rsidRPr="00D759A0">
        <w:rPr>
          <w:rFonts w:ascii="Verdana" w:hAnsi="Verdana"/>
          <w:sz w:val="20"/>
        </w:rPr>
        <w:t xml:space="preserve"> </w:t>
      </w:r>
      <w:r w:rsidR="00D759A0" w:rsidRPr="00D759A0">
        <w:rPr>
          <w:rFonts w:ascii="Verdana" w:hAnsi="Verdana"/>
          <w:sz w:val="20"/>
        </w:rPr>
        <w:t xml:space="preserve">24 </w:t>
      </w:r>
      <w:r w:rsidR="00F84F93" w:rsidRPr="00D759A0">
        <w:rPr>
          <w:rFonts w:ascii="Verdana" w:hAnsi="Verdana"/>
          <w:sz w:val="20"/>
        </w:rPr>
        <w:t>miesięcy.</w:t>
      </w:r>
    </w:p>
    <w:p w14:paraId="01F4B835" w14:textId="6D4066BC"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w:t>
      </w:r>
      <w:r w:rsidR="004D195E">
        <w:rPr>
          <w:rFonts w:ascii="Verdana" w:hAnsi="Verdana"/>
          <w:sz w:val="20"/>
        </w:rPr>
        <w:t>(</w:t>
      </w:r>
      <w:r w:rsidR="004D195E" w:rsidRPr="00F84F93">
        <w:rPr>
          <w:rFonts w:ascii="Verdana" w:hAnsi="Verdana"/>
          <w:sz w:val="20"/>
        </w:rPr>
        <w:t>o którym mowa w § 7 ust. 1 Umowy</w:t>
      </w:r>
      <w:r w:rsidR="004D195E">
        <w:rPr>
          <w:rFonts w:ascii="Verdana" w:hAnsi="Verdana"/>
          <w:sz w:val="20"/>
        </w:rPr>
        <w:t xml:space="preserve">) </w:t>
      </w:r>
      <w:r w:rsidR="00FC7AD2">
        <w:rPr>
          <w:rFonts w:ascii="Verdana" w:hAnsi="Verdana"/>
          <w:sz w:val="20"/>
        </w:rPr>
        <w:t xml:space="preserve">na określoną </w:t>
      </w:r>
      <w:r w:rsidR="004D195E">
        <w:rPr>
          <w:rFonts w:ascii="Verdana" w:hAnsi="Verdana"/>
          <w:sz w:val="20"/>
        </w:rPr>
        <w:t xml:space="preserve">partię </w:t>
      </w:r>
      <w:r w:rsidR="00FC7AD2">
        <w:rPr>
          <w:rFonts w:ascii="Verdana" w:hAnsi="Verdana"/>
          <w:sz w:val="20"/>
        </w:rPr>
        <w:t>lub całość przedmiotu zamówienia</w:t>
      </w:r>
      <w:r w:rsidR="00F376CE">
        <w:rPr>
          <w:rFonts w:ascii="Verdana" w:hAnsi="Verdana"/>
          <w:sz w:val="20"/>
        </w:rPr>
        <w:t>.</w:t>
      </w:r>
      <w:r w:rsidRPr="00F84F93">
        <w:rPr>
          <w:rFonts w:ascii="Verdana" w:hAnsi="Verdana"/>
          <w:sz w:val="20"/>
        </w:rPr>
        <w:t xml:space="preserve"> </w:t>
      </w:r>
    </w:p>
    <w:p w14:paraId="250D5D63" w14:textId="6B87536A" w:rsidR="00553526" w:rsidRPr="00F84F93"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w:t>
      </w:r>
      <w:r w:rsidR="007C1DAF" w:rsidRPr="007C1DAF">
        <w:rPr>
          <w:rFonts w:ascii="Verdana" w:hAnsi="Verdana"/>
          <w:sz w:val="20"/>
        </w:rPr>
        <w:t>uprawnień gwarancyjnych nie pozbawia Zamawiającego prawa do korzystania z uprawnień z tytułu rękojmi za wady fizyczne dostarczonego przedmiotu zamówienia w ramach limitu określonego przez § 11 ust. 4 niniejszej Umowy.</w:t>
      </w:r>
      <w:r w:rsidR="007C1DAF">
        <w:rPr>
          <w:rFonts w:ascii="Verdana" w:hAnsi="Verdana"/>
          <w:sz w:val="20"/>
        </w:rPr>
        <w:t xml:space="preserve"> </w:t>
      </w:r>
    </w:p>
    <w:p w14:paraId="30DB39F9" w14:textId="5630B144"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3803C764"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umowy </w:t>
      </w:r>
      <w:r w:rsidRPr="00263CF8">
        <w:rPr>
          <w:rFonts w:ascii="Verdana" w:hAnsi="Verdana"/>
          <w:sz w:val="20"/>
        </w:rPr>
        <w:t xml:space="preserve">podwykonawcom. </w:t>
      </w:r>
    </w:p>
    <w:p w14:paraId="64823EB6" w14:textId="06481DD5" w:rsidR="00F030AC"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umowy </w:t>
      </w:r>
      <w:r w:rsidRPr="00263CF8">
        <w:rPr>
          <w:rFonts w:ascii="Verdana" w:hAnsi="Verdana"/>
          <w:sz w:val="20"/>
        </w:rPr>
        <w:t>Wykonawca odpowiada jak za własne.</w:t>
      </w:r>
    </w:p>
    <w:p w14:paraId="17AD2F6D" w14:textId="6A01212B" w:rsidR="007C1DAF" w:rsidRDefault="007C1DAF" w:rsidP="007C1DAF">
      <w:pPr>
        <w:pStyle w:val="Tekstpodstawowy"/>
        <w:tabs>
          <w:tab w:val="left" w:pos="284"/>
        </w:tabs>
        <w:spacing w:before="120" w:after="120" w:line="276" w:lineRule="auto"/>
        <w:jc w:val="both"/>
        <w:rPr>
          <w:rFonts w:ascii="Verdana" w:hAnsi="Verdana"/>
          <w:sz w:val="20"/>
        </w:rPr>
      </w:pPr>
    </w:p>
    <w:p w14:paraId="48624DC8" w14:textId="77777777" w:rsidR="007C1DAF" w:rsidRPr="00E8401E" w:rsidRDefault="007C1DAF" w:rsidP="007C1DAF">
      <w:pPr>
        <w:pStyle w:val="Tekstpodstawowy"/>
        <w:tabs>
          <w:tab w:val="left" w:pos="284"/>
        </w:tabs>
        <w:spacing w:before="120" w:after="120" w:line="276" w:lineRule="auto"/>
        <w:jc w:val="both"/>
        <w:rPr>
          <w:rFonts w:ascii="Verdana" w:hAnsi="Verdana"/>
          <w:sz w:val="20"/>
        </w:rPr>
      </w:pPr>
    </w:p>
    <w:p w14:paraId="11B94AAF" w14:textId="68E2EBF0"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lastRenderedPageBreak/>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38956C0B" w14:textId="1202BFFF" w:rsidR="00950D91"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Zamawiający zapłaci Wykonawcy za realizację </w:t>
      </w:r>
      <w:r w:rsidR="00F2407D" w:rsidRPr="00263CF8">
        <w:rPr>
          <w:rFonts w:ascii="Verdana" w:hAnsi="Verdana"/>
          <w:sz w:val="20"/>
          <w:szCs w:val="20"/>
        </w:rPr>
        <w:t>P</w:t>
      </w:r>
      <w:r w:rsidRPr="00263CF8">
        <w:rPr>
          <w:rFonts w:ascii="Verdana" w:hAnsi="Verdana"/>
          <w:sz w:val="20"/>
          <w:szCs w:val="20"/>
        </w:rPr>
        <w:t xml:space="preserve">rzedmiotu Umowy wynagrodzenie zgodne ze złożoną ofertą stanowiącą </w:t>
      </w:r>
      <w:r w:rsidR="00FE613A" w:rsidRPr="00263CF8">
        <w:rPr>
          <w:rFonts w:ascii="Verdana" w:hAnsi="Verdana"/>
          <w:sz w:val="20"/>
          <w:szCs w:val="20"/>
        </w:rPr>
        <w:t>Z</w:t>
      </w:r>
      <w:r w:rsidRPr="00263CF8">
        <w:rPr>
          <w:rFonts w:ascii="Verdana" w:hAnsi="Verdana"/>
          <w:sz w:val="20"/>
          <w:szCs w:val="20"/>
        </w:rPr>
        <w:t xml:space="preserve">ałącznik nr </w:t>
      </w:r>
      <w:r w:rsidR="00BC2FAE" w:rsidRPr="00263CF8">
        <w:rPr>
          <w:rFonts w:ascii="Verdana" w:hAnsi="Verdana"/>
          <w:sz w:val="20"/>
          <w:szCs w:val="20"/>
        </w:rPr>
        <w:t>2</w:t>
      </w:r>
      <w:r w:rsidRPr="00263CF8">
        <w:rPr>
          <w:rFonts w:ascii="Verdana" w:hAnsi="Verdana"/>
          <w:sz w:val="20"/>
          <w:szCs w:val="20"/>
        </w:rPr>
        <w:t xml:space="preserve"> do Umowy</w:t>
      </w:r>
      <w:r w:rsidR="00D032D5" w:rsidRPr="00263CF8">
        <w:rPr>
          <w:rFonts w:ascii="Verdana" w:hAnsi="Verdana"/>
          <w:sz w:val="20"/>
          <w:szCs w:val="20"/>
        </w:rPr>
        <w:t xml:space="preserve">, </w:t>
      </w:r>
      <w:r w:rsidR="00FE6826" w:rsidRPr="00263CF8">
        <w:rPr>
          <w:rFonts w:ascii="Verdana" w:hAnsi="Verdana"/>
          <w:sz w:val="20"/>
          <w:szCs w:val="20"/>
        </w:rPr>
        <w:t>tj. w wysokości</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xml:space="preserve"> zł netto (słownie:</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 należny podatek VAT</w:t>
      </w:r>
      <w:r w:rsidR="009406A0" w:rsidRPr="00263CF8">
        <w:rPr>
          <w:rFonts w:ascii="Verdana" w:hAnsi="Verdana"/>
          <w:sz w:val="20"/>
          <w:szCs w:val="20"/>
        </w:rPr>
        <w:t xml:space="preserve"> [zwane dalej</w:t>
      </w:r>
      <w:r w:rsidR="00950D91" w:rsidRPr="00263CF8">
        <w:rPr>
          <w:rFonts w:ascii="Verdana" w:hAnsi="Verdana"/>
          <w:sz w:val="20"/>
          <w:szCs w:val="20"/>
        </w:rPr>
        <w:t>: Wynagrodzeniem]</w:t>
      </w:r>
      <w:r w:rsidR="007417C0" w:rsidRPr="00263CF8">
        <w:rPr>
          <w:rFonts w:ascii="Verdana" w:hAnsi="Verdana"/>
          <w:sz w:val="20"/>
          <w:szCs w:val="20"/>
        </w:rPr>
        <w:t>.</w:t>
      </w:r>
    </w:p>
    <w:p w14:paraId="2DF09B34" w14:textId="1CD8F56F" w:rsidR="001B0A1B" w:rsidRPr="00263CF8" w:rsidRDefault="00950D91"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Strony zgodnie postanawiają, iż ceny jednostkowe określone w ofercie nie mogą ulec zmianie przez cały okres obowiązywania Umowy, z zastrzeżeniem ust. 3 poniżej.</w:t>
      </w:r>
    </w:p>
    <w:p w14:paraId="027EE340" w14:textId="4A4C755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p>
    <w:p w14:paraId="4074F9C1" w14:textId="339D8CC9" w:rsidR="0009570B" w:rsidRPr="00263CF8" w:rsidRDefault="00015B3C"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D4146F">
        <w:rPr>
          <w:rFonts w:ascii="Verdana" w:hAnsi="Verdana"/>
          <w:sz w:val="20"/>
          <w:szCs w:val="20"/>
        </w:rPr>
        <w:t>przedmiotu zamówienia</w:t>
      </w:r>
      <w:r w:rsidR="009406A0"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D4146F">
        <w:rPr>
          <w:rFonts w:ascii="Verdana" w:hAnsi="Verdana"/>
          <w:sz w:val="20"/>
          <w:szCs w:val="20"/>
        </w:rPr>
        <w:t>przedmiotu zamówienia</w:t>
      </w:r>
      <w:r w:rsidR="00950D91"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BA09B6" w:rsidRPr="00263CF8">
        <w:rPr>
          <w:rFonts w:ascii="Verdana" w:hAnsi="Verdana"/>
          <w:sz w:val="20"/>
          <w:szCs w:val="20"/>
        </w:rPr>
        <w:t xml:space="preserve">tylko </w:t>
      </w:r>
      <w:r w:rsidR="004D195E">
        <w:rPr>
          <w:rFonts w:ascii="Verdana" w:hAnsi="Verdana"/>
          <w:sz w:val="20"/>
          <w:szCs w:val="20"/>
        </w:rPr>
        <w:t>partię</w:t>
      </w:r>
      <w:r w:rsidR="004D195E" w:rsidRPr="00263CF8">
        <w:rPr>
          <w:rFonts w:ascii="Verdana" w:hAnsi="Verdana"/>
          <w:sz w:val="20"/>
          <w:szCs w:val="20"/>
        </w:rPr>
        <w:t xml:space="preserve"> </w:t>
      </w:r>
      <w:r w:rsidR="00D4146F">
        <w:rPr>
          <w:rFonts w:ascii="Verdana" w:hAnsi="Verdana"/>
          <w:sz w:val="20"/>
          <w:szCs w:val="20"/>
        </w:rPr>
        <w:t>przedmiotu zamówienia</w:t>
      </w:r>
      <w:r w:rsidR="00950D91" w:rsidRPr="00263CF8">
        <w:rPr>
          <w:rFonts w:ascii="Verdana" w:hAnsi="Verdana"/>
          <w:sz w:val="20"/>
          <w:szCs w:val="20"/>
        </w:rPr>
        <w:t xml:space="preserve"> lub co do </w:t>
      </w:r>
      <w:r w:rsidR="004D195E">
        <w:rPr>
          <w:rFonts w:ascii="Verdana" w:hAnsi="Verdana"/>
          <w:sz w:val="20"/>
          <w:szCs w:val="20"/>
        </w:rPr>
        <w:t>partii</w:t>
      </w:r>
      <w:r w:rsidR="004D195E" w:rsidRPr="00263CF8">
        <w:rPr>
          <w:rFonts w:ascii="Verdana" w:hAnsi="Verdana"/>
          <w:sz w:val="20"/>
          <w:szCs w:val="20"/>
        </w:rPr>
        <w:t xml:space="preserve"> </w:t>
      </w:r>
      <w:r w:rsidR="00950D91" w:rsidRPr="00263CF8">
        <w:rPr>
          <w:rFonts w:ascii="Verdana" w:hAnsi="Verdana"/>
          <w:sz w:val="20"/>
          <w:szCs w:val="20"/>
        </w:rPr>
        <w:t xml:space="preserve">dostarczonego </w:t>
      </w:r>
      <w:r w:rsidR="00D4146F">
        <w:rPr>
          <w:rFonts w:ascii="Verdana" w:hAnsi="Verdana"/>
          <w:sz w:val="20"/>
          <w:szCs w:val="20"/>
        </w:rPr>
        <w:t>przedmiotu zamówienia</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D4146F">
        <w:rPr>
          <w:rFonts w:ascii="Verdana" w:hAnsi="Verdana"/>
          <w:sz w:val="20"/>
          <w:szCs w:val="20"/>
        </w:rPr>
        <w:t>przedmiotu zamówienia</w:t>
      </w:r>
      <w:r w:rsidR="0073083F" w:rsidRPr="00263CF8">
        <w:rPr>
          <w:rFonts w:ascii="Verdana" w:hAnsi="Verdana"/>
          <w:sz w:val="20"/>
          <w:szCs w:val="20"/>
        </w:rPr>
        <w:t xml:space="preserve">. </w:t>
      </w:r>
    </w:p>
    <w:p w14:paraId="629E40A5" w14:textId="63E010E5"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 xml:space="preserve">Wynagrodzenia </w:t>
      </w:r>
      <w:r w:rsidRPr="00263CF8">
        <w:rPr>
          <w:rFonts w:ascii="Verdana" w:hAnsi="Verdana"/>
          <w:sz w:val="20"/>
          <w:szCs w:val="20"/>
        </w:rPr>
        <w:t>nast</w:t>
      </w:r>
      <w:r w:rsidR="00B769E1" w:rsidRPr="00263CF8">
        <w:rPr>
          <w:rFonts w:ascii="Verdana" w:hAnsi="Verdana"/>
          <w:sz w:val="20"/>
          <w:szCs w:val="20"/>
        </w:rPr>
        <w:t xml:space="preserve">ępować będzie </w:t>
      </w:r>
      <w:r w:rsidRPr="00263CF8">
        <w:rPr>
          <w:rFonts w:ascii="Verdana" w:hAnsi="Verdana"/>
          <w:sz w:val="20"/>
          <w:szCs w:val="20"/>
        </w:rPr>
        <w:t>na podstawie podpis</w:t>
      </w:r>
      <w:r w:rsidR="00B769E1" w:rsidRPr="00263CF8">
        <w:rPr>
          <w:rFonts w:ascii="Verdana" w:hAnsi="Verdana"/>
          <w:sz w:val="20"/>
          <w:szCs w:val="20"/>
        </w:rPr>
        <w:t xml:space="preserve">ywanych </w:t>
      </w:r>
      <w:r w:rsidRPr="00263CF8">
        <w:rPr>
          <w:rFonts w:ascii="Verdana" w:hAnsi="Verdana"/>
          <w:sz w:val="20"/>
          <w:szCs w:val="20"/>
        </w:rPr>
        <w:t>protokoł</w:t>
      </w:r>
      <w:r w:rsidR="00B769E1" w:rsidRPr="00263CF8">
        <w:rPr>
          <w:rFonts w:ascii="Verdana" w:hAnsi="Verdana"/>
          <w:sz w:val="20"/>
          <w:szCs w:val="20"/>
        </w:rPr>
        <w:t>ów</w:t>
      </w:r>
      <w:r w:rsidRPr="00263CF8">
        <w:rPr>
          <w:rFonts w:ascii="Verdana" w:hAnsi="Verdana"/>
          <w:sz w:val="20"/>
          <w:szCs w:val="20"/>
        </w:rPr>
        <w:t xml:space="preserve"> zdawczo-odbiorcz</w:t>
      </w:r>
      <w:r w:rsidR="00B769E1" w:rsidRPr="00263CF8">
        <w:rPr>
          <w:rFonts w:ascii="Verdana" w:hAnsi="Verdana"/>
          <w:sz w:val="20"/>
          <w:szCs w:val="20"/>
        </w:rPr>
        <w:t xml:space="preserve">ych </w:t>
      </w:r>
      <w:r w:rsidRPr="00263CF8">
        <w:rPr>
          <w:rFonts w:ascii="Verdana" w:hAnsi="Verdana"/>
          <w:sz w:val="20"/>
          <w:szCs w:val="20"/>
        </w:rPr>
        <w:t>[§</w:t>
      </w:r>
      <w:r w:rsidR="00DF70FD" w:rsidRPr="00263CF8">
        <w:rPr>
          <w:rFonts w:ascii="Verdana" w:hAnsi="Verdana"/>
          <w:sz w:val="20"/>
          <w:szCs w:val="20"/>
        </w:rPr>
        <w:t>7</w:t>
      </w:r>
      <w:r w:rsidRPr="00263CF8">
        <w:rPr>
          <w:rFonts w:ascii="Verdana" w:hAnsi="Verdana"/>
          <w:sz w:val="20"/>
          <w:szCs w:val="20"/>
        </w:rPr>
        <w:t>] oraz wystawi</w:t>
      </w:r>
      <w:r w:rsidR="00B769E1" w:rsidRPr="00263CF8">
        <w:rPr>
          <w:rFonts w:ascii="Verdana" w:hAnsi="Verdana"/>
          <w:sz w:val="20"/>
          <w:szCs w:val="20"/>
        </w:rPr>
        <w:t xml:space="preserve">anych na tej podstawie </w:t>
      </w:r>
      <w:r w:rsidRPr="00263CF8">
        <w:rPr>
          <w:rFonts w:ascii="Verdana" w:hAnsi="Verdana"/>
          <w:sz w:val="20"/>
          <w:szCs w:val="20"/>
        </w:rPr>
        <w:t>przez Wykonawcę faktur.</w:t>
      </w:r>
    </w:p>
    <w:p w14:paraId="6C22EA7B" w14:textId="6DDB66A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D4146F">
        <w:rPr>
          <w:rFonts w:ascii="Verdana" w:hAnsi="Verdana"/>
          <w:sz w:val="20"/>
          <w:szCs w:val="20"/>
        </w:rPr>
        <w:t>przedmiotu zamówienia</w:t>
      </w:r>
      <w:r w:rsidRPr="00263CF8">
        <w:rPr>
          <w:rFonts w:ascii="Verdana" w:hAnsi="Verdana"/>
          <w:sz w:val="20"/>
          <w:szCs w:val="20"/>
        </w:rPr>
        <w:t xml:space="preserve"> ponosi Wykonawca. </w:t>
      </w:r>
    </w:p>
    <w:p w14:paraId="128A6A25" w14:textId="68FED73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Termin płatności faktury wynosi </w:t>
      </w:r>
      <w:r w:rsidR="00F376CE">
        <w:rPr>
          <w:rFonts w:ascii="Verdana" w:hAnsi="Verdana"/>
          <w:sz w:val="20"/>
          <w:szCs w:val="20"/>
        </w:rPr>
        <w:t>14</w:t>
      </w:r>
      <w:r w:rsidRPr="00263CF8">
        <w:rPr>
          <w:rFonts w:ascii="Verdana" w:hAnsi="Verdana"/>
          <w:sz w:val="20"/>
          <w:szCs w:val="20"/>
        </w:rPr>
        <w:t xml:space="preserve"> dni, licząc od dnia otrzymania przez Zamawiającego prawidłowo wystawionej faktury, na wskazany przez Wykonawcę w fakturze rachunek bankowy.</w:t>
      </w:r>
    </w:p>
    <w:p w14:paraId="6316D1D9" w14:textId="77CFDC27" w:rsidR="001B0A1B" w:rsidRPr="00263CF8" w:rsidRDefault="007C1DAF" w:rsidP="00263CF8">
      <w:pPr>
        <w:pStyle w:val="Default"/>
        <w:numPr>
          <w:ilvl w:val="0"/>
          <w:numId w:val="2"/>
        </w:numPr>
        <w:spacing w:before="120" w:after="120" w:line="276" w:lineRule="auto"/>
        <w:jc w:val="both"/>
        <w:rPr>
          <w:rFonts w:ascii="Verdana" w:hAnsi="Verdana"/>
          <w:sz w:val="20"/>
          <w:szCs w:val="20"/>
        </w:rPr>
      </w:pPr>
      <w:r w:rsidRPr="007C1DAF">
        <w:rPr>
          <w:rFonts w:ascii="Verdana" w:hAnsi="Verdana"/>
          <w:sz w:val="20"/>
          <w:szCs w:val="20"/>
        </w:rPr>
        <w:t xml:space="preserve">Za termin dokonania zapłaty Wynagrodzenia uważa się dzień uznania rachunku bankowego Wykonawcy. </w:t>
      </w:r>
    </w:p>
    <w:p w14:paraId="09F96EE4"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68B86A65"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Zamawiający wyraża zgodę na otrzymanie elektronicznej faktury w formacie PDF (</w:t>
      </w:r>
      <w:proofErr w:type="spellStart"/>
      <w:r w:rsidRPr="00263CF8">
        <w:rPr>
          <w:rFonts w:ascii="Verdana" w:hAnsi="Verdana"/>
          <w:color w:val="000000"/>
          <w:sz w:val="20"/>
          <w:szCs w:val="20"/>
          <w:lang w:eastAsia="pl-PL"/>
        </w:rPr>
        <w:t>Portable</w:t>
      </w:r>
      <w:proofErr w:type="spellEnd"/>
      <w:r w:rsidRPr="00263CF8">
        <w:rPr>
          <w:rFonts w:ascii="Verdana" w:hAnsi="Verdana"/>
          <w:color w:val="000000"/>
          <w:sz w:val="20"/>
          <w:szCs w:val="20"/>
          <w:lang w:eastAsia="pl-PL"/>
        </w:rPr>
        <w:t xml:space="preserve"> </w:t>
      </w:r>
      <w:proofErr w:type="spellStart"/>
      <w:r w:rsidRPr="00263CF8">
        <w:rPr>
          <w:rFonts w:ascii="Verdana" w:hAnsi="Verdana"/>
          <w:color w:val="000000"/>
          <w:sz w:val="20"/>
          <w:szCs w:val="20"/>
          <w:lang w:eastAsia="pl-PL"/>
        </w:rPr>
        <w:t>Document</w:t>
      </w:r>
      <w:proofErr w:type="spellEnd"/>
      <w:r w:rsidRPr="00263CF8">
        <w:rPr>
          <w:rFonts w:ascii="Verdana" w:hAnsi="Verdana"/>
          <w:color w:val="000000"/>
          <w:sz w:val="20"/>
          <w:szCs w:val="20"/>
          <w:lang w:eastAsia="pl-PL"/>
        </w:rPr>
        <w:t xml:space="preserve"> Format) oraz doręczenie jej na adres poczty elektronicznej Zamawiającego: faktury@</w:t>
      </w:r>
      <w:r w:rsidR="000B0333" w:rsidRPr="00E8401E">
        <w:rPr>
          <w:rFonts w:ascii="Verdana" w:hAnsi="Verdana"/>
          <w:color w:val="000000"/>
          <w:sz w:val="20"/>
          <w:szCs w:val="20"/>
          <w:lang w:eastAsia="pl-PL"/>
        </w:rPr>
        <w:t>pit</w:t>
      </w:r>
      <w:r w:rsidRPr="00263CF8">
        <w:rPr>
          <w:rFonts w:ascii="Verdana" w:hAnsi="Verdana"/>
          <w:color w:val="000000"/>
          <w:sz w:val="20"/>
          <w:szCs w:val="20"/>
          <w:lang w:eastAsia="pl-PL"/>
        </w:rPr>
        <w:t>.lukasiewicz.gov.pl.</w:t>
      </w:r>
    </w:p>
    <w:p w14:paraId="0050E149"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263CF8">
      <w:pPr>
        <w:pStyle w:val="Default"/>
        <w:numPr>
          <w:ilvl w:val="0"/>
          <w:numId w:val="2"/>
        </w:numPr>
        <w:spacing w:line="276" w:lineRule="auto"/>
        <w:jc w:val="both"/>
        <w:rPr>
          <w:rFonts w:ascii="Verdana" w:hAnsi="Verdana"/>
          <w:sz w:val="20"/>
          <w:szCs w:val="20"/>
        </w:rPr>
      </w:pPr>
      <w:r w:rsidRPr="00263CF8">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Wykonawca oświadcza, że numer rachunku rozliczeniowego wskazany we wszystkich fakturach wystawianych do przedmiotowej Umowy, należy do Wykonawcy i jest </w:t>
      </w:r>
      <w:r w:rsidRPr="00263CF8">
        <w:rPr>
          <w:rFonts w:ascii="Verdana" w:hAnsi="Verdana"/>
          <w:color w:val="000000"/>
          <w:sz w:val="20"/>
          <w:szCs w:val="20"/>
          <w:lang w:eastAsia="pl-PL"/>
        </w:rPr>
        <w:lastRenderedPageBreak/>
        <w:t>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2C4078" w14:textId="36B9BB7F" w:rsidR="0010217F" w:rsidRPr="00263CF8" w:rsidRDefault="00BC444D"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5BA5DD6B"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Kary umowne</w:t>
      </w:r>
    </w:p>
    <w:p w14:paraId="36B8DA04" w14:textId="67B78CDC" w:rsidR="00C82DC6" w:rsidRPr="00263CF8"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Zamawiający może żądać od Wykonawcy zapłaty kary umownej w wysokości 0,</w:t>
      </w:r>
      <w:r w:rsidR="007C1DAF">
        <w:rPr>
          <w:rFonts w:ascii="Verdana" w:hAnsi="Verdana"/>
          <w:sz w:val="20"/>
          <w:szCs w:val="20"/>
        </w:rPr>
        <w:t>1</w:t>
      </w:r>
      <w:r w:rsidRPr="00263CF8">
        <w:rPr>
          <w:rFonts w:ascii="Verdana" w:hAnsi="Verdana"/>
          <w:sz w:val="20"/>
          <w:szCs w:val="20"/>
        </w:rPr>
        <w:t xml:space="preserve"> % wartości Wynagrodzenia brutto, o którym mowa w § 10, za każdy rozpoczęty dzień naruszenia terminów, o których mowa w §4 oraz § 5 i § 6 Umowy.</w:t>
      </w:r>
    </w:p>
    <w:p w14:paraId="3FDAD99B" w14:textId="6FA57D3E"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W razie odstąpienia od Umowy na skutek okoliczności leżących po stronie Wykonawcy, Wykonawca zapłaci Zamawiającemu karę umowną w wysokości 10 % kwoty brutto Wynagrodzenia, o którym mowa w § 10.</w:t>
      </w:r>
    </w:p>
    <w:p w14:paraId="46156F1C" w14:textId="2F7E3E33"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 xml:space="preserve">wysokość kar umownych, których Zamawiający może żądać od Wykonawcy wynosi </w:t>
      </w:r>
      <w:r w:rsidR="007C1DAF">
        <w:rPr>
          <w:rFonts w:ascii="Verdana" w:hAnsi="Verdana"/>
        </w:rPr>
        <w:t>10</w:t>
      </w:r>
      <w:r w:rsidR="00554BB5">
        <w:rPr>
          <w:rFonts w:ascii="Verdana" w:hAnsi="Verdana"/>
        </w:rPr>
        <w:t>% kwoty brutto Wynagrodzenia, o którym mowa w §10 ust. 1. Umowy.</w:t>
      </w:r>
    </w:p>
    <w:p w14:paraId="0EAF4CA6" w14:textId="11F9F9FE"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C1DAF">
        <w:rPr>
          <w:rFonts w:ascii="Verdana" w:hAnsi="Verdana"/>
        </w:rPr>
        <w:t>,</w:t>
      </w:r>
      <w:r w:rsidR="007C1DAF" w:rsidRPr="007C1DAF">
        <w:t xml:space="preserve"> </w:t>
      </w:r>
      <w:r w:rsidR="007C1DAF" w:rsidRPr="007C1DAF">
        <w:rPr>
          <w:rFonts w:ascii="Verdana" w:hAnsi="Verdana"/>
        </w:rPr>
        <w:t>jednakże całkowita odpowiedzialność Wykonawcy z tytułu niniejszej Umowy nie może przekroczyć wartości wynagrodzenia umownego brutto, przy równoczesnym wyłączeniu odpowiedzialności Wykonawcy z tytułu utraconych korzyści.</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684C3786"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Osobami upoważnionymi do dokonywania czynności faktycznych, związanych </w:t>
      </w:r>
      <w:r w:rsidRPr="00263CF8">
        <w:rPr>
          <w:rFonts w:ascii="Verdana" w:hAnsi="Verdana"/>
          <w:sz w:val="20"/>
          <w:szCs w:val="20"/>
          <w:lang w:val="pl-PL"/>
        </w:rPr>
        <w:br/>
        <w:t>z realizacją przedmiotu Umowy</w:t>
      </w:r>
      <w:r w:rsidR="0066228A" w:rsidRPr="00263CF8">
        <w:rPr>
          <w:rFonts w:ascii="Verdana" w:hAnsi="Verdana"/>
          <w:sz w:val="20"/>
          <w:szCs w:val="20"/>
          <w:lang w:val="pl-PL"/>
        </w:rPr>
        <w:t>, 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247E48DB" w:rsidR="007417C0" w:rsidRPr="00E8401E" w:rsidRDefault="001B0A1B" w:rsidP="00E8401E">
      <w:pPr>
        <w:pStyle w:val="Bezodstpw"/>
        <w:numPr>
          <w:ilvl w:val="1"/>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Zamawiającego:</w:t>
      </w:r>
      <w:r w:rsidR="00D759A0">
        <w:rPr>
          <w:rFonts w:ascii="Verdana" w:hAnsi="Verdana"/>
          <w:sz w:val="20"/>
          <w:szCs w:val="20"/>
          <w:lang w:val="pl-PL"/>
        </w:rPr>
        <w:t>………………</w:t>
      </w:r>
      <w:proofErr w:type="spellStart"/>
      <w:r w:rsidR="00D759A0">
        <w:rPr>
          <w:rFonts w:ascii="Verdana" w:hAnsi="Verdana"/>
          <w:sz w:val="20"/>
          <w:szCs w:val="20"/>
          <w:lang w:val="pl-PL"/>
        </w:rPr>
        <w:t>tel</w:t>
      </w:r>
      <w:proofErr w:type="spellEnd"/>
      <w:r w:rsidR="00D759A0">
        <w:rPr>
          <w:rFonts w:ascii="Verdana" w:hAnsi="Verdana"/>
          <w:sz w:val="20"/>
          <w:szCs w:val="20"/>
          <w:lang w:val="pl-PL"/>
        </w:rPr>
        <w:t>………………..</w:t>
      </w:r>
      <w:r w:rsidRPr="00E8401E">
        <w:rPr>
          <w:rFonts w:ascii="Verdana" w:hAnsi="Verdana"/>
          <w:sz w:val="20"/>
          <w:szCs w:val="20"/>
          <w:lang w:val="pl-PL"/>
        </w:rPr>
        <w:t xml:space="preserve">, </w:t>
      </w:r>
    </w:p>
    <w:p w14:paraId="01C1F473" w14:textId="71738E1C" w:rsidR="001B0A1B" w:rsidRPr="00263CF8" w:rsidRDefault="00FE6826" w:rsidP="00263CF8">
      <w:pPr>
        <w:pStyle w:val="Bezodstpw"/>
        <w:spacing w:before="120" w:after="120" w:line="276" w:lineRule="auto"/>
        <w:ind w:left="1080"/>
        <w:jc w:val="both"/>
        <w:rPr>
          <w:rFonts w:ascii="Verdana" w:hAnsi="Verdana"/>
          <w:sz w:val="20"/>
          <w:szCs w:val="20"/>
          <w:lang w:val="pl-PL"/>
        </w:rPr>
      </w:pPr>
      <w:r w:rsidRPr="00D4146F">
        <w:rPr>
          <w:rFonts w:ascii="Verdana" w:hAnsi="Verdana"/>
          <w:sz w:val="20"/>
          <w:szCs w:val="20"/>
          <w:highlight w:val="yellow"/>
          <w:lang w:val="pl-PL"/>
        </w:rPr>
        <w:t xml:space="preserve"> </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086C6E18" w:rsidR="00D032D5" w:rsidRPr="00263CF8" w:rsidRDefault="00225605" w:rsidP="00263CF8">
      <w:pPr>
        <w:pStyle w:val="Bezodstpw"/>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2. </w:t>
      </w:r>
      <w:r w:rsidR="001B0A1B" w:rsidRPr="00263CF8">
        <w:rPr>
          <w:rFonts w:ascii="Verdana" w:hAnsi="Verdana"/>
          <w:sz w:val="20"/>
          <w:szCs w:val="20"/>
          <w:lang w:val="pl-PL"/>
        </w:rPr>
        <w:t xml:space="preserve">Strony w trakcie realizacji przedmiotu 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inne, niż wskazane w</w:t>
      </w:r>
      <w:r w:rsidR="003D490F" w:rsidRPr="00263CF8">
        <w:rPr>
          <w:rFonts w:ascii="Verdana" w:hAnsi="Verdana"/>
          <w:sz w:val="20"/>
          <w:szCs w:val="20"/>
          <w:lang w:val="pl-PL"/>
        </w:rPr>
        <w:br/>
      </w:r>
      <w:r w:rsidR="001B0A1B" w:rsidRPr="00263CF8">
        <w:rPr>
          <w:rFonts w:ascii="Verdana" w:hAnsi="Verdana"/>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263CF8">
        <w:rPr>
          <w:rFonts w:ascii="Verdana" w:hAnsi="Verdana"/>
          <w:sz w:val="20"/>
          <w:szCs w:val="20"/>
          <w:lang w:val="pl-PL"/>
        </w:rPr>
        <w:t>pismem przesłanym listownie lub </w:t>
      </w:r>
      <w:r w:rsidR="001B0A1B" w:rsidRPr="00263CF8">
        <w:rPr>
          <w:rFonts w:ascii="Verdana" w:hAnsi="Verdana"/>
          <w:sz w:val="20"/>
          <w:szCs w:val="20"/>
          <w:lang w:val="pl-PL"/>
        </w:rPr>
        <w:t>faksem lub e-mailem na numer</w:t>
      </w:r>
      <w:r w:rsidR="00600D58" w:rsidRPr="00263CF8">
        <w:rPr>
          <w:rFonts w:ascii="Verdana" w:hAnsi="Verdana"/>
          <w:sz w:val="20"/>
          <w:szCs w:val="20"/>
          <w:lang w:val="pl-PL"/>
        </w:rPr>
        <w:t xml:space="preserve"> telefonu/adres wskazany w  ust.</w:t>
      </w:r>
      <w:r w:rsidR="001B0A1B" w:rsidRPr="00263CF8">
        <w:rPr>
          <w:rFonts w:ascii="Verdana" w:hAnsi="Verdana"/>
          <w:sz w:val="20"/>
          <w:szCs w:val="20"/>
          <w:lang w:val="pl-PL"/>
        </w:rPr>
        <w:t xml:space="preserve"> 1 powyżej. </w:t>
      </w:r>
      <w:r w:rsidR="00D032D5" w:rsidRPr="00263CF8">
        <w:rPr>
          <w:rFonts w:ascii="Verdana" w:hAnsi="Verdana"/>
          <w:sz w:val="20"/>
          <w:szCs w:val="20"/>
          <w:lang w:val="pl-PL"/>
        </w:rPr>
        <w:t>Upoważnienie innej osoby nie stanowi zmiany niniejszej Umowy.</w:t>
      </w:r>
    </w:p>
    <w:p w14:paraId="2622AC73" w14:textId="47D6E5C7"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§1</w:t>
      </w:r>
      <w:r w:rsidR="00600D58" w:rsidRPr="00263CF8">
        <w:rPr>
          <w:rFonts w:ascii="Verdana" w:hAnsi="Verdana"/>
          <w:b/>
          <w:sz w:val="20"/>
          <w:szCs w:val="20"/>
          <w:lang w:val="pl-PL"/>
        </w:rPr>
        <w:t>3</w:t>
      </w:r>
    </w:p>
    <w:p w14:paraId="1B3E8375" w14:textId="7D0CFFA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lastRenderedPageBreak/>
        <w:t>Zmiana istotnych postanowień umowy</w:t>
      </w:r>
    </w:p>
    <w:p w14:paraId="7B7AA416" w14:textId="77777777"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Zamawiający przewiduje możliwość dokonania istotnych zmian postanowień umowy zawartej z wybranym Wykonawcą w następujących przypadkach:</w:t>
      </w:r>
      <w:r w:rsidRPr="00B820A1">
        <w:rPr>
          <w:rFonts w:ascii="Verdana" w:eastAsia="Times New Roman" w:hAnsi="Verdana" w:cs="Calibri Light"/>
          <w:sz w:val="20"/>
          <w:szCs w:val="20"/>
          <w:lang w:bidi="en-US"/>
        </w:rPr>
        <w:tab/>
      </w:r>
    </w:p>
    <w:p w14:paraId="2AF5DD8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gdy podczas wykonania przedmiotu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7777777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Wszelkie zmiany umowy wymagają formy pisemnej pod rygorem nieważności.</w:t>
      </w:r>
    </w:p>
    <w:p w14:paraId="04327C71" w14:textId="5FBFBF49"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76B79276" w14:textId="77777777" w:rsidR="00B820A1" w:rsidRPr="00263CF8" w:rsidRDefault="00B820A1" w:rsidP="00263CF8">
      <w:pPr>
        <w:pStyle w:val="Bezodstpw"/>
        <w:spacing w:before="120" w:after="120" w:line="276" w:lineRule="auto"/>
        <w:jc w:val="center"/>
        <w:rPr>
          <w:rFonts w:ascii="Verdana" w:hAnsi="Verdana"/>
          <w:b/>
          <w:sz w:val="20"/>
          <w:szCs w:val="20"/>
          <w:lang w:val="pl-PL"/>
        </w:rPr>
      </w:pPr>
    </w:p>
    <w:p w14:paraId="177216C6" w14:textId="0FDC5863" w:rsidR="001B0A1B" w:rsidRPr="00263CF8" w:rsidRDefault="00DE59BE" w:rsidP="00263CF8">
      <w:pPr>
        <w:pStyle w:val="Default"/>
        <w:spacing w:before="120" w:after="120" w:line="276" w:lineRule="auto"/>
        <w:ind w:left="360"/>
        <w:jc w:val="center"/>
        <w:rPr>
          <w:rFonts w:ascii="Verdana" w:hAnsi="Verdana"/>
          <w:b/>
          <w:sz w:val="20"/>
          <w:szCs w:val="20"/>
        </w:rPr>
      </w:pPr>
      <w:r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77777777"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2A4019E2"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D4146F">
        <w:rPr>
          <w:rFonts w:ascii="Verdana" w:hAnsi="Verdana"/>
          <w:sz w:val="20"/>
          <w:szCs w:val="20"/>
        </w:rPr>
        <w:t>przedmiotu zamówienia</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D4146F">
        <w:rPr>
          <w:rFonts w:ascii="Verdana" w:hAnsi="Verdana"/>
          <w:sz w:val="20"/>
          <w:szCs w:val="20"/>
        </w:rPr>
        <w:t>Zaproszeniem</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D4146F">
        <w:rPr>
          <w:rFonts w:ascii="Verdana" w:hAnsi="Verdana"/>
          <w:sz w:val="20"/>
          <w:szCs w:val="20"/>
        </w:rPr>
        <w:t>przedmiotu zamówienia</w:t>
      </w:r>
      <w:r w:rsidRPr="00263CF8">
        <w:rPr>
          <w:rFonts w:ascii="Verdana" w:hAnsi="Verdana"/>
          <w:sz w:val="20"/>
          <w:szCs w:val="20"/>
        </w:rPr>
        <w:t xml:space="preserve"> 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4A90171C"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 xml:space="preserve">dni roboczych od dnia zaistnienia okoliczności, o których mowa w ust. </w:t>
      </w:r>
      <w:r w:rsidR="009E46F1" w:rsidRPr="00263CF8">
        <w:rPr>
          <w:rFonts w:ascii="Verdana" w:hAnsi="Verdana"/>
        </w:rPr>
        <w:t>2</w:t>
      </w:r>
      <w:r w:rsidR="000C754B" w:rsidRPr="00263CF8">
        <w:rPr>
          <w:rFonts w:ascii="Verdana" w:hAnsi="Verdana"/>
        </w:rPr>
        <w:t>.</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488B1F0D" w14:textId="1C330E11" w:rsidR="00B820A1" w:rsidRDefault="00B820A1" w:rsidP="00B820A1">
      <w:pPr>
        <w:pStyle w:val="Default"/>
        <w:spacing w:before="120" w:after="120" w:line="276" w:lineRule="auto"/>
        <w:jc w:val="both"/>
        <w:rPr>
          <w:rFonts w:ascii="Verdana" w:hAnsi="Verdana"/>
          <w:sz w:val="20"/>
          <w:szCs w:val="20"/>
        </w:rPr>
      </w:pPr>
    </w:p>
    <w:p w14:paraId="6DAF5B92" w14:textId="77777777" w:rsidR="00B820A1" w:rsidRPr="00263CF8" w:rsidRDefault="00B820A1" w:rsidP="00B820A1">
      <w:pPr>
        <w:pStyle w:val="Default"/>
        <w:spacing w:before="120" w:after="120" w:line="276" w:lineRule="auto"/>
        <w:jc w:val="both"/>
        <w:rPr>
          <w:rFonts w:ascii="Verdana" w:hAnsi="Verdana"/>
          <w:sz w:val="20"/>
          <w:szCs w:val="20"/>
        </w:rPr>
      </w:pP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Klauzula </w:t>
      </w:r>
      <w:proofErr w:type="spellStart"/>
      <w:r w:rsidRPr="00263CF8">
        <w:rPr>
          <w:rFonts w:ascii="Verdana" w:hAnsi="Verdana"/>
          <w:b/>
        </w:rPr>
        <w:t>salwatoryjna</w:t>
      </w:r>
      <w:proofErr w:type="spellEnd"/>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263CF8" w:rsidRDefault="00BC444D" w:rsidP="00263CF8">
      <w:pPr>
        <w:pStyle w:val="Akapitzlist"/>
        <w:numPr>
          <w:ilvl w:val="0"/>
          <w:numId w:val="21"/>
        </w:numPr>
        <w:shd w:val="clear" w:color="auto" w:fill="FFFFFF"/>
        <w:spacing w:line="276" w:lineRule="auto"/>
        <w:ind w:right="28"/>
        <w:jc w:val="both"/>
        <w:rPr>
          <w:rFonts w:ascii="Verdana" w:hAnsi="Verdana"/>
        </w:rPr>
      </w:pPr>
      <w:r w:rsidRPr="00263CF8">
        <w:rPr>
          <w:rFonts w:ascii="Verdana" w:hAnsi="Verdana"/>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799658BF"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964BDEC" w14:textId="3DFB5C24" w:rsidR="00553526" w:rsidRPr="00263CF8" w:rsidRDefault="00BC444D" w:rsidP="00263CF8">
      <w:pPr>
        <w:pStyle w:val="Default"/>
        <w:spacing w:before="120" w:after="120" w:line="276" w:lineRule="auto"/>
        <w:ind w:left="360"/>
        <w:jc w:val="both"/>
        <w:rPr>
          <w:rFonts w:ascii="Verdana" w:eastAsia="Times New Roman" w:hAnsi="Verdana"/>
          <w:color w:val="auto"/>
          <w:sz w:val="20"/>
          <w:szCs w:val="20"/>
        </w:rPr>
      </w:pPr>
      <w:r w:rsidRPr="00263CF8">
        <w:rPr>
          <w:rFonts w:ascii="Verdana" w:eastAsia="Times New Roman" w:hAnsi="Verdana"/>
          <w:color w:val="auto"/>
          <w:sz w:val="20"/>
          <w:szCs w:val="20"/>
        </w:rPr>
        <w:t>Prawem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2DBB3E3" w14:textId="77777777" w:rsidR="00E8401E" w:rsidRDefault="00E8401E" w:rsidP="00263CF8">
      <w:pPr>
        <w:pStyle w:val="Akapitzlist"/>
        <w:tabs>
          <w:tab w:val="left" w:pos="567"/>
        </w:tabs>
        <w:spacing w:before="240" w:line="276" w:lineRule="auto"/>
        <w:ind w:left="360"/>
        <w:jc w:val="center"/>
        <w:rPr>
          <w:rFonts w:ascii="Verdana" w:hAnsi="Verdana"/>
          <w:b/>
        </w:rPr>
      </w:pPr>
    </w:p>
    <w:p w14:paraId="3C4CAE1F" w14:textId="027CB037"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Pr>
          <w:rFonts w:ascii="Verdana" w:hAnsi="Verdana"/>
          <w:b/>
        </w:rPr>
        <w:t>18</w:t>
      </w:r>
    </w:p>
    <w:p w14:paraId="60FAEA3A" w14:textId="1C5B81C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ab/>
        <w:t>Siła wyższa</w:t>
      </w:r>
    </w:p>
    <w:p w14:paraId="7D8E2FD0"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14F8A749" w14:textId="77777777" w:rsidR="00BC444D" w:rsidRPr="00263CF8" w:rsidRDefault="00BC444D" w:rsidP="00263CF8">
      <w:pPr>
        <w:widowControl w:val="0"/>
        <w:numPr>
          <w:ilvl w:val="1"/>
          <w:numId w:val="20"/>
        </w:numPr>
        <w:shd w:val="clear" w:color="auto" w:fill="FFFFFF"/>
        <w:tabs>
          <w:tab w:val="clear" w:pos="435"/>
        </w:tabs>
        <w:autoSpaceDE w:val="0"/>
        <w:autoSpaceDN w:val="0"/>
        <w:adjustRightInd w:val="0"/>
        <w:spacing w:after="0"/>
        <w:ind w:left="567" w:hanging="567"/>
        <w:jc w:val="both"/>
        <w:rPr>
          <w:rFonts w:ascii="Verdana" w:eastAsia="Times New Roman" w:hAnsi="Verdana"/>
          <w:sz w:val="20"/>
          <w:szCs w:val="20"/>
          <w:lang w:eastAsia="pl-PL"/>
        </w:rPr>
      </w:pPr>
      <w:r w:rsidRPr="00263CF8">
        <w:rPr>
          <w:rFonts w:ascii="Verdana" w:eastAsia="Times New Roman" w:hAnsi="Verdana"/>
          <w:sz w:val="20"/>
          <w:szCs w:val="20"/>
          <w:lang w:eastAsia="pl-PL"/>
        </w:rPr>
        <w:t>Wszelkie opóźnienia i niedotrzymania terminów wynikające z powodu siły wyższej nie będą traktowane jako niedotrzymanie zo</w:t>
      </w:r>
      <w:r w:rsidRPr="00263CF8">
        <w:rPr>
          <w:rFonts w:ascii="Verdana" w:eastAsia="Times New Roman" w:hAnsi="Verdana"/>
          <w:sz w:val="20"/>
          <w:szCs w:val="20"/>
          <w:lang w:eastAsia="pl-PL"/>
        </w:rPr>
        <w:softHyphen/>
        <w:t>bowiązań określonych niniejszą Umową i nie będą powodowały jakiejkolwiek odpowiedzialności strony za szkodę poniesioną przez drugą stronę.</w:t>
      </w:r>
    </w:p>
    <w:p w14:paraId="1DA722AE" w14:textId="7E4EBF5A" w:rsidR="00BC444D" w:rsidRDefault="00BC444D" w:rsidP="00263CF8">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sz w:val="20"/>
          <w:szCs w:val="20"/>
          <w:lang w:eastAsia="pl-PL"/>
        </w:rPr>
      </w:pPr>
      <w:r w:rsidRPr="00263CF8">
        <w:rPr>
          <w:rFonts w:ascii="Verdana" w:eastAsia="Times New Roman" w:hAnsi="Verdana"/>
          <w:sz w:val="20"/>
          <w:szCs w:val="20"/>
          <w:lang w:eastAsia="pl-PL"/>
        </w:rPr>
        <w:t>Pojęcie siły wyższej oznacza wszelkie zdarzenia zewnętrzne, których wystąpienia nie można było przewidzieć ani im zapobiec nawet przy zachowaniu najwyższej staranności. Pojęcie to obejmuje w szczególności takie wydarzenia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2E0FEDC3" w14:textId="2A66C77E" w:rsidR="007C1DAF" w:rsidRDefault="007C1DAF" w:rsidP="007C1DAF">
      <w:pPr>
        <w:widowControl w:val="0"/>
        <w:shd w:val="clear" w:color="auto" w:fill="FFFFFF"/>
        <w:tabs>
          <w:tab w:val="left" w:pos="567"/>
        </w:tabs>
        <w:autoSpaceDE w:val="0"/>
        <w:autoSpaceDN w:val="0"/>
        <w:adjustRightInd w:val="0"/>
        <w:spacing w:after="0"/>
        <w:jc w:val="both"/>
        <w:rPr>
          <w:rFonts w:ascii="Verdana" w:eastAsia="Times New Roman" w:hAnsi="Verdana"/>
          <w:sz w:val="20"/>
          <w:szCs w:val="20"/>
          <w:lang w:eastAsia="pl-PL"/>
        </w:rPr>
      </w:pPr>
    </w:p>
    <w:p w14:paraId="4400008B" w14:textId="77777777" w:rsidR="007C1DAF" w:rsidRPr="00263CF8" w:rsidRDefault="007C1DAF" w:rsidP="007C1DAF">
      <w:pPr>
        <w:widowControl w:val="0"/>
        <w:shd w:val="clear" w:color="auto" w:fill="FFFFFF"/>
        <w:tabs>
          <w:tab w:val="left" w:pos="567"/>
        </w:tabs>
        <w:autoSpaceDE w:val="0"/>
        <w:autoSpaceDN w:val="0"/>
        <w:adjustRightInd w:val="0"/>
        <w:spacing w:after="0"/>
        <w:jc w:val="both"/>
        <w:rPr>
          <w:rFonts w:ascii="Verdana" w:eastAsia="Times New Roman" w:hAnsi="Verdana"/>
          <w:sz w:val="20"/>
          <w:szCs w:val="20"/>
          <w:lang w:eastAsia="pl-PL"/>
        </w:rPr>
      </w:pPr>
    </w:p>
    <w:p w14:paraId="2070D0A3" w14:textId="0480D519"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lastRenderedPageBreak/>
        <w:t>§</w:t>
      </w:r>
      <w:r w:rsidR="000167B9">
        <w:rPr>
          <w:rFonts w:ascii="Verdana" w:hAnsi="Verdana"/>
          <w:b/>
          <w:sz w:val="20"/>
          <w:szCs w:val="20"/>
        </w:rPr>
        <w:t>19</w:t>
      </w:r>
    </w:p>
    <w:p w14:paraId="2300B82F" w14:textId="77777777" w:rsidR="001B0A1B" w:rsidRPr="00263CF8"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6DA6BB0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Cesja, przelew lub czynność wywołująca podobne skutki, dokonane bez pisemnej zgody Zamawiającego, są względem Zamawiającego bezskuteczne.</w:t>
      </w:r>
    </w:p>
    <w:p w14:paraId="498DE8C1" w14:textId="77777777" w:rsidR="00600D58" w:rsidRPr="00263CF8" w:rsidRDefault="00600D58" w:rsidP="00263CF8">
      <w:pPr>
        <w:pStyle w:val="Default"/>
        <w:numPr>
          <w:ilvl w:val="0"/>
          <w:numId w:val="9"/>
        </w:numPr>
        <w:spacing w:before="120" w:after="120" w:line="276" w:lineRule="auto"/>
        <w:jc w:val="both"/>
        <w:rPr>
          <w:rFonts w:ascii="Verdana" w:hAnsi="Verdana"/>
          <w:b/>
          <w:sz w:val="20"/>
          <w:szCs w:val="20"/>
        </w:rPr>
      </w:pPr>
      <w:r w:rsidRPr="00263CF8">
        <w:rPr>
          <w:rFonts w:ascii="Verdana" w:hAnsi="Verdana"/>
          <w:sz w:val="20"/>
          <w:szCs w:val="20"/>
        </w:rPr>
        <w:t>Załącznikami do niniejszej Umowy są:</w:t>
      </w:r>
    </w:p>
    <w:p w14:paraId="64270A5B" w14:textId="4F952AF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1 do Umowy – Opis Przedmiotu Zamówienia;</w:t>
      </w:r>
    </w:p>
    <w:p w14:paraId="5F26AC91" w14:textId="0F56285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2 Umowy - Oferta Wykonawcy - kopia.</w:t>
      </w:r>
    </w:p>
    <w:p w14:paraId="06481168" w14:textId="6A2E1E2A" w:rsidR="003E190F" w:rsidRPr="00263CF8" w:rsidRDefault="007C1DAF" w:rsidP="00263CF8">
      <w:pPr>
        <w:pStyle w:val="Default"/>
        <w:numPr>
          <w:ilvl w:val="0"/>
          <w:numId w:val="9"/>
        </w:numPr>
        <w:spacing w:before="120" w:after="120" w:line="276" w:lineRule="auto"/>
        <w:jc w:val="both"/>
        <w:rPr>
          <w:rFonts w:ascii="Verdana" w:hAnsi="Verdana"/>
          <w:sz w:val="20"/>
          <w:szCs w:val="20"/>
        </w:rPr>
      </w:pPr>
      <w:r w:rsidRPr="007C1DAF">
        <w:rPr>
          <w:rFonts w:ascii="Verdana" w:hAnsi="Verdana"/>
          <w:sz w:val="20"/>
          <w:szCs w:val="20"/>
        </w:rPr>
        <w:t>Strony uzgadniają, że wszelkie spory związane z interpretacją lub wykonaniem Umowy zostaną w pierwszej kolejności   przedstawione   osobom   zarządzającym   Stron   w   celu   ich   polubownego   rozstrzygnięcia,   a w przypadku braku takiego polubownego rozstrzygnięcia - nieosiągniętego pomimo upływu 30 (trzydziestu) dni - wszelkie spory wynikające z lub powstałe w związku z niniejszą Umową, w tym wszelkie pytania dotyczące jej istnienia, ważności lub odwołania, zostaną ostatecznie rozstrzygnięte w drodze arbitrażu przeprowadzonego zgodnie z Regulaminem Arbitrażowym Instytutu Arbitrażowego Sztokholmskiej Izby Handlowej. Trybunał arbitrażowy będzie się składał z trzech arbitrów wyznaczonych zgodnie z Regulaminem. Miejscem arbitrażu będzie Warszawa (Polska). Językiem postępowania będzie język polski.</w:t>
      </w:r>
    </w:p>
    <w:p w14:paraId="79C5AE9A" w14:textId="52AEE616" w:rsidR="006109BE" w:rsidRPr="00263CF8" w:rsidRDefault="005135ED"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Umowę sporządzono w dwóch jednobrzmiących egzemplarzach, po jednym dla każdej ze Stron.</w:t>
      </w:r>
    </w:p>
    <w:p w14:paraId="273C96E9" w14:textId="77777777" w:rsidR="004E2EFA" w:rsidRPr="00263CF8" w:rsidRDefault="004E2EFA" w:rsidP="00263CF8">
      <w:pPr>
        <w:spacing w:before="120" w:after="120"/>
        <w:jc w:val="both"/>
        <w:rPr>
          <w:rFonts w:ascii="Verdana" w:hAnsi="Verdana"/>
          <w:sz w:val="20"/>
          <w:szCs w:val="20"/>
        </w:rPr>
      </w:pPr>
    </w:p>
    <w:p w14:paraId="0246AA3D"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8"/>
      <w:headerReference w:type="first" r:id="rId9"/>
      <w:footerReference w:type="first" r:id="rId10"/>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8605" w14:textId="77777777" w:rsidR="00C02B22" w:rsidRDefault="00C02B22" w:rsidP="00AF791C">
      <w:pPr>
        <w:spacing w:after="0" w:line="240" w:lineRule="auto"/>
      </w:pPr>
      <w:r>
        <w:separator/>
      </w:r>
    </w:p>
  </w:endnote>
  <w:endnote w:type="continuationSeparator" w:id="0">
    <w:p w14:paraId="4F1FC150" w14:textId="77777777" w:rsidR="00C02B22" w:rsidRDefault="00C02B22"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0ED1" w14:textId="77777777" w:rsidR="00C02B22" w:rsidRDefault="00C02B22" w:rsidP="00AF791C">
      <w:pPr>
        <w:spacing w:after="0" w:line="240" w:lineRule="auto"/>
      </w:pPr>
      <w:r>
        <w:separator/>
      </w:r>
    </w:p>
  </w:footnote>
  <w:footnote w:type="continuationSeparator" w:id="0">
    <w:p w14:paraId="17B45B04" w14:textId="77777777" w:rsidR="00C02B22" w:rsidRDefault="00C02B22" w:rsidP="00A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52F4" w14:textId="71D72C9C" w:rsidR="004E2EFA" w:rsidRPr="00953708" w:rsidRDefault="00953708" w:rsidP="00953708">
    <w:pPr>
      <w:pStyle w:val="Nagwek"/>
    </w:pPr>
    <w:r w:rsidRPr="00953708">
      <w:t>PRZ/00015/2023 Dostawa elektromagnesów i generatorów dla Sieć Badawcza Łukasiewicz-Poznańskiego Instytutu Technologicznego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4353384"/>
    <w:multiLevelType w:val="hybridMultilevel"/>
    <w:tmpl w:val="46C424E4"/>
    <w:lvl w:ilvl="0" w:tplc="DED08E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20"/>
  </w:num>
  <w:num w:numId="5" w16cid:durableId="929116153">
    <w:abstractNumId w:val="2"/>
  </w:num>
  <w:num w:numId="6" w16cid:durableId="964504671">
    <w:abstractNumId w:val="16"/>
  </w:num>
  <w:num w:numId="7" w16cid:durableId="1687245804">
    <w:abstractNumId w:val="3"/>
  </w:num>
  <w:num w:numId="8" w16cid:durableId="1704398951">
    <w:abstractNumId w:val="22"/>
  </w:num>
  <w:num w:numId="9" w16cid:durableId="1610889386">
    <w:abstractNumId w:val="14"/>
  </w:num>
  <w:num w:numId="10" w16cid:durableId="1589390554">
    <w:abstractNumId w:val="15"/>
  </w:num>
  <w:num w:numId="11" w16cid:durableId="1768042966">
    <w:abstractNumId w:val="0"/>
  </w:num>
  <w:num w:numId="12" w16cid:durableId="1566453300">
    <w:abstractNumId w:val="13"/>
  </w:num>
  <w:num w:numId="13" w16cid:durableId="620107750">
    <w:abstractNumId w:val="19"/>
  </w:num>
  <w:num w:numId="14" w16cid:durableId="853685758">
    <w:abstractNumId w:val="5"/>
  </w:num>
  <w:num w:numId="15" w16cid:durableId="1132021275">
    <w:abstractNumId w:val="21"/>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17"/>
  </w:num>
  <w:num w:numId="23" w16cid:durableId="1829249143">
    <w:abstractNumId w:val="25"/>
  </w:num>
  <w:num w:numId="24" w16cid:durableId="1991863807">
    <w:abstractNumId w:val="24"/>
  </w:num>
  <w:num w:numId="25" w16cid:durableId="320816957">
    <w:abstractNumId w:val="23"/>
  </w:num>
  <w:num w:numId="26" w16cid:durableId="15842334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7B9"/>
    <w:rsid w:val="0001695F"/>
    <w:rsid w:val="000268CF"/>
    <w:rsid w:val="00032798"/>
    <w:rsid w:val="00032BCF"/>
    <w:rsid w:val="00043B1C"/>
    <w:rsid w:val="000530FE"/>
    <w:rsid w:val="000558DE"/>
    <w:rsid w:val="00067477"/>
    <w:rsid w:val="00070700"/>
    <w:rsid w:val="0007309A"/>
    <w:rsid w:val="000737F9"/>
    <w:rsid w:val="00076998"/>
    <w:rsid w:val="0008323F"/>
    <w:rsid w:val="00090127"/>
    <w:rsid w:val="0009570B"/>
    <w:rsid w:val="000A2999"/>
    <w:rsid w:val="000B0333"/>
    <w:rsid w:val="000B30DF"/>
    <w:rsid w:val="000B52AB"/>
    <w:rsid w:val="000C754B"/>
    <w:rsid w:val="000D0915"/>
    <w:rsid w:val="000D1D54"/>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B2A"/>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3E0"/>
    <w:rsid w:val="002027C1"/>
    <w:rsid w:val="0021197E"/>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19C"/>
    <w:rsid w:val="0025090D"/>
    <w:rsid w:val="00251133"/>
    <w:rsid w:val="002539DE"/>
    <w:rsid w:val="002547D0"/>
    <w:rsid w:val="002630B5"/>
    <w:rsid w:val="00263B86"/>
    <w:rsid w:val="00263CF8"/>
    <w:rsid w:val="00265C2D"/>
    <w:rsid w:val="00266CD8"/>
    <w:rsid w:val="00266ED2"/>
    <w:rsid w:val="002713B2"/>
    <w:rsid w:val="00271AA1"/>
    <w:rsid w:val="0028026C"/>
    <w:rsid w:val="00281C3B"/>
    <w:rsid w:val="00282479"/>
    <w:rsid w:val="00286BD2"/>
    <w:rsid w:val="00292444"/>
    <w:rsid w:val="00294D37"/>
    <w:rsid w:val="00295421"/>
    <w:rsid w:val="002958E2"/>
    <w:rsid w:val="0029658C"/>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95194"/>
    <w:rsid w:val="003A0D11"/>
    <w:rsid w:val="003A0F22"/>
    <w:rsid w:val="003A3FDE"/>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195E"/>
    <w:rsid w:val="004D3111"/>
    <w:rsid w:val="004D41E9"/>
    <w:rsid w:val="004D4AAD"/>
    <w:rsid w:val="004D6115"/>
    <w:rsid w:val="004E257B"/>
    <w:rsid w:val="004E2EFA"/>
    <w:rsid w:val="004E3061"/>
    <w:rsid w:val="004F01E3"/>
    <w:rsid w:val="004F2A7F"/>
    <w:rsid w:val="004F33A1"/>
    <w:rsid w:val="004F7176"/>
    <w:rsid w:val="00500BBD"/>
    <w:rsid w:val="00500C9F"/>
    <w:rsid w:val="00507EEF"/>
    <w:rsid w:val="00507F70"/>
    <w:rsid w:val="00510E85"/>
    <w:rsid w:val="0051348F"/>
    <w:rsid w:val="005135ED"/>
    <w:rsid w:val="0051390A"/>
    <w:rsid w:val="00520E43"/>
    <w:rsid w:val="00521317"/>
    <w:rsid w:val="00540290"/>
    <w:rsid w:val="00544378"/>
    <w:rsid w:val="0055258D"/>
    <w:rsid w:val="00553526"/>
    <w:rsid w:val="00554247"/>
    <w:rsid w:val="00554BB5"/>
    <w:rsid w:val="00555030"/>
    <w:rsid w:val="00556880"/>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93CED"/>
    <w:rsid w:val="006A083B"/>
    <w:rsid w:val="006A4BB2"/>
    <w:rsid w:val="006B46B0"/>
    <w:rsid w:val="006B68C8"/>
    <w:rsid w:val="006C510A"/>
    <w:rsid w:val="006C6D06"/>
    <w:rsid w:val="006D7565"/>
    <w:rsid w:val="006F1873"/>
    <w:rsid w:val="006F2449"/>
    <w:rsid w:val="006F6D62"/>
    <w:rsid w:val="006F7BE4"/>
    <w:rsid w:val="0070029F"/>
    <w:rsid w:val="007006C6"/>
    <w:rsid w:val="007049E8"/>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21CD"/>
    <w:rsid w:val="007B2B3F"/>
    <w:rsid w:val="007C01E1"/>
    <w:rsid w:val="007C1DAF"/>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4727"/>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406A0"/>
    <w:rsid w:val="00943751"/>
    <w:rsid w:val="00943F92"/>
    <w:rsid w:val="00944104"/>
    <w:rsid w:val="0094600B"/>
    <w:rsid w:val="00950D91"/>
    <w:rsid w:val="00953708"/>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6BAB"/>
    <w:rsid w:val="009C446A"/>
    <w:rsid w:val="009D1195"/>
    <w:rsid w:val="009D2D8C"/>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CB7"/>
    <w:rsid w:val="00A34870"/>
    <w:rsid w:val="00A37D84"/>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4713"/>
    <w:rsid w:val="00AD2700"/>
    <w:rsid w:val="00AD3332"/>
    <w:rsid w:val="00AD55D5"/>
    <w:rsid w:val="00AD58E6"/>
    <w:rsid w:val="00AE18E9"/>
    <w:rsid w:val="00AE33B7"/>
    <w:rsid w:val="00AE40A8"/>
    <w:rsid w:val="00AE57B1"/>
    <w:rsid w:val="00AE7648"/>
    <w:rsid w:val="00AF5ED9"/>
    <w:rsid w:val="00AF791C"/>
    <w:rsid w:val="00B02AFA"/>
    <w:rsid w:val="00B046E5"/>
    <w:rsid w:val="00B10587"/>
    <w:rsid w:val="00B156F2"/>
    <w:rsid w:val="00B16AD7"/>
    <w:rsid w:val="00B233F1"/>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20A1"/>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4CA0"/>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607E5"/>
    <w:rsid w:val="00C623CB"/>
    <w:rsid w:val="00C633DE"/>
    <w:rsid w:val="00C63805"/>
    <w:rsid w:val="00C70B0A"/>
    <w:rsid w:val="00C73A63"/>
    <w:rsid w:val="00C74C14"/>
    <w:rsid w:val="00C76E93"/>
    <w:rsid w:val="00C8048B"/>
    <w:rsid w:val="00C82DC6"/>
    <w:rsid w:val="00C846FC"/>
    <w:rsid w:val="00C95B0F"/>
    <w:rsid w:val="00CA0C6A"/>
    <w:rsid w:val="00CA2E53"/>
    <w:rsid w:val="00CA5738"/>
    <w:rsid w:val="00CA78CF"/>
    <w:rsid w:val="00CB6382"/>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63F90"/>
    <w:rsid w:val="00D6786B"/>
    <w:rsid w:val="00D71589"/>
    <w:rsid w:val="00D72086"/>
    <w:rsid w:val="00D759A0"/>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61FF8"/>
    <w:rsid w:val="00E62613"/>
    <w:rsid w:val="00E64F7D"/>
    <w:rsid w:val="00E65404"/>
    <w:rsid w:val="00E673E2"/>
    <w:rsid w:val="00E7038A"/>
    <w:rsid w:val="00E71A0F"/>
    <w:rsid w:val="00E75E2E"/>
    <w:rsid w:val="00E8401E"/>
    <w:rsid w:val="00E92328"/>
    <w:rsid w:val="00E93C55"/>
    <w:rsid w:val="00E960A3"/>
    <w:rsid w:val="00E96558"/>
    <w:rsid w:val="00E9664D"/>
    <w:rsid w:val="00EA0BF3"/>
    <w:rsid w:val="00EA2FAE"/>
    <w:rsid w:val="00EB354C"/>
    <w:rsid w:val="00EC13D5"/>
    <w:rsid w:val="00EC409E"/>
    <w:rsid w:val="00EC44CC"/>
    <w:rsid w:val="00EC4624"/>
    <w:rsid w:val="00EE11FD"/>
    <w:rsid w:val="00EE2857"/>
    <w:rsid w:val="00EE5699"/>
    <w:rsid w:val="00EF0FE8"/>
    <w:rsid w:val="00EF4EE1"/>
    <w:rsid w:val="00F01DD8"/>
    <w:rsid w:val="00F030AC"/>
    <w:rsid w:val="00F0542E"/>
    <w:rsid w:val="00F14766"/>
    <w:rsid w:val="00F20286"/>
    <w:rsid w:val="00F222F6"/>
    <w:rsid w:val="00F22C54"/>
    <w:rsid w:val="00F22E9A"/>
    <w:rsid w:val="00F2407D"/>
    <w:rsid w:val="00F306FE"/>
    <w:rsid w:val="00F376CE"/>
    <w:rsid w:val="00F44D00"/>
    <w:rsid w:val="00F463BE"/>
    <w:rsid w:val="00F4738E"/>
    <w:rsid w:val="00F479A2"/>
    <w:rsid w:val="00F52D82"/>
    <w:rsid w:val="00F5328D"/>
    <w:rsid w:val="00F538CD"/>
    <w:rsid w:val="00F56453"/>
    <w:rsid w:val="00F57B54"/>
    <w:rsid w:val="00F62543"/>
    <w:rsid w:val="00F64FEC"/>
    <w:rsid w:val="00F65EF1"/>
    <w:rsid w:val="00F6791B"/>
    <w:rsid w:val="00F7233F"/>
    <w:rsid w:val="00F73BCB"/>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C7AD2"/>
    <w:rsid w:val="00FD5E12"/>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2652</Words>
  <Characters>15917</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18532</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2</cp:revision>
  <cp:lastPrinted>2012-12-13T10:21:00Z</cp:lastPrinted>
  <dcterms:created xsi:type="dcterms:W3CDTF">2023-04-05T09:20:00Z</dcterms:created>
  <dcterms:modified xsi:type="dcterms:W3CDTF">2023-04-05T09:20:00Z</dcterms:modified>
</cp:coreProperties>
</file>