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0DED186B" w:rsidR="00A337FE" w:rsidRPr="00BC3C9A" w:rsidRDefault="00E317AC" w:rsidP="00A337FE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>
        <w:rPr>
          <w:rFonts w:asciiTheme="majorHAnsi" w:hAnsiTheme="majorHAnsi" w:cstheme="minorHAnsi"/>
          <w:iCs/>
          <w:sz w:val="22"/>
          <w:szCs w:val="22"/>
        </w:rPr>
        <w:t>Koszalin,</w:t>
      </w:r>
      <w:r w:rsidR="00A337FE" w:rsidRPr="00BC3C9A">
        <w:rPr>
          <w:rFonts w:asciiTheme="majorHAnsi" w:hAnsiTheme="majorHAnsi" w:cstheme="minorHAnsi"/>
          <w:iCs/>
          <w:sz w:val="22"/>
          <w:szCs w:val="22"/>
        </w:rPr>
        <w:t xml:space="preserve"> dn. </w:t>
      </w:r>
      <w:r w:rsidR="00AD497A">
        <w:rPr>
          <w:rFonts w:asciiTheme="majorHAnsi" w:hAnsiTheme="majorHAnsi" w:cstheme="minorHAnsi"/>
          <w:iCs/>
          <w:sz w:val="22"/>
          <w:szCs w:val="22"/>
        </w:rPr>
        <w:t>11.07</w:t>
      </w:r>
      <w:r>
        <w:rPr>
          <w:rFonts w:asciiTheme="majorHAnsi" w:hAnsiTheme="majorHAnsi" w:cstheme="minorHAnsi"/>
          <w:iCs/>
          <w:sz w:val="22"/>
          <w:szCs w:val="22"/>
        </w:rPr>
        <w:t>.</w:t>
      </w:r>
      <w:r w:rsidR="00A337FE">
        <w:rPr>
          <w:rFonts w:asciiTheme="majorHAnsi" w:hAnsiTheme="majorHAnsi" w:cstheme="minorHAnsi"/>
          <w:iCs/>
          <w:sz w:val="22"/>
          <w:szCs w:val="22"/>
        </w:rPr>
        <w:t>202</w:t>
      </w:r>
      <w:r>
        <w:rPr>
          <w:rFonts w:asciiTheme="majorHAnsi" w:hAnsiTheme="majorHAnsi" w:cstheme="minorHAnsi"/>
          <w:iCs/>
          <w:sz w:val="22"/>
          <w:szCs w:val="22"/>
        </w:rPr>
        <w:t>3</w:t>
      </w:r>
      <w:r w:rsidR="00C250ED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A337FE">
        <w:rPr>
          <w:rFonts w:asciiTheme="majorHAnsi" w:hAnsiTheme="majorHAnsi" w:cstheme="minorHAnsi"/>
          <w:iCs/>
          <w:sz w:val="22"/>
          <w:szCs w:val="22"/>
        </w:rPr>
        <w:t>r.</w:t>
      </w:r>
    </w:p>
    <w:p w14:paraId="51E86B49" w14:textId="77777777" w:rsidR="00A337FE" w:rsidRPr="00843B3E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0"/>
          <w:szCs w:val="20"/>
          <w:u w:val="single"/>
        </w:rPr>
      </w:pPr>
      <w:r w:rsidRPr="00843B3E">
        <w:rPr>
          <w:rFonts w:asciiTheme="majorHAnsi" w:hAnsiTheme="majorHAnsi" w:cstheme="minorHAnsi"/>
          <w:iCs/>
          <w:sz w:val="20"/>
          <w:szCs w:val="20"/>
          <w:u w:val="single"/>
        </w:rPr>
        <w:t>Zamawiający:</w:t>
      </w:r>
    </w:p>
    <w:p w14:paraId="24697C4C" w14:textId="77777777" w:rsidR="00E317AC" w:rsidRPr="00843B3E" w:rsidRDefault="00E317AC" w:rsidP="00E317AC">
      <w:pPr>
        <w:pStyle w:val="Tekstpodstawowywcity"/>
        <w:suppressAutoHyphens/>
        <w:ind w:left="0" w:right="-2"/>
        <w:rPr>
          <w:rFonts w:asciiTheme="majorHAnsi" w:hAnsiTheme="majorHAnsi" w:cstheme="minorHAnsi"/>
          <w:iCs/>
          <w:sz w:val="20"/>
          <w:szCs w:val="20"/>
        </w:rPr>
      </w:pPr>
      <w:r w:rsidRPr="00843B3E">
        <w:rPr>
          <w:rFonts w:asciiTheme="majorHAnsi" w:hAnsiTheme="majorHAnsi" w:cstheme="minorHAnsi"/>
          <w:iCs/>
          <w:sz w:val="20"/>
          <w:szCs w:val="20"/>
        </w:rPr>
        <w:t>Przedsiębiorstwo Gospodarki Komunalnej Sp. z o.o.</w:t>
      </w:r>
    </w:p>
    <w:p w14:paraId="543E0005" w14:textId="028769EF" w:rsidR="00A337FE" w:rsidRPr="00843B3E" w:rsidRDefault="00E317AC" w:rsidP="00E317AC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color w:val="000000"/>
          <w:sz w:val="20"/>
          <w:szCs w:val="20"/>
        </w:rPr>
      </w:pPr>
      <w:r w:rsidRPr="00843B3E">
        <w:rPr>
          <w:rFonts w:asciiTheme="majorHAnsi" w:hAnsiTheme="majorHAnsi" w:cstheme="minorHAnsi"/>
          <w:iCs/>
          <w:sz w:val="20"/>
          <w:szCs w:val="20"/>
        </w:rPr>
        <w:t>ul. Komunalna 5, 75-724 Koszalin</w:t>
      </w:r>
    </w:p>
    <w:p w14:paraId="26D1F16F" w14:textId="77777777" w:rsidR="00A337FE" w:rsidRPr="00843B3E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color w:val="000000"/>
          <w:sz w:val="20"/>
          <w:szCs w:val="20"/>
        </w:rPr>
      </w:pPr>
    </w:p>
    <w:p w14:paraId="52E98152" w14:textId="1F8DA723" w:rsidR="00166126" w:rsidRPr="00843B3E" w:rsidRDefault="00166126" w:rsidP="00166126">
      <w:pPr>
        <w:pStyle w:val="Tekstpodstawowywcity"/>
        <w:spacing w:line="240" w:lineRule="auto"/>
        <w:ind w:left="993" w:firstLine="4677"/>
        <w:rPr>
          <w:rFonts w:ascii="Cambria" w:hAnsi="Cambria"/>
          <w:color w:val="000000"/>
        </w:rPr>
      </w:pPr>
      <w:r w:rsidRPr="00843B3E">
        <w:rPr>
          <w:rFonts w:ascii="Cambria" w:hAnsi="Cambria"/>
          <w:color w:val="000000"/>
        </w:rPr>
        <w:t>WYKONAWCY</w:t>
      </w:r>
    </w:p>
    <w:p w14:paraId="69B301AD" w14:textId="77777777" w:rsidR="00166126" w:rsidRPr="00843B3E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color w:val="000000"/>
        </w:rPr>
      </w:pPr>
    </w:p>
    <w:p w14:paraId="6AA8348A" w14:textId="7D841EC4" w:rsidR="00166126" w:rsidRPr="00843B3E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sz w:val="22"/>
          <w:szCs w:val="22"/>
          <w:u w:val="single"/>
        </w:rPr>
      </w:pPr>
      <w:r w:rsidRPr="00843B3E">
        <w:rPr>
          <w:rFonts w:ascii="Cambria" w:hAnsi="Cambria"/>
          <w:color w:val="000000"/>
          <w:sz w:val="22"/>
          <w:szCs w:val="22"/>
        </w:rPr>
        <w:t xml:space="preserve">dotyczy: </w:t>
      </w:r>
      <w:r w:rsidRPr="00843B3E">
        <w:rPr>
          <w:rStyle w:val="Pogrubienie"/>
          <w:rFonts w:ascii="Cambria" w:hAnsi="Cambria"/>
          <w:b w:val="0"/>
          <w:bCs/>
          <w:sz w:val="22"/>
          <w:szCs w:val="22"/>
          <w:u w:val="single"/>
        </w:rPr>
        <w:t>postępowania o udzielenie zamówienia publicznego prowadzonego</w:t>
      </w:r>
      <w:r w:rsidRPr="00843B3E">
        <w:rPr>
          <w:rStyle w:val="Pogrubienie"/>
          <w:rFonts w:ascii="Cambria" w:hAnsi="Cambria"/>
          <w:sz w:val="22"/>
          <w:szCs w:val="22"/>
          <w:u w:val="single"/>
        </w:rPr>
        <w:t xml:space="preserve"> </w:t>
      </w:r>
      <w:r w:rsidRPr="00843B3E">
        <w:rPr>
          <w:rFonts w:ascii="Cambria" w:hAnsi="Cambria"/>
          <w:sz w:val="22"/>
          <w:szCs w:val="22"/>
          <w:u w:val="single"/>
        </w:rPr>
        <w:t xml:space="preserve">w trybie </w:t>
      </w:r>
      <w:r w:rsidR="0016107A" w:rsidRPr="00843B3E">
        <w:rPr>
          <w:rFonts w:ascii="Cambria" w:hAnsi="Cambria"/>
          <w:sz w:val="22"/>
          <w:szCs w:val="22"/>
          <w:u w:val="single"/>
        </w:rPr>
        <w:t>przetargu nieograniczonego</w:t>
      </w:r>
      <w:r w:rsidRPr="00843B3E">
        <w:rPr>
          <w:rFonts w:ascii="Cambria" w:hAnsi="Cambria"/>
          <w:sz w:val="22"/>
          <w:szCs w:val="22"/>
          <w:u w:val="single"/>
        </w:rPr>
        <w:t xml:space="preserve"> na: „</w:t>
      </w:r>
      <w:r w:rsidR="00E317AC" w:rsidRPr="00843B3E">
        <w:rPr>
          <w:rFonts w:ascii="Cambria" w:hAnsi="Cambria"/>
          <w:sz w:val="22"/>
          <w:szCs w:val="22"/>
          <w:u w:val="single"/>
        </w:rPr>
        <w:t>Kompleksowe ubezpieczenie mienia i odpowiedzialności cywilnej Przedsiębiorstwa Gospodarki Komunalnej Sp. z o.o. w Koszalinie</w:t>
      </w:r>
      <w:r w:rsidRPr="00843B3E">
        <w:rPr>
          <w:rFonts w:ascii="Cambria" w:hAnsi="Cambria"/>
          <w:sz w:val="22"/>
          <w:szCs w:val="22"/>
          <w:u w:val="single"/>
        </w:rPr>
        <w:t>”</w:t>
      </w:r>
    </w:p>
    <w:p w14:paraId="53829D4C" w14:textId="77777777" w:rsidR="00843B3E" w:rsidRDefault="00843B3E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18"/>
          <w:szCs w:val="18"/>
        </w:rPr>
      </w:pPr>
    </w:p>
    <w:p w14:paraId="5C0620CB" w14:textId="5CE4E06D" w:rsidR="00E317AC" w:rsidRPr="00843B3E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18"/>
          <w:szCs w:val="18"/>
        </w:rPr>
      </w:pPr>
      <w:r w:rsidRPr="00843B3E">
        <w:rPr>
          <w:rFonts w:asciiTheme="majorHAnsi" w:hAnsiTheme="majorHAnsi" w:cs="Calibri"/>
          <w:sz w:val="18"/>
          <w:szCs w:val="18"/>
        </w:rPr>
        <w:t>Nr ogłoszenia 2023/S  108-338325</w:t>
      </w:r>
    </w:p>
    <w:p w14:paraId="7224F611" w14:textId="77777777" w:rsidR="00E317AC" w:rsidRPr="00843B3E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18"/>
          <w:szCs w:val="18"/>
        </w:rPr>
      </w:pPr>
      <w:r w:rsidRPr="00843B3E">
        <w:rPr>
          <w:rFonts w:asciiTheme="majorHAnsi" w:hAnsiTheme="majorHAnsi" w:cs="Calibri"/>
          <w:sz w:val="18"/>
          <w:szCs w:val="18"/>
        </w:rPr>
        <w:t>Identyfikator postępowania ocds-148610-acf9729f-052d-11ee-b70f-ae2d9e28ec7b</w:t>
      </w:r>
    </w:p>
    <w:p w14:paraId="0F00E0B7" w14:textId="77777777" w:rsidR="00E317AC" w:rsidRPr="00843B3E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18"/>
          <w:szCs w:val="18"/>
        </w:rPr>
      </w:pPr>
      <w:r w:rsidRPr="00843B3E">
        <w:rPr>
          <w:rFonts w:asciiTheme="majorHAnsi" w:hAnsiTheme="majorHAnsi" w:cs="Calibri"/>
          <w:sz w:val="18"/>
          <w:szCs w:val="18"/>
        </w:rPr>
        <w:t>Nr referencyjny 18/AP/2023</w:t>
      </w:r>
    </w:p>
    <w:p w14:paraId="1F724B6E" w14:textId="77777777" w:rsidR="00E317AC" w:rsidRPr="00BC3C9A" w:rsidRDefault="00E317AC" w:rsidP="00A337FE">
      <w:pPr>
        <w:pStyle w:val="Tekstpodstawowywcity"/>
        <w:suppressAutoHyphens/>
        <w:spacing w:before="0" w:line="240" w:lineRule="auto"/>
        <w:ind w:left="0" w:right="3674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3CF9B23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6ECF3825" w:rsidR="00A337FE" w:rsidRPr="00843B3E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43B3E">
        <w:rPr>
          <w:rFonts w:asciiTheme="majorHAnsi" w:hAnsiTheme="majorHAnsi" w:cstheme="minorHAnsi"/>
          <w:sz w:val="22"/>
          <w:szCs w:val="22"/>
          <w:u w:val="single"/>
        </w:rPr>
        <w:t>WYJAŚNIENIA I ZMIANA TREŚCI SPECYFIKACJI WARUNKÓW ZAMÓWIENIA</w:t>
      </w:r>
      <w:r w:rsidR="00867BDC">
        <w:rPr>
          <w:rFonts w:asciiTheme="majorHAnsi" w:hAnsiTheme="majorHAnsi" w:cstheme="minorHAnsi"/>
          <w:sz w:val="22"/>
          <w:szCs w:val="22"/>
          <w:u w:val="single"/>
        </w:rPr>
        <w:t xml:space="preserve"> 4 </w:t>
      </w:r>
    </w:p>
    <w:p w14:paraId="710AFB6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5A94C6" w14:textId="1A0988B7" w:rsidR="00A337FE" w:rsidRPr="00BC3C9A" w:rsidRDefault="00A337FE" w:rsidP="003D6F99">
      <w:pPr>
        <w:pStyle w:val="NormalnyWeb"/>
        <w:suppressAutoHyphens/>
        <w:spacing w:after="120"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Zamawiając</w:t>
      </w:r>
      <w:r w:rsidR="00E317AC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informuje, i</w:t>
      </w:r>
      <w:r w:rsidR="00C250ED">
        <w:rPr>
          <w:rFonts w:asciiTheme="majorHAnsi" w:hAnsiTheme="majorHAnsi" w:cstheme="minorHAnsi"/>
          <w:sz w:val="22"/>
          <w:szCs w:val="22"/>
        </w:rPr>
        <w:t xml:space="preserve">ż w przedmiotowym postępowaniu </w:t>
      </w:r>
      <w:r w:rsidRPr="00BC3C9A">
        <w:rPr>
          <w:rFonts w:asciiTheme="majorHAnsi" w:hAnsiTheme="majorHAnsi" w:cstheme="minorHAnsi"/>
          <w:sz w:val="22"/>
          <w:szCs w:val="22"/>
        </w:rPr>
        <w:t xml:space="preserve">w terminie określonym zgodnie z art. </w:t>
      </w:r>
      <w:r w:rsidR="0016107A">
        <w:rPr>
          <w:rFonts w:asciiTheme="majorHAnsi" w:hAnsiTheme="majorHAnsi" w:cstheme="minorHAnsi"/>
          <w:sz w:val="22"/>
          <w:szCs w:val="22"/>
        </w:rPr>
        <w:t>135</w:t>
      </w:r>
      <w:r w:rsidRPr="00BC3C9A">
        <w:rPr>
          <w:rFonts w:asciiTheme="majorHAnsi" w:hAnsiTheme="majorHAnsi" w:cstheme="minorHAnsi"/>
          <w:sz w:val="22"/>
          <w:szCs w:val="22"/>
        </w:rPr>
        <w:t xml:space="preserve"> ust. 2 ustawy z dnia </w:t>
      </w:r>
      <w:r w:rsidRPr="00BC3C9A">
        <w:rPr>
          <w:rFonts w:asciiTheme="majorHAnsi" w:hAnsiTheme="majorHAnsi" w:cstheme="minorHAnsi"/>
          <w:bCs/>
          <w:sz w:val="22"/>
          <w:szCs w:val="22"/>
        </w:rPr>
        <w:t xml:space="preserve">11 września 2019 r. Prawo zamówień publicznych </w:t>
      </w:r>
      <w:r w:rsidR="00C37645">
        <w:rPr>
          <w:rFonts w:asciiTheme="majorHAnsi" w:hAnsiTheme="majorHAnsi" w:cstheme="minorHAnsi"/>
          <w:bCs/>
          <w:sz w:val="22"/>
          <w:szCs w:val="22"/>
        </w:rPr>
        <w:br/>
      </w:r>
      <w:r w:rsidRPr="00BC3C9A">
        <w:rPr>
          <w:rFonts w:asciiTheme="majorHAnsi" w:hAnsiTheme="majorHAnsi" w:cstheme="minorHAnsi"/>
          <w:bCs/>
          <w:sz w:val="22"/>
          <w:szCs w:val="22"/>
        </w:rPr>
        <w:t>(</w:t>
      </w:r>
      <w:proofErr w:type="spellStart"/>
      <w:r w:rsidR="00C250ED" w:rsidRPr="00C250ED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250ED" w:rsidRPr="00C250ED">
        <w:rPr>
          <w:rFonts w:asciiTheme="majorHAnsi" w:hAnsiTheme="majorHAnsi" w:cstheme="minorHAnsi"/>
          <w:sz w:val="22"/>
          <w:szCs w:val="22"/>
        </w:rPr>
        <w:t>.: Dz.U. z 202</w:t>
      </w:r>
      <w:r w:rsidR="00E9592F">
        <w:rPr>
          <w:rFonts w:asciiTheme="majorHAnsi" w:hAnsiTheme="majorHAnsi" w:cstheme="minorHAnsi"/>
          <w:sz w:val="22"/>
          <w:szCs w:val="22"/>
        </w:rPr>
        <w:t>2</w:t>
      </w:r>
      <w:r w:rsidR="00C250ED" w:rsidRPr="00C250ED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E9592F">
        <w:rPr>
          <w:rFonts w:asciiTheme="majorHAnsi" w:hAnsiTheme="majorHAnsi" w:cstheme="minorHAnsi"/>
          <w:sz w:val="22"/>
          <w:szCs w:val="22"/>
        </w:rPr>
        <w:t>710</w:t>
      </w:r>
      <w:r w:rsidR="002C2087">
        <w:rPr>
          <w:rFonts w:asciiTheme="majorHAnsi" w:hAnsiTheme="majorHAnsi" w:cstheme="minorHAnsi"/>
          <w:sz w:val="22"/>
          <w:szCs w:val="22"/>
        </w:rPr>
        <w:t xml:space="preserve"> ze zm.</w:t>
      </w:r>
      <w:r w:rsidRPr="00BC3C9A">
        <w:rPr>
          <w:rFonts w:asciiTheme="majorHAnsi" w:hAnsiTheme="majorHAnsi" w:cstheme="minorHAnsi"/>
          <w:bCs/>
          <w:sz w:val="22"/>
          <w:szCs w:val="22"/>
        </w:rPr>
        <w:t>)</w:t>
      </w:r>
      <w:r w:rsidR="002C208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bCs/>
          <w:sz w:val="22"/>
          <w:szCs w:val="22"/>
        </w:rPr>
        <w:t xml:space="preserve">- </w:t>
      </w:r>
      <w:r w:rsidRPr="002C2087">
        <w:rPr>
          <w:rFonts w:asciiTheme="majorHAnsi" w:hAnsiTheme="majorHAnsi" w:cstheme="minorHAnsi"/>
          <w:bCs/>
          <w:i/>
          <w:sz w:val="22"/>
          <w:szCs w:val="22"/>
        </w:rPr>
        <w:t xml:space="preserve">dalej jako </w:t>
      </w:r>
      <w:r w:rsidR="00C250ED" w:rsidRPr="002C2087">
        <w:rPr>
          <w:rFonts w:asciiTheme="majorHAnsi" w:hAnsiTheme="majorHAnsi" w:cstheme="minorHAnsi"/>
          <w:bCs/>
          <w:i/>
          <w:sz w:val="22"/>
          <w:szCs w:val="22"/>
        </w:rPr>
        <w:t>„u</w:t>
      </w:r>
      <w:r w:rsidRPr="002C2087">
        <w:rPr>
          <w:rFonts w:asciiTheme="majorHAnsi" w:hAnsiTheme="majorHAnsi" w:cstheme="minorHAnsi"/>
          <w:bCs/>
          <w:i/>
          <w:sz w:val="22"/>
          <w:szCs w:val="22"/>
        </w:rPr>
        <w:t xml:space="preserve">stawa </w:t>
      </w:r>
      <w:proofErr w:type="spellStart"/>
      <w:r w:rsidRPr="002C2087">
        <w:rPr>
          <w:rFonts w:asciiTheme="majorHAnsi" w:hAnsiTheme="majorHAnsi" w:cstheme="minorHAnsi"/>
          <w:bCs/>
          <w:i/>
          <w:sz w:val="22"/>
          <w:szCs w:val="22"/>
        </w:rPr>
        <w:t>Pzp</w:t>
      </w:r>
      <w:proofErr w:type="spellEnd"/>
      <w:r w:rsidR="00C250ED" w:rsidRPr="002C2087">
        <w:rPr>
          <w:rFonts w:asciiTheme="majorHAnsi" w:hAnsiTheme="majorHAnsi" w:cstheme="minorHAnsi"/>
          <w:bCs/>
          <w:i/>
          <w:sz w:val="22"/>
          <w:szCs w:val="22"/>
        </w:rPr>
        <w:t>”</w:t>
      </w:r>
      <w:r w:rsidR="00C250ED">
        <w:rPr>
          <w:rFonts w:asciiTheme="majorHAnsi" w:hAnsiTheme="majorHAnsi" w:cstheme="minorHAnsi"/>
          <w:bCs/>
          <w:sz w:val="22"/>
          <w:szCs w:val="22"/>
        </w:rPr>
        <w:t>,</w:t>
      </w:r>
      <w:r w:rsidRPr="00BC3C9A">
        <w:rPr>
          <w:rFonts w:asciiTheme="majorHAnsi" w:hAnsiTheme="majorHAnsi" w:cstheme="minorHAnsi"/>
          <w:sz w:val="22"/>
          <w:szCs w:val="22"/>
        </w:rPr>
        <w:t xml:space="preserve"> Wykonawcy zwrócili się </w:t>
      </w:r>
      <w:r w:rsidR="00C37645">
        <w:rPr>
          <w:rFonts w:asciiTheme="majorHAnsi" w:hAnsiTheme="majorHAnsi" w:cstheme="minorHAnsi"/>
          <w:sz w:val="22"/>
          <w:szCs w:val="22"/>
        </w:rPr>
        <w:br/>
      </w:r>
      <w:r w:rsidRPr="00BC3C9A">
        <w:rPr>
          <w:rFonts w:asciiTheme="majorHAnsi" w:hAnsiTheme="majorHAnsi" w:cstheme="minorHAnsi"/>
          <w:sz w:val="22"/>
          <w:szCs w:val="22"/>
        </w:rPr>
        <w:t>do</w:t>
      </w:r>
      <w:r w:rsidR="00E9592F">
        <w:rPr>
          <w:rFonts w:asciiTheme="majorHAnsi" w:hAnsiTheme="majorHAnsi" w:cstheme="minorHAnsi"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sz w:val="22"/>
          <w:szCs w:val="22"/>
        </w:rPr>
        <w:t>Zamawiającego z wnioskiem o wyjaśnienie treści Specyfikacji Warunków Zamówienia (SWZ). W związku z powyższym</w:t>
      </w:r>
      <w:r w:rsidR="00E317AC">
        <w:rPr>
          <w:rFonts w:asciiTheme="majorHAnsi" w:hAnsiTheme="majorHAnsi" w:cstheme="minorHAnsi"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sz w:val="22"/>
          <w:szCs w:val="22"/>
        </w:rPr>
        <w:t>Zamawiającego udziela następujących wyjaśnień</w:t>
      </w:r>
      <w:r>
        <w:rPr>
          <w:rFonts w:asciiTheme="majorHAnsi" w:hAnsiTheme="majorHAnsi" w:cstheme="minorHAnsi"/>
          <w:sz w:val="22"/>
          <w:szCs w:val="22"/>
        </w:rPr>
        <w:t xml:space="preserve"> SWZ</w:t>
      </w:r>
      <w:r w:rsidR="008079AD">
        <w:rPr>
          <w:rFonts w:asciiTheme="majorHAnsi" w:hAnsiTheme="majorHAnsi" w:cstheme="minorHAnsi"/>
          <w:sz w:val="22"/>
          <w:szCs w:val="22"/>
        </w:rPr>
        <w:t xml:space="preserve">, które zostaną udostępnione na stronie internetowej prowadzonego postępowania. </w:t>
      </w:r>
      <w:r w:rsidRPr="00BC3C9A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70A565C" w14:textId="7ACE96F0" w:rsidR="00A337FE" w:rsidRDefault="00A337FE" w:rsidP="003D6F99">
      <w:pPr>
        <w:suppressAutoHyphens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Ponadto wszędzie, gdzie jest zapis typu „BYŁO: JEST:” Zamawiając</w:t>
      </w:r>
      <w:r w:rsidR="00051C13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działa</w:t>
      </w:r>
      <w:r w:rsidR="00C250ED">
        <w:rPr>
          <w:rFonts w:asciiTheme="majorHAnsi" w:hAnsiTheme="majorHAnsi" w:cstheme="minorHAnsi"/>
          <w:sz w:val="22"/>
          <w:szCs w:val="22"/>
        </w:rPr>
        <w:t xml:space="preserve">jąc w oparciu </w:t>
      </w:r>
      <w:r w:rsidR="00C37645">
        <w:rPr>
          <w:rFonts w:asciiTheme="majorHAnsi" w:hAnsiTheme="majorHAnsi" w:cstheme="minorHAnsi"/>
          <w:sz w:val="22"/>
          <w:szCs w:val="22"/>
        </w:rPr>
        <w:br/>
      </w:r>
      <w:r w:rsidR="00C250ED">
        <w:rPr>
          <w:rFonts w:asciiTheme="majorHAnsi" w:hAnsiTheme="majorHAnsi" w:cstheme="minorHAnsi"/>
          <w:sz w:val="22"/>
          <w:szCs w:val="22"/>
        </w:rPr>
        <w:t xml:space="preserve">o art. </w:t>
      </w:r>
      <w:r w:rsidR="0016107A">
        <w:rPr>
          <w:rFonts w:asciiTheme="majorHAnsi" w:hAnsiTheme="majorHAnsi" w:cstheme="minorHAnsi"/>
          <w:sz w:val="22"/>
          <w:szCs w:val="22"/>
        </w:rPr>
        <w:t>137</w:t>
      </w:r>
      <w:r w:rsidR="00C250ED">
        <w:rPr>
          <w:rFonts w:asciiTheme="majorHAnsi" w:hAnsiTheme="majorHAnsi" w:cstheme="minorHAnsi"/>
          <w:sz w:val="22"/>
          <w:szCs w:val="22"/>
        </w:rPr>
        <w:t xml:space="preserve"> ust. 1 ustawy </w:t>
      </w:r>
      <w:proofErr w:type="spellStart"/>
      <w:r w:rsidR="00C250ED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BC3C9A">
        <w:rPr>
          <w:rFonts w:asciiTheme="majorHAnsi" w:hAnsiTheme="majorHAnsi" w:cstheme="minorHAnsi"/>
          <w:sz w:val="22"/>
          <w:szCs w:val="22"/>
        </w:rPr>
        <w:t xml:space="preserve"> zmienia treść specyf</w:t>
      </w:r>
      <w:r w:rsidR="002C2087">
        <w:rPr>
          <w:rFonts w:asciiTheme="majorHAnsi" w:hAnsiTheme="majorHAnsi" w:cstheme="minorHAnsi"/>
          <w:sz w:val="22"/>
          <w:szCs w:val="22"/>
        </w:rPr>
        <w:t>ikacji warunków zamówienia (SWZ)</w:t>
      </w:r>
      <w:r w:rsidRPr="00BC3C9A">
        <w:rPr>
          <w:rFonts w:asciiTheme="majorHAnsi" w:hAnsiTheme="majorHAnsi" w:cstheme="minorHAnsi"/>
          <w:sz w:val="22"/>
          <w:szCs w:val="22"/>
        </w:rPr>
        <w:t>.</w:t>
      </w:r>
    </w:p>
    <w:p w14:paraId="0A33E780" w14:textId="77777777" w:rsidR="00DB0391" w:rsidRPr="00DB0391" w:rsidRDefault="00DB0391" w:rsidP="00DB039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0CE37AB" w14:textId="77777777" w:rsidR="00E317AC" w:rsidRDefault="00E317AC">
      <w:pPr>
        <w:rPr>
          <w:rFonts w:asciiTheme="majorHAnsi" w:hAnsiTheme="majorHAnsi"/>
          <w:sz w:val="22"/>
          <w:szCs w:val="22"/>
        </w:rPr>
      </w:pPr>
    </w:p>
    <w:p w14:paraId="67D6E630" w14:textId="07DF9498" w:rsidR="00E74500" w:rsidRPr="007E2745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7E2745"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 21 </w:t>
      </w:r>
    </w:p>
    <w:p w14:paraId="3A49A185" w14:textId="77777777" w:rsidR="00E74500" w:rsidRPr="007E2745" w:rsidRDefault="00E74500" w:rsidP="00E7450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E2745">
        <w:rPr>
          <w:rFonts w:asciiTheme="majorHAnsi" w:hAnsiTheme="majorHAnsi"/>
          <w:sz w:val="22"/>
          <w:szCs w:val="22"/>
        </w:rPr>
        <w:t>Wnosimy o zmianę terminu składania ofert z 04.07.2023 na 18.07.2023</w:t>
      </w:r>
    </w:p>
    <w:p w14:paraId="35C63C3D" w14:textId="77777777" w:rsidR="00E74500" w:rsidRPr="007E2745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7E2745">
        <w:rPr>
          <w:rFonts w:asciiTheme="majorHAnsi" w:hAnsiTheme="majorHAnsi"/>
          <w:b/>
          <w:bCs/>
          <w:sz w:val="22"/>
          <w:szCs w:val="22"/>
          <w:u w:val="single"/>
        </w:rPr>
        <w:t>Odpowiedź na pytanie nr 21:</w:t>
      </w:r>
    </w:p>
    <w:p w14:paraId="647A9568" w14:textId="6BC4B329" w:rsidR="007E2745" w:rsidRPr="007E2745" w:rsidRDefault="007E2745" w:rsidP="007E274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E2745">
        <w:rPr>
          <w:rFonts w:asciiTheme="majorHAnsi" w:hAnsiTheme="majorHAnsi"/>
          <w:sz w:val="22"/>
          <w:szCs w:val="22"/>
        </w:rPr>
        <w:t xml:space="preserve">Zamawiający informuje, </w:t>
      </w:r>
      <w:r>
        <w:rPr>
          <w:rFonts w:asciiTheme="majorHAnsi" w:hAnsiTheme="majorHAnsi"/>
          <w:sz w:val="22"/>
          <w:szCs w:val="22"/>
        </w:rPr>
        <w:t>że termin składania ofert został zmieniony na 18.07.2023r.</w:t>
      </w:r>
    </w:p>
    <w:p w14:paraId="5AC0B9A9" w14:textId="72C3BD60" w:rsidR="00E74500" w:rsidRDefault="00E74500">
      <w:pPr>
        <w:rPr>
          <w:rFonts w:asciiTheme="majorHAnsi" w:hAnsiTheme="majorHAnsi"/>
          <w:sz w:val="22"/>
          <w:szCs w:val="22"/>
        </w:rPr>
      </w:pPr>
    </w:p>
    <w:p w14:paraId="075C0D7D" w14:textId="494A6F0B" w:rsidR="00E74500" w:rsidRPr="003B21B0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B21B0"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45 </w:t>
      </w:r>
    </w:p>
    <w:p w14:paraId="717E19DF" w14:textId="77777777" w:rsidR="00E74500" w:rsidRPr="003B21B0" w:rsidRDefault="00E74500" w:rsidP="00E7450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Prosimy o zmianę w klauzuli wypowiedzenia poziomu szkodowości na 40% czyli:</w:t>
      </w:r>
    </w:p>
    <w:p w14:paraId="0DB37953" w14:textId="77777777" w:rsidR="00E74500" w:rsidRPr="003B21B0" w:rsidRDefault="00E74500" w:rsidP="00E7450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§ 13</w:t>
      </w:r>
    </w:p>
    <w:p w14:paraId="39421BA0" w14:textId="77777777" w:rsidR="00E74500" w:rsidRPr="003B21B0" w:rsidRDefault="00E74500" w:rsidP="00E7450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WYPOWIEDZENIE UMOWY</w:t>
      </w:r>
    </w:p>
    <w:p w14:paraId="382AA4FD" w14:textId="6E6AA483" w:rsidR="00E74500" w:rsidRPr="003B21B0" w:rsidRDefault="00E74500" w:rsidP="00C3764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Każda ze stron może wypowiedzieć umowę ubezpieczenia wyłączenie z zachowaniem</w:t>
      </w:r>
      <w:r w:rsidR="00C37645">
        <w:rPr>
          <w:rFonts w:asciiTheme="majorHAnsi" w:hAnsiTheme="majorHAnsi"/>
          <w:sz w:val="22"/>
          <w:szCs w:val="22"/>
        </w:rPr>
        <w:br/>
      </w:r>
      <w:r w:rsidRPr="003B21B0">
        <w:rPr>
          <w:rFonts w:asciiTheme="majorHAnsi" w:hAnsiTheme="majorHAnsi"/>
          <w:sz w:val="22"/>
          <w:szCs w:val="22"/>
        </w:rPr>
        <w:t xml:space="preserve">3 – miesięcznego okresu wypowiedzenia ze skutkiem na koniec okresu rozliczeniowego </w:t>
      </w:r>
      <w:r w:rsidR="00C37645">
        <w:rPr>
          <w:rFonts w:asciiTheme="majorHAnsi" w:hAnsiTheme="majorHAnsi"/>
          <w:sz w:val="22"/>
          <w:szCs w:val="22"/>
        </w:rPr>
        <w:br/>
      </w:r>
      <w:r w:rsidRPr="003B21B0">
        <w:rPr>
          <w:rFonts w:asciiTheme="majorHAnsi" w:hAnsiTheme="majorHAnsi"/>
          <w:sz w:val="22"/>
          <w:szCs w:val="22"/>
        </w:rPr>
        <w:t>z zastrzeżeniem, że Ubezpieczyciel może tego dokonać wyłącznie z ważnych powodów. Za ważne powody uzasadniające wypowiedzenie umowy przez Wykonawcę/Ubezpieczyciela uznaje się wyłącznie poniżej określone sytuacje:</w:t>
      </w:r>
    </w:p>
    <w:p w14:paraId="57084BE9" w14:textId="77777777" w:rsidR="00E74500" w:rsidRPr="003B21B0" w:rsidRDefault="00E74500" w:rsidP="00C3764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1. 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745506DA" w14:textId="0C362CCE" w:rsidR="00E74500" w:rsidRPr="003B21B0" w:rsidRDefault="00E74500" w:rsidP="00C3764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 xml:space="preserve">2. jeżeli w związku z zawarciem lub wykonaniem umowy ubezpieczenia Ubezpieczający </w:t>
      </w:r>
      <w:r w:rsidR="00C37645">
        <w:rPr>
          <w:rFonts w:asciiTheme="majorHAnsi" w:hAnsiTheme="majorHAnsi"/>
          <w:sz w:val="22"/>
          <w:szCs w:val="22"/>
        </w:rPr>
        <w:br/>
      </w:r>
      <w:r w:rsidRPr="003B21B0">
        <w:rPr>
          <w:rFonts w:asciiTheme="majorHAnsi" w:hAnsiTheme="majorHAnsi"/>
          <w:sz w:val="22"/>
          <w:szCs w:val="22"/>
        </w:rPr>
        <w:t>/ Ubezpieczony usiłował popełnić przestępstwo, przy czym popełnienie lub usiłowanie popełnienia przestępstwa musi być potwierdzone prawomocnym orzeczeniem sądowym;</w:t>
      </w:r>
    </w:p>
    <w:p w14:paraId="7CF4D7E5" w14:textId="77777777" w:rsidR="00E74500" w:rsidRPr="003B21B0" w:rsidRDefault="00E74500" w:rsidP="00C3764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 xml:space="preserve">3. jeżeli szkodowość (rozumiana jako stosunek wypłaconych odszkodowań i rezerw z tytułu należnych odszkodowań do składki przypisanej, gdzie obie wartości liczone są dla </w:t>
      </w:r>
      <w:r w:rsidRPr="003B21B0">
        <w:rPr>
          <w:rFonts w:asciiTheme="majorHAnsi" w:hAnsiTheme="majorHAnsi"/>
          <w:sz w:val="22"/>
          <w:szCs w:val="22"/>
        </w:rPr>
        <w:lastRenderedPageBreak/>
        <w:t>następującego okresu: od początku trwania pierwszego okresu rozliczeniowego do końca ósmego miesiąca pierwszego okresu rozliczeniowego) przekroczy poziom 40%.</w:t>
      </w:r>
    </w:p>
    <w:p w14:paraId="5A91E540" w14:textId="77777777" w:rsidR="00C37645" w:rsidRDefault="00C37645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80B7263" w14:textId="15618E04" w:rsidR="00E74500" w:rsidRPr="003B21B0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B21B0">
        <w:rPr>
          <w:rFonts w:asciiTheme="majorHAnsi" w:hAnsiTheme="majorHAnsi"/>
          <w:b/>
          <w:bCs/>
          <w:sz w:val="22"/>
          <w:szCs w:val="22"/>
          <w:u w:val="single"/>
        </w:rPr>
        <w:t>Odpowiedź na pytanie nr 45:</w:t>
      </w:r>
    </w:p>
    <w:p w14:paraId="339F7519" w14:textId="4262A753" w:rsidR="00E74500" w:rsidRDefault="00FB117C">
      <w:pPr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sz w:val="22"/>
          <w:szCs w:val="22"/>
        </w:rPr>
        <w:t>Zamawiający wprowadza następującą zmianę w SWZ - Załącznik Nr 4A do SWZ  - Wzór umowy CZĘŚĆ I zamówienia</w:t>
      </w:r>
    </w:p>
    <w:p w14:paraId="3420C29E" w14:textId="010C707E" w:rsidR="00E74500" w:rsidRPr="00FB117C" w:rsidRDefault="00FB117C" w:rsidP="00FB117C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FB117C">
        <w:rPr>
          <w:rFonts w:asciiTheme="majorHAnsi" w:hAnsiTheme="majorHAnsi"/>
          <w:b/>
          <w:bCs/>
          <w:color w:val="002060"/>
          <w:sz w:val="22"/>
          <w:szCs w:val="22"/>
        </w:rPr>
        <w:t>BYŁO</w:t>
      </w:r>
    </w:p>
    <w:p w14:paraId="0E3F6894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§ 13</w:t>
      </w:r>
    </w:p>
    <w:p w14:paraId="319B9FA7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WYPOWIEDZENIE UMOWY</w:t>
      </w:r>
    </w:p>
    <w:p w14:paraId="3A4891C0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Każda ze stron może wypowiedzieć umowę ubezpieczenia wyłączenie z zachowaniem 3 – miesięcznego okresu wypowiedzenia ze skutkiem na koniec okresu rozliczeniowego z zastrzeżeniem, że Ubezpieczyciel może tego dokonać wyłącznie z ważnych powodów. Za ważne powody uzasadniające wypowiedzenie umowy przez Wykonawcę/Ubezpieczyciela uznaje się wyłącznie poniżej określone sytuacje:</w:t>
      </w:r>
    </w:p>
    <w:p w14:paraId="0D0C428D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1. 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2A61DFDC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2. jeżeli w związku z zawarciem lub wykonaniem umowy ubezpieczenia Ubezpieczający / Ubezpieczony usiłował popełnić przestępstwo, przy czym popełnienie lub usiłowanie popełnienia przestępstwa musi być potwierdzone prawomocnym orzeczeniem sądowym;</w:t>
      </w:r>
    </w:p>
    <w:p w14:paraId="4E5EBC9B" w14:textId="07D5BD16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3. jeżeli szkodowość (rozumiana jako stosunek wypłaconych odszkodowań i rezerw z tytułu należnych odszkodowań do składki przypisanej, gdzie obie wartości liczone są dla następującego okresu: od początku trwania pierwszego okresu rozliczeniowego do końca ósmego miesiąca pierwszego okresu rozliczeniowego) przekroczy poziom 60%.</w:t>
      </w:r>
    </w:p>
    <w:p w14:paraId="2483415D" w14:textId="618B5B53" w:rsidR="00FB117C" w:rsidRPr="00FB117C" w:rsidRDefault="00FB117C" w:rsidP="00FB117C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</w:p>
    <w:p w14:paraId="5A6F6187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§ 13</w:t>
      </w:r>
    </w:p>
    <w:p w14:paraId="7DFD6296" w14:textId="77777777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>WYPOWIEDZENIE UMOWY</w:t>
      </w:r>
    </w:p>
    <w:p w14:paraId="7CBC1FEE" w14:textId="11D1D9F3" w:rsidR="00FB117C" w:rsidRPr="00FB117C" w:rsidRDefault="00FB117C" w:rsidP="00FB117C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 xml:space="preserve">Każda ze stron może wypowiedzieć umowę ubezpieczenia wyłączenie z zachowaniem </w:t>
      </w:r>
      <w:r>
        <w:rPr>
          <w:rFonts w:asciiTheme="majorHAnsi" w:hAnsiTheme="majorHAnsi"/>
          <w:color w:val="002060"/>
          <w:sz w:val="22"/>
          <w:szCs w:val="22"/>
        </w:rPr>
        <w:t>2</w:t>
      </w:r>
      <w:r w:rsidRPr="00FB117C">
        <w:rPr>
          <w:rFonts w:asciiTheme="majorHAnsi" w:hAnsiTheme="majorHAnsi"/>
          <w:color w:val="002060"/>
          <w:sz w:val="22"/>
          <w:szCs w:val="22"/>
        </w:rPr>
        <w:t xml:space="preserve"> – miesięcznego okresu wypowiedzenia ze skutkiem na koniec okresu rozliczeniowego z zastrzeżeniem, że Ubezpieczyciel może tego dokonać wyłącznie z ważnych powodów. Za ważne powody uzasadniające wypowiedzenie umowy przez Wykonawcę/Ubezpieczyciela uznaje się wyłącznie poniżej określone sytuacje:</w:t>
      </w:r>
    </w:p>
    <w:p w14:paraId="5821EF03" w14:textId="601AFEBC" w:rsidR="00FB117C" w:rsidRPr="003B21B0" w:rsidRDefault="00FB117C" w:rsidP="00FB11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28DB222E" w14:textId="0D6EFEBA" w:rsidR="00FB117C" w:rsidRPr="003B21B0" w:rsidRDefault="00FB117C" w:rsidP="00FB11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 w związku z zawarciem lub wykonaniem umowy ubezpieczenia Ubezpieczający / Ubezpieczony usiłował popełnić przestępstwo, przy czym popełnienie lub usiłowanie popełnienia przestępstwa musi być potwierdzone prawomocnym orzeczeniem sądowym;</w:t>
      </w:r>
    </w:p>
    <w:p w14:paraId="527DC08C" w14:textId="4C791FC5" w:rsidR="00FB117C" w:rsidRPr="003B21B0" w:rsidRDefault="00FB117C" w:rsidP="00FB11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 xml:space="preserve">jeżeli szkodowość (rozumiana jako stosunek </w:t>
      </w:r>
      <w:r w:rsidR="003B21B0">
        <w:rPr>
          <w:rFonts w:asciiTheme="majorHAnsi" w:hAnsiTheme="majorHAnsi"/>
          <w:color w:val="002060"/>
        </w:rPr>
        <w:t xml:space="preserve">sumy </w:t>
      </w:r>
      <w:r w:rsidRPr="003B21B0">
        <w:rPr>
          <w:rFonts w:asciiTheme="majorHAnsi" w:hAnsiTheme="majorHAnsi"/>
          <w:color w:val="002060"/>
        </w:rPr>
        <w:t xml:space="preserve">wypłaconych odszkodowań i rezerw z tytułu należnych odszkodowań do składki </w:t>
      </w:r>
      <w:r w:rsidR="000962D7">
        <w:rPr>
          <w:rFonts w:asciiTheme="majorHAnsi" w:hAnsiTheme="majorHAnsi"/>
          <w:color w:val="002060"/>
        </w:rPr>
        <w:t>zarobionej</w:t>
      </w:r>
      <w:r w:rsidRPr="003B21B0">
        <w:rPr>
          <w:rFonts w:asciiTheme="majorHAnsi" w:hAnsiTheme="majorHAnsi"/>
          <w:color w:val="002060"/>
        </w:rPr>
        <w:t xml:space="preserve">, gdzie obie wartości liczone są dla następującego okresu: </w:t>
      </w:r>
      <w:r w:rsidRPr="000962D7">
        <w:rPr>
          <w:rFonts w:asciiTheme="majorHAnsi" w:hAnsiTheme="majorHAnsi"/>
          <w:color w:val="002060"/>
        </w:rPr>
        <w:t>od początku trwania pierwszego okresu rozliczeniowego do końca dziewi</w:t>
      </w:r>
      <w:r w:rsidR="003B21B0" w:rsidRPr="000962D7">
        <w:rPr>
          <w:rFonts w:asciiTheme="majorHAnsi" w:hAnsiTheme="majorHAnsi"/>
          <w:color w:val="002060"/>
        </w:rPr>
        <w:t>ątego</w:t>
      </w:r>
      <w:r w:rsidRPr="000962D7">
        <w:rPr>
          <w:rFonts w:asciiTheme="majorHAnsi" w:hAnsiTheme="majorHAnsi"/>
          <w:color w:val="002060"/>
        </w:rPr>
        <w:t xml:space="preserve"> miesiąca pierwszego okresu rozliczeniowego)</w:t>
      </w:r>
      <w:r w:rsidRPr="003B21B0">
        <w:rPr>
          <w:rFonts w:asciiTheme="majorHAnsi" w:hAnsiTheme="majorHAnsi"/>
          <w:color w:val="002060"/>
        </w:rPr>
        <w:t xml:space="preserve"> przekroczy poziom 40%.</w:t>
      </w:r>
    </w:p>
    <w:p w14:paraId="1AA8AA46" w14:textId="01429AD2" w:rsidR="00FB117C" w:rsidRPr="003B21B0" w:rsidRDefault="00FB117C" w:rsidP="00FB11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</w:t>
      </w:r>
      <w:r w:rsidRPr="003B21B0">
        <w:rPr>
          <w:rFonts w:asciiTheme="majorHAnsi" w:hAnsiTheme="majorHAnsi" w:cs="SourceSansPro"/>
          <w:color w:val="002060"/>
        </w:rPr>
        <w:t xml:space="preserve"> suma ubezpieczenia ulegnie zmianie o więcej niż +/-10%; w stosunku do sum podanych na dzień 1.03.2023 r.</w:t>
      </w:r>
    </w:p>
    <w:p w14:paraId="5074DCEC" w14:textId="409297E0" w:rsidR="00FB117C" w:rsidRPr="003B21B0" w:rsidRDefault="00FB117C" w:rsidP="00FB117C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2060"/>
          <w:lang w:eastAsia="pl-PL"/>
        </w:rPr>
      </w:pPr>
      <w:r w:rsidRPr="003B21B0">
        <w:rPr>
          <w:rFonts w:asciiTheme="majorHAnsi" w:hAnsiTheme="majorHAnsi"/>
          <w:color w:val="002060"/>
        </w:rPr>
        <w:t xml:space="preserve">jeżeli </w:t>
      </w:r>
      <w:r w:rsidRPr="003B21B0">
        <w:rPr>
          <w:rFonts w:asciiTheme="majorHAnsi" w:hAnsiTheme="majorHAnsi" w:cs="SourceSansPro"/>
          <w:color w:val="002060"/>
        </w:rPr>
        <w:t>planowany obrót na kolejne 12 miesięcy ulegnie zmianie o więcej niż +/-10%;</w:t>
      </w:r>
    </w:p>
    <w:p w14:paraId="2E4C3076" w14:textId="04793EB4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ulegnie zmianie przedmiot ubezpieczenia;</w:t>
      </w:r>
    </w:p>
    <w:p w14:paraId="3BEBF9D5" w14:textId="00E4B85C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ulegnie zmianie rodzaj i zakres prowadzonej działalności;</w:t>
      </w:r>
    </w:p>
    <w:p w14:paraId="66DC277C" w14:textId="43909D01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znacząca zmiana w ryzyku;</w:t>
      </w:r>
    </w:p>
    <w:p w14:paraId="26E3A859" w14:textId="36BA1E4A" w:rsidR="00FB117C" w:rsidRPr="00383B77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83B77">
        <w:rPr>
          <w:rFonts w:asciiTheme="majorHAnsi" w:hAnsiTheme="majorHAnsi" w:cs="SourceSansPro"/>
          <w:color w:val="002060"/>
        </w:rPr>
        <w:t xml:space="preserve">jeżeli Ubezpieczający nie dokona realizacji wszystkich zaleceń </w:t>
      </w:r>
      <w:proofErr w:type="spellStart"/>
      <w:r w:rsidRPr="00383B77">
        <w:rPr>
          <w:rFonts w:asciiTheme="majorHAnsi" w:hAnsiTheme="majorHAnsi" w:cs="SourceSansPro"/>
          <w:color w:val="002060"/>
        </w:rPr>
        <w:t>polustracyjnych</w:t>
      </w:r>
      <w:proofErr w:type="spellEnd"/>
      <w:r w:rsidR="000962D7" w:rsidRPr="00383B77">
        <w:rPr>
          <w:rFonts w:asciiTheme="majorHAnsi" w:hAnsiTheme="majorHAnsi" w:cs="SourceSansPro"/>
          <w:color w:val="002060"/>
        </w:rPr>
        <w:t>;</w:t>
      </w:r>
      <w:r w:rsidRPr="00383B77">
        <w:rPr>
          <w:rFonts w:asciiTheme="majorHAnsi" w:hAnsiTheme="majorHAnsi" w:cs="SourceSansPro"/>
          <w:color w:val="002060"/>
        </w:rPr>
        <w:t xml:space="preserve"> </w:t>
      </w:r>
    </w:p>
    <w:p w14:paraId="21B40942" w14:textId="77777777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Ubezpieczający/ Ubezpieczony nie wyrazi zgody na dokonanie przez Ubezpieczyciela inspekcji ryzyka lub utrudni jej przeprowadzenie;</w:t>
      </w:r>
    </w:p>
    <w:p w14:paraId="60519B1E" w14:textId="77777777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zmiana w umowach reasekuracji powodujące, że ochrona reasekuracyjna na tych samych warunkach, jak wcześniej nie jest już dostępna dla ubezpieczyciela;</w:t>
      </w:r>
    </w:p>
    <w:p w14:paraId="270BD3C4" w14:textId="77777777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niemożność uzyskania przez ubezpieczyciela pokrycia reasekuracyjnego;</w:t>
      </w:r>
    </w:p>
    <w:p w14:paraId="1CF34CAB" w14:textId="77777777" w:rsidR="00FB117C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nastąpi </w:t>
      </w:r>
      <w:r w:rsidRPr="00383B77">
        <w:rPr>
          <w:rFonts w:asciiTheme="majorHAnsi" w:hAnsiTheme="majorHAnsi" w:cs="SourceSansPro"/>
          <w:color w:val="002060"/>
        </w:rPr>
        <w:t>znaczenie</w:t>
      </w:r>
      <w:r w:rsidRPr="003B21B0">
        <w:rPr>
          <w:rFonts w:asciiTheme="majorHAnsi" w:hAnsiTheme="majorHAnsi" w:cs="SourceSansPro"/>
          <w:color w:val="002060"/>
        </w:rPr>
        <w:t xml:space="preserve"> pogorszenie finansowych lub pozafinansowych warunków reasekuracyjnych;</w:t>
      </w:r>
    </w:p>
    <w:p w14:paraId="57E53B99" w14:textId="77777777" w:rsidR="003B21B0" w:rsidRPr="003B21B0" w:rsidRDefault="00FB117C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nastąpi zmiana polityki polegająca na wycofaniu się ubezpieczyciela z danego segmentu klientów lub danych grup </w:t>
      </w:r>
      <w:proofErr w:type="spellStart"/>
      <w:r w:rsidRPr="003B21B0">
        <w:rPr>
          <w:rFonts w:asciiTheme="majorHAnsi" w:hAnsiTheme="majorHAnsi" w:cs="SourceSansPro"/>
          <w:color w:val="002060"/>
        </w:rPr>
        <w:t>ryzyk</w:t>
      </w:r>
      <w:proofErr w:type="spellEnd"/>
      <w:r w:rsidRPr="003B21B0">
        <w:rPr>
          <w:rFonts w:asciiTheme="majorHAnsi" w:hAnsiTheme="majorHAnsi" w:cs="SourceSansPro"/>
          <w:color w:val="002060"/>
        </w:rPr>
        <w:t xml:space="preserve"> ubezpieczeniowych;</w:t>
      </w:r>
    </w:p>
    <w:p w14:paraId="5CF3F0E0" w14:textId="77777777" w:rsidR="003B21B0" w:rsidRPr="003B21B0" w:rsidRDefault="003B21B0" w:rsidP="00FB117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</w:t>
      </w:r>
      <w:r w:rsidR="00FB117C" w:rsidRPr="003B21B0">
        <w:rPr>
          <w:rFonts w:asciiTheme="majorHAnsi" w:hAnsiTheme="majorHAnsi" w:cs="SourceSansPro"/>
          <w:color w:val="002060"/>
        </w:rPr>
        <w:t>Ubezpieczający/ Ubezpieczony wyłudził lub usiłował wyłudzić świadczenie z umowy ubezpieczenia, przy czym wyłudzenie lub usiłowanie wyłudzenia odszkodowania musi być potwierdzone prawomocnym orzeczeniem sądowym;</w:t>
      </w:r>
    </w:p>
    <w:p w14:paraId="5E026CC3" w14:textId="5A120580" w:rsidR="00B32DBB" w:rsidRDefault="003B21B0" w:rsidP="00B32D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</w:t>
      </w:r>
      <w:r w:rsidR="00FB117C" w:rsidRPr="003B21B0">
        <w:rPr>
          <w:rFonts w:asciiTheme="majorHAnsi" w:hAnsiTheme="majorHAnsi" w:cs="SourceSansPro"/>
          <w:color w:val="002060"/>
        </w:rPr>
        <w:t>w związku z zawarciem lub wykonaniem umowy ubezpieczenia Ubezpieczający/ Ubezpieczony usiłował popełnić przestępstwo, przy czym popełnienie lub usiłowanie musi być potwierdzone prawomocnym orzeczeniem sądowym.</w:t>
      </w:r>
    </w:p>
    <w:p w14:paraId="5CC9D2B9" w14:textId="77777777" w:rsidR="00723623" w:rsidRDefault="00723623" w:rsidP="00B32DBB">
      <w:p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</w:p>
    <w:p w14:paraId="2D67F75F" w14:textId="289E6DD9" w:rsidR="00FA0960" w:rsidRPr="00FA0960" w:rsidRDefault="00723623" w:rsidP="00FA096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A0960">
        <w:rPr>
          <w:rFonts w:asciiTheme="majorHAnsi" w:hAnsiTheme="majorHAnsi"/>
          <w:sz w:val="22"/>
          <w:szCs w:val="22"/>
        </w:rPr>
        <w:t xml:space="preserve">Zamawiający informuje, że zgodnie z wzorem umowy </w:t>
      </w:r>
      <w:r w:rsidR="00FA0960" w:rsidRPr="00FA0960">
        <w:rPr>
          <w:rFonts w:asciiTheme="majorHAnsi" w:hAnsiTheme="majorHAnsi"/>
          <w:sz w:val="22"/>
          <w:szCs w:val="22"/>
        </w:rPr>
        <w:t>w § 5 przewidziane są zmiany umowy.</w:t>
      </w:r>
      <w:r w:rsidR="00FA0960">
        <w:rPr>
          <w:rFonts w:asciiTheme="majorHAnsi" w:hAnsiTheme="majorHAnsi"/>
          <w:sz w:val="22"/>
          <w:szCs w:val="22"/>
        </w:rPr>
        <w:t xml:space="preserve"> </w:t>
      </w:r>
      <w:r w:rsidR="00FA0960" w:rsidRPr="00FA0960">
        <w:rPr>
          <w:rFonts w:asciiTheme="majorHAnsi" w:hAnsiTheme="majorHAnsi"/>
          <w:sz w:val="22"/>
          <w:szCs w:val="22"/>
        </w:rPr>
        <w:t>Wszelkie zmiany umowy wymagają zgody obu stron (Wykonawcy i Zamawiającego) wyrażonej w formie pisemnego aneksu pod rygorem nieważności.</w:t>
      </w:r>
    </w:p>
    <w:p w14:paraId="5DAC2DA8" w14:textId="77777777" w:rsidR="00723623" w:rsidRPr="00FA0960" w:rsidRDefault="00723623" w:rsidP="00B32DB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1808C2E4" w14:textId="77777777" w:rsidR="00FA0960" w:rsidRPr="00FA0960" w:rsidRDefault="00B32DBB" w:rsidP="00FA0960">
      <w:pPr>
        <w:autoSpaceDE w:val="0"/>
        <w:autoSpaceDN w:val="0"/>
        <w:adjustRightInd w:val="0"/>
        <w:jc w:val="both"/>
        <w:rPr>
          <w:rFonts w:asciiTheme="majorHAnsi" w:hAnsiTheme="majorHAnsi" w:cs="SourceSansPro"/>
          <w:sz w:val="22"/>
          <w:szCs w:val="22"/>
        </w:rPr>
      </w:pPr>
      <w:r w:rsidRPr="00FA0960">
        <w:rPr>
          <w:rFonts w:asciiTheme="majorHAnsi" w:hAnsiTheme="majorHAnsi"/>
          <w:sz w:val="22"/>
          <w:szCs w:val="22"/>
        </w:rPr>
        <w:t>Zamawiający wprowadza następującą zmianę w SWZ - Załącznik Nr 4A do SWZ  - Wzór umowy CZĘŚĆ I zamówienia</w:t>
      </w:r>
      <w:r w:rsidR="00FA0960" w:rsidRPr="00FA0960">
        <w:rPr>
          <w:rFonts w:asciiTheme="majorHAnsi" w:hAnsiTheme="majorHAnsi"/>
          <w:sz w:val="22"/>
          <w:szCs w:val="22"/>
        </w:rPr>
        <w:t xml:space="preserve"> - </w:t>
      </w:r>
      <w:r w:rsidR="00FA0960" w:rsidRPr="00FA0960">
        <w:rPr>
          <w:rFonts w:asciiTheme="majorHAnsi" w:hAnsiTheme="majorHAnsi" w:cs="SourceSansPro"/>
          <w:sz w:val="22"/>
          <w:szCs w:val="22"/>
        </w:rPr>
        <w:t>§ 5 ZMIANY UMOWY</w:t>
      </w:r>
    </w:p>
    <w:p w14:paraId="1C2C24CD" w14:textId="4F6ADB9D" w:rsidR="00B32DBB" w:rsidRPr="00FA0960" w:rsidRDefault="00723623" w:rsidP="00B32DBB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FA0960"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</w:p>
    <w:p w14:paraId="0F7952C4" w14:textId="3AD8CC6F" w:rsidR="00B32DBB" w:rsidRPr="00FA0960" w:rsidRDefault="00723623" w:rsidP="00B32DBB">
      <w:p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  <w:sz w:val="22"/>
          <w:szCs w:val="22"/>
        </w:rPr>
      </w:pPr>
      <w:r w:rsidRPr="00FA0960">
        <w:rPr>
          <w:rFonts w:asciiTheme="majorHAnsi" w:hAnsiTheme="majorHAnsi" w:cs="SourceSansPro"/>
          <w:color w:val="002060"/>
          <w:sz w:val="22"/>
          <w:szCs w:val="22"/>
        </w:rPr>
        <w:t xml:space="preserve">3.16. </w:t>
      </w:r>
      <w:r w:rsidR="00B32DBB" w:rsidRPr="00FA0960">
        <w:rPr>
          <w:rFonts w:asciiTheme="majorHAnsi" w:hAnsiTheme="majorHAnsi" w:cs="SourceSansPro"/>
          <w:color w:val="002060"/>
          <w:sz w:val="22"/>
          <w:szCs w:val="22"/>
        </w:rPr>
        <w:t>zmianie ryzyka ubezpieczeniowego, zmianie realizacji zaleceń i posiadanych zabezpieczeń ppoż.</w:t>
      </w:r>
      <w:r w:rsidR="0024613C" w:rsidRPr="00FA0960">
        <w:rPr>
          <w:sz w:val="22"/>
          <w:szCs w:val="22"/>
        </w:rPr>
        <w:t xml:space="preserve"> </w:t>
      </w:r>
      <w:r w:rsidR="0024613C" w:rsidRPr="00FA0960">
        <w:rPr>
          <w:rFonts w:asciiTheme="majorHAnsi" w:hAnsiTheme="majorHAnsi" w:cs="SourceSansPro"/>
          <w:color w:val="002060"/>
          <w:sz w:val="22"/>
          <w:szCs w:val="22"/>
        </w:rPr>
        <w:t>wraz z weryfikacją składek za ubezpieczenie będące ich konsekwencją;</w:t>
      </w:r>
    </w:p>
    <w:p w14:paraId="6D6D2017" w14:textId="77777777" w:rsidR="00B32DBB" w:rsidRPr="00A56864" w:rsidRDefault="00B32DBB" w:rsidP="00FB117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2B53E43B" w14:textId="77777777" w:rsidR="00FB117C" w:rsidRDefault="00FB117C">
      <w:pPr>
        <w:rPr>
          <w:rFonts w:asciiTheme="majorHAnsi" w:hAnsiTheme="majorHAnsi"/>
          <w:sz w:val="22"/>
          <w:szCs w:val="22"/>
        </w:rPr>
      </w:pPr>
    </w:p>
    <w:p w14:paraId="07008BBE" w14:textId="40823510" w:rsidR="003B21B0" w:rsidRDefault="003B21B0" w:rsidP="003B21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wprowadza następującą zmianę w SWZ - </w:t>
      </w:r>
      <w:r w:rsidRPr="00FB117C">
        <w:rPr>
          <w:rFonts w:asciiTheme="majorHAnsi" w:hAnsiTheme="majorHAnsi"/>
          <w:sz w:val="22"/>
          <w:szCs w:val="22"/>
        </w:rPr>
        <w:t>Załącznik Nr 4</w:t>
      </w:r>
      <w:r>
        <w:rPr>
          <w:rFonts w:asciiTheme="majorHAnsi" w:hAnsiTheme="majorHAnsi"/>
          <w:sz w:val="22"/>
          <w:szCs w:val="22"/>
        </w:rPr>
        <w:t xml:space="preserve">B </w:t>
      </w:r>
      <w:r w:rsidRPr="00FB117C">
        <w:rPr>
          <w:rFonts w:asciiTheme="majorHAnsi" w:hAnsiTheme="majorHAnsi"/>
          <w:sz w:val="22"/>
          <w:szCs w:val="22"/>
        </w:rPr>
        <w:t xml:space="preserve">do SWZ  - Wzór umowy CZĘŚĆ </w:t>
      </w:r>
      <w:r>
        <w:rPr>
          <w:rFonts w:asciiTheme="majorHAnsi" w:hAnsiTheme="majorHAnsi"/>
          <w:sz w:val="22"/>
          <w:szCs w:val="22"/>
        </w:rPr>
        <w:t>II</w:t>
      </w:r>
      <w:r w:rsidRPr="00FB117C">
        <w:rPr>
          <w:rFonts w:asciiTheme="majorHAnsi" w:hAnsiTheme="majorHAnsi"/>
          <w:sz w:val="22"/>
          <w:szCs w:val="22"/>
        </w:rPr>
        <w:t xml:space="preserve"> zamówienia</w:t>
      </w:r>
    </w:p>
    <w:p w14:paraId="3AFDB517" w14:textId="77777777" w:rsidR="003B21B0" w:rsidRPr="00FB117C" w:rsidRDefault="003B21B0" w:rsidP="003B21B0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FB117C">
        <w:rPr>
          <w:rFonts w:asciiTheme="majorHAnsi" w:hAnsiTheme="majorHAnsi"/>
          <w:b/>
          <w:bCs/>
          <w:color w:val="002060"/>
          <w:sz w:val="22"/>
          <w:szCs w:val="22"/>
        </w:rPr>
        <w:t>BYŁO</w:t>
      </w:r>
    </w:p>
    <w:p w14:paraId="073B7966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§ 12</w:t>
      </w:r>
    </w:p>
    <w:p w14:paraId="0FACE253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WYPOWIEDZENIE UMOWY</w:t>
      </w:r>
    </w:p>
    <w:p w14:paraId="76733A54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Każda ze stron może wypowiedzieć umowę ubezpieczenia wyłączenie z zachowaniem 3 – miesięcznego okresu wypowiedzenia ze skutkiem na koniec okresu rozliczeniowego z zastrzeżeniem, że Ubezpieczyciel może tego dokonać wyłącznie z ważnych powodów. Za ważne powody uzasadniające wypowiedzenie umowy przez Wykonawcę/Ubezpieczyciela uznaje się wyłącznie poniżej określone sytuacje:</w:t>
      </w:r>
    </w:p>
    <w:p w14:paraId="3D91A0DA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1.</w:t>
      </w:r>
      <w:r w:rsidRPr="003B21B0">
        <w:rPr>
          <w:rFonts w:asciiTheme="majorHAnsi" w:hAnsiTheme="majorHAnsi"/>
          <w:color w:val="002060"/>
          <w:sz w:val="22"/>
          <w:szCs w:val="22"/>
        </w:rPr>
        <w:tab/>
        <w:t>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16D49A3F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2.</w:t>
      </w:r>
      <w:r w:rsidRPr="003B21B0">
        <w:rPr>
          <w:rFonts w:asciiTheme="majorHAnsi" w:hAnsiTheme="majorHAnsi"/>
          <w:color w:val="002060"/>
          <w:sz w:val="22"/>
          <w:szCs w:val="22"/>
        </w:rPr>
        <w:tab/>
        <w:t>jeżeli w związku z zawarciem lub wykonaniem umowy ubezpieczenia Ubezpieczający / Ubezpieczony usiłował popełnić przestępstwo, przy czym popełnienie lub usiłowanie popełnienia przestępstwa musi być potwierdzone prawomocnym orzeczeniem sądowym;</w:t>
      </w:r>
    </w:p>
    <w:p w14:paraId="2BC6DC5C" w14:textId="752E2E90" w:rsidR="003B21B0" w:rsidRDefault="003B21B0" w:rsidP="003B21B0">
      <w:pPr>
        <w:rPr>
          <w:rFonts w:asciiTheme="majorHAnsi" w:hAnsiTheme="majorHAnsi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3.</w:t>
      </w:r>
      <w:r w:rsidRPr="003B21B0">
        <w:rPr>
          <w:rFonts w:asciiTheme="majorHAnsi" w:hAnsiTheme="majorHAnsi"/>
          <w:color w:val="002060"/>
          <w:sz w:val="22"/>
          <w:szCs w:val="22"/>
        </w:rPr>
        <w:tab/>
        <w:t>jeżeli szkodowość (rozumiana jako stosunek wypłaconych odszkodowań i rezerw z tytułu należnych odszkodowań do składki przypisanej, gdzie obie wartości liczone są dla następującego okresu: od początku trwania pierwszego okresu rozliczeniowego do końca ósmego miesiąca pierwszego okresu rozliczeniowego) przekroczy poziom 60%.</w:t>
      </w:r>
    </w:p>
    <w:p w14:paraId="534A21B3" w14:textId="0C396201" w:rsidR="003B21B0" w:rsidRPr="00FB117C" w:rsidRDefault="003B21B0" w:rsidP="003B21B0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</w:p>
    <w:p w14:paraId="5DFBBB96" w14:textId="77777777" w:rsidR="003B21B0" w:rsidRP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§ 12</w:t>
      </w:r>
    </w:p>
    <w:p w14:paraId="1D584CB3" w14:textId="77777777" w:rsidR="003B21B0" w:rsidRDefault="003B21B0" w:rsidP="003B21B0">
      <w:pPr>
        <w:rPr>
          <w:rFonts w:asciiTheme="majorHAnsi" w:hAnsiTheme="majorHAnsi"/>
          <w:color w:val="002060"/>
          <w:sz w:val="22"/>
          <w:szCs w:val="22"/>
        </w:rPr>
      </w:pPr>
      <w:r w:rsidRPr="003B21B0">
        <w:rPr>
          <w:rFonts w:asciiTheme="majorHAnsi" w:hAnsiTheme="majorHAnsi"/>
          <w:color w:val="002060"/>
          <w:sz w:val="22"/>
          <w:szCs w:val="22"/>
        </w:rPr>
        <w:t>WYPOWIEDZENIE UMOWY</w:t>
      </w:r>
    </w:p>
    <w:p w14:paraId="1A36B5C1" w14:textId="77777777" w:rsidR="00C3059D" w:rsidRPr="00FB117C" w:rsidRDefault="00C3059D" w:rsidP="00C3059D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FB117C">
        <w:rPr>
          <w:rFonts w:asciiTheme="majorHAnsi" w:hAnsiTheme="majorHAnsi"/>
          <w:color w:val="002060"/>
          <w:sz w:val="22"/>
          <w:szCs w:val="22"/>
        </w:rPr>
        <w:t xml:space="preserve">Każda ze stron może wypowiedzieć umowę ubezpieczenia wyłączenie z zachowaniem </w:t>
      </w:r>
      <w:r>
        <w:rPr>
          <w:rFonts w:asciiTheme="majorHAnsi" w:hAnsiTheme="majorHAnsi"/>
          <w:color w:val="002060"/>
          <w:sz w:val="22"/>
          <w:szCs w:val="22"/>
        </w:rPr>
        <w:t>2</w:t>
      </w:r>
      <w:r w:rsidRPr="00FB117C">
        <w:rPr>
          <w:rFonts w:asciiTheme="majorHAnsi" w:hAnsiTheme="majorHAnsi"/>
          <w:color w:val="002060"/>
          <w:sz w:val="22"/>
          <w:szCs w:val="22"/>
        </w:rPr>
        <w:t xml:space="preserve"> – miesięcznego okresu wypowiedzenia ze skutkiem na koniec okresu rozliczeniowego z zastrzeżeniem, że Ubezpieczyciel może tego dokonać wyłącznie z ważnych powodów. Za ważne powody uzasadniające wypowiedzenie umowy przez Wykonawcę/Ubezpieczyciela uznaje się wyłącznie poniżej określone sytuacje:</w:t>
      </w:r>
    </w:p>
    <w:p w14:paraId="3FE75BA5" w14:textId="77777777" w:rsidR="00C3059D" w:rsidRPr="003B21B0" w:rsidRDefault="00C3059D" w:rsidP="00C3059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29B39B11" w14:textId="77777777" w:rsidR="00C3059D" w:rsidRPr="003B21B0" w:rsidRDefault="00C3059D" w:rsidP="00C3059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 w związku z zawarciem lub wykonaniem umowy ubezpieczenia Ubezpieczający / Ubezpieczony usiłował popełnić przestępstwo, przy czym popełnienie lub usiłowanie popełnienia przestępstwa musi być potwierdzone prawomocnym orzeczeniem sądowym;</w:t>
      </w:r>
    </w:p>
    <w:p w14:paraId="6A5091A5" w14:textId="77777777" w:rsidR="00C3059D" w:rsidRPr="003B21B0" w:rsidRDefault="00C3059D" w:rsidP="00C3059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 xml:space="preserve">jeżeli szkodowość (rozumiana jako stosunek </w:t>
      </w:r>
      <w:r>
        <w:rPr>
          <w:rFonts w:asciiTheme="majorHAnsi" w:hAnsiTheme="majorHAnsi"/>
          <w:color w:val="002060"/>
        </w:rPr>
        <w:t xml:space="preserve">sumy </w:t>
      </w:r>
      <w:r w:rsidRPr="003B21B0">
        <w:rPr>
          <w:rFonts w:asciiTheme="majorHAnsi" w:hAnsiTheme="majorHAnsi"/>
          <w:color w:val="002060"/>
        </w:rPr>
        <w:t xml:space="preserve">wypłaconych odszkodowań i rezerw z tytułu należnych odszkodowań do składki </w:t>
      </w:r>
      <w:r>
        <w:rPr>
          <w:rFonts w:asciiTheme="majorHAnsi" w:hAnsiTheme="majorHAnsi"/>
          <w:color w:val="002060"/>
        </w:rPr>
        <w:t>zarobionej</w:t>
      </w:r>
      <w:r w:rsidRPr="003B21B0">
        <w:rPr>
          <w:rFonts w:asciiTheme="majorHAnsi" w:hAnsiTheme="majorHAnsi"/>
          <w:color w:val="002060"/>
        </w:rPr>
        <w:t xml:space="preserve">, gdzie obie wartości liczone są dla następującego okresu: </w:t>
      </w:r>
      <w:r w:rsidRPr="000962D7">
        <w:rPr>
          <w:rFonts w:asciiTheme="majorHAnsi" w:hAnsiTheme="majorHAnsi"/>
          <w:color w:val="002060"/>
        </w:rPr>
        <w:t>od początku trwania pierwszego okresu rozliczeniowego do końca dziewiątego miesiąca pierwszego okresu rozliczeniowego)</w:t>
      </w:r>
      <w:r w:rsidRPr="003B21B0">
        <w:rPr>
          <w:rFonts w:asciiTheme="majorHAnsi" w:hAnsiTheme="majorHAnsi"/>
          <w:color w:val="002060"/>
        </w:rPr>
        <w:t xml:space="preserve"> przekroczy poziom 40%.</w:t>
      </w:r>
    </w:p>
    <w:p w14:paraId="2FF0692B" w14:textId="77777777" w:rsidR="00C3059D" w:rsidRPr="003B21B0" w:rsidRDefault="00C3059D" w:rsidP="00C3059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2060"/>
        </w:rPr>
      </w:pPr>
      <w:r w:rsidRPr="003B21B0">
        <w:rPr>
          <w:rFonts w:asciiTheme="majorHAnsi" w:hAnsiTheme="majorHAnsi"/>
          <w:color w:val="002060"/>
        </w:rPr>
        <w:t>jeżeli</w:t>
      </w:r>
      <w:r w:rsidRPr="003B21B0">
        <w:rPr>
          <w:rFonts w:asciiTheme="majorHAnsi" w:hAnsiTheme="majorHAnsi" w:cs="SourceSansPro"/>
          <w:color w:val="002060"/>
        </w:rPr>
        <w:t xml:space="preserve"> suma ubezpieczenia ulegnie zmianie o więcej niż +/-10%; w stosunku do sum podanych na dzień 1.03.2023 r.</w:t>
      </w:r>
    </w:p>
    <w:p w14:paraId="34FF649F" w14:textId="77777777" w:rsidR="00C3059D" w:rsidRPr="003B21B0" w:rsidRDefault="00C3059D" w:rsidP="00C3059D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color w:val="002060"/>
          <w:lang w:eastAsia="pl-PL"/>
        </w:rPr>
      </w:pPr>
      <w:r w:rsidRPr="003B21B0">
        <w:rPr>
          <w:rFonts w:asciiTheme="majorHAnsi" w:hAnsiTheme="majorHAnsi"/>
          <w:color w:val="002060"/>
        </w:rPr>
        <w:t xml:space="preserve">jeżeli </w:t>
      </w:r>
      <w:r w:rsidRPr="003B21B0">
        <w:rPr>
          <w:rFonts w:asciiTheme="majorHAnsi" w:hAnsiTheme="majorHAnsi" w:cs="SourceSansPro"/>
          <w:color w:val="002060"/>
        </w:rPr>
        <w:t>planowany obrót na kolejne 12 miesięcy ulegnie zmianie o więcej niż +/-10%;</w:t>
      </w:r>
    </w:p>
    <w:p w14:paraId="44C404F9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ulegnie zmianie przedmiot ubezpieczenia;</w:t>
      </w:r>
    </w:p>
    <w:p w14:paraId="2EFF9CCD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ulegnie zmianie rodzaj i zakres prowadzonej działalności;</w:t>
      </w:r>
    </w:p>
    <w:p w14:paraId="1F2F1DDF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znacząca zmiana w ryzyku;</w:t>
      </w:r>
    </w:p>
    <w:p w14:paraId="6D99ACBB" w14:textId="77777777" w:rsidR="00C3059D" w:rsidRPr="00383B77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83B77">
        <w:rPr>
          <w:rFonts w:asciiTheme="majorHAnsi" w:hAnsiTheme="majorHAnsi" w:cs="SourceSansPro"/>
          <w:color w:val="002060"/>
        </w:rPr>
        <w:t xml:space="preserve">jeżeli Ubezpieczający nie dokona realizacji wszystkich zaleceń </w:t>
      </w:r>
      <w:proofErr w:type="spellStart"/>
      <w:r w:rsidRPr="00383B77">
        <w:rPr>
          <w:rFonts w:asciiTheme="majorHAnsi" w:hAnsiTheme="majorHAnsi" w:cs="SourceSansPro"/>
          <w:color w:val="002060"/>
        </w:rPr>
        <w:t>polustracyjnych</w:t>
      </w:r>
      <w:proofErr w:type="spellEnd"/>
      <w:r w:rsidRPr="00383B77">
        <w:rPr>
          <w:rFonts w:asciiTheme="majorHAnsi" w:hAnsiTheme="majorHAnsi" w:cs="SourceSansPro"/>
          <w:color w:val="002060"/>
        </w:rPr>
        <w:t xml:space="preserve">; </w:t>
      </w:r>
    </w:p>
    <w:p w14:paraId="3B846F08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Ubezpieczający/ Ubezpieczony nie wyrazi zgody na dokonanie przez Ubezpieczyciela inspekcji ryzyka lub utrudni jej przeprowadzenie;</w:t>
      </w:r>
    </w:p>
    <w:p w14:paraId="62A44B5D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zmiana w umowach reasekuracji powodujące, że ochrona reasekuracyjna na tych samych warunkach, jak wcześniej nie jest już dostępna dla ubezpieczyciela;</w:t>
      </w:r>
    </w:p>
    <w:p w14:paraId="53EC173C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nastąpi niemożność uzyskania przez ubezpieczyciela pokrycia reasekuracyjnego;</w:t>
      </w:r>
    </w:p>
    <w:p w14:paraId="23443A95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nastąpi </w:t>
      </w:r>
      <w:r w:rsidRPr="00383B77">
        <w:rPr>
          <w:rFonts w:asciiTheme="majorHAnsi" w:hAnsiTheme="majorHAnsi" w:cs="SourceSansPro"/>
          <w:color w:val="002060"/>
        </w:rPr>
        <w:t>znaczenie</w:t>
      </w:r>
      <w:r w:rsidRPr="003B21B0">
        <w:rPr>
          <w:rFonts w:asciiTheme="majorHAnsi" w:hAnsiTheme="majorHAnsi" w:cs="SourceSansPro"/>
          <w:color w:val="002060"/>
        </w:rPr>
        <w:t xml:space="preserve"> pogorszenie finansowych lub pozafinansowych warunków reasekuracyjnych;</w:t>
      </w:r>
    </w:p>
    <w:p w14:paraId="0B881B2F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 xml:space="preserve">jeżeli nastąpi zmiana polityki polegająca na wycofaniu się ubezpieczyciela z danego segmentu klientów lub danych grup </w:t>
      </w:r>
      <w:proofErr w:type="spellStart"/>
      <w:r w:rsidRPr="003B21B0">
        <w:rPr>
          <w:rFonts w:asciiTheme="majorHAnsi" w:hAnsiTheme="majorHAnsi" w:cs="SourceSansPro"/>
          <w:color w:val="002060"/>
        </w:rPr>
        <w:t>ryzyk</w:t>
      </w:r>
      <w:proofErr w:type="spellEnd"/>
      <w:r w:rsidRPr="003B21B0">
        <w:rPr>
          <w:rFonts w:asciiTheme="majorHAnsi" w:hAnsiTheme="majorHAnsi" w:cs="SourceSansPro"/>
          <w:color w:val="002060"/>
        </w:rPr>
        <w:t xml:space="preserve"> ubezpieczeniowych;</w:t>
      </w:r>
    </w:p>
    <w:p w14:paraId="7F877E43" w14:textId="77777777" w:rsidR="00C3059D" w:rsidRPr="003B21B0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Ubezpieczający/ Ubezpieczony wyłudził lub usiłował wyłudzić świadczenie z umowy ubezpieczenia, przy czym wyłudzenie lub usiłowanie wyłudzenia odszkodowania musi być potwierdzone prawomocnym orzeczeniem sądowym;</w:t>
      </w:r>
    </w:p>
    <w:p w14:paraId="0C03C648" w14:textId="77777777" w:rsidR="00C3059D" w:rsidRDefault="00C3059D" w:rsidP="00C3059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</w:rPr>
      </w:pPr>
      <w:r w:rsidRPr="003B21B0">
        <w:rPr>
          <w:rFonts w:asciiTheme="majorHAnsi" w:hAnsiTheme="majorHAnsi" w:cs="SourceSansPro"/>
          <w:color w:val="002060"/>
        </w:rPr>
        <w:t>jeżeli w związku z zawarciem lub wykonaniem umowy ubezpieczenia Ubezpieczający/ Ubezpieczony usiłował popełnić przestępstwo, przy czym popełnienie lub usiłowanie musi być potwierdzone prawomocnym orzeczeniem sądowym.</w:t>
      </w:r>
    </w:p>
    <w:p w14:paraId="6BF119A6" w14:textId="77777777" w:rsidR="00C3059D" w:rsidRPr="00FA0960" w:rsidRDefault="00C3059D" w:rsidP="00C3059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A0960">
        <w:rPr>
          <w:rFonts w:asciiTheme="majorHAnsi" w:hAnsiTheme="majorHAnsi"/>
          <w:sz w:val="22"/>
          <w:szCs w:val="22"/>
        </w:rPr>
        <w:t>Zamawiający informuje, że zgodnie z wzorem umowy w § 5 przewidziane są zmiany umowy.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0960">
        <w:rPr>
          <w:rFonts w:asciiTheme="majorHAnsi" w:hAnsiTheme="majorHAnsi"/>
          <w:sz w:val="22"/>
          <w:szCs w:val="22"/>
        </w:rPr>
        <w:t>Wszelkie zmiany umowy wymagają zgody obu stron (Wykonawcy i Zamawiającego) wyrażonej w formie pisemnego aneksu pod rygorem nieważności.</w:t>
      </w:r>
    </w:p>
    <w:p w14:paraId="1B71E852" w14:textId="77777777" w:rsidR="00C3059D" w:rsidRPr="00FA0960" w:rsidRDefault="00C3059D" w:rsidP="00C3059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7BEA64BB" w14:textId="2BEE9C73" w:rsidR="00C3059D" w:rsidRPr="00FA0960" w:rsidRDefault="00C3059D" w:rsidP="00C3059D">
      <w:pPr>
        <w:autoSpaceDE w:val="0"/>
        <w:autoSpaceDN w:val="0"/>
        <w:adjustRightInd w:val="0"/>
        <w:jc w:val="both"/>
        <w:rPr>
          <w:rFonts w:asciiTheme="majorHAnsi" w:hAnsiTheme="majorHAnsi" w:cs="SourceSansPro"/>
          <w:sz w:val="22"/>
          <w:szCs w:val="22"/>
        </w:rPr>
      </w:pPr>
      <w:r w:rsidRPr="00FA0960">
        <w:rPr>
          <w:rFonts w:asciiTheme="majorHAnsi" w:hAnsiTheme="majorHAnsi"/>
          <w:sz w:val="22"/>
          <w:szCs w:val="22"/>
        </w:rPr>
        <w:t>Zamawiający wprowadza następującą zmianę w SWZ - Załącznik Nr 4</w:t>
      </w:r>
      <w:r w:rsidR="008B7509">
        <w:rPr>
          <w:rFonts w:asciiTheme="majorHAnsi" w:hAnsiTheme="majorHAnsi"/>
          <w:sz w:val="22"/>
          <w:szCs w:val="22"/>
        </w:rPr>
        <w:t>B</w:t>
      </w:r>
      <w:r w:rsidRPr="00FA0960">
        <w:rPr>
          <w:rFonts w:asciiTheme="majorHAnsi" w:hAnsiTheme="majorHAnsi"/>
          <w:sz w:val="22"/>
          <w:szCs w:val="22"/>
        </w:rPr>
        <w:t xml:space="preserve"> do SWZ  - Wzór umowy CZĘŚĆ </w:t>
      </w:r>
      <w:r>
        <w:rPr>
          <w:rFonts w:asciiTheme="majorHAnsi" w:hAnsiTheme="majorHAnsi"/>
          <w:sz w:val="22"/>
          <w:szCs w:val="22"/>
        </w:rPr>
        <w:t>I</w:t>
      </w:r>
      <w:r w:rsidRPr="00FA0960">
        <w:rPr>
          <w:rFonts w:asciiTheme="majorHAnsi" w:hAnsiTheme="majorHAnsi"/>
          <w:sz w:val="22"/>
          <w:szCs w:val="22"/>
        </w:rPr>
        <w:t xml:space="preserve">I zamówienia - </w:t>
      </w:r>
      <w:r w:rsidRPr="00FA0960">
        <w:rPr>
          <w:rFonts w:asciiTheme="majorHAnsi" w:hAnsiTheme="majorHAnsi" w:cs="SourceSansPro"/>
          <w:sz w:val="22"/>
          <w:szCs w:val="22"/>
        </w:rPr>
        <w:t>§ 5 ZMIANY UMOWY</w:t>
      </w:r>
    </w:p>
    <w:p w14:paraId="6A275D0E" w14:textId="77777777" w:rsidR="00C3059D" w:rsidRPr="00FA0960" w:rsidRDefault="00C3059D" w:rsidP="00C3059D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FA0960"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</w:p>
    <w:p w14:paraId="0329DD7F" w14:textId="23462643" w:rsidR="00C3059D" w:rsidRPr="00FA0960" w:rsidRDefault="00C3059D" w:rsidP="00C3059D">
      <w:pPr>
        <w:autoSpaceDE w:val="0"/>
        <w:autoSpaceDN w:val="0"/>
        <w:adjustRightInd w:val="0"/>
        <w:jc w:val="both"/>
        <w:rPr>
          <w:rFonts w:asciiTheme="majorHAnsi" w:hAnsiTheme="majorHAnsi" w:cs="SourceSansPro"/>
          <w:color w:val="002060"/>
          <w:sz w:val="22"/>
          <w:szCs w:val="22"/>
        </w:rPr>
      </w:pPr>
      <w:r w:rsidRPr="00FA0960">
        <w:rPr>
          <w:rFonts w:asciiTheme="majorHAnsi" w:hAnsiTheme="majorHAnsi" w:cs="SourceSansPro"/>
          <w:color w:val="002060"/>
          <w:sz w:val="22"/>
          <w:szCs w:val="22"/>
        </w:rPr>
        <w:t>3.1</w:t>
      </w:r>
      <w:r w:rsidR="008B7509">
        <w:rPr>
          <w:rFonts w:asciiTheme="majorHAnsi" w:hAnsiTheme="majorHAnsi" w:cs="SourceSansPro"/>
          <w:color w:val="002060"/>
          <w:sz w:val="22"/>
          <w:szCs w:val="22"/>
        </w:rPr>
        <w:t>4</w:t>
      </w:r>
      <w:r w:rsidRPr="00FA0960">
        <w:rPr>
          <w:rFonts w:asciiTheme="majorHAnsi" w:hAnsiTheme="majorHAnsi" w:cs="SourceSansPro"/>
          <w:color w:val="002060"/>
          <w:sz w:val="22"/>
          <w:szCs w:val="22"/>
        </w:rPr>
        <w:t>. zmianie ryzyka ubezpieczeniowego, zmianie realizacji zaleceń i posiadanych zabezpieczeń ppoż.</w:t>
      </w:r>
      <w:r w:rsidRPr="00FA0960">
        <w:rPr>
          <w:sz w:val="22"/>
          <w:szCs w:val="22"/>
        </w:rPr>
        <w:t xml:space="preserve"> </w:t>
      </w:r>
      <w:r w:rsidRPr="00FA0960">
        <w:rPr>
          <w:rFonts w:asciiTheme="majorHAnsi" w:hAnsiTheme="majorHAnsi" w:cs="SourceSansPro"/>
          <w:color w:val="002060"/>
          <w:sz w:val="22"/>
          <w:szCs w:val="22"/>
        </w:rPr>
        <w:t>wraz z weryfikacją składek za ubezpieczenie będące ich konsekwencją;</w:t>
      </w:r>
    </w:p>
    <w:p w14:paraId="1C11A4EF" w14:textId="77777777" w:rsidR="00C3059D" w:rsidRDefault="00C3059D">
      <w:pPr>
        <w:rPr>
          <w:rFonts w:asciiTheme="majorHAnsi" w:hAnsiTheme="majorHAnsi"/>
          <w:sz w:val="22"/>
          <w:szCs w:val="22"/>
        </w:rPr>
      </w:pPr>
    </w:p>
    <w:p w14:paraId="41D54083" w14:textId="77777777" w:rsidR="00E74500" w:rsidRPr="00A56864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A56864"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4</w:t>
      </w:r>
      <w:r w:rsidRPr="00A56864">
        <w:rPr>
          <w:rFonts w:asciiTheme="majorHAnsi" w:hAnsiTheme="majorHAnsi"/>
          <w:b/>
          <w:bCs/>
          <w:sz w:val="22"/>
          <w:szCs w:val="22"/>
          <w:u w:val="single"/>
        </w:rPr>
        <w:t>7</w:t>
      </w:r>
    </w:p>
    <w:p w14:paraId="2D18C65F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56864">
        <w:rPr>
          <w:rFonts w:asciiTheme="majorHAnsi" w:hAnsiTheme="majorHAnsi"/>
          <w:sz w:val="22"/>
          <w:szCs w:val="22"/>
        </w:rPr>
        <w:t xml:space="preserve">Czy zamawiający akceptuje treści poniższych klauzul i </w:t>
      </w:r>
      <w:proofErr w:type="spellStart"/>
      <w:r w:rsidRPr="00A56864">
        <w:rPr>
          <w:rFonts w:asciiTheme="majorHAnsi" w:hAnsiTheme="majorHAnsi"/>
          <w:sz w:val="22"/>
          <w:szCs w:val="22"/>
        </w:rPr>
        <w:t>wyłączeń</w:t>
      </w:r>
      <w:proofErr w:type="spellEnd"/>
      <w:r w:rsidRPr="00A56864">
        <w:rPr>
          <w:rFonts w:asciiTheme="majorHAnsi" w:hAnsiTheme="majorHAnsi"/>
          <w:sz w:val="22"/>
          <w:szCs w:val="22"/>
        </w:rPr>
        <w:t>:</w:t>
      </w:r>
    </w:p>
    <w:p w14:paraId="67FE3E2F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e. KLAUZULA ODNOWIENIOWA</w:t>
      </w:r>
    </w:p>
    <w:p w14:paraId="1FA48AC3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1. Z zachowaniem pozostałych niezmienionych niniejszą klauzulą postanowień OWU i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innych postanowień umowy ubezpieczenia, ustala się, że w związku z wolą kontynuacji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współpracy w zakresie ochrony ubezpieczeniowej na okres kolejnych 12 miesięcy, umowa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ubezpieczenia będzie automatycznie odnowiona na takich samych warunkach w kolejnym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rocznym okresie ubezpieczenia tj. 1.08.2024 do 31.07.2025 z zastrzeżeniem postanowień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pkt. 2</w:t>
      </w:r>
    </w:p>
    <w:p w14:paraId="066C0DB8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2. Ubezpieczyciel ma prawo do rezygnacji z automatycznego odnowienia umowy na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zasadach określonych w niniejszej klauzuli, jeżeli wystąpi którakolwiek z następujących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przesłanek:</w:t>
      </w:r>
    </w:p>
    <w:p w14:paraId="7A570C21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a. współczynnik szkodowości z aktualnej umowy liczony na koniec 11 miesiąca trwania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umowy jest wyższy niż 40% (przez współczynnik szkodowości rozumie się procentowy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stosunek sumy</w:t>
      </w:r>
    </w:p>
    <w:p w14:paraId="78794858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wypłaconych odszkodowań i rezerw szkodowych do składki zarobionej);</w:t>
      </w:r>
    </w:p>
    <w:p w14:paraId="5FD949A2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b. suma ubezpieczenia ulegnie zmianie o więcej niż +/-10%; w stosunku do sum podanych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na dzień 1.03.2023 r.</w:t>
      </w:r>
    </w:p>
    <w:p w14:paraId="2DEABAD2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c. planowany obrót na kolejne 12 miesięcy ulegnie zmianie o więcej niż +/-10%;</w:t>
      </w:r>
    </w:p>
    <w:p w14:paraId="210DE481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d. ulegnie zmianie przedmiot ubezpieczenia;</w:t>
      </w:r>
    </w:p>
    <w:p w14:paraId="2D03F704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e. ulegnie zmianie rodzaj i zakres prowadzonej działalności;</w:t>
      </w:r>
    </w:p>
    <w:p w14:paraId="0C28193E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f. nastąpi znacząca zmiana w ryzyku;</w:t>
      </w:r>
    </w:p>
    <w:p w14:paraId="795D0941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g. Ubezpieczający nie dokona realizacji wszystkich zaleceń </w:t>
      </w:r>
      <w:proofErr w:type="spellStart"/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polustracyjnych</w:t>
      </w:r>
      <w:proofErr w:type="spellEnd"/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opisanych w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punkcie 1 niniejszych pytań</w:t>
      </w:r>
    </w:p>
    <w:p w14:paraId="0139097D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h. Ubezpieczający/ Ubezpieczony nie wyrazi zgody na dokonanie przez Ubezpieczyciela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inspekcji ryzyka lub utrudni jej przeprowadzenie;</w:t>
      </w:r>
    </w:p>
    <w:p w14:paraId="042DB217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i. nastąpi zmiana w umowach reasekuracji powodujące, że ochrona reasekuracyjna na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tych samych warunkach, jak wcześniej nie jest już dostępna dla ubezpieczyciela;</w:t>
      </w:r>
    </w:p>
    <w:p w14:paraId="6815E03D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j. niemożność uzyskania przez ubezpieczyciela pokrycia reasekuracyjnego;</w:t>
      </w:r>
    </w:p>
    <w:p w14:paraId="2A487F3A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k. znaczenie pogorszenie finansowych lub pozafinansowych warunków reasekuracyjnych;</w:t>
      </w:r>
    </w:p>
    <w:p w14:paraId="3A45A059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l. zmiana polityki polegająca na wycofaniu się ubezpieczyciela z danego segmentu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klientów lub danych grup </w:t>
      </w:r>
      <w:proofErr w:type="spellStart"/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ryzyk</w:t>
      </w:r>
      <w:proofErr w:type="spellEnd"/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ubezpieczeniowych;</w:t>
      </w:r>
    </w:p>
    <w:p w14:paraId="1C254CBA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m. Ubezpieczający/ Ubezpieczony wyłudził lub usiłował wyłudzić świadczenie z umowy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ubezpieczenia, przy czym wyłudzenie lub usiłowanie wyłudzenia odszkodowania musi być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potwierdzone prawomocnym orzeczeniem sądowym;</w:t>
      </w:r>
    </w:p>
    <w:p w14:paraId="5DFD3F9B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n. w związku z zawarciem lub wykonaniem umowy ubezpieczenia Ubezpieczający/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Ubezpieczony usiłował popełnić przestępstwo, przy czym popełnienie lub usiłowanie musi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być potwierdzone prawomocnym orzeczeniem sądowym.</w:t>
      </w:r>
    </w:p>
    <w:p w14:paraId="577DF473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3. W przypadku zajścia przesłanek określonych w pkt 2 strony mają prawo renegocjować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warunki ubezpieczenia celem dojścia do porozumienia.</w:t>
      </w:r>
    </w:p>
    <w:p w14:paraId="1617C323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4. W przypadku braku dojścia do porozumienia, bieżąca umowa ubezpieczenia ulega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rozwiązaniu z upływem ostatniego dnia okresu ubezpieczenia</w:t>
      </w:r>
    </w:p>
    <w:p w14:paraId="28A5C3A6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eastAsiaTheme="minorHAnsi" w:hAnsiTheme="majorHAnsi" w:cs="SourceSansPro"/>
          <w:sz w:val="22"/>
          <w:szCs w:val="22"/>
          <w:lang w:eastAsia="en-US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5. Wola kontynuacji umowy na kolejny okres ubezpieczenia musi nastąpić najpóźniej na 30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dni przed zakończeniem bieżącego okresu ubezpieczenia.</w:t>
      </w:r>
    </w:p>
    <w:p w14:paraId="7A4F780A" w14:textId="77777777" w:rsidR="00E74500" w:rsidRPr="00A56864" w:rsidRDefault="00E74500" w:rsidP="00E7450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6. Zgłoszenie sum ubezpieczenia na kolejny okres nastąpi najpóźniej na 60 dni przed</w:t>
      </w:r>
      <w:r>
        <w:rPr>
          <w:rFonts w:asciiTheme="majorHAnsi" w:eastAsiaTheme="minorHAnsi" w:hAnsiTheme="majorHAnsi" w:cs="SourceSansPro"/>
          <w:sz w:val="22"/>
          <w:szCs w:val="22"/>
          <w:lang w:eastAsia="en-US"/>
        </w:rPr>
        <w:t xml:space="preserve"> </w:t>
      </w:r>
      <w:r w:rsidRPr="00A56864">
        <w:rPr>
          <w:rFonts w:asciiTheme="majorHAnsi" w:eastAsiaTheme="minorHAnsi" w:hAnsiTheme="majorHAnsi" w:cs="SourceSansPro"/>
          <w:sz w:val="22"/>
          <w:szCs w:val="22"/>
          <w:lang w:eastAsia="en-US"/>
        </w:rPr>
        <w:t>zakończeniem bieżącego okresu ubezpieczenia</w:t>
      </w:r>
    </w:p>
    <w:p w14:paraId="55BD1570" w14:textId="77777777" w:rsidR="00E74500" w:rsidRPr="00A56864" w:rsidRDefault="00E74500" w:rsidP="00E74500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A56864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 na pytanie nr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4</w:t>
      </w:r>
      <w:r w:rsidRPr="00A56864">
        <w:rPr>
          <w:rFonts w:asciiTheme="majorHAnsi" w:hAnsiTheme="majorHAnsi"/>
          <w:b/>
          <w:bCs/>
          <w:sz w:val="22"/>
          <w:szCs w:val="22"/>
          <w:u w:val="single"/>
        </w:rPr>
        <w:t>7:</w:t>
      </w:r>
    </w:p>
    <w:p w14:paraId="24840084" w14:textId="76DD6E73" w:rsidR="00E74500" w:rsidRPr="00682F2E" w:rsidRDefault="00E74500" w:rsidP="003B21B0">
      <w:pPr>
        <w:rPr>
          <w:rFonts w:asciiTheme="majorHAnsi" w:hAnsiTheme="majorHAnsi"/>
          <w:highlight w:val="cyan"/>
        </w:rPr>
      </w:pPr>
      <w:r>
        <w:rPr>
          <w:rFonts w:asciiTheme="majorHAnsi" w:hAnsiTheme="majorHAnsi"/>
          <w:sz w:val="22"/>
          <w:szCs w:val="22"/>
        </w:rPr>
        <w:t>Zamawiający udziel</w:t>
      </w:r>
      <w:r w:rsidR="003B21B0">
        <w:rPr>
          <w:rFonts w:asciiTheme="majorHAnsi" w:hAnsiTheme="majorHAnsi"/>
          <w:sz w:val="22"/>
          <w:szCs w:val="22"/>
        </w:rPr>
        <w:t>i odpowiedzi w pytaniu nr 45.</w:t>
      </w:r>
    </w:p>
    <w:p w14:paraId="528A8010" w14:textId="77777777" w:rsidR="00E74500" w:rsidRPr="00DB0391" w:rsidRDefault="00E74500">
      <w:pPr>
        <w:rPr>
          <w:rFonts w:asciiTheme="majorHAnsi" w:hAnsiTheme="majorHAnsi"/>
          <w:sz w:val="22"/>
          <w:szCs w:val="22"/>
        </w:rPr>
      </w:pPr>
    </w:p>
    <w:p w14:paraId="7B316B9D" w14:textId="5F18C2E6" w:rsidR="00DA7BA1" w:rsidRDefault="00DA7BA1" w:rsidP="00DA7B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</w:t>
      </w:r>
      <w:r w:rsidR="00E317AC"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>informuje, iż powyższe wyjaśnienia i zmiany SWZ są jej integralną częścią oraz są wiążące przy składaniu ofert.</w:t>
      </w:r>
    </w:p>
    <w:p w14:paraId="57F8CF8D" w14:textId="77777777" w:rsidR="00867BDC" w:rsidRDefault="00867BDC" w:rsidP="00DA7BA1">
      <w:pPr>
        <w:rPr>
          <w:rFonts w:asciiTheme="majorHAnsi" w:hAnsiTheme="majorHAnsi"/>
          <w:sz w:val="22"/>
          <w:szCs w:val="22"/>
        </w:rPr>
      </w:pPr>
    </w:p>
    <w:p w14:paraId="25029BE2" w14:textId="77777777" w:rsidR="00867BDC" w:rsidRDefault="00867BDC" w:rsidP="00867BDC">
      <w:pPr>
        <w:jc w:val="center"/>
        <w:rPr>
          <w:rFonts w:asciiTheme="majorHAnsi" w:hAnsiTheme="majorHAnsi"/>
          <w:sz w:val="22"/>
          <w:szCs w:val="22"/>
        </w:rPr>
      </w:pPr>
    </w:p>
    <w:p w14:paraId="7A3CFB37" w14:textId="77777777" w:rsidR="00C37645" w:rsidRDefault="00C37645" w:rsidP="00867BDC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</w:t>
      </w:r>
    </w:p>
    <w:p w14:paraId="7022F9D3" w14:textId="6CEE5ACE" w:rsidR="00867BDC" w:rsidRDefault="00C37645" w:rsidP="00867BDC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</w:t>
      </w:r>
      <w:r w:rsidR="00867BDC">
        <w:rPr>
          <w:rFonts w:asciiTheme="majorHAnsi" w:hAnsiTheme="majorHAnsi"/>
          <w:sz w:val="22"/>
          <w:szCs w:val="22"/>
        </w:rPr>
        <w:t>Zatwierdzam</w:t>
      </w:r>
    </w:p>
    <w:p w14:paraId="08D713DC" w14:textId="77777777" w:rsidR="00867BDC" w:rsidRPr="00F91364" w:rsidRDefault="00867BDC" w:rsidP="00867BDC">
      <w:pPr>
        <w:tabs>
          <w:tab w:val="left" w:pos="3600"/>
        </w:tabs>
        <w:spacing w:line="360" w:lineRule="auto"/>
        <w:ind w:left="1701" w:right="61" w:hanging="1701"/>
        <w:rPr>
          <w:rFonts w:ascii="Open Sans" w:hAnsi="Open Sans" w:cs="Open Sans"/>
          <w:bCs/>
          <w:i/>
          <w:iCs/>
          <w:color w:val="000000"/>
        </w:rPr>
      </w:pPr>
    </w:p>
    <w:p w14:paraId="3E218A4E" w14:textId="77777777" w:rsidR="00867BDC" w:rsidRPr="00544220" w:rsidRDefault="00867BDC" w:rsidP="00867BDC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</w:rPr>
      </w:pPr>
      <w:r w:rsidRPr="00544220">
        <w:rPr>
          <w:rFonts w:asciiTheme="majorHAnsi" w:hAnsiTheme="majorHAnsi" w:cs="Calibri"/>
          <w:bCs/>
          <w:iCs/>
        </w:rPr>
        <w:t xml:space="preserve">                                                          ………………………………….       …………….……………………..</w:t>
      </w:r>
    </w:p>
    <w:p w14:paraId="27C3B2B2" w14:textId="063157F9" w:rsidR="00867BDC" w:rsidRPr="00867BDC" w:rsidRDefault="00867BDC" w:rsidP="00867BDC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  <w:sz w:val="20"/>
          <w:szCs w:val="20"/>
        </w:rPr>
      </w:pPr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                                                               </w:t>
      </w:r>
      <w:r>
        <w:rPr>
          <w:rFonts w:asciiTheme="majorHAnsi" w:hAnsiTheme="majorHAnsi" w:cs="Calibri"/>
          <w:bCs/>
          <w:iCs/>
          <w:sz w:val="20"/>
          <w:szCs w:val="20"/>
        </w:rPr>
        <w:t xml:space="preserve">                 </w:t>
      </w:r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  </w:t>
      </w:r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Tomasz </w:t>
      </w:r>
      <w:proofErr w:type="spellStart"/>
      <w:r w:rsidRPr="00867BDC">
        <w:rPr>
          <w:rFonts w:asciiTheme="majorHAnsi" w:hAnsiTheme="majorHAnsi" w:cs="Calibri"/>
          <w:bCs/>
          <w:iCs/>
          <w:sz w:val="20"/>
          <w:szCs w:val="20"/>
        </w:rPr>
        <w:t>Uciński</w:t>
      </w:r>
      <w:proofErr w:type="spellEnd"/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                      </w:t>
      </w:r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 </w:t>
      </w:r>
      <w:r>
        <w:rPr>
          <w:rFonts w:asciiTheme="majorHAnsi" w:hAnsiTheme="majorHAnsi" w:cs="Calibri"/>
          <w:bCs/>
          <w:iCs/>
          <w:sz w:val="20"/>
          <w:szCs w:val="20"/>
        </w:rPr>
        <w:t xml:space="preserve">              </w:t>
      </w:r>
      <w:r w:rsidRPr="00867BDC">
        <w:rPr>
          <w:rFonts w:asciiTheme="majorHAnsi" w:hAnsiTheme="majorHAnsi" w:cs="Calibri"/>
          <w:bCs/>
          <w:iCs/>
          <w:sz w:val="20"/>
          <w:szCs w:val="20"/>
        </w:rPr>
        <w:t xml:space="preserve">Robert Szank                          </w:t>
      </w:r>
    </w:p>
    <w:p w14:paraId="37BCB7A1" w14:textId="77777777" w:rsidR="00867BDC" w:rsidRDefault="00867BDC" w:rsidP="00DA7BA1">
      <w:pPr>
        <w:rPr>
          <w:rFonts w:asciiTheme="majorHAnsi" w:hAnsiTheme="majorHAnsi"/>
          <w:sz w:val="22"/>
          <w:szCs w:val="22"/>
        </w:rPr>
      </w:pPr>
    </w:p>
    <w:sectPr w:rsidR="0086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Sans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CCF"/>
    <w:multiLevelType w:val="hybridMultilevel"/>
    <w:tmpl w:val="D6C8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2B3"/>
    <w:multiLevelType w:val="hybridMultilevel"/>
    <w:tmpl w:val="8A601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5A9"/>
    <w:multiLevelType w:val="hybridMultilevel"/>
    <w:tmpl w:val="B31E0F5C"/>
    <w:lvl w:ilvl="0" w:tplc="D95C1A4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22A67"/>
    <w:multiLevelType w:val="hybridMultilevel"/>
    <w:tmpl w:val="8A601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0DB"/>
    <w:multiLevelType w:val="hybridMultilevel"/>
    <w:tmpl w:val="8A601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20827">
    <w:abstractNumId w:val="2"/>
  </w:num>
  <w:num w:numId="2" w16cid:durableId="1924219650">
    <w:abstractNumId w:val="4"/>
  </w:num>
  <w:num w:numId="3" w16cid:durableId="1637101253">
    <w:abstractNumId w:val="0"/>
  </w:num>
  <w:num w:numId="4" w16cid:durableId="1642808652">
    <w:abstractNumId w:val="1"/>
  </w:num>
  <w:num w:numId="5" w16cid:durableId="194795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51C13"/>
    <w:rsid w:val="000962D7"/>
    <w:rsid w:val="000B5C97"/>
    <w:rsid w:val="00155670"/>
    <w:rsid w:val="00160B93"/>
    <w:rsid w:val="0016107A"/>
    <w:rsid w:val="00166126"/>
    <w:rsid w:val="0024613C"/>
    <w:rsid w:val="00297E92"/>
    <w:rsid w:val="002C17A3"/>
    <w:rsid w:val="002C2087"/>
    <w:rsid w:val="003072ED"/>
    <w:rsid w:val="00383B77"/>
    <w:rsid w:val="003B21B0"/>
    <w:rsid w:val="003D6F99"/>
    <w:rsid w:val="00455B52"/>
    <w:rsid w:val="005B4E33"/>
    <w:rsid w:val="005F3286"/>
    <w:rsid w:val="00625DF6"/>
    <w:rsid w:val="00660374"/>
    <w:rsid w:val="006D3CB0"/>
    <w:rsid w:val="00723623"/>
    <w:rsid w:val="007B767E"/>
    <w:rsid w:val="007E2745"/>
    <w:rsid w:val="008079AD"/>
    <w:rsid w:val="00843B3E"/>
    <w:rsid w:val="00867BDC"/>
    <w:rsid w:val="00897D56"/>
    <w:rsid w:val="008B7509"/>
    <w:rsid w:val="008F272D"/>
    <w:rsid w:val="00A337FE"/>
    <w:rsid w:val="00A86175"/>
    <w:rsid w:val="00AC5296"/>
    <w:rsid w:val="00AD497A"/>
    <w:rsid w:val="00AF319F"/>
    <w:rsid w:val="00B32DBB"/>
    <w:rsid w:val="00BC5196"/>
    <w:rsid w:val="00C250ED"/>
    <w:rsid w:val="00C3059D"/>
    <w:rsid w:val="00C37645"/>
    <w:rsid w:val="00DA7BA1"/>
    <w:rsid w:val="00DB0391"/>
    <w:rsid w:val="00E1022C"/>
    <w:rsid w:val="00E317AC"/>
    <w:rsid w:val="00E74500"/>
    <w:rsid w:val="00E9592F"/>
    <w:rsid w:val="00F26500"/>
    <w:rsid w:val="00F8762A"/>
    <w:rsid w:val="00FA0960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E74500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E745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1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5</cp:revision>
  <dcterms:created xsi:type="dcterms:W3CDTF">2023-07-11T10:54:00Z</dcterms:created>
  <dcterms:modified xsi:type="dcterms:W3CDTF">2023-07-11T11:01:00Z</dcterms:modified>
</cp:coreProperties>
</file>