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31BCA" w14:textId="0E321140" w:rsidR="00560D36" w:rsidRDefault="006571C9" w:rsidP="00457BED">
      <w:pPr>
        <w:jc w:val="center"/>
        <w:rPr>
          <w:b/>
        </w:rPr>
      </w:pPr>
      <w:r>
        <w:rPr>
          <w:b/>
        </w:rPr>
        <w:t>UMOWA NR ………………….</w:t>
      </w:r>
    </w:p>
    <w:p w14:paraId="2FB0A1AF" w14:textId="05193B81" w:rsidR="00560D36" w:rsidRDefault="00560D36" w:rsidP="00457BED">
      <w:pPr>
        <w:jc w:val="center"/>
        <w:rPr>
          <w:b/>
        </w:rPr>
      </w:pPr>
    </w:p>
    <w:p w14:paraId="340C86C6" w14:textId="77777777" w:rsidR="009A7E02" w:rsidRPr="00560D36" w:rsidRDefault="009A7E02" w:rsidP="00457BED">
      <w:pPr>
        <w:jc w:val="center"/>
        <w:rPr>
          <w:b/>
        </w:rPr>
      </w:pPr>
    </w:p>
    <w:p w14:paraId="4821338D" w14:textId="7C80E995" w:rsidR="00560D36" w:rsidRPr="00C10500" w:rsidRDefault="00560D36" w:rsidP="00560D36">
      <w:pPr>
        <w:tabs>
          <w:tab w:val="right" w:pos="8953"/>
        </w:tabs>
        <w:rPr>
          <w:snapToGrid w:val="0"/>
        </w:rPr>
      </w:pPr>
      <w:r w:rsidRPr="00C10500">
        <w:rPr>
          <w:snapToGrid w:val="0"/>
        </w:rPr>
        <w:t xml:space="preserve">W dniu </w:t>
      </w:r>
      <w:r w:rsidR="00177DE4">
        <w:rPr>
          <w:b/>
          <w:snapToGrid w:val="0"/>
        </w:rPr>
        <w:t>…………………</w:t>
      </w:r>
      <w:r w:rsidRPr="00C10500">
        <w:rPr>
          <w:snapToGrid w:val="0"/>
        </w:rPr>
        <w:t xml:space="preserve"> we Wrocławiu, pomiędzy:</w:t>
      </w:r>
    </w:p>
    <w:p w14:paraId="5E546E75" w14:textId="77777777" w:rsidR="00AA05F0" w:rsidRPr="00C10500" w:rsidRDefault="00AA05F0" w:rsidP="00AA05F0">
      <w:pPr>
        <w:tabs>
          <w:tab w:val="right" w:pos="8953"/>
        </w:tabs>
        <w:rPr>
          <w:snapToGrid w:val="0"/>
        </w:rPr>
      </w:pPr>
      <w:r w:rsidRPr="00C10500">
        <w:rPr>
          <w:b/>
          <w:snapToGrid w:val="0"/>
        </w:rPr>
        <w:t>Akademią Wojsk Lądowych</w:t>
      </w:r>
      <w:r w:rsidRPr="00C10500">
        <w:rPr>
          <w:snapToGrid w:val="0"/>
        </w:rPr>
        <w:t xml:space="preserve"> imienia generała Tadeusza Kościuszki z siedzibą we Wrocławiu (51-147), </w:t>
      </w:r>
      <w:r w:rsidRPr="00C10500">
        <w:rPr>
          <w:snapToGrid w:val="0"/>
        </w:rPr>
        <w:br/>
        <w:t>ul. Czajkowskiego 109,</w:t>
      </w:r>
    </w:p>
    <w:p w14:paraId="681E788F" w14:textId="77777777" w:rsidR="00AA05F0" w:rsidRPr="00C10500" w:rsidRDefault="00AA05F0" w:rsidP="00AA05F0">
      <w:pPr>
        <w:tabs>
          <w:tab w:val="right" w:pos="8953"/>
        </w:tabs>
        <w:jc w:val="both"/>
        <w:rPr>
          <w:snapToGrid w:val="0"/>
        </w:rPr>
      </w:pPr>
      <w:r w:rsidRPr="00C10500">
        <w:rPr>
          <w:kern w:val="28"/>
        </w:rPr>
        <w:t>NIP 896-10-00-117, REGON 930388062</w:t>
      </w:r>
      <w:r w:rsidRPr="00C10500">
        <w:rPr>
          <w:snapToGrid w:val="0"/>
        </w:rPr>
        <w:t>, reprezentowaną przez:</w:t>
      </w:r>
    </w:p>
    <w:p w14:paraId="74040207" w14:textId="1DAA0795" w:rsidR="00AA05F0" w:rsidRPr="00436988" w:rsidRDefault="00813F01" w:rsidP="00AA05F0">
      <w:pPr>
        <w:tabs>
          <w:tab w:val="right" w:pos="8953"/>
        </w:tabs>
        <w:jc w:val="both"/>
        <w:rPr>
          <w:b/>
          <w:snapToGrid w:val="0"/>
        </w:rPr>
      </w:pPr>
      <w:r>
        <w:rPr>
          <w:b/>
          <w:snapToGrid w:val="0"/>
        </w:rPr>
        <w:t xml:space="preserve">cz. p. o. </w:t>
      </w:r>
      <w:r w:rsidR="00AA05F0" w:rsidRPr="00436988">
        <w:rPr>
          <w:b/>
          <w:snapToGrid w:val="0"/>
        </w:rPr>
        <w:t>Kanclerza – p</w:t>
      </w:r>
      <w:r w:rsidR="00FB7DEC">
        <w:rPr>
          <w:b/>
          <w:snapToGrid w:val="0"/>
        </w:rPr>
        <w:t>p</w:t>
      </w:r>
      <w:r w:rsidR="00AA05F0" w:rsidRPr="00436988">
        <w:rPr>
          <w:b/>
          <w:snapToGrid w:val="0"/>
        </w:rPr>
        <w:t xml:space="preserve">łk. </w:t>
      </w:r>
      <w:r w:rsidR="00FB7DEC">
        <w:rPr>
          <w:b/>
          <w:snapToGrid w:val="0"/>
        </w:rPr>
        <w:t xml:space="preserve">dr. inż. Macieja SZUKALSKIEGO </w:t>
      </w:r>
      <w:r w:rsidR="00AA05F0" w:rsidRPr="00436988">
        <w:rPr>
          <w:b/>
          <w:snapToGrid w:val="0"/>
        </w:rPr>
        <w:t xml:space="preserve"> na podstawie upoważnienia</w:t>
      </w:r>
      <w:r w:rsidR="00FB7DEC">
        <w:rPr>
          <w:b/>
          <w:snapToGrid w:val="0"/>
        </w:rPr>
        <w:t xml:space="preserve"> nr  </w:t>
      </w:r>
      <w:r>
        <w:rPr>
          <w:b/>
          <w:snapToGrid w:val="0"/>
        </w:rPr>
        <w:t>58/2020 z dn. 04.05.2020</w:t>
      </w:r>
      <w:r w:rsidR="00AA05F0">
        <w:rPr>
          <w:b/>
          <w:snapToGrid w:val="0"/>
        </w:rPr>
        <w:t xml:space="preserve"> r.</w:t>
      </w:r>
    </w:p>
    <w:p w14:paraId="58CEBEF4" w14:textId="77777777" w:rsidR="00AA05F0" w:rsidRPr="00C10500" w:rsidRDefault="00AA05F0" w:rsidP="00AA05F0">
      <w:pPr>
        <w:tabs>
          <w:tab w:val="right" w:pos="8953"/>
        </w:tabs>
        <w:jc w:val="both"/>
        <w:rPr>
          <w:snapToGrid w:val="0"/>
        </w:rPr>
      </w:pPr>
      <w:r w:rsidRPr="00C10500">
        <w:rPr>
          <w:snapToGrid w:val="0"/>
        </w:rPr>
        <w:t>zwaną dalej „</w:t>
      </w:r>
      <w:r w:rsidRPr="00C10500">
        <w:rPr>
          <w:b/>
          <w:snapToGrid w:val="0"/>
        </w:rPr>
        <w:t>Zamawiającym</w:t>
      </w:r>
      <w:r w:rsidRPr="00C10500">
        <w:rPr>
          <w:snapToGrid w:val="0"/>
        </w:rPr>
        <w:t xml:space="preserve">”, </w:t>
      </w:r>
    </w:p>
    <w:p w14:paraId="0E806C96" w14:textId="77777777" w:rsidR="00AA05F0" w:rsidRDefault="00AA05F0" w:rsidP="00AA05F0">
      <w:pPr>
        <w:tabs>
          <w:tab w:val="right" w:pos="8953"/>
        </w:tabs>
        <w:jc w:val="both"/>
        <w:rPr>
          <w:snapToGrid w:val="0"/>
        </w:rPr>
      </w:pPr>
      <w:r w:rsidRPr="00C10500">
        <w:rPr>
          <w:snapToGrid w:val="0"/>
        </w:rPr>
        <w:t xml:space="preserve">z jednej strony, a </w:t>
      </w:r>
      <w:r>
        <w:rPr>
          <w:snapToGrid w:val="0"/>
        </w:rPr>
        <w:t>firmą:</w:t>
      </w:r>
    </w:p>
    <w:p w14:paraId="6FD27714" w14:textId="027E6645" w:rsidR="00AA05F0" w:rsidRPr="00C10500" w:rsidRDefault="003C6E89" w:rsidP="00AA05F0">
      <w:pPr>
        <w:tabs>
          <w:tab w:val="right" w:pos="8953"/>
        </w:tabs>
        <w:jc w:val="both"/>
        <w:rPr>
          <w:snapToGrid w:val="0"/>
        </w:rPr>
      </w:pPr>
      <w:r>
        <w:rPr>
          <w:b/>
          <w:snapToGrid w:val="0"/>
        </w:rPr>
        <w:t>…………………………………………………………………………………………</w:t>
      </w:r>
    </w:p>
    <w:p w14:paraId="782F2A21" w14:textId="641C9C6E" w:rsidR="00AA05F0" w:rsidRDefault="00AA05F0" w:rsidP="00AA05F0">
      <w:pPr>
        <w:shd w:val="clear" w:color="auto" w:fill="FFFFFF"/>
        <w:jc w:val="both"/>
        <w:rPr>
          <w:kern w:val="28"/>
        </w:rPr>
      </w:pPr>
      <w:r w:rsidRPr="00C10500">
        <w:rPr>
          <w:kern w:val="28"/>
        </w:rPr>
        <w:t xml:space="preserve">NIP </w:t>
      </w:r>
      <w:r w:rsidR="003C6E89">
        <w:rPr>
          <w:kern w:val="28"/>
        </w:rPr>
        <w:t>…………………….</w:t>
      </w:r>
      <w:r w:rsidRPr="00F62D92">
        <w:rPr>
          <w:kern w:val="28"/>
        </w:rPr>
        <w:t xml:space="preserve"> </w:t>
      </w:r>
      <w:r w:rsidRPr="00C10500">
        <w:rPr>
          <w:kern w:val="28"/>
        </w:rPr>
        <w:t>REGON</w:t>
      </w:r>
      <w:r w:rsidR="003C6E89">
        <w:rPr>
          <w:kern w:val="28"/>
        </w:rPr>
        <w:t>…………………………..</w:t>
      </w:r>
      <w:r>
        <w:rPr>
          <w:kern w:val="28"/>
        </w:rPr>
        <w:t xml:space="preserve">, </w:t>
      </w:r>
      <w:r w:rsidRPr="00C10500">
        <w:rPr>
          <w:kern w:val="28"/>
        </w:rPr>
        <w:t xml:space="preserve">reprezentowaną przez: </w:t>
      </w:r>
    </w:p>
    <w:p w14:paraId="44703B89" w14:textId="5E733C8F" w:rsidR="00AA05F0" w:rsidRPr="00F62D92" w:rsidRDefault="003C6E89" w:rsidP="00AA05F0">
      <w:pPr>
        <w:shd w:val="clear" w:color="auto" w:fill="FFFFFF"/>
        <w:jc w:val="both"/>
        <w:rPr>
          <w:b/>
          <w:kern w:val="28"/>
        </w:rPr>
      </w:pPr>
      <w:r>
        <w:rPr>
          <w:b/>
          <w:kern w:val="28"/>
        </w:rPr>
        <w:t>……………………………………….</w:t>
      </w:r>
      <w:r w:rsidR="00AA05F0" w:rsidRPr="00F62D92">
        <w:rPr>
          <w:b/>
          <w:kern w:val="28"/>
        </w:rPr>
        <w:t xml:space="preserve"> </w:t>
      </w:r>
    </w:p>
    <w:p w14:paraId="20A8C0E0" w14:textId="77777777" w:rsidR="00AA05F0" w:rsidRPr="00C10500" w:rsidRDefault="00AA05F0" w:rsidP="00AA05F0">
      <w:pPr>
        <w:shd w:val="clear" w:color="auto" w:fill="FFFFFF"/>
        <w:jc w:val="both"/>
        <w:rPr>
          <w:kern w:val="28"/>
        </w:rPr>
      </w:pPr>
      <w:r w:rsidRPr="00C10500">
        <w:rPr>
          <w:kern w:val="28"/>
        </w:rPr>
        <w:t>zwaną dalej „</w:t>
      </w:r>
      <w:r w:rsidRPr="00C10500">
        <w:rPr>
          <w:b/>
          <w:kern w:val="28"/>
        </w:rPr>
        <w:t>Wykonawcą”</w:t>
      </w:r>
      <w:r w:rsidRPr="00C10500">
        <w:rPr>
          <w:kern w:val="28"/>
        </w:rPr>
        <w:t>,</w:t>
      </w:r>
    </w:p>
    <w:p w14:paraId="30228D92" w14:textId="3B0A8D66" w:rsidR="00560D36" w:rsidRPr="00A56B02" w:rsidRDefault="00AA05F0" w:rsidP="00AA05F0">
      <w:pPr>
        <w:tabs>
          <w:tab w:val="right" w:pos="8953"/>
        </w:tabs>
        <w:jc w:val="both"/>
        <w:rPr>
          <w:snapToGrid w:val="0"/>
        </w:rPr>
      </w:pPr>
      <w:r w:rsidRPr="00C10500">
        <w:rPr>
          <w:snapToGrid w:val="0"/>
        </w:rPr>
        <w:t>z drugiej strony, została zawarta umowa o następującej treści:</w:t>
      </w:r>
    </w:p>
    <w:p w14:paraId="57594981" w14:textId="51823522" w:rsidR="00A56B02" w:rsidRDefault="00A56B02" w:rsidP="00560D36">
      <w:pPr>
        <w:autoSpaceDE w:val="0"/>
        <w:autoSpaceDN w:val="0"/>
        <w:adjustRightInd w:val="0"/>
        <w:jc w:val="center"/>
      </w:pPr>
    </w:p>
    <w:p w14:paraId="0B3D3A50" w14:textId="77777777" w:rsidR="009A7E02" w:rsidRDefault="009A7E02" w:rsidP="00560D36">
      <w:pPr>
        <w:autoSpaceDE w:val="0"/>
        <w:autoSpaceDN w:val="0"/>
        <w:adjustRightInd w:val="0"/>
        <w:jc w:val="center"/>
      </w:pPr>
    </w:p>
    <w:p w14:paraId="51E380C4" w14:textId="6AAD34E7" w:rsidR="00736C0E" w:rsidRDefault="00736C0E" w:rsidP="00560D36">
      <w:pPr>
        <w:autoSpaceDE w:val="0"/>
        <w:autoSpaceDN w:val="0"/>
        <w:adjustRightInd w:val="0"/>
        <w:jc w:val="center"/>
        <w:rPr>
          <w:color w:val="FF0000"/>
          <w:lang w:eastAsia="ar-SA"/>
        </w:rPr>
      </w:pPr>
      <w:r>
        <w:rPr>
          <w:rFonts w:ascii="wf_segoe-ui_normal" w:hAnsi="wf_segoe-ui_normal"/>
        </w:rPr>
        <w:t>Zgodnie z wynikiem postępowania przeprowadzonego w trybie zamówienia z wyłączeniem ustawy, stosownie do art. 4 pkt 8 ustawy z dnia 29 stycznia 2004 r. Prawo zamówień publicznych (</w:t>
      </w:r>
      <w:proofErr w:type="spellStart"/>
      <w:r>
        <w:rPr>
          <w:rFonts w:ascii="wf_segoe-ui_normal" w:hAnsi="wf_segoe-ui_normal"/>
        </w:rPr>
        <w:t>t.j</w:t>
      </w:r>
      <w:proofErr w:type="spellEnd"/>
      <w:r>
        <w:rPr>
          <w:rFonts w:ascii="wf_segoe-ui_normal" w:hAnsi="wf_segoe-ui_normal"/>
        </w:rPr>
        <w:t>. Dz. U. z 201</w:t>
      </w:r>
      <w:r w:rsidR="00163E4A">
        <w:rPr>
          <w:rFonts w:ascii="wf_segoe-ui_normal" w:hAnsi="wf_segoe-ui_normal"/>
        </w:rPr>
        <w:t>9</w:t>
      </w:r>
      <w:r>
        <w:rPr>
          <w:rFonts w:ascii="wf_segoe-ui_normal" w:hAnsi="wf_segoe-ui_normal"/>
        </w:rPr>
        <w:t xml:space="preserve"> r. poz. 1843),</w:t>
      </w:r>
      <w:r>
        <w:rPr>
          <w:rFonts w:ascii="wf_segoe-ui_normal" w:hAnsi="wf_segoe-ui_normal"/>
          <w:b/>
          <w:bCs/>
        </w:rPr>
        <w:t xml:space="preserve"> </w:t>
      </w:r>
      <w:r>
        <w:rPr>
          <w:rFonts w:ascii="wf_segoe-ui_normal" w:hAnsi="wf_segoe-ui_normal"/>
        </w:rPr>
        <w:t>niniejsze zamówienie nie podlega przepisom tej ustawy</w:t>
      </w:r>
      <w:r>
        <w:rPr>
          <w:rFonts w:ascii="wf_segoe-ui_normal" w:hAnsi="wf_segoe-ui_normal"/>
          <w:b/>
          <w:bCs/>
        </w:rPr>
        <w:t xml:space="preserve"> –</w:t>
      </w:r>
      <w:r>
        <w:rPr>
          <w:rFonts w:ascii="wf_segoe-ui_normal" w:hAnsi="wf_segoe-ui_normal"/>
        </w:rPr>
        <w:t xml:space="preserve"> wartość z</w:t>
      </w:r>
      <w:r w:rsidR="00FE3BBA">
        <w:rPr>
          <w:rFonts w:ascii="wf_segoe-ui_normal" w:hAnsi="wf_segoe-ui_normal"/>
        </w:rPr>
        <w:t>amówienia nie przekracza kwoty 1</w:t>
      </w:r>
      <w:r>
        <w:rPr>
          <w:rFonts w:ascii="wf_segoe-ui_normal" w:hAnsi="wf_segoe-ui_normal"/>
        </w:rPr>
        <w:t>0.000 euro.</w:t>
      </w:r>
      <w:r w:rsidR="00560D36" w:rsidRPr="00340643">
        <w:t xml:space="preserve">, </w:t>
      </w:r>
      <w:r w:rsidR="00560D36" w:rsidRPr="00340643">
        <w:rPr>
          <w:lang w:eastAsia="ar-SA"/>
        </w:rPr>
        <w:t>pt.:</w:t>
      </w:r>
      <w:r w:rsidR="00560D36" w:rsidRPr="00340643">
        <w:rPr>
          <w:color w:val="FF0000"/>
          <w:lang w:eastAsia="ar-SA"/>
        </w:rPr>
        <w:t xml:space="preserve"> </w:t>
      </w:r>
    </w:p>
    <w:p w14:paraId="389DF587" w14:textId="6354A4E4" w:rsidR="00560D36" w:rsidRPr="00340643" w:rsidRDefault="00A56B02" w:rsidP="00560D36">
      <w:pPr>
        <w:autoSpaceDE w:val="0"/>
        <w:autoSpaceDN w:val="0"/>
        <w:adjustRightInd w:val="0"/>
        <w:jc w:val="center"/>
        <w:rPr>
          <w:b/>
        </w:rPr>
      </w:pPr>
      <w:r>
        <w:rPr>
          <w:color w:val="FF0000"/>
          <w:lang w:eastAsia="ar-SA"/>
        </w:rPr>
        <w:br/>
      </w:r>
      <w:r w:rsidR="00765485">
        <w:rPr>
          <w:b/>
        </w:rPr>
        <w:t xml:space="preserve">PRACE REMONTOWE </w:t>
      </w:r>
      <w:r w:rsidR="00381456">
        <w:rPr>
          <w:b/>
        </w:rPr>
        <w:t>W BUDYNKU NR 10 – MALOWANIE KLATKI SCHODOWEJ I KORYTARZY.</w:t>
      </w:r>
    </w:p>
    <w:p w14:paraId="1EE11912" w14:textId="77777777" w:rsidR="00560D36" w:rsidRDefault="00560D36" w:rsidP="00560D36">
      <w:pPr>
        <w:jc w:val="center"/>
        <w:rPr>
          <w:b/>
          <w:color w:val="000000"/>
        </w:rPr>
      </w:pPr>
    </w:p>
    <w:p w14:paraId="09892A7E" w14:textId="77777777" w:rsidR="00D241E3" w:rsidRDefault="00D241E3" w:rsidP="00D241E3">
      <w:pPr>
        <w:ind w:left="142"/>
        <w:jc w:val="center"/>
        <w:rPr>
          <w:b/>
          <w:bCs/>
          <w:color w:val="000000"/>
        </w:rPr>
      </w:pPr>
      <w:r w:rsidRPr="00401721">
        <w:rPr>
          <w:b/>
          <w:bCs/>
          <w:color w:val="000000"/>
        </w:rPr>
        <w:t>§ 1</w:t>
      </w:r>
    </w:p>
    <w:p w14:paraId="6E2FCDF5" w14:textId="77777777" w:rsidR="00D241E3" w:rsidRPr="00401721" w:rsidRDefault="00D241E3" w:rsidP="00D241E3">
      <w:pPr>
        <w:ind w:left="142"/>
        <w:jc w:val="center"/>
        <w:rPr>
          <w:b/>
          <w:bCs/>
          <w:color w:val="000000"/>
        </w:rPr>
      </w:pPr>
      <w:r>
        <w:rPr>
          <w:b/>
          <w:bCs/>
          <w:color w:val="000000"/>
        </w:rPr>
        <w:t>Przedmiot umowy</w:t>
      </w:r>
    </w:p>
    <w:p w14:paraId="3AFD13F5" w14:textId="09158461" w:rsidR="00D241E3" w:rsidRPr="00C24BEC" w:rsidRDefault="00D241E3" w:rsidP="00C34D98">
      <w:pPr>
        <w:numPr>
          <w:ilvl w:val="2"/>
          <w:numId w:val="29"/>
        </w:numPr>
        <w:tabs>
          <w:tab w:val="clear" w:pos="2340"/>
        </w:tabs>
        <w:autoSpaceDE w:val="0"/>
        <w:autoSpaceDN w:val="0"/>
        <w:adjustRightInd w:val="0"/>
        <w:ind w:left="284" w:hanging="284"/>
        <w:jc w:val="both"/>
      </w:pPr>
      <w:r w:rsidRPr="00C24BEC">
        <w:t xml:space="preserve">Zamawiający powierza, a Wykonawca przyjmuje do wykonania roboty budowlane, zwane w dalszej treści umowy „robotami lub robotami budowlanymi” w celu </w:t>
      </w:r>
      <w:r w:rsidR="00260893">
        <w:t xml:space="preserve">wykonania remontu </w:t>
      </w:r>
      <w:r w:rsidR="00177DE4" w:rsidRPr="00177DE4">
        <w:t xml:space="preserve">w budynku nr 112 – malowanie </w:t>
      </w:r>
      <w:r w:rsidR="00DB4435">
        <w:t xml:space="preserve">sufitów i ścian </w:t>
      </w:r>
      <w:r w:rsidR="007F7570">
        <w:t>klatki schodowej i korytarzy</w:t>
      </w:r>
      <w:r w:rsidR="00260893" w:rsidRPr="00260893">
        <w:t xml:space="preserve"> w Akademii Wojsk Lądowych imienia generała Tadeusza Kościuszki we Wrocławiu ul. Czajkowskiego 109.</w:t>
      </w:r>
      <w:r w:rsidRPr="00C24BEC">
        <w:t xml:space="preserve"> </w:t>
      </w:r>
    </w:p>
    <w:p w14:paraId="19F383D6" w14:textId="77777777" w:rsidR="00D241E3" w:rsidRPr="009A31BF" w:rsidRDefault="00D241E3" w:rsidP="00A56B02">
      <w:pPr>
        <w:numPr>
          <w:ilvl w:val="2"/>
          <w:numId w:val="29"/>
        </w:numPr>
        <w:tabs>
          <w:tab w:val="clear" w:pos="2340"/>
        </w:tabs>
        <w:autoSpaceDE w:val="0"/>
        <w:autoSpaceDN w:val="0"/>
        <w:adjustRightInd w:val="0"/>
        <w:ind w:left="284" w:hanging="284"/>
        <w:jc w:val="both"/>
      </w:pPr>
      <w:r w:rsidRPr="00B73304">
        <w:rPr>
          <w:color w:val="000000"/>
        </w:rPr>
        <w:t xml:space="preserve">Szczegółowy zakres i warunki realizacji przedmiotu umowy </w:t>
      </w:r>
      <w:r>
        <w:rPr>
          <w:color w:val="000000"/>
        </w:rPr>
        <w:t xml:space="preserve">określają następujące dokumenty, </w:t>
      </w:r>
      <w:r w:rsidRPr="009A31BF">
        <w:rPr>
          <w:color w:val="000000"/>
        </w:rPr>
        <w:t xml:space="preserve">które </w:t>
      </w:r>
      <w:r w:rsidRPr="009A31BF">
        <w:t>w przypadku rozbieżności w ustaleniach poszczególnych dokumentów</w:t>
      </w:r>
      <w:r>
        <w:t>,</w:t>
      </w:r>
      <w:r w:rsidRPr="00906314">
        <w:rPr>
          <w:rFonts w:ascii="Tahoma" w:hAnsi="Tahoma" w:cs="Tahoma"/>
        </w:rPr>
        <w:t xml:space="preserve"> </w:t>
      </w:r>
      <w:r>
        <w:rPr>
          <w:color w:val="000000"/>
        </w:rPr>
        <w:t>będą odczytywane w następującej kolejności:</w:t>
      </w:r>
    </w:p>
    <w:p w14:paraId="2E155673" w14:textId="77777777" w:rsidR="00D241E3" w:rsidRPr="009A31BF" w:rsidRDefault="00D241E3" w:rsidP="00A56B02">
      <w:pPr>
        <w:pStyle w:val="Akapitzlist"/>
        <w:numPr>
          <w:ilvl w:val="0"/>
          <w:numId w:val="57"/>
        </w:numPr>
        <w:autoSpaceDE w:val="0"/>
        <w:autoSpaceDN w:val="0"/>
        <w:adjustRightInd w:val="0"/>
        <w:jc w:val="both"/>
      </w:pPr>
      <w:r>
        <w:t>niniejsza umowa</w:t>
      </w:r>
    </w:p>
    <w:p w14:paraId="04497344" w14:textId="755852B8" w:rsidR="00D241E3" w:rsidRPr="009A31BF" w:rsidRDefault="00D241E3" w:rsidP="00A56B02">
      <w:pPr>
        <w:pStyle w:val="Akapitzlist"/>
        <w:numPr>
          <w:ilvl w:val="0"/>
          <w:numId w:val="57"/>
        </w:numPr>
        <w:autoSpaceDE w:val="0"/>
        <w:autoSpaceDN w:val="0"/>
        <w:adjustRightInd w:val="0"/>
        <w:jc w:val="both"/>
      </w:pPr>
      <w:r w:rsidRPr="009A31BF">
        <w:rPr>
          <w:rFonts w:eastAsia="Calibri"/>
          <w:bCs/>
          <w:color w:val="000000"/>
        </w:rPr>
        <w:t>specyfikacja wykonania i odbioru robót budowlanych,</w:t>
      </w:r>
      <w:r w:rsidRPr="009A31BF">
        <w:rPr>
          <w:color w:val="000000"/>
        </w:rPr>
        <w:t xml:space="preserve"> zwana</w:t>
      </w:r>
      <w:r w:rsidR="00260893">
        <w:rPr>
          <w:color w:val="000000"/>
        </w:rPr>
        <w:t xml:space="preserve"> w dalszej treści umowy </w:t>
      </w:r>
      <w:proofErr w:type="spellStart"/>
      <w:r w:rsidR="00260893">
        <w:rPr>
          <w:color w:val="000000"/>
        </w:rPr>
        <w:t>STWiOR</w:t>
      </w:r>
      <w:proofErr w:type="spellEnd"/>
      <w:r w:rsidRPr="009A31BF">
        <w:rPr>
          <w:color w:val="000000"/>
        </w:rPr>
        <w:t>,</w:t>
      </w:r>
    </w:p>
    <w:p w14:paraId="10D7A916" w14:textId="5E0A1D2E" w:rsidR="00D241E3" w:rsidRPr="009A31BF" w:rsidRDefault="00D241E3" w:rsidP="00A56B02">
      <w:pPr>
        <w:pStyle w:val="Akapitzlist"/>
        <w:numPr>
          <w:ilvl w:val="0"/>
          <w:numId w:val="57"/>
        </w:numPr>
        <w:autoSpaceDE w:val="0"/>
        <w:autoSpaceDN w:val="0"/>
        <w:adjustRightInd w:val="0"/>
        <w:jc w:val="both"/>
      </w:pPr>
      <w:r w:rsidRPr="009A31BF">
        <w:rPr>
          <w:rFonts w:eastAsia="Calibri"/>
          <w:bCs/>
          <w:color w:val="000000"/>
        </w:rPr>
        <w:t>przedmiar robót</w:t>
      </w:r>
      <w:r w:rsidRPr="009A31BF">
        <w:rPr>
          <w:rFonts w:eastAsia="Calibri"/>
          <w:bCs/>
        </w:rPr>
        <w:t xml:space="preserve">, </w:t>
      </w:r>
    </w:p>
    <w:p w14:paraId="08BD8069" w14:textId="6D05C1AA" w:rsidR="00D241E3" w:rsidRDefault="00D241E3" w:rsidP="00A56B02">
      <w:pPr>
        <w:pStyle w:val="Akapitzlist"/>
        <w:numPr>
          <w:ilvl w:val="0"/>
          <w:numId w:val="57"/>
        </w:numPr>
        <w:autoSpaceDE w:val="0"/>
        <w:autoSpaceDN w:val="0"/>
        <w:adjustRightInd w:val="0"/>
        <w:jc w:val="both"/>
      </w:pPr>
      <w:r>
        <w:rPr>
          <w:rFonts w:eastAsia="Calibri"/>
          <w:bCs/>
        </w:rPr>
        <w:t>oferta z kosztorysem ofertowym Wykonawcy</w:t>
      </w:r>
      <w:r w:rsidR="00260893">
        <w:t>.</w:t>
      </w:r>
    </w:p>
    <w:p w14:paraId="72C646B7" w14:textId="03095255" w:rsidR="00D241E3" w:rsidRDefault="00D241E3" w:rsidP="00A56B02">
      <w:pPr>
        <w:numPr>
          <w:ilvl w:val="2"/>
          <w:numId w:val="29"/>
        </w:numPr>
        <w:tabs>
          <w:tab w:val="clear" w:pos="2340"/>
        </w:tabs>
        <w:autoSpaceDE w:val="0"/>
        <w:autoSpaceDN w:val="0"/>
        <w:adjustRightInd w:val="0"/>
        <w:ind w:left="284" w:hanging="284"/>
        <w:jc w:val="both"/>
      </w:pPr>
      <w:r w:rsidRPr="00D82222">
        <w:t>Roboty</w:t>
      </w:r>
      <w:r>
        <w:t>,</w:t>
      </w:r>
      <w:r w:rsidRPr="00D82222">
        <w:t xml:space="preserve"> będące przedmiotem umowy</w:t>
      </w:r>
      <w:r>
        <w:t>,</w:t>
      </w:r>
      <w:r w:rsidRPr="00D82222">
        <w:t xml:space="preserve"> wykonane zostaną z materiałów dostarczonych przez Wykonawcę. Materiały te, powinny odpowiadać, co do jakości, wymogom wyrobów dopuszczonych do obrotu i stosowania w budownictwie</w:t>
      </w:r>
      <w:r>
        <w:t>,</w:t>
      </w:r>
      <w:r w:rsidRPr="00D82222">
        <w:t xml:space="preserve"> określonym w art. 10</w:t>
      </w:r>
      <w:r w:rsidRPr="00B73304">
        <w:rPr>
          <w:i/>
        </w:rPr>
        <w:t xml:space="preserve"> </w:t>
      </w:r>
      <w:r w:rsidRPr="00B75FE8">
        <w:t>ustawy Prawo budowlane</w:t>
      </w:r>
      <w:r w:rsidRPr="00B73304">
        <w:rPr>
          <w:i/>
        </w:rPr>
        <w:t>,</w:t>
      </w:r>
      <w:r w:rsidRPr="00D82222">
        <w:t xml:space="preserve"> jak również spełniać wszystkie wymagania określone </w:t>
      </w:r>
      <w:r w:rsidR="00DB4435">
        <w:br/>
      </w:r>
      <w:r w:rsidRPr="00D82222">
        <w:t>w specyfikacjach technicznych wykonania i odbioru robót.</w:t>
      </w:r>
    </w:p>
    <w:p w14:paraId="3B93BEBC" w14:textId="7814139C" w:rsidR="00D241E3" w:rsidRPr="00B73304" w:rsidRDefault="00D241E3" w:rsidP="00A56B02">
      <w:pPr>
        <w:numPr>
          <w:ilvl w:val="2"/>
          <w:numId w:val="29"/>
        </w:numPr>
        <w:tabs>
          <w:tab w:val="clear" w:pos="2340"/>
        </w:tabs>
        <w:autoSpaceDE w:val="0"/>
        <w:autoSpaceDN w:val="0"/>
        <w:adjustRightInd w:val="0"/>
        <w:ind w:left="284" w:hanging="284"/>
        <w:jc w:val="both"/>
      </w:pPr>
      <w:r w:rsidRPr="00B73304">
        <w:t xml:space="preserve">Wykonawca oświadcza, że zapoznał się z miejscem wykonywania przedmiotu umowy oraz warunkami otoczenia </w:t>
      </w:r>
      <w:r w:rsidR="00DB4435">
        <w:br/>
      </w:r>
      <w:r w:rsidRPr="00B73304">
        <w:t>i w związku z tym deklaruje prawidłowe</w:t>
      </w:r>
      <w:r w:rsidRPr="00B73304">
        <w:rPr>
          <w:color w:val="FF0000"/>
        </w:rPr>
        <w:t xml:space="preserve"> </w:t>
      </w:r>
      <w:r w:rsidRPr="00B73304">
        <w:t>wykonanie przedmiotu umowy, zgodnie z jej treścią i załącznikami, jest możliwe i nie zgłasza w tej mierze żadnych zastrzeżeń.</w:t>
      </w:r>
    </w:p>
    <w:p w14:paraId="2E090DA3" w14:textId="77777777" w:rsidR="00D241E3" w:rsidRPr="00D82222" w:rsidRDefault="00D241E3" w:rsidP="00D241E3">
      <w:pPr>
        <w:tabs>
          <w:tab w:val="left" w:pos="709"/>
        </w:tabs>
        <w:jc w:val="both"/>
      </w:pPr>
    </w:p>
    <w:p w14:paraId="2C5CE9CD" w14:textId="77777777" w:rsidR="00D241E3" w:rsidRPr="00E60B2D" w:rsidRDefault="00D241E3" w:rsidP="00D241E3">
      <w:pPr>
        <w:tabs>
          <w:tab w:val="left" w:pos="1530"/>
        </w:tabs>
        <w:ind w:left="142"/>
        <w:jc w:val="center"/>
        <w:rPr>
          <w:b/>
        </w:rPr>
      </w:pPr>
      <w:r w:rsidRPr="00E60B2D">
        <w:rPr>
          <w:b/>
        </w:rPr>
        <w:t>§ 2</w:t>
      </w:r>
    </w:p>
    <w:p w14:paraId="0382312C" w14:textId="77777777" w:rsidR="00D241E3" w:rsidRPr="00E60B2D" w:rsidRDefault="00D241E3" w:rsidP="00D241E3">
      <w:pPr>
        <w:tabs>
          <w:tab w:val="left" w:pos="1530"/>
        </w:tabs>
        <w:ind w:left="142"/>
        <w:jc w:val="center"/>
        <w:rPr>
          <w:b/>
        </w:rPr>
      </w:pPr>
      <w:r w:rsidRPr="00E60B2D">
        <w:rPr>
          <w:b/>
        </w:rPr>
        <w:t>Obowiązki i uprawnienia Wykonawcy:</w:t>
      </w:r>
    </w:p>
    <w:p w14:paraId="34A51457" w14:textId="77777777" w:rsidR="00D241E3" w:rsidRPr="009A69D6" w:rsidRDefault="00D241E3" w:rsidP="00D241E3">
      <w:pPr>
        <w:tabs>
          <w:tab w:val="left" w:pos="1530"/>
        </w:tabs>
        <w:ind w:left="142"/>
        <w:jc w:val="both"/>
      </w:pPr>
      <w:r w:rsidRPr="009A69D6">
        <w:t xml:space="preserve">1. Wykonawca w ramach przedmiotu umowy zobowiązany jest do: </w:t>
      </w:r>
    </w:p>
    <w:p w14:paraId="545FAAC0" w14:textId="62763BED" w:rsidR="00D241E3" w:rsidRPr="00D14543" w:rsidRDefault="00D241E3" w:rsidP="00A56B02">
      <w:pPr>
        <w:pStyle w:val="Akapitzlist"/>
        <w:numPr>
          <w:ilvl w:val="4"/>
          <w:numId w:val="42"/>
        </w:numPr>
        <w:tabs>
          <w:tab w:val="left" w:pos="709"/>
        </w:tabs>
        <w:ind w:left="709" w:hanging="283"/>
        <w:jc w:val="both"/>
      </w:pPr>
      <w:r w:rsidRPr="009A69D6">
        <w:t>zapewnienie kierownika robót</w:t>
      </w:r>
      <w:r w:rsidR="00D14543">
        <w:t xml:space="preserve">, </w:t>
      </w:r>
      <w:r w:rsidR="00D14543" w:rsidRPr="00D64439">
        <w:t>zatrudnionego na podstawie umowy o pracę,</w:t>
      </w:r>
      <w:r w:rsidRPr="00D64439">
        <w:t xml:space="preserve"> </w:t>
      </w:r>
    </w:p>
    <w:p w14:paraId="75267BD0" w14:textId="21099652" w:rsidR="00D241E3" w:rsidRPr="009A69D6" w:rsidRDefault="00D241E3" w:rsidP="00A56B02">
      <w:pPr>
        <w:pStyle w:val="Akapitzlist"/>
        <w:numPr>
          <w:ilvl w:val="4"/>
          <w:numId w:val="42"/>
        </w:numPr>
        <w:tabs>
          <w:tab w:val="left" w:pos="709"/>
        </w:tabs>
        <w:ind w:left="709" w:hanging="283"/>
        <w:jc w:val="both"/>
      </w:pPr>
      <w:r w:rsidRPr="009A69D6">
        <w:t xml:space="preserve">w uzgodnieniu z Zamawiającym zorganizowanie i zabezpieczenie terenu </w:t>
      </w:r>
      <w:r w:rsidR="00260893" w:rsidRPr="009A69D6">
        <w:t>wykonywania robót</w:t>
      </w:r>
      <w:r w:rsidRPr="009A69D6">
        <w:t>,</w:t>
      </w:r>
    </w:p>
    <w:p w14:paraId="6068C243" w14:textId="77777777" w:rsidR="00D241E3" w:rsidRPr="009A69D6" w:rsidRDefault="00D241E3" w:rsidP="00A56B02">
      <w:pPr>
        <w:pStyle w:val="Akapitzlist"/>
        <w:numPr>
          <w:ilvl w:val="4"/>
          <w:numId w:val="42"/>
        </w:numPr>
        <w:tabs>
          <w:tab w:val="left" w:pos="709"/>
        </w:tabs>
        <w:ind w:left="709" w:hanging="283"/>
        <w:jc w:val="both"/>
      </w:pPr>
      <w:r w:rsidRPr="009A69D6">
        <w:t>informowania Zamawiającego – Inspektora nadzoru o terminie odbioru robót zanikających lub ulegających zakryciu. Jeżeli Wykonawca zaniecha tego powiadomienia, będzie zobowiązany do odkrycia robót lub wykonania robót niezbędnych do zbadania ich jakości, a następnie przywrócenia obiektu do stanu właściwego na własny koszt</w:t>
      </w:r>
    </w:p>
    <w:p w14:paraId="2DF16D2A" w14:textId="77777777" w:rsidR="00D241E3" w:rsidRPr="009A69D6" w:rsidRDefault="00D241E3" w:rsidP="00A56B02">
      <w:pPr>
        <w:pStyle w:val="Akapitzlist"/>
        <w:numPr>
          <w:ilvl w:val="4"/>
          <w:numId w:val="42"/>
        </w:numPr>
        <w:tabs>
          <w:tab w:val="left" w:pos="709"/>
        </w:tabs>
        <w:ind w:left="709" w:hanging="283"/>
        <w:jc w:val="both"/>
      </w:pPr>
      <w:r w:rsidRPr="009A69D6">
        <w:t>wykonanie dokumentacji powykonawczej,</w:t>
      </w:r>
    </w:p>
    <w:p w14:paraId="6C342F1F" w14:textId="4DB8F9C7" w:rsidR="00D241E3" w:rsidRPr="009B5B09" w:rsidRDefault="00D241E3" w:rsidP="00A56B02">
      <w:pPr>
        <w:pStyle w:val="Wyliczaniess"/>
        <w:numPr>
          <w:ilvl w:val="0"/>
          <w:numId w:val="28"/>
        </w:numPr>
        <w:tabs>
          <w:tab w:val="clear" w:pos="720"/>
          <w:tab w:val="num" w:pos="360"/>
        </w:tabs>
        <w:spacing w:before="0" w:after="0"/>
        <w:ind w:left="426" w:hanging="284"/>
        <w:jc w:val="both"/>
        <w:rPr>
          <w:sz w:val="20"/>
          <w:szCs w:val="20"/>
        </w:rPr>
      </w:pPr>
      <w:r w:rsidRPr="00D82222">
        <w:rPr>
          <w:sz w:val="20"/>
          <w:szCs w:val="20"/>
        </w:rPr>
        <w:t>Wykonawca zobowiązany jest zapewnić kierowanie robotami będącymi przedmiotem umowy przez osoby posiadające stosowne kwalifikacje zawodowe</w:t>
      </w:r>
      <w:r w:rsidR="003C632E">
        <w:rPr>
          <w:sz w:val="20"/>
          <w:szCs w:val="20"/>
        </w:rPr>
        <w:t xml:space="preserve">: </w:t>
      </w:r>
    </w:p>
    <w:p w14:paraId="2900AB0E" w14:textId="6132E779" w:rsidR="00D241E3" w:rsidRPr="00D82222" w:rsidRDefault="00D64439" w:rsidP="00A56B02">
      <w:pPr>
        <w:pStyle w:val="Wyliczaniess"/>
        <w:numPr>
          <w:ilvl w:val="1"/>
          <w:numId w:val="28"/>
        </w:numPr>
        <w:tabs>
          <w:tab w:val="clear" w:pos="1440"/>
          <w:tab w:val="num" w:pos="709"/>
        </w:tabs>
        <w:spacing w:before="0" w:after="0"/>
        <w:ind w:hanging="1014"/>
        <w:jc w:val="both"/>
        <w:rPr>
          <w:sz w:val="20"/>
          <w:szCs w:val="20"/>
        </w:rPr>
      </w:pPr>
      <w:r>
        <w:rPr>
          <w:sz w:val="20"/>
          <w:szCs w:val="20"/>
        </w:rPr>
        <w:t xml:space="preserve">p. </w:t>
      </w:r>
      <w:r w:rsidR="003235E7">
        <w:rPr>
          <w:sz w:val="20"/>
          <w:szCs w:val="20"/>
        </w:rPr>
        <w:t>…………………………………………</w:t>
      </w:r>
      <w:r w:rsidR="00D241E3" w:rsidRPr="00D82222">
        <w:rPr>
          <w:sz w:val="20"/>
          <w:szCs w:val="20"/>
        </w:rPr>
        <w:t xml:space="preserve"> – kierownik </w:t>
      </w:r>
      <w:r w:rsidR="00D241E3">
        <w:rPr>
          <w:sz w:val="20"/>
          <w:szCs w:val="20"/>
        </w:rPr>
        <w:t xml:space="preserve">robót </w:t>
      </w:r>
      <w:r w:rsidR="003C632E">
        <w:rPr>
          <w:sz w:val="20"/>
          <w:szCs w:val="20"/>
        </w:rPr>
        <w:t>malarskich</w:t>
      </w:r>
    </w:p>
    <w:p w14:paraId="0306B9A2" w14:textId="2E3F4E54" w:rsidR="00D241E3" w:rsidRPr="009B5B09" w:rsidRDefault="00D241E3" w:rsidP="00A56B02">
      <w:pPr>
        <w:pStyle w:val="Wyliczaniess"/>
        <w:numPr>
          <w:ilvl w:val="0"/>
          <w:numId w:val="28"/>
        </w:numPr>
        <w:tabs>
          <w:tab w:val="clear" w:pos="720"/>
          <w:tab w:val="num" w:pos="426"/>
        </w:tabs>
        <w:spacing w:before="0" w:after="0"/>
        <w:ind w:left="426" w:hanging="284"/>
        <w:jc w:val="both"/>
        <w:rPr>
          <w:sz w:val="20"/>
          <w:szCs w:val="20"/>
        </w:rPr>
      </w:pPr>
      <w:r w:rsidRPr="00D82222">
        <w:rPr>
          <w:sz w:val="20"/>
          <w:szCs w:val="20"/>
        </w:rPr>
        <w:t xml:space="preserve">Wykonawca zobowiązany jest do przystąpienia do </w:t>
      </w:r>
      <w:r>
        <w:rPr>
          <w:sz w:val="20"/>
          <w:szCs w:val="20"/>
        </w:rPr>
        <w:t xml:space="preserve">realizacji </w:t>
      </w:r>
      <w:r w:rsidRPr="00D82222">
        <w:rPr>
          <w:sz w:val="20"/>
          <w:szCs w:val="20"/>
        </w:rPr>
        <w:t>robót</w:t>
      </w:r>
      <w:r>
        <w:rPr>
          <w:sz w:val="20"/>
          <w:szCs w:val="20"/>
        </w:rPr>
        <w:t xml:space="preserve"> budowlanych</w:t>
      </w:r>
      <w:r w:rsidRPr="00D82222">
        <w:rPr>
          <w:sz w:val="20"/>
          <w:szCs w:val="20"/>
        </w:rPr>
        <w:t xml:space="preserve"> niezwłocznie po wprowadzeniu na </w:t>
      </w:r>
      <w:r w:rsidR="00C24F1C">
        <w:rPr>
          <w:sz w:val="20"/>
          <w:szCs w:val="20"/>
        </w:rPr>
        <w:t>teren wykonywania robót</w:t>
      </w:r>
      <w:r w:rsidRPr="00D82222">
        <w:rPr>
          <w:sz w:val="20"/>
          <w:szCs w:val="20"/>
        </w:rPr>
        <w:t>.</w:t>
      </w:r>
    </w:p>
    <w:p w14:paraId="340C31CD" w14:textId="77777777" w:rsidR="00D241E3" w:rsidRPr="00D82222" w:rsidRDefault="00D241E3" w:rsidP="00A56B02">
      <w:pPr>
        <w:pStyle w:val="Wyliczaniess"/>
        <w:numPr>
          <w:ilvl w:val="0"/>
          <w:numId w:val="28"/>
        </w:numPr>
        <w:tabs>
          <w:tab w:val="clear" w:pos="720"/>
          <w:tab w:val="num" w:pos="426"/>
        </w:tabs>
        <w:spacing w:before="0" w:after="0"/>
        <w:ind w:left="426" w:hanging="284"/>
        <w:jc w:val="both"/>
        <w:rPr>
          <w:sz w:val="20"/>
          <w:szCs w:val="20"/>
        </w:rPr>
      </w:pPr>
      <w:r w:rsidRPr="00D82222">
        <w:rPr>
          <w:sz w:val="20"/>
          <w:szCs w:val="20"/>
        </w:rPr>
        <w:t xml:space="preserve">Przed rozpoczęciem robót, w ramach niniejszej umowy Wykonawca jest zobowiązany na własny koszt wykonać, ustawić i utrzymać tablice informacyjne na czas wykonywania robót. </w:t>
      </w:r>
    </w:p>
    <w:p w14:paraId="52DF56EC" w14:textId="50702552" w:rsidR="00D241E3" w:rsidRPr="00112567" w:rsidRDefault="00D241E3" w:rsidP="00A56B02">
      <w:pPr>
        <w:pStyle w:val="Wyliczaniess"/>
        <w:numPr>
          <w:ilvl w:val="0"/>
          <w:numId w:val="28"/>
        </w:numPr>
        <w:tabs>
          <w:tab w:val="clear" w:pos="720"/>
          <w:tab w:val="num" w:pos="426"/>
        </w:tabs>
        <w:spacing w:before="0" w:after="0"/>
        <w:ind w:left="426" w:hanging="284"/>
        <w:jc w:val="both"/>
        <w:rPr>
          <w:sz w:val="20"/>
          <w:szCs w:val="20"/>
        </w:rPr>
      </w:pPr>
      <w:r w:rsidRPr="00112567">
        <w:rPr>
          <w:sz w:val="20"/>
          <w:szCs w:val="20"/>
        </w:rPr>
        <w:lastRenderedPageBreak/>
        <w:t xml:space="preserve">Wykonawca zobowiązuje się urządzić i utrzymać na własny koszt teren udostępniony przez Zamawiającego Wykonawca odpowiada za zajęty </w:t>
      </w:r>
      <w:r w:rsidR="00C24F1C">
        <w:rPr>
          <w:sz w:val="20"/>
          <w:szCs w:val="20"/>
        </w:rPr>
        <w:t>teren wykonywania robót</w:t>
      </w:r>
      <w:r w:rsidRPr="00112567">
        <w:rPr>
          <w:sz w:val="20"/>
          <w:szCs w:val="20"/>
        </w:rPr>
        <w:t xml:space="preserve"> i zobowiązany jest do utrzymania w czasie realizacji przedmiotu umowy ładu i porządku na terenie i obiektach, na których wykonuje roboty oraz uporządkuje teren i obiekty po zakończeniu robót, przed ich końcowym odbiorem. Wykonawca w sposób trwały zabezpieczy </w:t>
      </w:r>
      <w:r w:rsidR="00C24F1C">
        <w:rPr>
          <w:sz w:val="20"/>
          <w:szCs w:val="20"/>
        </w:rPr>
        <w:t>teren wykonywania robót</w:t>
      </w:r>
      <w:r w:rsidRPr="00112567">
        <w:rPr>
          <w:sz w:val="20"/>
          <w:szCs w:val="20"/>
        </w:rPr>
        <w:t xml:space="preserve"> z możliwością dojścia do użytkowanych części budynku, z wygrodzeniem i zabezpieczeniem wewnątrz pozostałej części budynku.</w:t>
      </w:r>
    </w:p>
    <w:p w14:paraId="5D167738" w14:textId="61B217B4" w:rsidR="00D241E3" w:rsidRPr="00112567" w:rsidRDefault="00D241E3" w:rsidP="00A56B02">
      <w:pPr>
        <w:keepNext/>
        <w:numPr>
          <w:ilvl w:val="0"/>
          <w:numId w:val="28"/>
        </w:numPr>
        <w:tabs>
          <w:tab w:val="clear" w:pos="720"/>
          <w:tab w:val="num" w:pos="426"/>
        </w:tabs>
        <w:ind w:left="426" w:hanging="284"/>
      </w:pPr>
      <w:r w:rsidRPr="00112567">
        <w:t>Wykonawca w czasie wykonywania robót</w:t>
      </w:r>
      <w:r w:rsidR="00124F1D" w:rsidRPr="00124F1D">
        <w:rPr>
          <w:color w:val="000000"/>
        </w:rPr>
        <w:t xml:space="preserve"> </w:t>
      </w:r>
      <w:r w:rsidR="00124F1D" w:rsidRPr="00D82222">
        <w:rPr>
          <w:color w:val="000000"/>
        </w:rPr>
        <w:t>objętych niniejszą umową</w:t>
      </w:r>
      <w:r w:rsidR="002D2E94">
        <w:t xml:space="preserve">, </w:t>
      </w:r>
      <w:r w:rsidR="00124F1D">
        <w:t xml:space="preserve">jak </w:t>
      </w:r>
      <w:r w:rsidR="002D2E94">
        <w:t xml:space="preserve">również </w:t>
      </w:r>
      <w:r w:rsidR="00124F1D">
        <w:t>podczas wykonywania robót polegających na usuwaniu wad i usterek</w:t>
      </w:r>
      <w:r w:rsidRPr="00112567">
        <w:t xml:space="preserve"> w okres</w:t>
      </w:r>
      <w:r w:rsidR="006E60A0">
        <w:t>ie</w:t>
      </w:r>
      <w:r w:rsidRPr="00112567">
        <w:t xml:space="preserve"> gwaranc</w:t>
      </w:r>
      <w:r w:rsidR="006E60A0">
        <w:t>ji</w:t>
      </w:r>
      <w:r w:rsidR="002D2E94">
        <w:t>,</w:t>
      </w:r>
      <w:r w:rsidR="006E60A0">
        <w:t xml:space="preserve"> </w:t>
      </w:r>
      <w:r w:rsidRPr="00112567">
        <w:t>powinien:</w:t>
      </w:r>
    </w:p>
    <w:p w14:paraId="41E8973B" w14:textId="22EB9C06" w:rsidR="00D241E3" w:rsidRPr="00D82222" w:rsidRDefault="00D241E3" w:rsidP="00D241E3">
      <w:pPr>
        <w:tabs>
          <w:tab w:val="num" w:pos="360"/>
        </w:tabs>
        <w:ind w:left="709" w:hanging="284"/>
        <w:jc w:val="both"/>
      </w:pPr>
      <w:r w:rsidRPr="00D82222">
        <w:t>a)</w:t>
      </w:r>
      <w:r w:rsidRPr="00D82222">
        <w:tab/>
        <w:t xml:space="preserve">w pełni przestrzegać bezpieczeństwa wszystkich osób upoważnionych do przebywania na </w:t>
      </w:r>
      <w:r w:rsidR="00865DDD">
        <w:t>obiekcie</w:t>
      </w:r>
      <w:r w:rsidRPr="00D82222">
        <w:t>,</w:t>
      </w:r>
    </w:p>
    <w:p w14:paraId="12FE7DE4" w14:textId="39625EA7" w:rsidR="00D241E3" w:rsidRPr="00D82222" w:rsidRDefault="00D241E3" w:rsidP="00D241E3">
      <w:pPr>
        <w:pStyle w:val="Tekstpodstawowywcity3"/>
        <w:tabs>
          <w:tab w:val="num" w:pos="360"/>
        </w:tabs>
        <w:spacing w:after="0"/>
        <w:ind w:left="709" w:hanging="284"/>
        <w:jc w:val="both"/>
        <w:rPr>
          <w:sz w:val="20"/>
          <w:szCs w:val="20"/>
        </w:rPr>
      </w:pPr>
      <w:r w:rsidRPr="00D82222">
        <w:rPr>
          <w:sz w:val="20"/>
          <w:szCs w:val="20"/>
        </w:rPr>
        <w:t>b)</w:t>
      </w:r>
      <w:r w:rsidRPr="00D82222">
        <w:rPr>
          <w:sz w:val="20"/>
          <w:szCs w:val="20"/>
        </w:rPr>
        <w:tab/>
        <w:t xml:space="preserve">podjąć wszelkie niezbędne kroki w celu ochrony środowiska na terenie </w:t>
      </w:r>
      <w:r w:rsidR="00865DDD">
        <w:rPr>
          <w:sz w:val="20"/>
          <w:szCs w:val="20"/>
        </w:rPr>
        <w:t>wykonywania robót</w:t>
      </w:r>
      <w:r w:rsidRPr="00D82222">
        <w:rPr>
          <w:sz w:val="20"/>
          <w:szCs w:val="20"/>
        </w:rPr>
        <w:t xml:space="preserve"> i w jego otoczeniu,</w:t>
      </w:r>
    </w:p>
    <w:p w14:paraId="483043EF" w14:textId="463D459C" w:rsidR="00D241E3" w:rsidRPr="00D82222" w:rsidRDefault="00D241E3" w:rsidP="00D241E3">
      <w:pPr>
        <w:pStyle w:val="Tekstpodstawowywcity3"/>
        <w:tabs>
          <w:tab w:val="num" w:pos="360"/>
        </w:tabs>
        <w:spacing w:after="0"/>
        <w:ind w:left="709" w:hanging="284"/>
        <w:jc w:val="both"/>
        <w:rPr>
          <w:sz w:val="20"/>
          <w:szCs w:val="20"/>
        </w:rPr>
      </w:pPr>
      <w:r w:rsidRPr="00D82222">
        <w:rPr>
          <w:sz w:val="20"/>
          <w:szCs w:val="20"/>
        </w:rPr>
        <w:t>c)</w:t>
      </w:r>
      <w:r w:rsidRPr="00D82222">
        <w:rPr>
          <w:sz w:val="20"/>
          <w:szCs w:val="20"/>
        </w:rPr>
        <w:tab/>
        <w:t xml:space="preserve">zapewnić bezpieczeństwo ruchu na </w:t>
      </w:r>
      <w:r w:rsidR="00865DDD">
        <w:rPr>
          <w:sz w:val="20"/>
          <w:szCs w:val="20"/>
        </w:rPr>
        <w:t>terenie wykonywania robót</w:t>
      </w:r>
      <w:r w:rsidRPr="00D82222">
        <w:rPr>
          <w:sz w:val="20"/>
          <w:szCs w:val="20"/>
        </w:rPr>
        <w:t>.</w:t>
      </w:r>
    </w:p>
    <w:p w14:paraId="7EAAF2D3" w14:textId="7D76931E" w:rsidR="00D241E3" w:rsidRPr="00D82222" w:rsidRDefault="00D241E3" w:rsidP="00A56B02">
      <w:pPr>
        <w:pStyle w:val="Akapitzlist"/>
        <w:numPr>
          <w:ilvl w:val="0"/>
          <w:numId w:val="28"/>
        </w:numPr>
        <w:tabs>
          <w:tab w:val="clear" w:pos="720"/>
          <w:tab w:val="num" w:pos="567"/>
        </w:tabs>
        <w:ind w:left="567" w:hanging="425"/>
        <w:jc w:val="both"/>
      </w:pPr>
      <w:r>
        <w:t>Wykonawca zobowiązany jest do p</w:t>
      </w:r>
      <w:r w:rsidRPr="00D82222">
        <w:t>rowadzenia dokumentacji bud</w:t>
      </w:r>
      <w:r w:rsidR="003C632E">
        <w:t>owy.</w:t>
      </w:r>
    </w:p>
    <w:p w14:paraId="7F328208" w14:textId="77777777" w:rsidR="00D241E3" w:rsidRPr="00D82222" w:rsidRDefault="00D241E3" w:rsidP="00A56B02">
      <w:pPr>
        <w:pStyle w:val="Tekstpodstawowywcity"/>
        <w:numPr>
          <w:ilvl w:val="0"/>
          <w:numId w:val="28"/>
        </w:numPr>
        <w:tabs>
          <w:tab w:val="clear" w:pos="720"/>
          <w:tab w:val="num" w:pos="567"/>
        </w:tabs>
        <w:ind w:left="567" w:hanging="425"/>
        <w:rPr>
          <w:color w:val="000000"/>
          <w:sz w:val="20"/>
        </w:rPr>
      </w:pPr>
      <w:r w:rsidRPr="00D82222">
        <w:rPr>
          <w:color w:val="000000"/>
          <w:sz w:val="20"/>
        </w:rPr>
        <w:t>Wykonawca ponosi odpowiedzialność za wszelkie szkody wyrządzone osobom trzecim w trakcie realizacji robót objętych niniejszą umową oraz za szkody wynikające z wadliwego wykonania robót, ujawnione w okresie gwarancji i rękojmi.</w:t>
      </w:r>
    </w:p>
    <w:p w14:paraId="4FB37700" w14:textId="77777777" w:rsidR="00D241E3" w:rsidRPr="001F1DD5" w:rsidRDefault="00D241E3" w:rsidP="00A56B02">
      <w:pPr>
        <w:pStyle w:val="Wyliczaniess"/>
        <w:numPr>
          <w:ilvl w:val="0"/>
          <w:numId w:val="28"/>
        </w:numPr>
        <w:tabs>
          <w:tab w:val="clear" w:pos="720"/>
          <w:tab w:val="num" w:pos="567"/>
        </w:tabs>
        <w:spacing w:before="0" w:after="0"/>
        <w:ind w:left="567" w:hanging="425"/>
        <w:jc w:val="both"/>
        <w:rPr>
          <w:sz w:val="20"/>
          <w:szCs w:val="20"/>
        </w:rPr>
      </w:pPr>
      <w:r w:rsidRPr="001F1DD5">
        <w:rPr>
          <w:sz w:val="20"/>
          <w:szCs w:val="20"/>
        </w:rPr>
        <w:t xml:space="preserve">Wykonawca zobowiązany jest do zapewnienia jak najmniejszej uciążliwości prowadzonych robót dla innych użytkowników; do stosowania technologii i sprzętu nie powodujących przekroczeń dopuszczalnych norm zapylenia i natężenia hałasu </w:t>
      </w:r>
    </w:p>
    <w:p w14:paraId="32E90BD9" w14:textId="40D1070A" w:rsidR="00D241E3" w:rsidRPr="00D82222" w:rsidRDefault="00D241E3" w:rsidP="003235E7">
      <w:pPr>
        <w:pStyle w:val="Wyliczaniess"/>
        <w:numPr>
          <w:ilvl w:val="0"/>
          <w:numId w:val="28"/>
        </w:numPr>
        <w:spacing w:before="0" w:after="0"/>
        <w:jc w:val="both"/>
        <w:rPr>
          <w:sz w:val="20"/>
          <w:szCs w:val="20"/>
        </w:rPr>
      </w:pPr>
      <w:r w:rsidRPr="00D82222">
        <w:rPr>
          <w:sz w:val="20"/>
          <w:szCs w:val="20"/>
        </w:rPr>
        <w:t xml:space="preserve">Zmiana którejkolwiek z osób, o których mowa w ust. 3 niniejszego paragrafu, w trakcie realizacji przedmiotu niniejszej umowy, musi być uzasadniona przez Wykonawcę na piśmie i wymaga pisemnej akceptacji Zamawiającego. Osoba proponowana na zamianę musi spełniać wymagania określone w </w:t>
      </w:r>
      <w:r w:rsidR="003235E7" w:rsidRPr="003235E7">
        <w:rPr>
          <w:sz w:val="20"/>
          <w:szCs w:val="20"/>
        </w:rPr>
        <w:t>warunk</w:t>
      </w:r>
      <w:r w:rsidR="003235E7">
        <w:rPr>
          <w:sz w:val="20"/>
          <w:szCs w:val="20"/>
        </w:rPr>
        <w:t>ach</w:t>
      </w:r>
      <w:r w:rsidR="003235E7" w:rsidRPr="003235E7">
        <w:rPr>
          <w:sz w:val="20"/>
          <w:szCs w:val="20"/>
        </w:rPr>
        <w:t xml:space="preserve"> przystąpienia do przetargu</w:t>
      </w:r>
      <w:r>
        <w:rPr>
          <w:sz w:val="20"/>
          <w:szCs w:val="20"/>
        </w:rPr>
        <w:t xml:space="preserve"> oraz w ofercie Wykonawcy.</w:t>
      </w:r>
    </w:p>
    <w:p w14:paraId="31785D4C" w14:textId="77777777" w:rsidR="00D241E3" w:rsidRPr="00D82222" w:rsidRDefault="00D241E3" w:rsidP="00A56B02">
      <w:pPr>
        <w:pStyle w:val="Wyliczaniess"/>
        <w:numPr>
          <w:ilvl w:val="0"/>
          <w:numId w:val="28"/>
        </w:numPr>
        <w:tabs>
          <w:tab w:val="clear" w:pos="720"/>
          <w:tab w:val="num" w:pos="567"/>
        </w:tabs>
        <w:spacing w:before="0" w:after="0"/>
        <w:ind w:left="567" w:hanging="425"/>
        <w:jc w:val="both"/>
        <w:rPr>
          <w:sz w:val="20"/>
          <w:szCs w:val="20"/>
        </w:rPr>
      </w:pPr>
      <w:r w:rsidRPr="00D82222">
        <w:rPr>
          <w:sz w:val="20"/>
          <w:szCs w:val="20"/>
        </w:rPr>
        <w:t>Wykonawca zobowiązuje się do ponoszenia odpowiedzialności za działania podwykonawców</w:t>
      </w:r>
      <w:r>
        <w:rPr>
          <w:sz w:val="20"/>
          <w:szCs w:val="20"/>
        </w:rPr>
        <w:t>,</w:t>
      </w:r>
      <w:r w:rsidRPr="00D82222">
        <w:rPr>
          <w:sz w:val="20"/>
          <w:szCs w:val="20"/>
        </w:rPr>
        <w:t xml:space="preserve"> jak za działania własne.</w:t>
      </w:r>
    </w:p>
    <w:p w14:paraId="71A001CD" w14:textId="77777777" w:rsidR="00D241E3" w:rsidRPr="00D82222" w:rsidRDefault="00D241E3" w:rsidP="00A56B02">
      <w:pPr>
        <w:pStyle w:val="Wyliczaniess"/>
        <w:numPr>
          <w:ilvl w:val="0"/>
          <w:numId w:val="28"/>
        </w:numPr>
        <w:tabs>
          <w:tab w:val="clear" w:pos="720"/>
          <w:tab w:val="num" w:pos="567"/>
        </w:tabs>
        <w:spacing w:before="0" w:after="0"/>
        <w:ind w:left="567" w:hanging="425"/>
        <w:jc w:val="both"/>
        <w:rPr>
          <w:sz w:val="20"/>
          <w:szCs w:val="20"/>
        </w:rPr>
      </w:pPr>
      <w:r w:rsidRPr="00D82222">
        <w:rPr>
          <w:sz w:val="20"/>
          <w:szCs w:val="20"/>
        </w:rPr>
        <w:t>Jakakolwiek przerwa w realizacji przedmiotu umowy wynikająca z braku kierownictwa budowy/robót będzie traktowana jako przerwa wynikła z przyczyn zależnych od Wykonawcy i nie może stanowić podstawy do roszczenia o zmianę terminu zakończenia robót.</w:t>
      </w:r>
    </w:p>
    <w:p w14:paraId="22720378" w14:textId="77777777" w:rsidR="00D241E3" w:rsidRDefault="00D241E3" w:rsidP="00A56B02">
      <w:pPr>
        <w:pStyle w:val="Wyliczaniess"/>
        <w:numPr>
          <w:ilvl w:val="0"/>
          <w:numId w:val="28"/>
        </w:numPr>
        <w:tabs>
          <w:tab w:val="clear" w:pos="720"/>
          <w:tab w:val="num" w:pos="567"/>
        </w:tabs>
        <w:spacing w:before="0" w:after="0"/>
        <w:ind w:left="567" w:hanging="425"/>
        <w:jc w:val="both"/>
        <w:rPr>
          <w:sz w:val="20"/>
          <w:szCs w:val="20"/>
        </w:rPr>
      </w:pPr>
      <w:r w:rsidRPr="00D82222">
        <w:rPr>
          <w:sz w:val="20"/>
          <w:szCs w:val="20"/>
        </w:rPr>
        <w:t>Wszelkie materiały pochodzące z rozbiórki będą bezpośrednio po ich wytworzeniu wywożone przez Wykonawcę na jego koszt. Wykonawca w tym celu bezpośrednio po rozpoczęciu robót podstawi kontener</w:t>
      </w:r>
      <w:r>
        <w:rPr>
          <w:sz w:val="20"/>
          <w:szCs w:val="20"/>
        </w:rPr>
        <w:t>,</w:t>
      </w:r>
      <w:r w:rsidRPr="00D82222">
        <w:rPr>
          <w:sz w:val="20"/>
          <w:szCs w:val="20"/>
        </w:rPr>
        <w:t xml:space="preserve"> do którego bezpośrednio będzie składował odpady. </w:t>
      </w:r>
    </w:p>
    <w:p w14:paraId="7B7DAEB4" w14:textId="069BB7A0" w:rsidR="00D241E3" w:rsidRPr="00572B17" w:rsidRDefault="00D241E3" w:rsidP="00572B17">
      <w:pPr>
        <w:pStyle w:val="Wyliczaniess"/>
        <w:numPr>
          <w:ilvl w:val="0"/>
          <w:numId w:val="28"/>
        </w:numPr>
        <w:tabs>
          <w:tab w:val="clear" w:pos="720"/>
          <w:tab w:val="num" w:pos="567"/>
        </w:tabs>
        <w:spacing w:before="0" w:after="0"/>
        <w:ind w:left="567" w:hanging="425"/>
        <w:jc w:val="both"/>
        <w:rPr>
          <w:sz w:val="20"/>
          <w:szCs w:val="20"/>
        </w:rPr>
      </w:pPr>
      <w:r w:rsidRPr="00F8374D">
        <w:rPr>
          <w:sz w:val="20"/>
          <w:szCs w:val="20"/>
        </w:rPr>
        <w:t>Wykonawca jako wytwórca odpadów powstających w wyniku prowadzonych prac budowlanych, rozbiórkowych i remontowych, zgodnie z ustawą z dnia 14 grudnia 2012 r. o odpadach, zobowiązany jest do ich zagospodarowania w sposób zgodny z prawem oraz dostarczenia dokumentów związanych z zagospodarowaniem odpadów (kopii kart przekazania odpadów) Zamawiającemu.</w:t>
      </w:r>
    </w:p>
    <w:p w14:paraId="786C6FD8" w14:textId="23827DB6" w:rsidR="00D241E3" w:rsidRPr="00A52A45" w:rsidRDefault="00D241E3" w:rsidP="00A56B02">
      <w:pPr>
        <w:pStyle w:val="Wyliczaniess"/>
        <w:numPr>
          <w:ilvl w:val="0"/>
          <w:numId w:val="28"/>
        </w:numPr>
        <w:tabs>
          <w:tab w:val="clear" w:pos="720"/>
          <w:tab w:val="num" w:pos="567"/>
          <w:tab w:val="left" w:pos="1440"/>
          <w:tab w:val="left" w:pos="2160"/>
          <w:tab w:val="left" w:pos="2880"/>
          <w:tab w:val="left" w:pos="3600"/>
          <w:tab w:val="left" w:pos="4320"/>
          <w:tab w:val="center" w:pos="6333"/>
          <w:tab w:val="left" w:pos="7655"/>
          <w:tab w:val="left" w:pos="8640"/>
        </w:tabs>
        <w:spacing w:before="0" w:after="0"/>
        <w:ind w:left="567" w:hanging="425"/>
        <w:jc w:val="both"/>
        <w:rPr>
          <w:sz w:val="20"/>
          <w:szCs w:val="20"/>
        </w:rPr>
      </w:pPr>
      <w:r w:rsidRPr="00D82222">
        <w:rPr>
          <w:sz w:val="20"/>
          <w:szCs w:val="20"/>
        </w:rPr>
        <w:t>Wykonawca zobowiązuje się do 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730B9A5E" w14:textId="77777777" w:rsidR="00D241E3" w:rsidRPr="00D82222" w:rsidRDefault="00D241E3" w:rsidP="00A56B02">
      <w:pPr>
        <w:pStyle w:val="Wyliczaniess"/>
        <w:numPr>
          <w:ilvl w:val="0"/>
          <w:numId w:val="28"/>
        </w:numPr>
        <w:tabs>
          <w:tab w:val="clear" w:pos="720"/>
          <w:tab w:val="num" w:pos="567"/>
          <w:tab w:val="left" w:pos="1440"/>
          <w:tab w:val="left" w:pos="2160"/>
          <w:tab w:val="left" w:pos="2880"/>
          <w:tab w:val="left" w:pos="3600"/>
          <w:tab w:val="left" w:pos="4320"/>
          <w:tab w:val="center" w:pos="6333"/>
          <w:tab w:val="left" w:pos="7655"/>
          <w:tab w:val="left" w:pos="8640"/>
        </w:tabs>
        <w:spacing w:before="0" w:after="0"/>
        <w:ind w:left="567" w:hanging="425"/>
        <w:jc w:val="both"/>
        <w:rPr>
          <w:sz w:val="20"/>
          <w:szCs w:val="20"/>
        </w:rPr>
      </w:pPr>
      <w:r>
        <w:rPr>
          <w:sz w:val="20"/>
          <w:szCs w:val="20"/>
        </w:rPr>
        <w:t>Wykonawca ponosi</w:t>
      </w:r>
      <w:r w:rsidRPr="00D82222">
        <w:rPr>
          <w:sz w:val="20"/>
          <w:szCs w:val="20"/>
        </w:rPr>
        <w:t xml:space="preserve"> pełn</w:t>
      </w:r>
      <w:r>
        <w:rPr>
          <w:sz w:val="20"/>
          <w:szCs w:val="20"/>
        </w:rPr>
        <w:t>ą</w:t>
      </w:r>
      <w:r w:rsidRPr="00D82222">
        <w:rPr>
          <w:sz w:val="20"/>
          <w:szCs w:val="20"/>
        </w:rPr>
        <w:t xml:space="preserve"> odpowiedzialnoś</w:t>
      </w:r>
      <w:r>
        <w:rPr>
          <w:sz w:val="20"/>
          <w:szCs w:val="20"/>
        </w:rPr>
        <w:t>ć</w:t>
      </w:r>
      <w:r w:rsidRPr="00D82222">
        <w:rPr>
          <w:sz w:val="20"/>
          <w:szCs w:val="20"/>
        </w:rPr>
        <w:t xml:space="preserve"> za szkody oraz następstwa nieszczęśliwych wypadków pracowników i osób trzecich, powstałe w związku z prowadzonymi robotami, w tym także ruchem pojazdów;</w:t>
      </w:r>
    </w:p>
    <w:p w14:paraId="1F2DED61" w14:textId="77777777" w:rsidR="00D241E3" w:rsidRPr="00D82222" w:rsidRDefault="00D241E3" w:rsidP="00A56B02">
      <w:pPr>
        <w:pStyle w:val="Wyliczaniess"/>
        <w:numPr>
          <w:ilvl w:val="0"/>
          <w:numId w:val="28"/>
        </w:numPr>
        <w:tabs>
          <w:tab w:val="clear" w:pos="720"/>
          <w:tab w:val="num" w:pos="567"/>
          <w:tab w:val="left" w:pos="1440"/>
          <w:tab w:val="left" w:pos="2160"/>
          <w:tab w:val="left" w:pos="2880"/>
          <w:tab w:val="left" w:pos="3600"/>
          <w:tab w:val="left" w:pos="4320"/>
          <w:tab w:val="center" w:pos="6333"/>
          <w:tab w:val="left" w:pos="7655"/>
          <w:tab w:val="left" w:pos="8640"/>
        </w:tabs>
        <w:spacing w:before="0" w:after="0"/>
        <w:ind w:left="567" w:hanging="425"/>
        <w:jc w:val="both"/>
        <w:rPr>
          <w:sz w:val="20"/>
          <w:szCs w:val="20"/>
        </w:rPr>
      </w:pPr>
      <w:r>
        <w:rPr>
          <w:sz w:val="20"/>
          <w:szCs w:val="20"/>
        </w:rPr>
        <w:t>Wykonawca odpowiada za z</w:t>
      </w:r>
      <w:r w:rsidRPr="00D82222">
        <w:rPr>
          <w:sz w:val="20"/>
          <w:szCs w:val="20"/>
        </w:rPr>
        <w:t>abezpieczeni</w:t>
      </w:r>
      <w:r>
        <w:rPr>
          <w:sz w:val="20"/>
          <w:szCs w:val="20"/>
        </w:rPr>
        <w:t>e</w:t>
      </w:r>
      <w:r w:rsidRPr="00D82222">
        <w:rPr>
          <w:sz w:val="20"/>
          <w:szCs w:val="20"/>
        </w:rPr>
        <w:t xml:space="preserve"> instalacji, urządzeń i obiektów na terenie robót i w jej bezpośrednim otoczeniu, przed ich zniszczeniem lub uszkodzeniem w trakcie wykonywania robót;</w:t>
      </w:r>
    </w:p>
    <w:p w14:paraId="3FF86500" w14:textId="5658B85C" w:rsidR="00D241E3" w:rsidRPr="00332A3D" w:rsidRDefault="00D241E3" w:rsidP="00332A3D">
      <w:pPr>
        <w:pStyle w:val="Wyliczaniess"/>
        <w:numPr>
          <w:ilvl w:val="0"/>
          <w:numId w:val="28"/>
        </w:numPr>
        <w:tabs>
          <w:tab w:val="clear" w:pos="720"/>
          <w:tab w:val="num" w:pos="567"/>
          <w:tab w:val="left" w:pos="1440"/>
          <w:tab w:val="left" w:pos="2160"/>
          <w:tab w:val="left" w:pos="2880"/>
          <w:tab w:val="left" w:pos="3600"/>
          <w:tab w:val="left" w:pos="4320"/>
          <w:tab w:val="center" w:pos="6333"/>
          <w:tab w:val="left" w:pos="7655"/>
          <w:tab w:val="left" w:pos="8640"/>
        </w:tabs>
        <w:spacing w:before="0" w:after="0"/>
        <w:ind w:left="567" w:hanging="425"/>
        <w:jc w:val="both"/>
        <w:rPr>
          <w:sz w:val="20"/>
          <w:szCs w:val="20"/>
        </w:rPr>
      </w:pPr>
      <w:r>
        <w:rPr>
          <w:sz w:val="20"/>
          <w:szCs w:val="20"/>
        </w:rPr>
        <w:t>Wykonawca jest odpowiedzialny za</w:t>
      </w:r>
      <w:r w:rsidRPr="00D82222">
        <w:rPr>
          <w:sz w:val="20"/>
          <w:szCs w:val="20"/>
        </w:rPr>
        <w:t xml:space="preserve"> porządek na </w:t>
      </w:r>
      <w:r w:rsidR="00865DDD">
        <w:rPr>
          <w:sz w:val="20"/>
          <w:szCs w:val="20"/>
        </w:rPr>
        <w:t>terenie wykonywania robót</w:t>
      </w:r>
      <w:r w:rsidRPr="00D82222">
        <w:rPr>
          <w:sz w:val="20"/>
          <w:szCs w:val="20"/>
        </w:rPr>
        <w:t xml:space="preserve"> oraz utrzymywanie </w:t>
      </w:r>
      <w:r w:rsidR="00A12AF3">
        <w:rPr>
          <w:sz w:val="20"/>
          <w:szCs w:val="20"/>
        </w:rPr>
        <w:t>terenu wykonywania robót</w:t>
      </w:r>
      <w:r w:rsidRPr="00D82222">
        <w:rPr>
          <w:sz w:val="20"/>
          <w:szCs w:val="20"/>
        </w:rPr>
        <w:t xml:space="preserve"> w należyt</w:t>
      </w:r>
      <w:r w:rsidRPr="00332A3D">
        <w:rPr>
          <w:sz w:val="20"/>
          <w:szCs w:val="20"/>
        </w:rPr>
        <w:t xml:space="preserve">ym stanie i porządku oraz w stanie wolnym od przeszkód komunikacyjnych; </w:t>
      </w:r>
    </w:p>
    <w:p w14:paraId="374784C5" w14:textId="4441667F" w:rsidR="00D241E3" w:rsidRPr="00D82222" w:rsidRDefault="00D241E3" w:rsidP="00A56B02">
      <w:pPr>
        <w:pStyle w:val="Wyliczaniess"/>
        <w:numPr>
          <w:ilvl w:val="0"/>
          <w:numId w:val="28"/>
        </w:numPr>
        <w:tabs>
          <w:tab w:val="clear" w:pos="720"/>
          <w:tab w:val="num" w:pos="567"/>
          <w:tab w:val="left" w:pos="1440"/>
          <w:tab w:val="left" w:pos="2160"/>
          <w:tab w:val="left" w:pos="2880"/>
          <w:tab w:val="left" w:pos="3600"/>
          <w:tab w:val="left" w:pos="4320"/>
          <w:tab w:val="center" w:pos="6333"/>
          <w:tab w:val="left" w:pos="7655"/>
          <w:tab w:val="left" w:pos="8640"/>
        </w:tabs>
        <w:spacing w:before="0" w:after="0"/>
        <w:ind w:left="567" w:hanging="425"/>
        <w:jc w:val="both"/>
        <w:rPr>
          <w:sz w:val="20"/>
          <w:szCs w:val="20"/>
        </w:rPr>
      </w:pPr>
      <w:r>
        <w:rPr>
          <w:sz w:val="20"/>
          <w:szCs w:val="20"/>
        </w:rPr>
        <w:t>Wykonawca zobowiązany jest do u</w:t>
      </w:r>
      <w:r w:rsidRPr="00D82222">
        <w:rPr>
          <w:sz w:val="20"/>
          <w:szCs w:val="20"/>
        </w:rPr>
        <w:t xml:space="preserve">sunięcia wszelkich wad i usterek stwierdzonych przez nadzór inwestorski </w:t>
      </w:r>
      <w:r w:rsidR="003C632E">
        <w:rPr>
          <w:sz w:val="20"/>
          <w:szCs w:val="20"/>
        </w:rPr>
        <w:br/>
      </w:r>
      <w:r w:rsidRPr="00D82222">
        <w:rPr>
          <w:sz w:val="20"/>
          <w:szCs w:val="20"/>
        </w:rPr>
        <w:t>w trakcie trwania robót w terminie nie dłuższym niż termin technicznie uzasadniony i konieczny do ich usunięcia.</w:t>
      </w:r>
    </w:p>
    <w:p w14:paraId="4DBD5641" w14:textId="59C385CB" w:rsidR="00D241E3" w:rsidRPr="00D82222" w:rsidRDefault="00D241E3" w:rsidP="00A56B02">
      <w:pPr>
        <w:pStyle w:val="Wyliczaniess"/>
        <w:numPr>
          <w:ilvl w:val="0"/>
          <w:numId w:val="28"/>
        </w:numPr>
        <w:tabs>
          <w:tab w:val="clear" w:pos="720"/>
          <w:tab w:val="num" w:pos="567"/>
          <w:tab w:val="left" w:pos="1440"/>
          <w:tab w:val="left" w:pos="2160"/>
          <w:tab w:val="left" w:pos="2880"/>
          <w:tab w:val="left" w:pos="3600"/>
          <w:tab w:val="left" w:pos="4320"/>
          <w:tab w:val="center" w:pos="6333"/>
          <w:tab w:val="left" w:pos="7655"/>
          <w:tab w:val="left" w:pos="8640"/>
        </w:tabs>
        <w:spacing w:before="0" w:after="0"/>
        <w:ind w:left="567" w:hanging="425"/>
        <w:jc w:val="both"/>
        <w:rPr>
          <w:sz w:val="20"/>
          <w:szCs w:val="20"/>
        </w:rPr>
      </w:pPr>
      <w:r>
        <w:rPr>
          <w:sz w:val="20"/>
          <w:szCs w:val="20"/>
        </w:rPr>
        <w:t>Wykonawca ponosi wyłączną odpowiedzialność</w:t>
      </w:r>
      <w:r w:rsidRPr="00D82222">
        <w:rPr>
          <w:sz w:val="20"/>
          <w:szCs w:val="20"/>
        </w:rPr>
        <w:t xml:space="preserve"> za wszelkie szkody</w:t>
      </w:r>
      <w:r>
        <w:rPr>
          <w:sz w:val="20"/>
          <w:szCs w:val="20"/>
        </w:rPr>
        <w:t>,</w:t>
      </w:r>
      <w:r w:rsidRPr="00D82222">
        <w:rPr>
          <w:sz w:val="20"/>
          <w:szCs w:val="20"/>
        </w:rPr>
        <w:t xml:space="preserve"> będące następstwem niewykonania lub nienależy</w:t>
      </w:r>
      <w:r w:rsidR="00124F1D">
        <w:rPr>
          <w:sz w:val="20"/>
          <w:szCs w:val="20"/>
        </w:rPr>
        <w:t>tego wykonania przedmiotu umowy.</w:t>
      </w:r>
      <w:r w:rsidRPr="00D82222">
        <w:rPr>
          <w:sz w:val="20"/>
          <w:szCs w:val="20"/>
        </w:rPr>
        <w:t xml:space="preserve"> </w:t>
      </w:r>
      <w:r w:rsidR="00124F1D">
        <w:rPr>
          <w:sz w:val="20"/>
          <w:szCs w:val="20"/>
        </w:rPr>
        <w:t>S</w:t>
      </w:r>
      <w:r w:rsidRPr="00D82222">
        <w:rPr>
          <w:sz w:val="20"/>
          <w:szCs w:val="20"/>
        </w:rPr>
        <w:t>zkody</w:t>
      </w:r>
      <w:r w:rsidR="00124F1D">
        <w:rPr>
          <w:sz w:val="20"/>
          <w:szCs w:val="20"/>
        </w:rPr>
        <w:t xml:space="preserve"> te</w:t>
      </w:r>
      <w:r w:rsidRPr="00D82222">
        <w:rPr>
          <w:sz w:val="20"/>
          <w:szCs w:val="20"/>
        </w:rPr>
        <w:t xml:space="preserve"> Wykonawca zobowiązuje się pokryć w pełnej wysokości.</w:t>
      </w:r>
    </w:p>
    <w:p w14:paraId="73A2C989" w14:textId="136D6E5D" w:rsidR="00D241E3" w:rsidRPr="00D82222" w:rsidRDefault="00D241E3" w:rsidP="00A56B02">
      <w:pPr>
        <w:pStyle w:val="Wyliczaniess"/>
        <w:numPr>
          <w:ilvl w:val="0"/>
          <w:numId w:val="28"/>
        </w:numPr>
        <w:tabs>
          <w:tab w:val="clear" w:pos="720"/>
          <w:tab w:val="num" w:pos="567"/>
          <w:tab w:val="left" w:pos="1440"/>
          <w:tab w:val="left" w:pos="2160"/>
          <w:tab w:val="left" w:pos="2880"/>
          <w:tab w:val="left" w:pos="3600"/>
          <w:tab w:val="left" w:pos="4320"/>
          <w:tab w:val="center" w:pos="6333"/>
          <w:tab w:val="left" w:pos="7655"/>
          <w:tab w:val="left" w:pos="8640"/>
        </w:tabs>
        <w:spacing w:before="0" w:after="0"/>
        <w:ind w:left="567" w:hanging="425"/>
        <w:jc w:val="both"/>
        <w:rPr>
          <w:color w:val="auto"/>
          <w:sz w:val="20"/>
          <w:szCs w:val="20"/>
        </w:rPr>
      </w:pPr>
      <w:r w:rsidRPr="00D82222">
        <w:rPr>
          <w:color w:val="auto"/>
          <w:sz w:val="20"/>
          <w:szCs w:val="20"/>
        </w:rPr>
        <w:t xml:space="preserve">Od chwili przekazania </w:t>
      </w:r>
      <w:r w:rsidR="00A12AF3">
        <w:rPr>
          <w:color w:val="auto"/>
          <w:sz w:val="20"/>
          <w:szCs w:val="20"/>
        </w:rPr>
        <w:t>terenu wykonywania robót</w:t>
      </w:r>
      <w:r w:rsidRPr="00D82222">
        <w:rPr>
          <w:color w:val="auto"/>
          <w:sz w:val="20"/>
          <w:szCs w:val="20"/>
        </w:rPr>
        <w:t xml:space="preserve"> do czasu końcowego odbioru robót Wykonawca ponosi odpowiedzialność cywilną za szkody wynikłe na tym terenie. Wykonawca posiada aktualną polisę OC</w:t>
      </w:r>
      <w:r>
        <w:rPr>
          <w:color w:val="auto"/>
          <w:sz w:val="20"/>
          <w:szCs w:val="20"/>
        </w:rPr>
        <w:t xml:space="preserve"> z tytułu prowadzonej działalności gospodarczej, związanej z przedmiotem niniejszej umowy.</w:t>
      </w:r>
      <w:r w:rsidRPr="00D82222">
        <w:rPr>
          <w:color w:val="auto"/>
          <w:sz w:val="20"/>
          <w:szCs w:val="20"/>
        </w:rPr>
        <w:t xml:space="preserve"> </w:t>
      </w:r>
    </w:p>
    <w:p w14:paraId="471A8960" w14:textId="1DA9ABFB" w:rsidR="00D241E3" w:rsidRPr="00D82222" w:rsidRDefault="00D241E3" w:rsidP="00A56B02">
      <w:pPr>
        <w:numPr>
          <w:ilvl w:val="0"/>
          <w:numId w:val="28"/>
        </w:numPr>
        <w:tabs>
          <w:tab w:val="clear" w:pos="720"/>
          <w:tab w:val="num" w:pos="567"/>
        </w:tabs>
        <w:ind w:left="567" w:hanging="425"/>
        <w:jc w:val="both"/>
        <w:rPr>
          <w:b/>
        </w:rPr>
      </w:pPr>
      <w:r w:rsidRPr="00D82222">
        <w:t xml:space="preserve">Wykonawca zobowiązany jest do prowadzenia robót w taki sposób, by nie wystąpiły żadne uszkodzenia istniejących obiektów, w tym infrastruktury technicznej istniejącej nadziemnej i podziemnej, w tym również nie wykazanej na planach, zlokalizowanych na </w:t>
      </w:r>
      <w:r w:rsidR="00865DDD">
        <w:t>terenie wykonywania robót</w:t>
      </w:r>
      <w:r>
        <w:t xml:space="preserve"> i jego otoczeniu</w:t>
      </w:r>
      <w:r w:rsidRPr="00D82222">
        <w:t>. Nie wyklucza się istnienia innych niezaewidencjonowanych urządzeń podziemnych. W przypadku wystąpienia uszkodzeń obiektów lub infrastruktury Wykonawca zobowiązany jest własnym kosztem i staraniem do ich naprawy lub odtworzenia. W przypadku wystąpienia uszkodzeń obiektów objętych zamówieniem, wynikających z niewłaściwego prowadzenia robót, konsekwencje z tego tytułu poniesie Wykonawca.</w:t>
      </w:r>
    </w:p>
    <w:p w14:paraId="60150469" w14:textId="77777777" w:rsidR="00D241E3" w:rsidRPr="00573C18" w:rsidRDefault="00D241E3" w:rsidP="00A56B02">
      <w:pPr>
        <w:pStyle w:val="BodySingle"/>
        <w:numPr>
          <w:ilvl w:val="0"/>
          <w:numId w:val="28"/>
        </w:numPr>
        <w:tabs>
          <w:tab w:val="clear" w:pos="720"/>
          <w:tab w:val="num" w:pos="567"/>
        </w:tabs>
        <w:ind w:left="567" w:hanging="425"/>
        <w:jc w:val="both"/>
        <w:rPr>
          <w:rFonts w:ascii="Times New Roman" w:hAnsi="Times New Roman" w:cs="Times New Roman"/>
          <w:noProof w:val="0"/>
          <w14:shadow w14:blurRad="0" w14:dist="0" w14:dir="0" w14:sx="0" w14:sy="0" w14:kx="0" w14:ky="0" w14:algn="none">
            <w14:srgbClr w14:val="000000"/>
          </w14:shadow>
        </w:rPr>
      </w:pPr>
      <w:r w:rsidRPr="00573C18">
        <w:rPr>
          <w:rFonts w:ascii="Times New Roman" w:hAnsi="Times New Roman" w:cs="Times New Roman"/>
          <w:noProof w:val="0"/>
          <w14:shadow w14:blurRad="0" w14:dist="0" w14:dir="0" w14:sx="0" w14:sy="0" w14:kx="0" w14:ky="0" w14:algn="none">
            <w14:srgbClr w14:val="000000"/>
          </w14:shadow>
        </w:rPr>
        <w:t>Wykonawca będzie prowadzić roboty w taki sposób, aby zachowana była ciągłość dostawy mediów do odbiorców, każdorazowe wyłączenie mediów wymaga uprzedniego uzgodnienia z Inspektorem nadzoru.</w:t>
      </w:r>
    </w:p>
    <w:p w14:paraId="21571680" w14:textId="77777777" w:rsidR="00D241E3" w:rsidRPr="00D82222" w:rsidRDefault="00D241E3" w:rsidP="00D241E3">
      <w:pPr>
        <w:pStyle w:val="Wyliczaniess"/>
        <w:tabs>
          <w:tab w:val="left" w:pos="720"/>
          <w:tab w:val="left" w:pos="1440"/>
          <w:tab w:val="left" w:pos="2160"/>
          <w:tab w:val="left" w:pos="2880"/>
          <w:tab w:val="left" w:pos="3600"/>
          <w:tab w:val="left" w:pos="4320"/>
          <w:tab w:val="center" w:pos="6333"/>
          <w:tab w:val="left" w:pos="7655"/>
          <w:tab w:val="left" w:pos="8640"/>
        </w:tabs>
        <w:spacing w:before="0" w:after="0"/>
        <w:ind w:left="142" w:firstLine="0"/>
        <w:jc w:val="center"/>
        <w:rPr>
          <w:b/>
          <w:sz w:val="20"/>
          <w:szCs w:val="20"/>
        </w:rPr>
      </w:pPr>
    </w:p>
    <w:p w14:paraId="7C23B8B5" w14:textId="77777777" w:rsidR="006074A0" w:rsidRDefault="00D241E3" w:rsidP="00063239">
      <w:pPr>
        <w:pStyle w:val="Wyliczaniess"/>
        <w:tabs>
          <w:tab w:val="left" w:pos="720"/>
          <w:tab w:val="left" w:pos="1440"/>
          <w:tab w:val="left" w:pos="2160"/>
          <w:tab w:val="left" w:pos="2880"/>
          <w:tab w:val="left" w:pos="3600"/>
          <w:tab w:val="left" w:pos="4320"/>
          <w:tab w:val="center" w:pos="6333"/>
          <w:tab w:val="left" w:pos="7655"/>
          <w:tab w:val="left" w:pos="8640"/>
        </w:tabs>
        <w:spacing w:before="0" w:after="0"/>
        <w:ind w:left="142" w:firstLine="0"/>
        <w:jc w:val="center"/>
        <w:rPr>
          <w:b/>
          <w:sz w:val="20"/>
          <w:szCs w:val="20"/>
        </w:rPr>
      </w:pPr>
      <w:r w:rsidRPr="00D82222">
        <w:rPr>
          <w:b/>
          <w:sz w:val="20"/>
          <w:szCs w:val="20"/>
        </w:rPr>
        <w:t xml:space="preserve">§ 3 </w:t>
      </w:r>
    </w:p>
    <w:p w14:paraId="147D837A" w14:textId="4B5AF988" w:rsidR="00D241E3" w:rsidRPr="00063239" w:rsidRDefault="00D241E3" w:rsidP="00063239">
      <w:pPr>
        <w:pStyle w:val="Wyliczaniess"/>
        <w:tabs>
          <w:tab w:val="left" w:pos="720"/>
          <w:tab w:val="left" w:pos="1440"/>
          <w:tab w:val="left" w:pos="2160"/>
          <w:tab w:val="left" w:pos="2880"/>
          <w:tab w:val="left" w:pos="3600"/>
          <w:tab w:val="left" w:pos="4320"/>
          <w:tab w:val="center" w:pos="6333"/>
          <w:tab w:val="left" w:pos="7655"/>
          <w:tab w:val="left" w:pos="8640"/>
        </w:tabs>
        <w:spacing w:before="0" w:after="0"/>
        <w:ind w:left="142" w:firstLine="0"/>
        <w:jc w:val="center"/>
        <w:rPr>
          <w:b/>
          <w:sz w:val="20"/>
          <w:szCs w:val="20"/>
        </w:rPr>
      </w:pPr>
      <w:r w:rsidRPr="00D82222">
        <w:rPr>
          <w:b/>
          <w:sz w:val="20"/>
          <w:szCs w:val="20"/>
        </w:rPr>
        <w:lastRenderedPageBreak/>
        <w:t xml:space="preserve">Obowiązki </w:t>
      </w:r>
      <w:r>
        <w:rPr>
          <w:b/>
          <w:sz w:val="20"/>
          <w:szCs w:val="20"/>
        </w:rPr>
        <w:t xml:space="preserve">i uprawnienia </w:t>
      </w:r>
      <w:r w:rsidR="00063239">
        <w:rPr>
          <w:b/>
          <w:sz w:val="20"/>
          <w:szCs w:val="20"/>
        </w:rPr>
        <w:t>Zamawiającego</w:t>
      </w:r>
    </w:p>
    <w:p w14:paraId="2E299F63" w14:textId="03E2141A" w:rsidR="00D241E3" w:rsidRPr="00D82222" w:rsidRDefault="00D241E3" w:rsidP="00A56B02">
      <w:pPr>
        <w:pStyle w:val="Wyliczaniess"/>
        <w:numPr>
          <w:ilvl w:val="3"/>
          <w:numId w:val="26"/>
        </w:numPr>
        <w:tabs>
          <w:tab w:val="left" w:pos="567"/>
          <w:tab w:val="left" w:pos="720"/>
          <w:tab w:val="left" w:pos="1440"/>
          <w:tab w:val="left" w:pos="2160"/>
          <w:tab w:val="left" w:pos="3600"/>
          <w:tab w:val="left" w:pos="4320"/>
          <w:tab w:val="center" w:pos="6333"/>
          <w:tab w:val="left" w:pos="7655"/>
          <w:tab w:val="left" w:pos="8640"/>
        </w:tabs>
        <w:spacing w:before="0" w:after="0"/>
        <w:ind w:left="426" w:hanging="284"/>
        <w:jc w:val="both"/>
        <w:rPr>
          <w:sz w:val="20"/>
          <w:szCs w:val="20"/>
        </w:rPr>
      </w:pPr>
      <w:r w:rsidRPr="00D82222">
        <w:rPr>
          <w:sz w:val="20"/>
          <w:szCs w:val="20"/>
        </w:rPr>
        <w:t xml:space="preserve">Zamawiający przekaże Wykonawcy </w:t>
      </w:r>
      <w:r w:rsidR="00C24F1C">
        <w:rPr>
          <w:sz w:val="20"/>
          <w:szCs w:val="20"/>
        </w:rPr>
        <w:t>teren wykonywania robót</w:t>
      </w:r>
      <w:r w:rsidR="008D61B4">
        <w:rPr>
          <w:sz w:val="20"/>
          <w:szCs w:val="20"/>
        </w:rPr>
        <w:t xml:space="preserve"> w dniu podpisania umowy.</w:t>
      </w:r>
    </w:p>
    <w:p w14:paraId="0DD4580F" w14:textId="42344096" w:rsidR="00D241E3" w:rsidRPr="00D82222" w:rsidRDefault="00D241E3" w:rsidP="00A56B02">
      <w:pPr>
        <w:pStyle w:val="Wyliczaniess"/>
        <w:numPr>
          <w:ilvl w:val="3"/>
          <w:numId w:val="26"/>
        </w:numPr>
        <w:tabs>
          <w:tab w:val="left" w:pos="567"/>
          <w:tab w:val="left" w:pos="720"/>
          <w:tab w:val="left" w:pos="1440"/>
          <w:tab w:val="left" w:pos="2160"/>
          <w:tab w:val="left" w:pos="3600"/>
          <w:tab w:val="left" w:pos="4320"/>
          <w:tab w:val="center" w:pos="6333"/>
          <w:tab w:val="left" w:pos="7655"/>
          <w:tab w:val="left" w:pos="8640"/>
        </w:tabs>
        <w:spacing w:before="0" w:after="0"/>
        <w:ind w:left="426" w:hanging="284"/>
        <w:jc w:val="both"/>
        <w:rPr>
          <w:sz w:val="20"/>
          <w:szCs w:val="20"/>
        </w:rPr>
      </w:pPr>
      <w:r w:rsidRPr="00D82222">
        <w:rPr>
          <w:sz w:val="20"/>
          <w:szCs w:val="20"/>
        </w:rPr>
        <w:t>Zamawiający określa rozpoczęci</w:t>
      </w:r>
      <w:r>
        <w:rPr>
          <w:sz w:val="20"/>
          <w:szCs w:val="20"/>
        </w:rPr>
        <w:t>e</w:t>
      </w:r>
      <w:r w:rsidRPr="00D82222">
        <w:rPr>
          <w:sz w:val="20"/>
          <w:szCs w:val="20"/>
        </w:rPr>
        <w:t xml:space="preserve"> robót jako datę, przypadającą </w:t>
      </w:r>
      <w:r w:rsidR="008D61B4">
        <w:rPr>
          <w:sz w:val="20"/>
          <w:szCs w:val="20"/>
        </w:rPr>
        <w:t>w dniu podpisania umowy</w:t>
      </w:r>
      <w:r w:rsidRPr="00D82222">
        <w:rPr>
          <w:sz w:val="20"/>
          <w:szCs w:val="20"/>
        </w:rPr>
        <w:t>.</w:t>
      </w:r>
    </w:p>
    <w:p w14:paraId="2642E8AE" w14:textId="10D62A3E" w:rsidR="00D241E3" w:rsidRPr="00D82222" w:rsidRDefault="00D241E3" w:rsidP="00A56B02">
      <w:pPr>
        <w:pStyle w:val="Wyliczaniess"/>
        <w:numPr>
          <w:ilvl w:val="3"/>
          <w:numId w:val="26"/>
        </w:numPr>
        <w:tabs>
          <w:tab w:val="left" w:pos="567"/>
          <w:tab w:val="left" w:pos="720"/>
          <w:tab w:val="left" w:pos="1440"/>
          <w:tab w:val="left" w:pos="2160"/>
          <w:tab w:val="left" w:pos="3600"/>
          <w:tab w:val="left" w:pos="4320"/>
          <w:tab w:val="center" w:pos="6333"/>
          <w:tab w:val="left" w:pos="7655"/>
          <w:tab w:val="left" w:pos="8640"/>
        </w:tabs>
        <w:spacing w:before="0" w:after="0"/>
        <w:ind w:left="426" w:hanging="284"/>
        <w:jc w:val="both"/>
        <w:rPr>
          <w:sz w:val="20"/>
          <w:szCs w:val="20"/>
        </w:rPr>
      </w:pPr>
      <w:r w:rsidRPr="00D82222">
        <w:rPr>
          <w:sz w:val="20"/>
          <w:szCs w:val="20"/>
        </w:rPr>
        <w:t xml:space="preserve">Zamawiający </w:t>
      </w:r>
      <w:r w:rsidRPr="009E3E1F">
        <w:rPr>
          <w:sz w:val="20"/>
          <w:szCs w:val="20"/>
        </w:rPr>
        <w:t>wskaże dostęp do wody, energii elektrycznej i sposobu odprowadzenia ścieków.</w:t>
      </w:r>
      <w:r>
        <w:rPr>
          <w:sz w:val="20"/>
          <w:szCs w:val="20"/>
        </w:rPr>
        <w:t xml:space="preserve"> Prace przyłączeniowe muszą być ujęte w kosztach przygotowania </w:t>
      </w:r>
      <w:r w:rsidR="00A12AF3">
        <w:rPr>
          <w:sz w:val="20"/>
          <w:szCs w:val="20"/>
        </w:rPr>
        <w:t>terenu wykonywania robót</w:t>
      </w:r>
      <w:r>
        <w:rPr>
          <w:sz w:val="20"/>
          <w:szCs w:val="20"/>
        </w:rPr>
        <w:t xml:space="preserve"> Wykonawcy. </w:t>
      </w:r>
    </w:p>
    <w:p w14:paraId="6FE51BA6" w14:textId="77777777" w:rsidR="00D241E3" w:rsidRPr="00D82222" w:rsidRDefault="00D241E3" w:rsidP="00A56B02">
      <w:pPr>
        <w:numPr>
          <w:ilvl w:val="3"/>
          <w:numId w:val="26"/>
        </w:numPr>
        <w:tabs>
          <w:tab w:val="left" w:pos="567"/>
          <w:tab w:val="left" w:pos="720"/>
        </w:tabs>
        <w:ind w:left="426" w:hanging="284"/>
        <w:jc w:val="both"/>
      </w:pPr>
      <w:r w:rsidRPr="00D82222">
        <w:t>Rozliczenie mediów nastąpi po realizacji robót budowlanych na podstawie karty rozliczeń mediów, która jest załącznikiem nr 1 do Umowy.</w:t>
      </w:r>
    </w:p>
    <w:p w14:paraId="4362913C" w14:textId="77777777" w:rsidR="00D241E3" w:rsidRPr="00D82222" w:rsidRDefault="00D241E3" w:rsidP="00D241E3">
      <w:pPr>
        <w:pStyle w:val="Wyliczaniess"/>
        <w:keepNext/>
        <w:tabs>
          <w:tab w:val="left" w:pos="720"/>
          <w:tab w:val="left" w:pos="1440"/>
          <w:tab w:val="left" w:pos="2160"/>
          <w:tab w:val="left" w:pos="2880"/>
          <w:tab w:val="left" w:pos="3600"/>
          <w:tab w:val="left" w:pos="4320"/>
          <w:tab w:val="center" w:pos="6333"/>
          <w:tab w:val="left" w:pos="7655"/>
          <w:tab w:val="left" w:pos="8640"/>
        </w:tabs>
        <w:spacing w:before="0" w:after="0"/>
        <w:ind w:left="142" w:firstLine="0"/>
        <w:jc w:val="center"/>
        <w:rPr>
          <w:b/>
          <w:sz w:val="20"/>
          <w:szCs w:val="20"/>
        </w:rPr>
      </w:pPr>
    </w:p>
    <w:p w14:paraId="7C38582B" w14:textId="77777777" w:rsidR="006074A0" w:rsidRDefault="00D241E3" w:rsidP="00D241E3">
      <w:pPr>
        <w:autoSpaceDE w:val="0"/>
        <w:autoSpaceDN w:val="0"/>
        <w:adjustRightInd w:val="0"/>
        <w:ind w:left="426" w:hanging="426"/>
        <w:jc w:val="center"/>
        <w:rPr>
          <w:b/>
        </w:rPr>
      </w:pPr>
      <w:r w:rsidRPr="00D82222">
        <w:rPr>
          <w:b/>
        </w:rPr>
        <w:t xml:space="preserve">§ 4 </w:t>
      </w:r>
    </w:p>
    <w:p w14:paraId="376A9439" w14:textId="187283D6" w:rsidR="00D241E3" w:rsidRPr="00A9617F" w:rsidRDefault="00D241E3" w:rsidP="00D241E3">
      <w:pPr>
        <w:autoSpaceDE w:val="0"/>
        <w:autoSpaceDN w:val="0"/>
        <w:adjustRightInd w:val="0"/>
        <w:ind w:left="426" w:hanging="426"/>
        <w:jc w:val="center"/>
        <w:rPr>
          <w:b/>
          <w:bCs/>
        </w:rPr>
      </w:pPr>
      <w:r>
        <w:rPr>
          <w:b/>
          <w:bCs/>
        </w:rPr>
        <w:t>Osoby wyznaczone do kontaktów</w:t>
      </w:r>
    </w:p>
    <w:p w14:paraId="0EC517FD" w14:textId="27DE116C" w:rsidR="00D241E3" w:rsidRDefault="00D241E3" w:rsidP="00A56B02">
      <w:pPr>
        <w:pStyle w:val="Akapitzlist"/>
        <w:numPr>
          <w:ilvl w:val="0"/>
          <w:numId w:val="52"/>
        </w:numPr>
        <w:ind w:left="426" w:hanging="284"/>
        <w:contextualSpacing w:val="0"/>
        <w:jc w:val="both"/>
      </w:pPr>
      <w:r>
        <w:t xml:space="preserve">Do kontaktu w sprawach związanych z realizacją umowy Zamawiający wyznacza: </w:t>
      </w:r>
      <w:r w:rsidR="009C2397">
        <w:t xml:space="preserve">p. </w:t>
      </w:r>
      <w:r w:rsidR="00DE048E">
        <w:t>Andrzeja KŁOBUKOWSKIEGO</w:t>
      </w:r>
      <w:r>
        <w:t xml:space="preserve"> tel. </w:t>
      </w:r>
      <w:r w:rsidR="00DE048E">
        <w:t>261-658-413</w:t>
      </w:r>
      <w:r>
        <w:t xml:space="preserve"> </w:t>
      </w:r>
      <w:r w:rsidR="009C2397">
        <w:t>e-</w:t>
      </w:r>
      <w:r>
        <w:t>mail:</w:t>
      </w:r>
      <w:r w:rsidR="009C2397">
        <w:t xml:space="preserve"> </w:t>
      </w:r>
      <w:hyperlink r:id="rId8" w:history="1">
        <w:r w:rsidR="00DE048E" w:rsidRPr="00350CBD">
          <w:rPr>
            <w:rStyle w:val="Hipercze"/>
          </w:rPr>
          <w:t>andrzej.klobukowski@awl.edu.pl</w:t>
        </w:r>
      </w:hyperlink>
      <w:r>
        <w:t xml:space="preserve"> </w:t>
      </w:r>
    </w:p>
    <w:p w14:paraId="50247DC3" w14:textId="77777777" w:rsidR="009C2397" w:rsidRDefault="00D241E3" w:rsidP="009C2397">
      <w:pPr>
        <w:pStyle w:val="Akapitzlist"/>
        <w:numPr>
          <w:ilvl w:val="0"/>
          <w:numId w:val="52"/>
        </w:numPr>
        <w:ind w:left="426" w:hanging="284"/>
        <w:contextualSpacing w:val="0"/>
        <w:jc w:val="both"/>
      </w:pPr>
      <w:r>
        <w:t>Wyżej wskazana osoba nie jest upoważniona do składania oświadczeń woli i zaciągania jakichkolwiek zobowiązań w imieniu AWL.</w:t>
      </w:r>
    </w:p>
    <w:p w14:paraId="473B54F6" w14:textId="3A4F3811" w:rsidR="00D241E3" w:rsidRDefault="00D241E3" w:rsidP="009C2397">
      <w:pPr>
        <w:pStyle w:val="Akapitzlist"/>
        <w:numPr>
          <w:ilvl w:val="0"/>
          <w:numId w:val="52"/>
        </w:numPr>
        <w:ind w:left="426" w:hanging="284"/>
        <w:contextualSpacing w:val="0"/>
        <w:jc w:val="both"/>
      </w:pPr>
      <w:r>
        <w:t xml:space="preserve">Do kontaktu w sprawach związanych z realizacją umowy Wykonawca wyznacza: </w:t>
      </w:r>
      <w:r w:rsidR="009C2397">
        <w:t xml:space="preserve">p. </w:t>
      </w:r>
      <w:r w:rsidR="0081039D">
        <w:t>……………………………….</w:t>
      </w:r>
      <w:r>
        <w:t xml:space="preserve"> </w:t>
      </w:r>
      <w:r w:rsidR="00506BC8">
        <w:br/>
      </w:r>
      <w:r>
        <w:t xml:space="preserve">tel. </w:t>
      </w:r>
      <w:r w:rsidR="0081039D">
        <w:t>……………………</w:t>
      </w:r>
      <w:r>
        <w:t xml:space="preserve">, </w:t>
      </w:r>
      <w:r w:rsidR="009C2397">
        <w:t>e-</w:t>
      </w:r>
      <w:r>
        <w:t>mail:</w:t>
      </w:r>
      <w:r w:rsidR="009C2397">
        <w:t xml:space="preserve"> </w:t>
      </w:r>
      <w:hyperlink r:id="rId9" w:history="1">
        <w:r w:rsidR="0081039D">
          <w:rPr>
            <w:rStyle w:val="Hipercze"/>
          </w:rPr>
          <w:t>…………………</w:t>
        </w:r>
      </w:hyperlink>
    </w:p>
    <w:p w14:paraId="4A372986" w14:textId="46832D74" w:rsidR="00D241E3" w:rsidRPr="00D82222" w:rsidRDefault="00D241E3" w:rsidP="00A56B02">
      <w:pPr>
        <w:pStyle w:val="Akapitzlist"/>
        <w:numPr>
          <w:ilvl w:val="0"/>
          <w:numId w:val="52"/>
        </w:numPr>
        <w:autoSpaceDE w:val="0"/>
        <w:autoSpaceDN w:val="0"/>
        <w:adjustRightInd w:val="0"/>
        <w:ind w:left="426" w:hanging="284"/>
        <w:jc w:val="both"/>
      </w:pPr>
      <w:r w:rsidRPr="00B16E2E">
        <w:t>Wymiana przez Strony bie</w:t>
      </w:r>
      <w:r w:rsidRPr="009A4D25">
        <w:rPr>
          <w:rFonts w:eastAsia="TimesNewRoman"/>
        </w:rPr>
        <w:t>żą</w:t>
      </w:r>
      <w:r w:rsidRPr="00B16E2E">
        <w:t>cych informacji zwi</w:t>
      </w:r>
      <w:r w:rsidRPr="009A4D25">
        <w:rPr>
          <w:rFonts w:eastAsia="TimesNewRoman"/>
        </w:rPr>
        <w:t>ą</w:t>
      </w:r>
      <w:r w:rsidRPr="00B16E2E">
        <w:t>zanych z wykonaniem umowy mo</w:t>
      </w:r>
      <w:r w:rsidRPr="009A4D25">
        <w:rPr>
          <w:rFonts w:eastAsia="TimesNewRoman"/>
        </w:rPr>
        <w:t>ż</w:t>
      </w:r>
      <w:r w:rsidRPr="00B16E2E">
        <w:t>e by</w:t>
      </w:r>
      <w:r w:rsidRPr="009A4D25">
        <w:rPr>
          <w:rFonts w:eastAsia="TimesNewRoman"/>
        </w:rPr>
        <w:t xml:space="preserve">ć </w:t>
      </w:r>
      <w:r w:rsidRPr="00B16E2E">
        <w:t xml:space="preserve">dokonywana </w:t>
      </w:r>
      <w:r w:rsidR="003C632E">
        <w:br/>
      </w:r>
      <w:r w:rsidRPr="00B16E2E">
        <w:t>w szczególno</w:t>
      </w:r>
      <w:r w:rsidRPr="009A4D25">
        <w:rPr>
          <w:rFonts w:eastAsia="TimesNewRoman"/>
        </w:rPr>
        <w:t>ś</w:t>
      </w:r>
      <w:r w:rsidRPr="00B16E2E">
        <w:t>ci</w:t>
      </w:r>
      <w:r>
        <w:t xml:space="preserve"> drogą elektroniczną na wskazany powyżej adres e-mail. Strony dopuszczają kontakt</w:t>
      </w:r>
      <w:r w:rsidRPr="00B16E2E">
        <w:t xml:space="preserve"> telefoniczn</w:t>
      </w:r>
      <w:r>
        <w:t xml:space="preserve">y (z potwierdzeniem podjętych ustaleń </w:t>
      </w:r>
      <w:r w:rsidRPr="00B16E2E">
        <w:t>faksem, poczt</w:t>
      </w:r>
      <w:r w:rsidRPr="009A4D25">
        <w:rPr>
          <w:rFonts w:eastAsia="TimesNewRoman"/>
        </w:rPr>
        <w:t xml:space="preserve">ą </w:t>
      </w:r>
      <w:r w:rsidRPr="00B16E2E">
        <w:t>elektroniczn</w:t>
      </w:r>
      <w:r w:rsidRPr="009A4D25">
        <w:rPr>
          <w:rFonts w:eastAsia="TimesNewRoman"/>
        </w:rPr>
        <w:t xml:space="preserve">ą </w:t>
      </w:r>
      <w:r w:rsidRPr="00B16E2E">
        <w:t>lub w siedzibie Zamawiaj</w:t>
      </w:r>
      <w:r w:rsidRPr="009A4D25">
        <w:rPr>
          <w:rFonts w:eastAsia="TimesNewRoman"/>
        </w:rPr>
        <w:t>ą</w:t>
      </w:r>
      <w:r w:rsidRPr="00B16E2E">
        <w:t>ce</w:t>
      </w:r>
      <w:r>
        <w:t>go lub Wykonawcy).</w:t>
      </w:r>
    </w:p>
    <w:p w14:paraId="4140D072" w14:textId="77777777" w:rsidR="00D241E3" w:rsidRDefault="00D241E3" w:rsidP="00D241E3">
      <w:pPr>
        <w:tabs>
          <w:tab w:val="left" w:pos="1530"/>
        </w:tabs>
        <w:ind w:left="142"/>
        <w:jc w:val="center"/>
        <w:rPr>
          <w:b/>
        </w:rPr>
      </w:pPr>
    </w:p>
    <w:p w14:paraId="402B9DBF" w14:textId="77777777" w:rsidR="006074A0" w:rsidRDefault="00D241E3" w:rsidP="00D241E3">
      <w:pPr>
        <w:tabs>
          <w:tab w:val="left" w:pos="1530"/>
        </w:tabs>
        <w:ind w:left="142"/>
        <w:jc w:val="center"/>
        <w:rPr>
          <w:b/>
        </w:rPr>
      </w:pPr>
      <w:r w:rsidRPr="00D82222">
        <w:rPr>
          <w:b/>
        </w:rPr>
        <w:t>§ 5</w:t>
      </w:r>
      <w:r>
        <w:rPr>
          <w:b/>
        </w:rPr>
        <w:t xml:space="preserve"> </w:t>
      </w:r>
    </w:p>
    <w:p w14:paraId="6E898C4A" w14:textId="76DE107E" w:rsidR="00D241E3" w:rsidRPr="00D82222" w:rsidRDefault="00D241E3" w:rsidP="00D241E3">
      <w:pPr>
        <w:tabs>
          <w:tab w:val="left" w:pos="1530"/>
        </w:tabs>
        <w:ind w:left="142"/>
        <w:jc w:val="center"/>
        <w:rPr>
          <w:b/>
        </w:rPr>
      </w:pPr>
      <w:r>
        <w:rPr>
          <w:b/>
        </w:rPr>
        <w:t>Wynagrodzenie</w:t>
      </w:r>
    </w:p>
    <w:p w14:paraId="2DD7DBC9" w14:textId="30C75927" w:rsidR="00D241E3" w:rsidRPr="009A4D25" w:rsidRDefault="00D241E3" w:rsidP="00A56B02">
      <w:pPr>
        <w:pStyle w:val="Akapitzlist"/>
        <w:numPr>
          <w:ilvl w:val="0"/>
          <w:numId w:val="58"/>
        </w:numPr>
        <w:ind w:left="426" w:hanging="284"/>
        <w:contextualSpacing w:val="0"/>
        <w:jc w:val="both"/>
      </w:pPr>
      <w:r w:rsidRPr="009A4D25">
        <w:t>Strony ustalają wynagrodzenie</w:t>
      </w:r>
      <w:r>
        <w:t xml:space="preserve"> umowne, </w:t>
      </w:r>
      <w:r w:rsidRPr="009A4D25">
        <w:t>zgodnie z ofertą Wykonawcy, w</w:t>
      </w:r>
      <w:r w:rsidR="00A578F3">
        <w:t xml:space="preserve"> maksymalnej</w:t>
      </w:r>
      <w:r w:rsidRPr="009A4D25">
        <w:t xml:space="preserve"> wysokości: </w:t>
      </w:r>
      <w:r w:rsidRPr="008A2D1A">
        <w:rPr>
          <w:b/>
        </w:rPr>
        <w:t xml:space="preserve">brutto </w:t>
      </w:r>
      <w:r w:rsidR="0081039D">
        <w:rPr>
          <w:b/>
        </w:rPr>
        <w:t>………………………</w:t>
      </w:r>
      <w:r w:rsidRPr="008A2D1A">
        <w:rPr>
          <w:b/>
        </w:rPr>
        <w:t xml:space="preserve"> </w:t>
      </w:r>
      <w:r w:rsidRPr="00BA0BAE">
        <w:rPr>
          <w:b/>
        </w:rPr>
        <w:t xml:space="preserve">zł (słownie: </w:t>
      </w:r>
      <w:r w:rsidR="0081039D">
        <w:rPr>
          <w:b/>
        </w:rPr>
        <w:t>……………………………………………….</w:t>
      </w:r>
      <w:r w:rsidRPr="00BA0BAE">
        <w:rPr>
          <w:b/>
        </w:rPr>
        <w:t>),</w:t>
      </w:r>
      <w:r>
        <w:t xml:space="preserve"> </w:t>
      </w:r>
      <w:r w:rsidRPr="009A4D25">
        <w:t xml:space="preserve">w tym </w:t>
      </w:r>
      <w:r>
        <w:t xml:space="preserve">netto </w:t>
      </w:r>
      <w:r w:rsidR="0081039D">
        <w:t>………………..</w:t>
      </w:r>
      <w:r w:rsidR="009C2397">
        <w:t xml:space="preserve"> zł (</w:t>
      </w:r>
      <w:r>
        <w:t xml:space="preserve">słownie: </w:t>
      </w:r>
      <w:r w:rsidR="0081039D">
        <w:t>…………………………………………………………..</w:t>
      </w:r>
      <w:r>
        <w:t xml:space="preserve">) oraz </w:t>
      </w:r>
      <w:r w:rsidRPr="009A4D25">
        <w:t xml:space="preserve">należny podatek od towarów i usług VAT, </w:t>
      </w:r>
      <w:r w:rsidR="00A578F3">
        <w:br/>
      </w:r>
      <w:r w:rsidRPr="009A4D25">
        <w:t>z zastrzeżeniem ust. 2.</w:t>
      </w:r>
    </w:p>
    <w:p w14:paraId="4D176CE2" w14:textId="77777777" w:rsidR="00D241E3" w:rsidRDefault="00D241E3" w:rsidP="00A56B02">
      <w:pPr>
        <w:pStyle w:val="Tekstpodstawowywcity2"/>
        <w:numPr>
          <w:ilvl w:val="0"/>
          <w:numId w:val="58"/>
        </w:numPr>
        <w:tabs>
          <w:tab w:val="left" w:pos="426"/>
        </w:tabs>
        <w:ind w:left="426" w:hanging="284"/>
        <w:rPr>
          <w:b w:val="0"/>
          <w:sz w:val="20"/>
        </w:rPr>
      </w:pPr>
      <w:r>
        <w:rPr>
          <w:b w:val="0"/>
          <w:sz w:val="20"/>
        </w:rPr>
        <w:t>Wykonanie przedmiotu umowy</w:t>
      </w:r>
      <w:r w:rsidRPr="00692987">
        <w:rPr>
          <w:b w:val="0"/>
          <w:sz w:val="20"/>
        </w:rPr>
        <w:t xml:space="preserve"> będzie rozliczane obmiarowo, tzn. wynagrodzenie Wykonawcy będzie obliczane jako iloczyn cen jednostkowych zaoferowanych przez Wykonawcę</w:t>
      </w:r>
      <w:r>
        <w:rPr>
          <w:b w:val="0"/>
          <w:sz w:val="20"/>
        </w:rPr>
        <w:t xml:space="preserve"> w kosztorysie ofertowym</w:t>
      </w:r>
      <w:r w:rsidRPr="00692987">
        <w:rPr>
          <w:b w:val="0"/>
          <w:sz w:val="20"/>
        </w:rPr>
        <w:t xml:space="preserve"> i obmiaru faktycznie wykonanych robót</w:t>
      </w:r>
      <w:r>
        <w:rPr>
          <w:b w:val="0"/>
          <w:sz w:val="20"/>
        </w:rPr>
        <w:t>,</w:t>
      </w:r>
      <w:r w:rsidRPr="00692987">
        <w:rPr>
          <w:b w:val="0"/>
          <w:sz w:val="20"/>
        </w:rPr>
        <w:t xml:space="preserve"> potwierdz</w:t>
      </w:r>
      <w:r>
        <w:rPr>
          <w:b w:val="0"/>
          <w:sz w:val="20"/>
        </w:rPr>
        <w:t xml:space="preserve">onego przez inspektora nadzoru </w:t>
      </w:r>
      <w:r w:rsidRPr="00692987">
        <w:rPr>
          <w:b w:val="0"/>
          <w:sz w:val="20"/>
        </w:rPr>
        <w:t>w książce obmiaru robót.</w:t>
      </w:r>
    </w:p>
    <w:p w14:paraId="16B90327" w14:textId="77777777" w:rsidR="00D241E3" w:rsidRDefault="00D241E3" w:rsidP="00A56B02">
      <w:pPr>
        <w:pStyle w:val="Tekstpodstawowywcity2"/>
        <w:numPr>
          <w:ilvl w:val="0"/>
          <w:numId w:val="58"/>
        </w:numPr>
        <w:tabs>
          <w:tab w:val="left" w:pos="426"/>
        </w:tabs>
        <w:ind w:left="426" w:hanging="284"/>
        <w:rPr>
          <w:b w:val="0"/>
          <w:sz w:val="20"/>
        </w:rPr>
      </w:pPr>
      <w:r>
        <w:rPr>
          <w:b w:val="0"/>
          <w:sz w:val="20"/>
        </w:rPr>
        <w:t>Dla pozycji kosztorysowych wycenionych ryczałtowo podstawą płatności będzie wartość (kwota)  podana przez Wykonawcę w danej pozycji kosztorysu.</w:t>
      </w:r>
    </w:p>
    <w:p w14:paraId="52BABBF8" w14:textId="77777777" w:rsidR="00D241E3" w:rsidRPr="00692987" w:rsidRDefault="00D241E3" w:rsidP="00A56B02">
      <w:pPr>
        <w:pStyle w:val="Tekstpodstawowywcity2"/>
        <w:numPr>
          <w:ilvl w:val="0"/>
          <w:numId w:val="58"/>
        </w:numPr>
        <w:tabs>
          <w:tab w:val="left" w:pos="426"/>
        </w:tabs>
        <w:ind w:left="426" w:hanging="284"/>
        <w:rPr>
          <w:b w:val="0"/>
          <w:sz w:val="20"/>
        </w:rPr>
      </w:pPr>
      <w:r>
        <w:rPr>
          <w:b w:val="0"/>
          <w:sz w:val="20"/>
        </w:rPr>
        <w:t xml:space="preserve">Cena jednostkowa lub kwota ryczałtowa pozycji kosztorysowej będzie uwzględniać wszystkie czynności, wymagania i badania składające się na jej wykonanie, określone dla tej roboty w </w:t>
      </w:r>
      <w:proofErr w:type="spellStart"/>
      <w:r>
        <w:rPr>
          <w:b w:val="0"/>
          <w:sz w:val="20"/>
        </w:rPr>
        <w:t>STWiORB</w:t>
      </w:r>
      <w:proofErr w:type="spellEnd"/>
      <w:r>
        <w:rPr>
          <w:b w:val="0"/>
          <w:sz w:val="20"/>
        </w:rPr>
        <w:t xml:space="preserve"> </w:t>
      </w:r>
      <w:r>
        <w:rPr>
          <w:b w:val="0"/>
          <w:sz w:val="20"/>
        </w:rPr>
        <w:br/>
        <w:t>i w dokumentacji projektowej.</w:t>
      </w:r>
    </w:p>
    <w:p w14:paraId="60C9F9E6" w14:textId="77777777" w:rsidR="00D241E3" w:rsidRDefault="00D241E3" w:rsidP="00A56B02">
      <w:pPr>
        <w:pStyle w:val="Tekstpodstawowywcity2"/>
        <w:numPr>
          <w:ilvl w:val="0"/>
          <w:numId w:val="58"/>
        </w:numPr>
        <w:tabs>
          <w:tab w:val="left" w:pos="426"/>
        </w:tabs>
        <w:ind w:left="426" w:hanging="284"/>
        <w:rPr>
          <w:b w:val="0"/>
          <w:sz w:val="20"/>
        </w:rPr>
      </w:pPr>
      <w:r>
        <w:rPr>
          <w:b w:val="0"/>
          <w:sz w:val="20"/>
        </w:rPr>
        <w:t>Wszelkie rozliczenia związane z realizacją niniejszej umowy dokonywane będą w PLN.</w:t>
      </w:r>
    </w:p>
    <w:p w14:paraId="67A4355B" w14:textId="6C293654" w:rsidR="00D241E3" w:rsidRPr="00200739" w:rsidRDefault="00D241E3" w:rsidP="00A56B02">
      <w:pPr>
        <w:pStyle w:val="Tekstpodstawowywcity2"/>
        <w:numPr>
          <w:ilvl w:val="0"/>
          <w:numId w:val="58"/>
        </w:numPr>
        <w:tabs>
          <w:tab w:val="left" w:pos="426"/>
        </w:tabs>
        <w:ind w:left="426" w:hanging="284"/>
        <w:rPr>
          <w:b w:val="0"/>
          <w:sz w:val="20"/>
        </w:rPr>
      </w:pPr>
      <w:r>
        <w:rPr>
          <w:b w:val="0"/>
          <w:sz w:val="20"/>
        </w:rPr>
        <w:t>Rozliczenie realizacji przedmiotu umowy</w:t>
      </w:r>
      <w:r w:rsidR="00A578F3">
        <w:rPr>
          <w:b w:val="0"/>
          <w:sz w:val="20"/>
        </w:rPr>
        <w:t xml:space="preserve"> nastąpi</w:t>
      </w:r>
      <w:r>
        <w:rPr>
          <w:b w:val="0"/>
          <w:sz w:val="20"/>
        </w:rPr>
        <w:t xml:space="preserve"> </w:t>
      </w:r>
      <w:r w:rsidR="00200739">
        <w:rPr>
          <w:b w:val="0"/>
          <w:sz w:val="20"/>
        </w:rPr>
        <w:t xml:space="preserve">jedną </w:t>
      </w:r>
      <w:r>
        <w:rPr>
          <w:b w:val="0"/>
          <w:sz w:val="20"/>
        </w:rPr>
        <w:t xml:space="preserve">fakturą końcową, </w:t>
      </w:r>
      <w:r w:rsidRPr="00112567">
        <w:rPr>
          <w:b w:val="0"/>
          <w:sz w:val="20"/>
          <w:lang w:eastAsia="he-IL" w:bidi="he-IL"/>
        </w:rPr>
        <w:t xml:space="preserve">po zakończeniu całości robót i dokonaniu </w:t>
      </w:r>
      <w:r w:rsidR="00200739">
        <w:rPr>
          <w:b w:val="0"/>
          <w:sz w:val="20"/>
          <w:lang w:eastAsia="he-IL" w:bidi="he-IL"/>
        </w:rPr>
        <w:t>o</w:t>
      </w:r>
      <w:r w:rsidRPr="00112567">
        <w:rPr>
          <w:b w:val="0"/>
          <w:sz w:val="20"/>
          <w:lang w:eastAsia="he-IL" w:bidi="he-IL"/>
        </w:rPr>
        <w:t>dbioru końcowego robót.</w:t>
      </w:r>
    </w:p>
    <w:p w14:paraId="6151AE90" w14:textId="71D7D407" w:rsidR="00D241E3" w:rsidRPr="006E2321" w:rsidRDefault="00D241E3" w:rsidP="00A56B02">
      <w:pPr>
        <w:pStyle w:val="Tekstpodstawowywcity2"/>
        <w:numPr>
          <w:ilvl w:val="0"/>
          <w:numId w:val="58"/>
        </w:numPr>
        <w:tabs>
          <w:tab w:val="left" w:pos="426"/>
        </w:tabs>
        <w:ind w:left="426" w:hanging="284"/>
        <w:rPr>
          <w:b w:val="0"/>
          <w:sz w:val="20"/>
        </w:rPr>
      </w:pPr>
      <w:r w:rsidRPr="00112567">
        <w:rPr>
          <w:b w:val="0"/>
          <w:sz w:val="20"/>
        </w:rPr>
        <w:t>Rozliczenie końcowe za wykonanie przedmiotu umowy</w:t>
      </w:r>
      <w:r w:rsidR="00200739">
        <w:rPr>
          <w:b w:val="0"/>
          <w:sz w:val="20"/>
        </w:rPr>
        <w:t xml:space="preserve"> nastąpi</w:t>
      </w:r>
      <w:r w:rsidRPr="00112567">
        <w:rPr>
          <w:b w:val="0"/>
          <w:sz w:val="20"/>
        </w:rPr>
        <w:t xml:space="preserve"> na podstawie protokołu odbioru końcowego robót będących przedmiotem umowy, na kwotę ustaloną w dołączonym do faktury końcowym zestawieniu wartości wykonanych robót (kosztorys powykonawczy).</w:t>
      </w:r>
    </w:p>
    <w:p w14:paraId="15A2BFF4" w14:textId="66CCD188" w:rsidR="00D241E3" w:rsidRPr="009A4D25" w:rsidRDefault="00D241E3" w:rsidP="00A56B02">
      <w:pPr>
        <w:numPr>
          <w:ilvl w:val="0"/>
          <w:numId w:val="58"/>
        </w:numPr>
        <w:tabs>
          <w:tab w:val="left" w:pos="426"/>
        </w:tabs>
        <w:ind w:left="426" w:hanging="284"/>
        <w:jc w:val="both"/>
      </w:pPr>
      <w:r w:rsidRPr="008302A0">
        <w:t>Zestawieni</w:t>
      </w:r>
      <w:r w:rsidR="006E2321">
        <w:t>e</w:t>
      </w:r>
      <w:r w:rsidRPr="008302A0">
        <w:t xml:space="preserve"> wartości wykonanych robót (</w:t>
      </w:r>
      <w:r w:rsidR="006E2321">
        <w:t>kosztorys powykonawczy</w:t>
      </w:r>
      <w:r w:rsidRPr="008302A0">
        <w:t>), aby mogł</w:t>
      </w:r>
      <w:r w:rsidR="006E2321">
        <w:t>o</w:t>
      </w:r>
      <w:r w:rsidRPr="008302A0">
        <w:t xml:space="preserve"> stanowić podstawę wystawienia faktur</w:t>
      </w:r>
      <w:r w:rsidR="006E2321">
        <w:t>y</w:t>
      </w:r>
      <w:r w:rsidRPr="008302A0">
        <w:t xml:space="preserve"> przez Wykonawcę, mus</w:t>
      </w:r>
      <w:r w:rsidR="003B3005">
        <w:t>i</w:t>
      </w:r>
      <w:r w:rsidRPr="008302A0">
        <w:t xml:space="preserve"> być </w:t>
      </w:r>
      <w:r w:rsidR="003B3005">
        <w:t>potwierdzone</w:t>
      </w:r>
      <w:r w:rsidRPr="008302A0">
        <w:t xml:space="preserve"> przez inspektora nadzoru.</w:t>
      </w:r>
      <w:r w:rsidR="00EA0C15">
        <w:softHyphen/>
      </w:r>
    </w:p>
    <w:p w14:paraId="1FAAADDD" w14:textId="77777777" w:rsidR="00D241E3" w:rsidRPr="00D82222" w:rsidRDefault="00D241E3" w:rsidP="00D241E3">
      <w:pPr>
        <w:tabs>
          <w:tab w:val="left" w:pos="1530"/>
        </w:tabs>
      </w:pPr>
    </w:p>
    <w:p w14:paraId="150DCF6B" w14:textId="77777777" w:rsidR="006074A0" w:rsidRDefault="00D241E3" w:rsidP="00D241E3">
      <w:pPr>
        <w:tabs>
          <w:tab w:val="center" w:pos="4961"/>
        </w:tabs>
        <w:ind w:left="142"/>
        <w:jc w:val="center"/>
        <w:rPr>
          <w:b/>
        </w:rPr>
      </w:pPr>
      <w:r w:rsidRPr="00D82222">
        <w:rPr>
          <w:b/>
        </w:rPr>
        <w:t xml:space="preserve">§ </w:t>
      </w:r>
      <w:r>
        <w:rPr>
          <w:b/>
        </w:rPr>
        <w:t>6</w:t>
      </w:r>
      <w:r w:rsidRPr="00D82222">
        <w:rPr>
          <w:b/>
        </w:rPr>
        <w:t xml:space="preserve"> </w:t>
      </w:r>
    </w:p>
    <w:p w14:paraId="71DCAFEE" w14:textId="146580E0" w:rsidR="00D241E3" w:rsidRDefault="00D241E3" w:rsidP="00D241E3">
      <w:pPr>
        <w:tabs>
          <w:tab w:val="center" w:pos="4961"/>
        </w:tabs>
        <w:ind w:left="142"/>
        <w:jc w:val="center"/>
        <w:rPr>
          <w:b/>
        </w:rPr>
      </w:pPr>
      <w:r>
        <w:rPr>
          <w:b/>
        </w:rPr>
        <w:t>Warunki płatności</w:t>
      </w:r>
    </w:p>
    <w:p w14:paraId="3A562397" w14:textId="22CB84FB" w:rsidR="00D241E3" w:rsidRDefault="00D241E3" w:rsidP="00A56B02">
      <w:pPr>
        <w:pStyle w:val="Akapitzlist"/>
        <w:widowControl w:val="0"/>
        <w:numPr>
          <w:ilvl w:val="6"/>
          <w:numId w:val="26"/>
        </w:numPr>
        <w:tabs>
          <w:tab w:val="clear" w:pos="5040"/>
          <w:tab w:val="left" w:pos="0"/>
        </w:tabs>
        <w:suppressAutoHyphens/>
        <w:ind w:left="426" w:hanging="284"/>
        <w:jc w:val="both"/>
        <w:rPr>
          <w:lang w:eastAsia="ar-SA"/>
        </w:rPr>
      </w:pPr>
      <w:r w:rsidRPr="0043740A">
        <w:t xml:space="preserve">Wynagrodzenie za wykonanie robót będzie wypłacone przez Zamawiającego, przelewem na rachunek Wykonawcy </w:t>
      </w:r>
      <w:r>
        <w:t>wskazany każdorazowo na fakturze,</w:t>
      </w:r>
      <w:r w:rsidRPr="0043740A">
        <w:t xml:space="preserve"> w terminie </w:t>
      </w:r>
      <w:r w:rsidR="0081039D">
        <w:t>30</w:t>
      </w:r>
      <w:r w:rsidRPr="0043740A">
        <w:t xml:space="preserve"> dni od daty otrzymania przez Zamawiającego </w:t>
      </w:r>
      <w:r>
        <w:t xml:space="preserve">prawidłowo wystawionej </w:t>
      </w:r>
      <w:r w:rsidRPr="0043740A">
        <w:t>faktury.</w:t>
      </w:r>
      <w:r w:rsidR="00EA0C15">
        <w:softHyphen/>
      </w:r>
    </w:p>
    <w:p w14:paraId="15A02183" w14:textId="02DB1103" w:rsidR="00D241E3" w:rsidRDefault="00D241E3" w:rsidP="00A56B02">
      <w:pPr>
        <w:pStyle w:val="Akapitzlist"/>
        <w:widowControl w:val="0"/>
        <w:numPr>
          <w:ilvl w:val="6"/>
          <w:numId w:val="26"/>
        </w:numPr>
        <w:tabs>
          <w:tab w:val="clear" w:pos="5040"/>
          <w:tab w:val="left" w:pos="0"/>
        </w:tabs>
        <w:suppressAutoHyphens/>
        <w:ind w:left="426" w:hanging="284"/>
        <w:jc w:val="both"/>
        <w:rPr>
          <w:lang w:eastAsia="ar-SA"/>
        </w:rPr>
      </w:pPr>
      <w:r w:rsidRPr="00D82222">
        <w:t>Zapłata  wynagrodzenia  należnego Wykonawcy,  uwarunkowan</w:t>
      </w:r>
      <w:r>
        <w:t>a</w:t>
      </w:r>
      <w:r w:rsidRPr="00D82222">
        <w:t xml:space="preserve"> jest  przedstawieniem  przez  niego </w:t>
      </w:r>
      <w:r w:rsidR="003B3005">
        <w:t>oświadczeń</w:t>
      </w:r>
      <w:r w:rsidRPr="00D82222">
        <w:t xml:space="preserve">  potwierdzających  zapłatę  </w:t>
      </w:r>
      <w:r>
        <w:t xml:space="preserve">należnego i </w:t>
      </w:r>
      <w:r w:rsidRPr="00D82222">
        <w:t>wymagalnego  wynagrodzenia  podwykonawcom  lub dalszym podwykonawcom</w:t>
      </w:r>
      <w:r w:rsidR="00372D84">
        <w:t>,</w:t>
      </w:r>
      <w:r w:rsidR="00372D84" w:rsidRPr="00372D84">
        <w:t xml:space="preserve"> </w:t>
      </w:r>
      <w:r w:rsidR="00372D84" w:rsidRPr="000E101E">
        <w:t>zgłoszonych zgodnie z rygorami określonymi w § 13 ust. 9 niniejszej umowy</w:t>
      </w:r>
      <w:r w:rsidRPr="00D82222">
        <w:t>.</w:t>
      </w:r>
    </w:p>
    <w:p w14:paraId="3B326745" w14:textId="4C584523" w:rsidR="00D241E3" w:rsidRDefault="00D241E3" w:rsidP="00A56B02">
      <w:pPr>
        <w:pStyle w:val="Akapitzlist"/>
        <w:widowControl w:val="0"/>
        <w:numPr>
          <w:ilvl w:val="6"/>
          <w:numId w:val="26"/>
        </w:numPr>
        <w:tabs>
          <w:tab w:val="clear" w:pos="5040"/>
          <w:tab w:val="left" w:pos="0"/>
        </w:tabs>
        <w:suppressAutoHyphens/>
        <w:ind w:left="426" w:hanging="284"/>
        <w:jc w:val="both"/>
        <w:rPr>
          <w:lang w:eastAsia="ar-SA"/>
        </w:rPr>
      </w:pPr>
      <w:r w:rsidRPr="00D82222">
        <w:t xml:space="preserve">W  przypadku  nieprzedstawienia  przez  Wykonawcę  wszystkich  </w:t>
      </w:r>
      <w:r w:rsidR="003B3005">
        <w:t>oświadczeń</w:t>
      </w:r>
      <w:r w:rsidRPr="00D82222">
        <w:t xml:space="preserve">,  o których mowa w ust. </w:t>
      </w:r>
      <w:r>
        <w:t>2</w:t>
      </w:r>
      <w:r w:rsidRPr="00D82222">
        <w:t xml:space="preserve">, Zamawiający wstrzyma odpowiednio wypłatę należnego wynagrodzenia za odebrane roboty budowlane w części równej sumie kwot wynikających z </w:t>
      </w:r>
      <w:r w:rsidR="00D14543">
        <w:t>zawartych umów o podwykonawstwo</w:t>
      </w:r>
      <w:r w:rsidRPr="00D82222">
        <w:t>.</w:t>
      </w:r>
    </w:p>
    <w:p w14:paraId="17B0A340" w14:textId="77777777" w:rsidR="00D241E3" w:rsidRDefault="00D241E3" w:rsidP="00A56B02">
      <w:pPr>
        <w:pStyle w:val="Akapitzlist"/>
        <w:widowControl w:val="0"/>
        <w:numPr>
          <w:ilvl w:val="6"/>
          <w:numId w:val="26"/>
        </w:numPr>
        <w:tabs>
          <w:tab w:val="clear" w:pos="5040"/>
          <w:tab w:val="left" w:pos="0"/>
        </w:tabs>
        <w:suppressAutoHyphens/>
        <w:ind w:left="426" w:hanging="284"/>
        <w:jc w:val="both"/>
        <w:rPr>
          <w:lang w:eastAsia="ar-SA"/>
        </w:rPr>
      </w:pPr>
      <w:r w:rsidRPr="00D82222">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Wynagrodzenie dotyczy wyłącznie należności powstałych po  zaakceptowaniu  przez  Zamawiającego  umowy  o  podwykonawstwo,  </w:t>
      </w:r>
      <w:r w:rsidRPr="00D82222">
        <w:lastRenderedPageBreak/>
        <w:t xml:space="preserve">której  przedmiotem  są roboty  budowlane,  lub  po  przedłożeniu  zamawiającemu  poświadczonej  za  zgodność  z oryginałem kopii umowy o podwykonawstwo, której przedmiotem są dostawy lub usługi. </w:t>
      </w:r>
    </w:p>
    <w:p w14:paraId="6E739847" w14:textId="77777777" w:rsidR="00D241E3" w:rsidRDefault="00D241E3" w:rsidP="00A56B02">
      <w:pPr>
        <w:pStyle w:val="Akapitzlist"/>
        <w:widowControl w:val="0"/>
        <w:numPr>
          <w:ilvl w:val="6"/>
          <w:numId w:val="26"/>
        </w:numPr>
        <w:tabs>
          <w:tab w:val="clear" w:pos="5040"/>
          <w:tab w:val="left" w:pos="0"/>
        </w:tabs>
        <w:suppressAutoHyphens/>
        <w:ind w:left="426" w:hanging="284"/>
        <w:jc w:val="both"/>
        <w:rPr>
          <w:lang w:eastAsia="ar-SA"/>
        </w:rPr>
      </w:pPr>
      <w:r w:rsidRPr="00D82222">
        <w:t xml:space="preserve">Bezpośrednia zapłata obejmuje wyłącznie należne wynagrodzenie, bez odsetek, należnych podwykonawcy lub dalszemu podwykonawcy. </w:t>
      </w:r>
    </w:p>
    <w:p w14:paraId="63A5C750" w14:textId="77777777" w:rsidR="00D241E3" w:rsidRDefault="00D241E3" w:rsidP="00A56B02">
      <w:pPr>
        <w:pStyle w:val="Akapitzlist"/>
        <w:widowControl w:val="0"/>
        <w:numPr>
          <w:ilvl w:val="6"/>
          <w:numId w:val="26"/>
        </w:numPr>
        <w:tabs>
          <w:tab w:val="clear" w:pos="5040"/>
          <w:tab w:val="left" w:pos="0"/>
        </w:tabs>
        <w:suppressAutoHyphens/>
        <w:ind w:left="426" w:hanging="284"/>
        <w:jc w:val="both"/>
        <w:rPr>
          <w:lang w:eastAsia="ar-SA"/>
        </w:rPr>
      </w:pPr>
      <w:r w:rsidRPr="00D82222">
        <w:t xml:space="preserve">Przed dokonaniem bezpośredniej zapłaty Zamawiający umożliwi Wykonawcy zgłoszenie pisemnych uwag dotyczących zasadności bezpośredniej zapłaty wynagrodzenia podwykonawcy lub dalszemu podwykonawcy. </w:t>
      </w:r>
    </w:p>
    <w:p w14:paraId="40D34123" w14:textId="4425AEE2" w:rsidR="00D241E3" w:rsidRDefault="00D241E3" w:rsidP="00A578F3">
      <w:pPr>
        <w:pStyle w:val="Akapitzlist"/>
        <w:widowControl w:val="0"/>
        <w:numPr>
          <w:ilvl w:val="6"/>
          <w:numId w:val="26"/>
        </w:numPr>
        <w:tabs>
          <w:tab w:val="clear" w:pos="5040"/>
          <w:tab w:val="left" w:pos="0"/>
        </w:tabs>
        <w:suppressAutoHyphens/>
        <w:ind w:left="426" w:hanging="284"/>
        <w:jc w:val="both"/>
        <w:rPr>
          <w:lang w:eastAsia="ar-SA"/>
        </w:rPr>
      </w:pPr>
      <w:r w:rsidRPr="00D82222">
        <w:t xml:space="preserve">W przypadku dokonania bezpośredniej zapłaty podwykonawcy lub dalszemu podwykonawcy, Zamawiający  potrąci  kwotę  wypłaconego  wynagrodzenia z wynagrodzenia należnego Wykonawcy. </w:t>
      </w:r>
    </w:p>
    <w:p w14:paraId="7B84A13D" w14:textId="5194A58F" w:rsidR="00D241E3" w:rsidRPr="002C71A7" w:rsidRDefault="00D241E3" w:rsidP="00A56B02">
      <w:pPr>
        <w:pStyle w:val="Akapitzlist"/>
        <w:widowControl w:val="0"/>
        <w:numPr>
          <w:ilvl w:val="6"/>
          <w:numId w:val="26"/>
        </w:numPr>
        <w:tabs>
          <w:tab w:val="clear" w:pos="5040"/>
          <w:tab w:val="left" w:pos="0"/>
        </w:tabs>
        <w:suppressAutoHyphens/>
        <w:ind w:left="426" w:hanging="284"/>
        <w:jc w:val="both"/>
        <w:rPr>
          <w:lang w:eastAsia="ar-SA"/>
        </w:rPr>
      </w:pPr>
      <w:r w:rsidRPr="00D82222">
        <w:t>Wykonawca nie może dokonać cesji wierzytelności wynikającej z niniejszej umowy, bez uzyskania pisemnej zgody Zamawiającego.</w:t>
      </w:r>
    </w:p>
    <w:p w14:paraId="140BBEB1" w14:textId="77777777" w:rsidR="00A56B02" w:rsidRDefault="00A56B02" w:rsidP="00D241E3">
      <w:pPr>
        <w:tabs>
          <w:tab w:val="left" w:pos="1530"/>
        </w:tabs>
        <w:ind w:left="142"/>
        <w:jc w:val="center"/>
        <w:rPr>
          <w:b/>
        </w:rPr>
      </w:pPr>
    </w:p>
    <w:p w14:paraId="1881F88F" w14:textId="77777777" w:rsidR="006074A0" w:rsidRDefault="00D241E3" w:rsidP="00D241E3">
      <w:pPr>
        <w:tabs>
          <w:tab w:val="left" w:pos="1530"/>
        </w:tabs>
        <w:ind w:left="142"/>
        <w:jc w:val="center"/>
        <w:rPr>
          <w:b/>
        </w:rPr>
      </w:pPr>
      <w:r>
        <w:rPr>
          <w:b/>
        </w:rPr>
        <w:t xml:space="preserve">§ 7 </w:t>
      </w:r>
    </w:p>
    <w:p w14:paraId="2A2A9946" w14:textId="39EEC82B" w:rsidR="00D241E3" w:rsidRPr="00573C18" w:rsidRDefault="00D241E3" w:rsidP="00D241E3">
      <w:pPr>
        <w:tabs>
          <w:tab w:val="left" w:pos="1530"/>
        </w:tabs>
        <w:ind w:left="142"/>
        <w:jc w:val="center"/>
        <w:rPr>
          <w:b/>
        </w:rPr>
      </w:pPr>
      <w:r w:rsidRPr="00573C18">
        <w:rPr>
          <w:b/>
        </w:rPr>
        <w:t xml:space="preserve">Termin wykonania </w:t>
      </w:r>
      <w:r>
        <w:rPr>
          <w:b/>
        </w:rPr>
        <w:t>przedmiotu umowy</w:t>
      </w:r>
    </w:p>
    <w:p w14:paraId="3F46CC80" w14:textId="7B4E548E" w:rsidR="00D241E3" w:rsidRPr="00573C18" w:rsidRDefault="00D241E3" w:rsidP="00D241E3">
      <w:pPr>
        <w:pStyle w:val="BodySingle"/>
        <w:ind w:left="426" w:hanging="284"/>
        <w:jc w:val="both"/>
        <w:rPr>
          <w:rFonts w:ascii="Times New Roman" w:hAnsi="Times New Roman" w:cs="Times New Roman"/>
          <w:noProof w:val="0"/>
          <w14:shadow w14:blurRad="0" w14:dist="0" w14:dir="0" w14:sx="0" w14:sy="0" w14:kx="0" w14:ky="0" w14:algn="none">
            <w14:srgbClr w14:val="000000"/>
          </w14:shadow>
        </w:rPr>
      </w:pPr>
      <w:r w:rsidRPr="00573C18">
        <w:rPr>
          <w:rFonts w:ascii="Times New Roman" w:hAnsi="Times New Roman" w:cs="Times New Roman"/>
          <w:noProof w:val="0"/>
          <w14:shadow w14:blurRad="0" w14:dist="0" w14:dir="0" w14:sx="0" w14:sy="0" w14:kx="0" w14:ky="0" w14:algn="none">
            <w14:srgbClr w14:val="000000"/>
          </w14:shadow>
        </w:rPr>
        <w:t xml:space="preserve">1. </w:t>
      </w:r>
      <w:r w:rsidRPr="00573C18">
        <w:rPr>
          <w:rFonts w:ascii="Times New Roman" w:hAnsi="Times New Roman" w:cs="Times New Roman"/>
          <w:noProof w:val="0"/>
          <w14:shadow w14:blurRad="0" w14:dist="0" w14:dir="0" w14:sx="0" w14:sy="0" w14:kx="0" w14:ky="0" w14:algn="none">
            <w14:srgbClr w14:val="000000"/>
          </w14:shadow>
        </w:rPr>
        <w:tab/>
        <w:t xml:space="preserve">Roboty określone w § 1 zostaną wykonane </w:t>
      </w:r>
      <w:r w:rsidRPr="00E8215C">
        <w:rPr>
          <w:rFonts w:ascii="Times New Roman" w:hAnsi="Times New Roman" w:cs="Times New Roman"/>
          <w:b/>
          <w:noProof w:val="0"/>
          <w14:shadow w14:blurRad="0" w14:dist="0" w14:dir="0" w14:sx="0" w14:sy="0" w14:kx="0" w14:ky="0" w14:algn="none">
            <w14:srgbClr w14:val="000000"/>
          </w14:shadow>
        </w:rPr>
        <w:t xml:space="preserve">do </w:t>
      </w:r>
      <w:r w:rsidR="000132D2">
        <w:rPr>
          <w:rFonts w:ascii="Times New Roman" w:hAnsi="Times New Roman" w:cs="Times New Roman"/>
          <w:b/>
          <w:noProof w:val="0"/>
          <w14:shadow w14:blurRad="0" w14:dist="0" w14:dir="0" w14:sx="0" w14:sy="0" w14:kx="0" w14:ky="0" w14:algn="none">
            <w14:srgbClr w14:val="000000"/>
          </w14:shadow>
        </w:rPr>
        <w:t>30</w:t>
      </w:r>
      <w:r w:rsidRPr="00E8215C">
        <w:rPr>
          <w:rFonts w:ascii="Times New Roman" w:hAnsi="Times New Roman" w:cs="Times New Roman"/>
          <w:b/>
          <w:noProof w:val="0"/>
          <w14:shadow w14:blurRad="0" w14:dist="0" w14:dir="0" w14:sx="0" w14:sy="0" w14:kx="0" w14:ky="0" w14:algn="none">
            <w14:srgbClr w14:val="000000"/>
          </w14:shadow>
        </w:rPr>
        <w:t xml:space="preserve"> dni</w:t>
      </w:r>
      <w:r w:rsidRPr="00573C18">
        <w:rPr>
          <w:rFonts w:ascii="Times New Roman" w:hAnsi="Times New Roman" w:cs="Times New Roman"/>
          <w:noProof w:val="0"/>
          <w14:shadow w14:blurRad="0" w14:dist="0" w14:dir="0" w14:sx="0" w14:sy="0" w14:kx="0" w14:ky="0" w14:algn="none">
            <w14:srgbClr w14:val="000000"/>
          </w14:shadow>
        </w:rPr>
        <w:t xml:space="preserve"> od daty zawarcia umowy</w:t>
      </w:r>
      <w:r w:rsidR="00C80C3C">
        <w:rPr>
          <w:rFonts w:ascii="Times New Roman" w:hAnsi="Times New Roman" w:cs="Times New Roman"/>
          <w:noProof w:val="0"/>
          <w14:shadow w14:blurRad="0" w14:dist="0" w14:dir="0" w14:sx="0" w14:sy="0" w14:kx="0" w14:ky="0" w14:algn="none">
            <w14:srgbClr w14:val="000000"/>
          </w14:shadow>
        </w:rPr>
        <w:t xml:space="preserve"> tj. </w:t>
      </w:r>
      <w:r w:rsidR="00C80C3C" w:rsidRPr="00D61ABA">
        <w:rPr>
          <w:rFonts w:ascii="Times New Roman" w:hAnsi="Times New Roman" w:cs="Times New Roman"/>
          <w:b/>
          <w:noProof w:val="0"/>
          <w14:shadow w14:blurRad="0" w14:dist="0" w14:dir="0" w14:sx="0" w14:sy="0" w14:kx="0" w14:ky="0" w14:algn="none">
            <w14:srgbClr w14:val="000000"/>
          </w14:shadow>
        </w:rPr>
        <w:t xml:space="preserve">do dnia </w:t>
      </w:r>
      <w:r w:rsidR="0097078F">
        <w:rPr>
          <w:rFonts w:ascii="Times New Roman" w:hAnsi="Times New Roman" w:cs="Times New Roman"/>
          <w:b/>
          <w:noProof w:val="0"/>
          <w14:shadow w14:blurRad="0" w14:dist="0" w14:dir="0" w14:sx="0" w14:sy="0" w14:kx="0" w14:ky="0" w14:algn="none">
            <w14:srgbClr w14:val="000000"/>
          </w14:shadow>
        </w:rPr>
        <w:t>……</w:t>
      </w:r>
      <w:r w:rsidR="000132D2">
        <w:rPr>
          <w:rFonts w:ascii="Times New Roman" w:hAnsi="Times New Roman" w:cs="Times New Roman"/>
          <w:b/>
          <w:noProof w:val="0"/>
          <w14:shadow w14:blurRad="0" w14:dist="0" w14:dir="0" w14:sx="0" w14:sy="0" w14:kx="0" w14:ky="0" w14:algn="none">
            <w14:srgbClr w14:val="000000"/>
          </w14:shadow>
        </w:rPr>
        <w:t>………….</w:t>
      </w:r>
      <w:r w:rsidR="0097078F">
        <w:rPr>
          <w:rFonts w:ascii="Times New Roman" w:hAnsi="Times New Roman" w:cs="Times New Roman"/>
          <w:b/>
          <w:noProof w:val="0"/>
          <w14:shadow w14:blurRad="0" w14:dist="0" w14:dir="0" w14:sx="0" w14:sy="0" w14:kx="0" w14:ky="0" w14:algn="none">
            <w14:srgbClr w14:val="000000"/>
          </w14:shadow>
        </w:rPr>
        <w:t>…..</w:t>
      </w:r>
      <w:r w:rsidR="00D61ABA" w:rsidRPr="00D61ABA">
        <w:rPr>
          <w:rFonts w:ascii="Times New Roman" w:hAnsi="Times New Roman" w:cs="Times New Roman"/>
          <w:b/>
          <w:noProof w:val="0"/>
          <w14:shadow w14:blurRad="0" w14:dist="0" w14:dir="0" w14:sx="0" w14:sy="0" w14:kx="0" w14:ky="0" w14:algn="none">
            <w14:srgbClr w14:val="000000"/>
          </w14:shadow>
        </w:rPr>
        <w:t xml:space="preserve"> r.</w:t>
      </w:r>
      <w:r w:rsidRPr="00573C18">
        <w:rPr>
          <w:rFonts w:ascii="Times New Roman" w:hAnsi="Times New Roman" w:cs="Times New Roman"/>
          <w:noProof w:val="0"/>
          <w14:shadow w14:blurRad="0" w14:dist="0" w14:dir="0" w14:sx="0" w14:sy="0" w14:kx="0" w14:ky="0" w14:algn="none">
            <w14:srgbClr w14:val="000000"/>
          </w14:shadow>
        </w:rPr>
        <w:t xml:space="preserve"> </w:t>
      </w:r>
    </w:p>
    <w:p w14:paraId="1A201B93" w14:textId="3AC40FA9" w:rsidR="00D241E3" w:rsidRPr="00573C18" w:rsidRDefault="00D241E3" w:rsidP="00D241E3">
      <w:pPr>
        <w:pStyle w:val="BodySingle"/>
        <w:widowControl w:val="0"/>
        <w:ind w:left="426" w:hanging="284"/>
        <w:jc w:val="both"/>
        <w:rPr>
          <w:rFonts w:ascii="Times New Roman" w:hAnsi="Times New Roman" w:cs="Times New Roman"/>
          <w:noProof w:val="0"/>
          <w14:shadow w14:blurRad="0" w14:dist="0" w14:dir="0" w14:sx="0" w14:sy="0" w14:kx="0" w14:ky="0" w14:algn="none">
            <w14:srgbClr w14:val="000000"/>
          </w14:shadow>
        </w:rPr>
      </w:pPr>
      <w:r w:rsidRPr="00573C18">
        <w:rPr>
          <w:rFonts w:ascii="Times New Roman" w:hAnsi="Times New Roman" w:cs="Times New Roman"/>
          <w:noProof w:val="0"/>
          <w14:shadow w14:blurRad="0" w14:dist="0" w14:dir="0" w14:sx="0" w14:sy="0" w14:kx="0" w14:ky="0" w14:algn="none">
            <w14:srgbClr w14:val="000000"/>
          </w14:shadow>
        </w:rPr>
        <w:t xml:space="preserve">2. </w:t>
      </w:r>
      <w:r w:rsidRPr="00573C18">
        <w:rPr>
          <w:rFonts w:ascii="Times New Roman" w:hAnsi="Times New Roman" w:cs="Times New Roman"/>
          <w:noProof w:val="0"/>
          <w14:shadow w14:blurRad="0" w14:dist="0" w14:dir="0" w14:sx="0" w14:sy="0" w14:kx="0" w14:ky="0" w14:algn="none">
            <w14:srgbClr w14:val="000000"/>
          </w14:shadow>
        </w:rPr>
        <w:tab/>
        <w:t xml:space="preserve">Za termin wykonania </w:t>
      </w:r>
      <w:r>
        <w:rPr>
          <w:rFonts w:ascii="Times New Roman" w:hAnsi="Times New Roman" w:cs="Times New Roman"/>
          <w:noProof w:val="0"/>
          <w14:shadow w14:blurRad="0" w14:dist="0" w14:dir="0" w14:sx="0" w14:sy="0" w14:kx="0" w14:ky="0" w14:algn="none">
            <w14:srgbClr w14:val="000000"/>
          </w14:shadow>
        </w:rPr>
        <w:t>przedmiotu umowy</w:t>
      </w:r>
      <w:r w:rsidRPr="00573C18">
        <w:rPr>
          <w:rFonts w:ascii="Times New Roman" w:hAnsi="Times New Roman" w:cs="Times New Roman"/>
          <w:noProof w:val="0"/>
          <w14:shadow w14:blurRad="0" w14:dist="0" w14:dir="0" w14:sx="0" w14:sy="0" w14:kx="0" w14:ky="0" w14:algn="none">
            <w14:srgbClr w14:val="000000"/>
          </w14:shadow>
        </w:rPr>
        <w:t xml:space="preserve"> rozumie si</w:t>
      </w:r>
      <w:r w:rsidRPr="00573C18">
        <w:rPr>
          <w:rFonts w:ascii="Times New Roman" w:hAnsi="Times New Roman" w:cs="Times New Roman" w:hint="eastAsia"/>
          <w:noProof w:val="0"/>
          <w14:shadow w14:blurRad="0" w14:dist="0" w14:dir="0" w14:sx="0" w14:sy="0" w14:kx="0" w14:ky="0" w14:algn="none">
            <w14:srgbClr w14:val="000000"/>
          </w14:shadow>
        </w:rPr>
        <w:t>ę</w:t>
      </w:r>
      <w:r w:rsidRPr="00573C18">
        <w:rPr>
          <w:rFonts w:ascii="Times New Roman" w:hAnsi="Times New Roman" w:cs="Times New Roman"/>
          <w:noProof w:val="0"/>
          <w14:shadow w14:blurRad="0" w14:dist="0" w14:dir="0" w14:sx="0" w14:sy="0" w14:kx="0" w14:ky="0" w14:algn="none">
            <w14:srgbClr w14:val="000000"/>
          </w14:shadow>
        </w:rPr>
        <w:t xml:space="preserve"> termin wykonania robót budowlanych obj</w:t>
      </w:r>
      <w:r w:rsidRPr="00573C18">
        <w:rPr>
          <w:rFonts w:ascii="Times New Roman" w:hAnsi="Times New Roman" w:cs="Times New Roman" w:hint="eastAsia"/>
          <w:noProof w:val="0"/>
          <w14:shadow w14:blurRad="0" w14:dist="0" w14:dir="0" w14:sx="0" w14:sy="0" w14:kx="0" w14:ky="0" w14:algn="none">
            <w14:srgbClr w14:val="000000"/>
          </w14:shadow>
        </w:rPr>
        <w:t>ę</w:t>
      </w:r>
      <w:r w:rsidRPr="00573C18">
        <w:rPr>
          <w:rFonts w:ascii="Times New Roman" w:hAnsi="Times New Roman" w:cs="Times New Roman"/>
          <w:noProof w:val="0"/>
          <w14:shadow w14:blurRad="0" w14:dist="0" w14:dir="0" w14:sx="0" w14:sy="0" w14:kx="0" w14:ky="0" w14:algn="none">
            <w14:srgbClr w14:val="000000"/>
          </w14:shadow>
        </w:rPr>
        <w:t>tych przedmiotem zamówienia</w:t>
      </w:r>
      <w:r w:rsidR="00542167">
        <w:rPr>
          <w:rFonts w:ascii="Times New Roman" w:hAnsi="Times New Roman" w:cs="Times New Roman"/>
          <w:noProof w:val="0"/>
          <w14:shadow w14:blurRad="0" w14:dist="0" w14:dir="0" w14:sx="0" w14:sy="0" w14:kx="0" w14:ky="0" w14:algn="none">
            <w14:srgbClr w14:val="000000"/>
          </w14:shadow>
        </w:rPr>
        <w:t xml:space="preserve"> </w:t>
      </w:r>
      <w:r w:rsidRPr="00637C95">
        <w:rPr>
          <w:rFonts w:ascii="Times New Roman" w:hAnsi="Times New Roman" w:cs="Times New Roman"/>
          <w:noProof w:val="0"/>
          <w14:shadow w14:blurRad="0" w14:dist="0" w14:dir="0" w14:sx="0" w14:sy="0" w14:kx="0" w14:ky="0" w14:algn="none">
            <w14:srgbClr w14:val="000000"/>
          </w14:shadow>
        </w:rPr>
        <w:t>wraz ze zło</w:t>
      </w:r>
      <w:r w:rsidRPr="00637C95">
        <w:rPr>
          <w:rFonts w:ascii="Times New Roman" w:hAnsi="Times New Roman" w:cs="Times New Roman" w:hint="eastAsia"/>
          <w:noProof w:val="0"/>
          <w14:shadow w14:blurRad="0" w14:dist="0" w14:dir="0" w14:sx="0" w14:sy="0" w14:kx="0" w14:ky="0" w14:algn="none">
            <w14:srgbClr w14:val="000000"/>
          </w14:shadow>
        </w:rPr>
        <w:t>ż</w:t>
      </w:r>
      <w:r w:rsidRPr="00637C95">
        <w:rPr>
          <w:rFonts w:ascii="Times New Roman" w:hAnsi="Times New Roman" w:cs="Times New Roman"/>
          <w:noProof w:val="0"/>
          <w14:shadow w14:blurRad="0" w14:dist="0" w14:dir="0" w14:sx="0" w14:sy="0" w14:kx="0" w14:ky="0" w14:algn="none">
            <w14:srgbClr w14:val="000000"/>
          </w14:shadow>
        </w:rPr>
        <w:t>eniem kompletnych dokumentów</w:t>
      </w:r>
      <w:r w:rsidR="00542167">
        <w:rPr>
          <w:rFonts w:ascii="Times New Roman" w:hAnsi="Times New Roman" w:cs="Times New Roman"/>
          <w:noProof w:val="0"/>
          <w14:shadow w14:blurRad="0" w14:dist="0" w14:dir="0" w14:sx="0" w14:sy="0" w14:kx="0" w14:ky="0" w14:algn="none">
            <w14:srgbClr w14:val="000000"/>
          </w14:shadow>
        </w:rPr>
        <w:t>,</w:t>
      </w:r>
      <w:r w:rsidRPr="00637C95">
        <w:rPr>
          <w:rFonts w:ascii="Times New Roman" w:hAnsi="Times New Roman" w:cs="Times New Roman"/>
          <w:noProof w:val="0"/>
          <w14:shadow w14:blurRad="0" w14:dist="0" w14:dir="0" w14:sx="0" w14:sy="0" w14:kx="0" w14:ky="0" w14:algn="none">
            <w14:srgbClr w14:val="000000"/>
          </w14:shadow>
        </w:rPr>
        <w:t xml:space="preserve"> potwierdzone przez Zamawiaj</w:t>
      </w:r>
      <w:r w:rsidRPr="00637C95">
        <w:rPr>
          <w:rFonts w:ascii="Times New Roman" w:hAnsi="Times New Roman" w:cs="Times New Roman" w:hint="eastAsia"/>
          <w:noProof w:val="0"/>
          <w14:shadow w14:blurRad="0" w14:dist="0" w14:dir="0" w14:sx="0" w14:sy="0" w14:kx="0" w14:ky="0" w14:algn="none">
            <w14:srgbClr w14:val="000000"/>
          </w14:shadow>
        </w:rPr>
        <w:t>ą</w:t>
      </w:r>
      <w:r w:rsidRPr="00637C95">
        <w:rPr>
          <w:rFonts w:ascii="Times New Roman" w:hAnsi="Times New Roman" w:cs="Times New Roman"/>
          <w:noProof w:val="0"/>
          <w14:shadow w14:blurRad="0" w14:dist="0" w14:dir="0" w14:sx="0" w14:sy="0" w14:kx="0" w14:ky="0" w14:algn="none">
            <w14:srgbClr w14:val="000000"/>
          </w14:shadow>
        </w:rPr>
        <w:t>cego i Inspektora Nadzoru w Protokole Odbioru Ko</w:t>
      </w:r>
      <w:r w:rsidRPr="00637C95">
        <w:rPr>
          <w:rFonts w:ascii="Times New Roman" w:hAnsi="Times New Roman" w:cs="Times New Roman" w:hint="eastAsia"/>
          <w:noProof w:val="0"/>
          <w14:shadow w14:blurRad="0" w14:dist="0" w14:dir="0" w14:sx="0" w14:sy="0" w14:kx="0" w14:ky="0" w14:algn="none">
            <w14:srgbClr w14:val="000000"/>
          </w14:shadow>
        </w:rPr>
        <w:t>ń</w:t>
      </w:r>
      <w:r w:rsidRPr="00637C95">
        <w:rPr>
          <w:rFonts w:ascii="Times New Roman" w:hAnsi="Times New Roman" w:cs="Times New Roman"/>
          <w:noProof w:val="0"/>
          <w14:shadow w14:blurRad="0" w14:dist="0" w14:dir="0" w14:sx="0" w14:sy="0" w14:kx="0" w14:ky="0" w14:algn="none">
            <w14:srgbClr w14:val="000000"/>
          </w14:shadow>
        </w:rPr>
        <w:t>cowego Robót.</w:t>
      </w:r>
    </w:p>
    <w:p w14:paraId="5CCE9E68" w14:textId="77777777" w:rsidR="00D241E3" w:rsidRPr="00D82222" w:rsidRDefault="00D241E3" w:rsidP="00D241E3">
      <w:pPr>
        <w:pStyle w:val="BodySingle"/>
        <w:ind w:left="142"/>
        <w:jc w:val="both"/>
        <w:rPr>
          <w:rFonts w:ascii="Times New Roman" w:hAnsi="Times New Roman"/>
          <w:noProof w:val="0"/>
          <w:color w:val="000000"/>
        </w:rPr>
      </w:pPr>
    </w:p>
    <w:p w14:paraId="3D44FD1F" w14:textId="77777777" w:rsidR="006074A0" w:rsidRDefault="00D241E3" w:rsidP="00D241E3">
      <w:pPr>
        <w:pStyle w:val="BodySingle"/>
        <w:ind w:left="142"/>
        <w:jc w:val="center"/>
        <w:rPr>
          <w:rFonts w:ascii="Times New Roman" w:hAnsi="Times New Roman" w:cs="Times New Roman"/>
          <w:b/>
          <w:noProof w:val="0"/>
          <w14:shadow w14:blurRad="0" w14:dist="0" w14:dir="0" w14:sx="0" w14:sy="0" w14:kx="0" w14:ky="0" w14:algn="none">
            <w14:srgbClr w14:val="000000"/>
          </w14:shadow>
        </w:rPr>
      </w:pPr>
      <w:r w:rsidRPr="00573C18">
        <w:rPr>
          <w:rFonts w:ascii="Times New Roman" w:hAnsi="Times New Roman" w:cs="Times New Roman"/>
          <w:b/>
          <w:noProof w:val="0"/>
          <w14:shadow w14:blurRad="0" w14:dist="0" w14:dir="0" w14:sx="0" w14:sy="0" w14:kx="0" w14:ky="0" w14:algn="none">
            <w14:srgbClr w14:val="000000"/>
          </w14:shadow>
        </w:rPr>
        <w:t xml:space="preserve">§ </w:t>
      </w:r>
      <w:r>
        <w:rPr>
          <w:rFonts w:ascii="Times New Roman" w:hAnsi="Times New Roman" w:cs="Times New Roman"/>
          <w:b/>
          <w:noProof w:val="0"/>
          <w14:shadow w14:blurRad="0" w14:dist="0" w14:dir="0" w14:sx="0" w14:sy="0" w14:kx="0" w14:ky="0" w14:algn="none">
            <w14:srgbClr w14:val="000000"/>
          </w14:shadow>
        </w:rPr>
        <w:t>8</w:t>
      </w:r>
      <w:r w:rsidRPr="00573C18">
        <w:rPr>
          <w:rFonts w:ascii="Times New Roman" w:hAnsi="Times New Roman" w:cs="Times New Roman"/>
          <w:b/>
          <w:noProof w:val="0"/>
          <w14:shadow w14:blurRad="0" w14:dist="0" w14:dir="0" w14:sx="0" w14:sy="0" w14:kx="0" w14:ky="0" w14:algn="none">
            <w14:srgbClr w14:val="000000"/>
          </w14:shadow>
        </w:rPr>
        <w:t xml:space="preserve"> </w:t>
      </w:r>
    </w:p>
    <w:p w14:paraId="7D9FEAF9" w14:textId="67E0FC89" w:rsidR="00D241E3" w:rsidRPr="00573C18" w:rsidRDefault="00D241E3" w:rsidP="00D241E3">
      <w:pPr>
        <w:pStyle w:val="BodySingle"/>
        <w:ind w:left="142"/>
        <w:jc w:val="center"/>
        <w:rPr>
          <w:rFonts w:ascii="Times New Roman" w:hAnsi="Times New Roman" w:cs="Times New Roman"/>
          <w:b/>
          <w:noProof w:val="0"/>
          <w14:shadow w14:blurRad="0" w14:dist="0" w14:dir="0" w14:sx="0" w14:sy="0" w14:kx="0" w14:ky="0" w14:algn="none">
            <w14:srgbClr w14:val="000000"/>
          </w14:shadow>
        </w:rPr>
      </w:pPr>
      <w:r w:rsidRPr="00573C18">
        <w:rPr>
          <w:rFonts w:ascii="Times New Roman" w:hAnsi="Times New Roman" w:cs="Times New Roman"/>
          <w:b/>
          <w:noProof w:val="0"/>
          <w14:shadow w14:blurRad="0" w14:dist="0" w14:dir="0" w14:sx="0" w14:sy="0" w14:kx="0" w14:ky="0" w14:algn="none">
            <w14:srgbClr w14:val="000000"/>
          </w14:shadow>
        </w:rPr>
        <w:t>Wydłużenie czasu ukończenia robót</w:t>
      </w:r>
    </w:p>
    <w:p w14:paraId="7B064193" w14:textId="77777777" w:rsidR="00D241E3" w:rsidRPr="00573C18" w:rsidRDefault="00D241E3" w:rsidP="00D241E3">
      <w:pPr>
        <w:pStyle w:val="BodySingle"/>
        <w:ind w:left="426" w:hanging="284"/>
        <w:jc w:val="both"/>
        <w:rPr>
          <w:rFonts w:ascii="Times New Roman" w:hAnsi="Times New Roman" w:cs="Times New Roman"/>
          <w:noProof w:val="0"/>
          <w14:shadow w14:blurRad="0" w14:dist="0" w14:dir="0" w14:sx="0" w14:sy="0" w14:kx="0" w14:ky="0" w14:algn="none">
            <w14:srgbClr w14:val="000000"/>
          </w14:shadow>
        </w:rPr>
      </w:pPr>
      <w:r w:rsidRPr="00573C18">
        <w:rPr>
          <w:rFonts w:ascii="Times New Roman" w:hAnsi="Times New Roman" w:cs="Times New Roman"/>
          <w:noProof w:val="0"/>
          <w14:shadow w14:blurRad="0" w14:dist="0" w14:dir="0" w14:sx="0" w14:sy="0" w14:kx="0" w14:ky="0" w14:algn="none">
            <w14:srgbClr w14:val="000000"/>
          </w14:shadow>
        </w:rPr>
        <w:t>1.</w:t>
      </w:r>
      <w:r w:rsidRPr="00573C18">
        <w:rPr>
          <w:rFonts w:ascii="Times New Roman" w:hAnsi="Times New Roman" w:cs="Times New Roman"/>
          <w:noProof w:val="0"/>
          <w14:shadow w14:blurRad="0" w14:dist="0" w14:dir="0" w14:sx="0" w14:sy="0" w14:kx="0" w14:ky="0" w14:algn="none">
            <w14:srgbClr w14:val="000000"/>
          </w14:shadow>
        </w:rPr>
        <w:tab/>
        <w:t>Powstanie przeszkód w terminowym wykonaniu robót powinno być potwierdzone przez Zamawiającego.</w:t>
      </w:r>
    </w:p>
    <w:p w14:paraId="3A0E8CA1" w14:textId="77777777" w:rsidR="00D241E3" w:rsidRPr="00573C18" w:rsidRDefault="00D241E3" w:rsidP="00D241E3">
      <w:pPr>
        <w:pStyle w:val="BodySingle"/>
        <w:ind w:left="426" w:hanging="284"/>
        <w:jc w:val="both"/>
        <w:rPr>
          <w:rFonts w:ascii="Times New Roman" w:hAnsi="Times New Roman" w:cs="Times New Roman"/>
          <w:noProof w:val="0"/>
          <w14:shadow w14:blurRad="0" w14:dist="0" w14:dir="0" w14:sx="0" w14:sy="0" w14:kx="0" w14:ky="0" w14:algn="none">
            <w14:srgbClr w14:val="000000"/>
          </w14:shadow>
        </w:rPr>
      </w:pPr>
      <w:r w:rsidRPr="00573C18">
        <w:rPr>
          <w:rFonts w:ascii="Times New Roman" w:hAnsi="Times New Roman" w:cs="Times New Roman"/>
          <w:noProof w:val="0"/>
          <w14:shadow w14:blurRad="0" w14:dist="0" w14:dir="0" w14:sx="0" w14:sy="0" w14:kx="0" w14:ky="0" w14:algn="none">
            <w14:srgbClr w14:val="000000"/>
          </w14:shadow>
        </w:rPr>
        <w:t xml:space="preserve">2. </w:t>
      </w:r>
      <w:r w:rsidRPr="00573C18">
        <w:rPr>
          <w:rFonts w:ascii="Times New Roman" w:hAnsi="Times New Roman" w:cs="Times New Roman"/>
          <w:noProof w:val="0"/>
          <w14:shadow w14:blurRad="0" w14:dist="0" w14:dir="0" w14:sx="0" w14:sy="0" w14:kx="0" w14:ky="0" w14:algn="none">
            <w14:srgbClr w14:val="000000"/>
          </w14:shadow>
        </w:rPr>
        <w:tab/>
        <w:t>Wykonawca niezwłocznie powiadomi pisemnie Zamawiającego o możliwości opóźnienia robót, wynikającej z niedopełnienia obowiązków ciążących na Zamawiającym.</w:t>
      </w:r>
    </w:p>
    <w:p w14:paraId="5B35C970" w14:textId="77777777" w:rsidR="00D241E3" w:rsidRPr="0043740A" w:rsidRDefault="00D241E3" w:rsidP="00D241E3">
      <w:pPr>
        <w:autoSpaceDE w:val="0"/>
        <w:autoSpaceDN w:val="0"/>
        <w:adjustRightInd w:val="0"/>
        <w:ind w:left="426" w:hanging="284"/>
      </w:pPr>
      <w:r w:rsidRPr="00573C18">
        <w:t xml:space="preserve">3.  </w:t>
      </w:r>
      <w:r w:rsidRPr="0043740A">
        <w:t>Zmiana terminu realizacji może nastąpić w przypadku:</w:t>
      </w:r>
    </w:p>
    <w:p w14:paraId="505AB9E8" w14:textId="77777777" w:rsidR="00C92560" w:rsidRPr="00C92560" w:rsidRDefault="00C92560" w:rsidP="00A56B02">
      <w:pPr>
        <w:pStyle w:val="Akapitzlist"/>
        <w:numPr>
          <w:ilvl w:val="2"/>
          <w:numId w:val="21"/>
        </w:numPr>
        <w:tabs>
          <w:tab w:val="left" w:pos="567"/>
          <w:tab w:val="left" w:pos="851"/>
        </w:tabs>
        <w:ind w:left="851" w:hanging="284"/>
        <w:jc w:val="both"/>
      </w:pPr>
      <w:r w:rsidRPr="00C92560">
        <w:t>jeżeli przyczyny, z powodu których będzie zagrożone dotrzymanie Terminu zakończenia robót będą następstwem okoliczności, za które odpowiedzialność ponosi Zamawiający, w szczególności będą następstwem nieterminowego przekazania Terenu wykonywania robót, konieczności zmian w STWIORB, które miały lub będą mogły mieć wpływ na dotrzymanie Terminu zakończenia robót,</w:t>
      </w:r>
    </w:p>
    <w:p w14:paraId="27262C7A" w14:textId="14BBDBC7" w:rsidR="00C92560" w:rsidRPr="00C92560" w:rsidRDefault="00C92560" w:rsidP="00A56B02">
      <w:pPr>
        <w:pStyle w:val="Akapitzlist"/>
        <w:numPr>
          <w:ilvl w:val="2"/>
          <w:numId w:val="21"/>
        </w:numPr>
        <w:tabs>
          <w:tab w:val="left" w:pos="567"/>
          <w:tab w:val="left" w:pos="851"/>
        </w:tabs>
        <w:ind w:left="851" w:hanging="284"/>
        <w:contextualSpacing w:val="0"/>
        <w:jc w:val="both"/>
      </w:pPr>
      <w:r w:rsidRPr="00C92560">
        <w:t xml:space="preserve">gdy wystąpi konieczność wykonania robót </w:t>
      </w:r>
      <w:r w:rsidR="005F0A75">
        <w:t xml:space="preserve">dodatkowych, robót </w:t>
      </w:r>
      <w:r w:rsidRPr="00C92560">
        <w:t>zamiennych lub innych robót niezbędnych do wykonania przedmiotu Umowy, których nie można było, przy zachowaniu należytej staranności, przewidzieć na etapie składania ofert,  ze względu na zasady wiedzy technicznej,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76DDB6E5" w14:textId="77777777" w:rsidR="00C92560" w:rsidRPr="00C92560" w:rsidRDefault="00C92560" w:rsidP="00A56B02">
      <w:pPr>
        <w:pStyle w:val="Akapitzlist"/>
        <w:numPr>
          <w:ilvl w:val="2"/>
          <w:numId w:val="21"/>
        </w:numPr>
        <w:tabs>
          <w:tab w:val="left" w:pos="567"/>
          <w:tab w:val="left" w:pos="851"/>
        </w:tabs>
        <w:ind w:left="851" w:hanging="284"/>
        <w:contextualSpacing w:val="0"/>
        <w:jc w:val="both"/>
      </w:pPr>
      <w:r w:rsidRPr="00C92560">
        <w:t>jeżeli wystąpi brak możliwości wykonywania robót z powodu  niedopuszczania do ich wykonywania przez uprawniony organ lub nakazania ich wstrzymania przez uprawniony organ, z przyczyn niezależnych od Wykonawcy,</w:t>
      </w:r>
    </w:p>
    <w:p w14:paraId="21F67F86" w14:textId="05F3BA93" w:rsidR="00D241E3" w:rsidRPr="00C92560" w:rsidRDefault="00C92560" w:rsidP="00A56B02">
      <w:pPr>
        <w:pStyle w:val="Akapitzlist"/>
        <w:numPr>
          <w:ilvl w:val="2"/>
          <w:numId w:val="21"/>
        </w:numPr>
        <w:tabs>
          <w:tab w:val="left" w:pos="426"/>
          <w:tab w:val="left" w:pos="851"/>
        </w:tabs>
        <w:ind w:left="851" w:hanging="425"/>
        <w:contextualSpacing w:val="0"/>
        <w:jc w:val="both"/>
      </w:pPr>
      <w:r w:rsidRPr="00C92560">
        <w:t>wystąpienia Siły wyższej uniemożliwiającej wykonanie przedmiotu Umow</w:t>
      </w:r>
      <w:r>
        <w:t xml:space="preserve">y zgodnie z jej postanowieniami - </w:t>
      </w:r>
      <w:r w:rsidRPr="00C92560">
        <w:t xml:space="preserve">przez działanie siły wyższej rozumie się </w:t>
      </w:r>
      <w:r w:rsidRPr="00C92560">
        <w:rPr>
          <w:rFonts w:cs="Arial"/>
        </w:rPr>
        <w:t>zdarzenie zewnętrzne, niemożliwe do przewidzenia, co obejmuje również nikłe prawdopodobieństwo jego zajścia w danej sytuacji i niemożliwe do zapobieżenia. Strony za okoliczności siły wyższej uznają: powódź, trzęsienie ziemi, upadek statku powietrznego, działania wojenne lub ogłoszenie stanu wojennego, strajk ogólnokrajowy lub ogłoszony stan klęski żywiołowej</w:t>
      </w:r>
      <w:r>
        <w:rPr>
          <w:rFonts w:cs="Arial"/>
        </w:rPr>
        <w:t>.</w:t>
      </w:r>
    </w:p>
    <w:p w14:paraId="08870A08" w14:textId="77777777" w:rsidR="00D241E3" w:rsidRPr="0043740A" w:rsidRDefault="00D241E3" w:rsidP="00D241E3">
      <w:pPr>
        <w:autoSpaceDE w:val="0"/>
        <w:autoSpaceDN w:val="0"/>
        <w:adjustRightInd w:val="0"/>
        <w:ind w:left="426" w:hanging="284"/>
      </w:pPr>
      <w:r w:rsidRPr="0043740A">
        <w:rPr>
          <w:lang w:bidi="pl-PL"/>
        </w:rPr>
        <w:t xml:space="preserve">4. </w:t>
      </w:r>
      <w:r w:rsidRPr="0043740A">
        <w:t>W przypadku wystąpienia zdarzeń opisanych w niniejszym paragrafie Wykonawca będzie miał prawo wystąpienia na piśmie, do Zamawiającego o wydłużenie czasu na ukończenie robót.</w:t>
      </w:r>
    </w:p>
    <w:p w14:paraId="6CCEDC3A" w14:textId="03AAF622" w:rsidR="00A56B02" w:rsidRPr="00D61ABA" w:rsidRDefault="00D241E3" w:rsidP="00D61ABA">
      <w:pPr>
        <w:tabs>
          <w:tab w:val="center" w:pos="1985"/>
          <w:tab w:val="center" w:pos="6237"/>
        </w:tabs>
        <w:ind w:left="426" w:hanging="284"/>
        <w:jc w:val="both"/>
      </w:pPr>
      <w:r w:rsidRPr="0043740A">
        <w:t>5.</w:t>
      </w:r>
      <w:r w:rsidRPr="0043740A">
        <w:tab/>
        <w:t>Ustalenie nowego terminu wykonania robót objętych niniejszą umową wymaga pod rygorem nieważności aneksu do umowy.</w:t>
      </w:r>
    </w:p>
    <w:p w14:paraId="7A7399A6" w14:textId="77777777" w:rsidR="006713C4" w:rsidRDefault="006713C4" w:rsidP="00D241E3">
      <w:pPr>
        <w:ind w:left="142"/>
        <w:jc w:val="center"/>
        <w:rPr>
          <w:b/>
        </w:rPr>
      </w:pPr>
    </w:p>
    <w:p w14:paraId="4EC3D2F6" w14:textId="77777777" w:rsidR="006713C4" w:rsidRDefault="006713C4" w:rsidP="00D241E3">
      <w:pPr>
        <w:ind w:left="142"/>
        <w:jc w:val="center"/>
        <w:rPr>
          <w:b/>
        </w:rPr>
      </w:pPr>
    </w:p>
    <w:p w14:paraId="2852BB4F" w14:textId="1622C3F2" w:rsidR="006074A0" w:rsidRDefault="00D241E3" w:rsidP="00D241E3">
      <w:pPr>
        <w:ind w:left="142"/>
        <w:jc w:val="center"/>
        <w:rPr>
          <w:b/>
        </w:rPr>
      </w:pPr>
      <w:r w:rsidRPr="00D82222">
        <w:rPr>
          <w:b/>
        </w:rPr>
        <w:t xml:space="preserve">§ </w:t>
      </w:r>
      <w:r>
        <w:rPr>
          <w:b/>
        </w:rPr>
        <w:t>9</w:t>
      </w:r>
      <w:r w:rsidRPr="00D82222">
        <w:rPr>
          <w:b/>
        </w:rPr>
        <w:t xml:space="preserve"> </w:t>
      </w:r>
    </w:p>
    <w:p w14:paraId="695026EB" w14:textId="3EB1067D" w:rsidR="00D241E3" w:rsidRPr="00D82222" w:rsidRDefault="00D241E3" w:rsidP="00D241E3">
      <w:pPr>
        <w:ind w:left="142"/>
        <w:jc w:val="center"/>
        <w:rPr>
          <w:b/>
        </w:rPr>
      </w:pPr>
      <w:r w:rsidRPr="00D82222">
        <w:rPr>
          <w:b/>
        </w:rPr>
        <w:t>Odbiór</w:t>
      </w:r>
    </w:p>
    <w:p w14:paraId="42F1FE61" w14:textId="4A9D296E" w:rsidR="00D241E3" w:rsidRPr="00D82222" w:rsidRDefault="00D241E3" w:rsidP="00A56B02">
      <w:pPr>
        <w:pStyle w:val="Akapitzlist"/>
        <w:numPr>
          <w:ilvl w:val="0"/>
          <w:numId w:val="33"/>
        </w:numPr>
        <w:tabs>
          <w:tab w:val="left" w:pos="1530"/>
        </w:tabs>
        <w:ind w:left="426" w:hanging="284"/>
        <w:jc w:val="both"/>
      </w:pPr>
      <w:r>
        <w:t>S</w:t>
      </w:r>
      <w:r w:rsidRPr="00D82222">
        <w:t xml:space="preserve">trony ustalają, że przedmiotem odbioru końcowego jest bezusterkowe </w:t>
      </w:r>
      <w:r>
        <w:t xml:space="preserve">ich wykonanie w pełnym zakresie objętym dokumentacją </w:t>
      </w:r>
      <w:r w:rsidR="00C92560">
        <w:t>techniczną</w:t>
      </w:r>
      <w:r>
        <w:t xml:space="preserve">, </w:t>
      </w:r>
      <w:r w:rsidRPr="00D82222">
        <w:t>potwierdzone protokołem odbioru końcowego</w:t>
      </w:r>
      <w:r w:rsidR="00C92560">
        <w:t xml:space="preserve"> robót</w:t>
      </w:r>
      <w:r w:rsidRPr="00D82222">
        <w:t xml:space="preserve">. </w:t>
      </w:r>
      <w:r>
        <w:t>D</w:t>
      </w:r>
      <w:r w:rsidRPr="00D82222">
        <w:t xml:space="preserve">atą zakończenia realizacji przedmiotu </w:t>
      </w:r>
      <w:r>
        <w:t>umowy</w:t>
      </w:r>
      <w:r w:rsidRPr="00D82222">
        <w:t xml:space="preserve"> </w:t>
      </w:r>
      <w:r>
        <w:t>jest d</w:t>
      </w:r>
      <w:r w:rsidRPr="00D82222">
        <w:t xml:space="preserve">ata </w:t>
      </w:r>
      <w:r>
        <w:t>odbioru końcowego robót wraz z przekazaniem kompletnej dokumentacji powykonawczej</w:t>
      </w:r>
      <w:r w:rsidR="0081039D">
        <w:t xml:space="preserve"> (jeżeli występuje)</w:t>
      </w:r>
      <w:r>
        <w:t>.</w:t>
      </w:r>
      <w:r w:rsidRPr="00D82222">
        <w:t xml:space="preserve"> </w:t>
      </w:r>
    </w:p>
    <w:p w14:paraId="58B8B67D" w14:textId="77777777" w:rsidR="00D241E3" w:rsidRDefault="00D241E3" w:rsidP="00A56B02">
      <w:pPr>
        <w:pStyle w:val="Akapitzlist"/>
        <w:numPr>
          <w:ilvl w:val="0"/>
          <w:numId w:val="33"/>
        </w:numPr>
        <w:tabs>
          <w:tab w:val="left" w:pos="1530"/>
        </w:tabs>
        <w:ind w:left="426" w:hanging="284"/>
        <w:jc w:val="both"/>
      </w:pPr>
      <w:r>
        <w:t xml:space="preserve">Rodzaje i warunki odbiorów określono w </w:t>
      </w:r>
      <w:proofErr w:type="spellStart"/>
      <w:r>
        <w:t>STWiORB</w:t>
      </w:r>
      <w:proofErr w:type="spellEnd"/>
      <w:r>
        <w:t xml:space="preserve">, przy czym czynności odbioru zostaną każdorazowo rozpoczęte w terminie do 7 dni od daty zgłoszenia gotowości do odbioru, chyba że strony poczynią pisemnie inne ustalenia. </w:t>
      </w:r>
    </w:p>
    <w:p w14:paraId="413DBECA" w14:textId="43A11DE2" w:rsidR="00D241E3" w:rsidRDefault="00D241E3" w:rsidP="00A56B02">
      <w:pPr>
        <w:pStyle w:val="Akapitzlist"/>
        <w:numPr>
          <w:ilvl w:val="0"/>
          <w:numId w:val="33"/>
        </w:numPr>
        <w:tabs>
          <w:tab w:val="left" w:pos="1530"/>
        </w:tabs>
        <w:ind w:left="426" w:hanging="284"/>
        <w:jc w:val="both"/>
      </w:pPr>
      <w:r>
        <w:t>C</w:t>
      </w:r>
      <w:r w:rsidRPr="00D82222">
        <w:t xml:space="preserve">zynności odbioru końcowego </w:t>
      </w:r>
      <w:r>
        <w:t>rozpoczną się</w:t>
      </w:r>
      <w:r w:rsidRPr="00D82222">
        <w:t xml:space="preserve"> w terminie</w:t>
      </w:r>
      <w:r>
        <w:t xml:space="preserve"> do</w:t>
      </w:r>
      <w:r w:rsidR="003C632E">
        <w:t xml:space="preserve"> 7</w:t>
      </w:r>
      <w:r w:rsidRPr="00D82222">
        <w:t xml:space="preserve"> dni, licząc od daty zgłoszenia przez Wykonawcę gotowości do odbioru, pisemnie w kancelarii jawnej Zamawiającego (bud. </w:t>
      </w:r>
      <w:r w:rsidR="00C92560">
        <w:t>8</w:t>
      </w:r>
      <w:r w:rsidRPr="00D82222">
        <w:t xml:space="preserve"> pok. </w:t>
      </w:r>
      <w:r w:rsidR="00C92560">
        <w:t>9</w:t>
      </w:r>
      <w:r w:rsidRPr="00D82222">
        <w:t xml:space="preserve">). Zakończenie czynności odbioru </w:t>
      </w:r>
      <w:r>
        <w:t>po</w:t>
      </w:r>
      <w:r w:rsidR="003C632E">
        <w:t>winno nastąpić najpóźniej 3</w:t>
      </w:r>
      <w:r w:rsidRPr="00D82222">
        <w:t xml:space="preserve"> dnia, licząc od dnia ich rozpoczęcia. </w:t>
      </w:r>
    </w:p>
    <w:p w14:paraId="78CD1C01" w14:textId="77777777" w:rsidR="00D241E3" w:rsidRDefault="00D241E3" w:rsidP="00A56B02">
      <w:pPr>
        <w:pStyle w:val="Akapitzlist"/>
        <w:numPr>
          <w:ilvl w:val="0"/>
          <w:numId w:val="33"/>
        </w:numPr>
        <w:tabs>
          <w:tab w:val="left" w:pos="1530"/>
        </w:tabs>
        <w:ind w:left="426" w:hanging="284"/>
        <w:jc w:val="both"/>
      </w:pPr>
      <w:r w:rsidRPr="00D82222">
        <w:lastRenderedPageBreak/>
        <w:t xml:space="preserve">Jeżeli odbiór nie został dokonany w ustalonym terminie z </w:t>
      </w:r>
      <w:r>
        <w:t>przyczyn leżących po stronie</w:t>
      </w:r>
      <w:r w:rsidRPr="00D82222">
        <w:t xml:space="preserve"> Zamawiającego</w:t>
      </w:r>
      <w:r>
        <w:t>,</w:t>
      </w:r>
      <w:r w:rsidRPr="00D82222">
        <w:t xml:space="preserve"> pomimo zgłoszenia g</w:t>
      </w:r>
      <w:r>
        <w:t xml:space="preserve">otowości odbioru, to Wykonawca </w:t>
      </w:r>
      <w:r w:rsidRPr="00D82222">
        <w:t>nie pozostaje w zwłoce ze spełnieniem zob</w:t>
      </w:r>
      <w:r>
        <w:t>owiązania wynikającego z umowy.</w:t>
      </w:r>
    </w:p>
    <w:p w14:paraId="6FB83D49" w14:textId="77777777" w:rsidR="00D241E3" w:rsidRDefault="00D241E3" w:rsidP="00A56B02">
      <w:pPr>
        <w:pStyle w:val="Akapitzlist"/>
        <w:numPr>
          <w:ilvl w:val="0"/>
          <w:numId w:val="33"/>
        </w:numPr>
        <w:tabs>
          <w:tab w:val="left" w:pos="1530"/>
        </w:tabs>
        <w:ind w:left="426" w:hanging="284"/>
        <w:jc w:val="both"/>
      </w:pPr>
      <w:r w:rsidRPr="00D82222">
        <w:t>Jeżeli w toku czynności odbioru zostanie stwierdzone, że przedmiot odbioru nie osiągnął go</w:t>
      </w:r>
      <w:r>
        <w:t>towości do odbioru z powodu nie</w:t>
      </w:r>
      <w:r w:rsidRPr="00D82222">
        <w:t xml:space="preserve">zakończenia robót lub jego wadliwego wykonania, to Zamawiający może odmówić odbioru z winy Wykonawcy. </w:t>
      </w:r>
    </w:p>
    <w:p w14:paraId="0A13FB28" w14:textId="77777777" w:rsidR="00D241E3" w:rsidRPr="00D82222" w:rsidRDefault="00D241E3" w:rsidP="00A56B02">
      <w:pPr>
        <w:pStyle w:val="Akapitzlist"/>
        <w:numPr>
          <w:ilvl w:val="0"/>
          <w:numId w:val="33"/>
        </w:numPr>
        <w:tabs>
          <w:tab w:val="left" w:pos="1530"/>
        </w:tabs>
        <w:ind w:left="426" w:hanging="284"/>
        <w:jc w:val="both"/>
      </w:pPr>
      <w:r w:rsidRPr="00D82222">
        <w:t xml:space="preserve">Jeżeli w toku czynności odbioru końcowego zadania zostaną stwierdzone wady: </w:t>
      </w:r>
    </w:p>
    <w:p w14:paraId="340F25D9" w14:textId="77777777" w:rsidR="009A7E02" w:rsidRPr="00D82222" w:rsidRDefault="009A7E02" w:rsidP="009A7E02">
      <w:pPr>
        <w:pStyle w:val="Akapitzlist"/>
        <w:numPr>
          <w:ilvl w:val="1"/>
          <w:numId w:val="34"/>
        </w:numPr>
        <w:tabs>
          <w:tab w:val="left" w:pos="1530"/>
        </w:tabs>
        <w:ind w:left="1134" w:hanging="425"/>
        <w:jc w:val="both"/>
      </w:pPr>
      <w:r w:rsidRPr="00D82222">
        <w:t xml:space="preserve">nadające się do usunięcia, to Zamawiający zażąda usunięcia wad, wyznaczając odpowiedni termin; fakt usunięcia wad zostanie stwierdzony protokolarnie, a terminem odbioru w takich sytuacjach będzie termin usunięcia wad określony w protokole odbioru usunięcia wad, </w:t>
      </w:r>
      <w:r w:rsidRPr="00915A14">
        <w:t>zachowując prawo do naliczania Wykonawcy zastrzeżonych kar umownych i odszkodowań na zasadach określonych w § 11 niniejszej umowy</w:t>
      </w:r>
      <w:r>
        <w:t>.</w:t>
      </w:r>
    </w:p>
    <w:p w14:paraId="442BD2E5" w14:textId="77777777" w:rsidR="009A7E02" w:rsidRPr="00D82222" w:rsidRDefault="009A7E02" w:rsidP="009A7E02">
      <w:pPr>
        <w:pStyle w:val="Akapitzlist"/>
        <w:numPr>
          <w:ilvl w:val="1"/>
          <w:numId w:val="34"/>
        </w:numPr>
        <w:tabs>
          <w:tab w:val="left" w:pos="1530"/>
        </w:tabs>
        <w:ind w:left="1134" w:hanging="425"/>
        <w:jc w:val="both"/>
      </w:pPr>
      <w:r w:rsidRPr="00D82222">
        <w:t xml:space="preserve">nienadające się do usunięcia, to Zamawiający może: </w:t>
      </w:r>
    </w:p>
    <w:p w14:paraId="60466598" w14:textId="77777777" w:rsidR="009A7E02" w:rsidRPr="00D82222" w:rsidRDefault="009A7E02" w:rsidP="009A7E02">
      <w:pPr>
        <w:pStyle w:val="Akapitzlist"/>
        <w:numPr>
          <w:ilvl w:val="0"/>
          <w:numId w:val="35"/>
        </w:numPr>
        <w:tabs>
          <w:tab w:val="left" w:pos="1530"/>
        </w:tabs>
        <w:jc w:val="both"/>
      </w:pPr>
      <w:r w:rsidRPr="00D82222">
        <w:t xml:space="preserve">jeżeli wady umożliwiają użytkowanie obiektu zgodnie z jego przeznaczeniem, obniżyć wynagrodzenie Wykonawcy odpowiednio do utraconej wartości użytkowej, estetycznej i technicznej, </w:t>
      </w:r>
    </w:p>
    <w:p w14:paraId="07B46039" w14:textId="77777777" w:rsidR="009A7E02" w:rsidRPr="00D82222" w:rsidRDefault="009A7E02" w:rsidP="009A7E02">
      <w:pPr>
        <w:pStyle w:val="Akapitzlist"/>
        <w:numPr>
          <w:ilvl w:val="0"/>
          <w:numId w:val="35"/>
        </w:numPr>
        <w:tabs>
          <w:tab w:val="left" w:pos="1530"/>
        </w:tabs>
        <w:jc w:val="both"/>
      </w:pPr>
      <w:r w:rsidRPr="00D82222">
        <w:t xml:space="preserve">jeżeli wady uniemożliwiają użytkowanie obiektu zgodnie z jego przeznaczeniem, zażądać wykonania przedmiotu umowy po raz drugi, zachowując prawo do naliczania Wykonawcy zastrzeżonych kar umownych i odszkodowań na zasadach określonych w § </w:t>
      </w:r>
      <w:r>
        <w:t>11</w:t>
      </w:r>
      <w:r w:rsidRPr="00D82222">
        <w:t xml:space="preserve"> niniejszej umowy, </w:t>
      </w:r>
    </w:p>
    <w:p w14:paraId="6520DF33" w14:textId="27DFD584" w:rsidR="00D241E3" w:rsidRPr="00ED6A46" w:rsidRDefault="009A7E02" w:rsidP="002F50FD">
      <w:pPr>
        <w:pStyle w:val="Akapitzlist"/>
        <w:numPr>
          <w:ilvl w:val="0"/>
          <w:numId w:val="35"/>
        </w:numPr>
        <w:tabs>
          <w:tab w:val="left" w:pos="1530"/>
        </w:tabs>
        <w:jc w:val="both"/>
      </w:pPr>
      <w:r w:rsidRPr="00D82222">
        <w:t xml:space="preserve">w przypadku niewykonania w ustalonym </w:t>
      </w:r>
      <w:r w:rsidR="000E17B1" w:rsidRPr="00D82222">
        <w:t xml:space="preserve">po raz drugi </w:t>
      </w:r>
      <w:r w:rsidRPr="00D82222">
        <w:t>terminie przedmiotu umowy</w:t>
      </w:r>
      <w:r w:rsidR="000E17B1">
        <w:t xml:space="preserve"> Zamawiający może</w:t>
      </w:r>
      <w:r w:rsidRPr="00D82222">
        <w:t xml:space="preserve"> </w:t>
      </w:r>
      <w:r w:rsidR="002F50FD" w:rsidRPr="002F50FD">
        <w:t xml:space="preserve">w terminie 14 dni </w:t>
      </w:r>
      <w:r w:rsidR="002F50FD">
        <w:t>od zaistnienia tej okoliczności – od</w:t>
      </w:r>
      <w:r w:rsidRPr="00D82222">
        <w:t xml:space="preserve">stąpić od umowy z </w:t>
      </w:r>
      <w:r>
        <w:t xml:space="preserve">przyczyn leżących po stronie </w:t>
      </w:r>
      <w:r w:rsidRPr="00D82222">
        <w:t>Wykonawcy.</w:t>
      </w:r>
      <w:r w:rsidR="00D241E3" w:rsidRPr="00D82222">
        <w:t xml:space="preserve"> </w:t>
      </w:r>
    </w:p>
    <w:p w14:paraId="12E69328" w14:textId="77777777" w:rsidR="009A7E02" w:rsidRDefault="009A7E02" w:rsidP="00D241E3">
      <w:pPr>
        <w:ind w:left="142"/>
        <w:jc w:val="center"/>
        <w:rPr>
          <w:b/>
        </w:rPr>
      </w:pPr>
    </w:p>
    <w:p w14:paraId="2315FA56" w14:textId="77777777" w:rsidR="006074A0" w:rsidRDefault="00D241E3" w:rsidP="00D241E3">
      <w:pPr>
        <w:ind w:left="142"/>
        <w:jc w:val="center"/>
        <w:rPr>
          <w:b/>
        </w:rPr>
      </w:pPr>
      <w:r w:rsidRPr="00D82222">
        <w:rPr>
          <w:b/>
        </w:rPr>
        <w:t>§ 1</w:t>
      </w:r>
      <w:r>
        <w:rPr>
          <w:b/>
        </w:rPr>
        <w:t>0</w:t>
      </w:r>
      <w:r w:rsidRPr="00D82222">
        <w:rPr>
          <w:b/>
        </w:rPr>
        <w:t xml:space="preserve"> </w:t>
      </w:r>
    </w:p>
    <w:p w14:paraId="391F881C" w14:textId="7A40CD6E" w:rsidR="00D241E3" w:rsidRPr="00D82222" w:rsidRDefault="00D241E3" w:rsidP="00D241E3">
      <w:pPr>
        <w:ind w:left="142"/>
        <w:jc w:val="center"/>
        <w:rPr>
          <w:b/>
        </w:rPr>
      </w:pPr>
      <w:r w:rsidRPr="00D82222">
        <w:rPr>
          <w:b/>
        </w:rPr>
        <w:t>Zmiany</w:t>
      </w:r>
    </w:p>
    <w:p w14:paraId="09B5792F" w14:textId="0BC18F19" w:rsidR="00D241E3" w:rsidRDefault="00D241E3" w:rsidP="00A56B02">
      <w:pPr>
        <w:pStyle w:val="Akapitzlist"/>
        <w:numPr>
          <w:ilvl w:val="0"/>
          <w:numId w:val="40"/>
        </w:numPr>
        <w:tabs>
          <w:tab w:val="left" w:pos="1530"/>
        </w:tabs>
        <w:ind w:left="426" w:hanging="284"/>
        <w:jc w:val="both"/>
      </w:pPr>
      <w:r w:rsidRPr="00D82222">
        <w:t xml:space="preserve">Wszelkie zmiany i uzupełnienia niniejszej umowy, pod rygorem nieważności, będą odbywały się w formie aneksów sporządzonych na piśmie </w:t>
      </w:r>
      <w:r>
        <w:t>za zgodą wszystkich stron umowy.</w:t>
      </w:r>
    </w:p>
    <w:p w14:paraId="11F6BFD7" w14:textId="77777777" w:rsidR="00D241E3" w:rsidRDefault="00D241E3" w:rsidP="00A56B02">
      <w:pPr>
        <w:pStyle w:val="Akapitzlist"/>
        <w:numPr>
          <w:ilvl w:val="0"/>
          <w:numId w:val="40"/>
        </w:numPr>
        <w:tabs>
          <w:tab w:val="left" w:pos="1530"/>
        </w:tabs>
        <w:ind w:left="426" w:hanging="284"/>
        <w:jc w:val="both"/>
      </w:pPr>
      <w:r>
        <w:t>Zamawiający przewiduje możliwość wprowadzenia zmian do zawartej umowy w przypadku:</w:t>
      </w:r>
    </w:p>
    <w:p w14:paraId="422A64AF" w14:textId="77777777" w:rsidR="00D241E3" w:rsidRDefault="00D241E3" w:rsidP="00A56B02">
      <w:pPr>
        <w:pStyle w:val="Akapitzlist"/>
        <w:numPr>
          <w:ilvl w:val="0"/>
          <w:numId w:val="41"/>
        </w:numPr>
        <w:tabs>
          <w:tab w:val="left" w:pos="1530"/>
        </w:tabs>
        <w:ind w:left="1134" w:hanging="425"/>
        <w:jc w:val="both"/>
      </w:pPr>
      <w:r>
        <w:t>konieczności wydłużenia terminu realizacji umowy z powodu zaistnienia okoliczności opisanych w § 8 niniejszej umowy;</w:t>
      </w:r>
    </w:p>
    <w:p w14:paraId="6F6575A6" w14:textId="77777777" w:rsidR="00D241E3" w:rsidRPr="000F1DF7" w:rsidRDefault="00D241E3" w:rsidP="00A56B02">
      <w:pPr>
        <w:pStyle w:val="Akapitzlist"/>
        <w:numPr>
          <w:ilvl w:val="0"/>
          <w:numId w:val="41"/>
        </w:numPr>
        <w:tabs>
          <w:tab w:val="left" w:pos="1530"/>
        </w:tabs>
        <w:ind w:left="1134" w:hanging="425"/>
        <w:jc w:val="both"/>
      </w:pPr>
      <w:r w:rsidRPr="000F1DF7">
        <w:t xml:space="preserve">konieczności zmiany w zakresie materiałów, parametrów technicznych, technologii wykonania robót budowlanych, sposobu i zakresu wykonania przedmiotu umowy w następujących sytuacjach: </w:t>
      </w:r>
    </w:p>
    <w:p w14:paraId="59BB18F1" w14:textId="29FE9B8B" w:rsidR="00C92560" w:rsidRPr="00C92560" w:rsidRDefault="00C92560" w:rsidP="00A56B02">
      <w:pPr>
        <w:numPr>
          <w:ilvl w:val="1"/>
          <w:numId w:val="59"/>
        </w:numPr>
        <w:autoSpaceDE w:val="0"/>
        <w:autoSpaceDN w:val="0"/>
        <w:adjustRightInd w:val="0"/>
        <w:ind w:left="1276" w:hanging="283"/>
        <w:jc w:val="both"/>
        <w:rPr>
          <w:bCs/>
        </w:rPr>
      </w:pPr>
      <w:r w:rsidRPr="00C92560">
        <w:t xml:space="preserve">wystąpienia warunków wykonywania robót odbiegających w sposób istotny od założonych, </w:t>
      </w:r>
      <w:r w:rsidR="000E17B1">
        <w:br/>
      </w:r>
      <w:r w:rsidRPr="00C92560">
        <w:t>w szczególności napotkania niezinwentaryzowanych lub błędnie zinwentaryzowanych sieci, instalacji lub innych obiektów budowlanych,</w:t>
      </w:r>
    </w:p>
    <w:p w14:paraId="79B8AE0A" w14:textId="77777777" w:rsidR="00C92560" w:rsidRPr="00C92560" w:rsidRDefault="00C92560" w:rsidP="00A56B02">
      <w:pPr>
        <w:numPr>
          <w:ilvl w:val="1"/>
          <w:numId w:val="59"/>
        </w:numPr>
        <w:autoSpaceDE w:val="0"/>
        <w:autoSpaceDN w:val="0"/>
        <w:adjustRightInd w:val="0"/>
        <w:ind w:left="1276" w:hanging="283"/>
        <w:jc w:val="both"/>
        <w:rPr>
          <w:bCs/>
        </w:rPr>
      </w:pPr>
      <w:r w:rsidRPr="00C92560">
        <w:rPr>
          <w:bCs/>
        </w:rPr>
        <w:t xml:space="preserve">konieczności zrealizowania przedmiotu Umowy przy zastosowaniu innych rozwiązań technicznych lub materiałowych ze względu na zmiany obowiązującego prawa,  </w:t>
      </w:r>
    </w:p>
    <w:p w14:paraId="71530C54" w14:textId="77777777" w:rsidR="00C92560" w:rsidRPr="00C92560" w:rsidRDefault="00C92560" w:rsidP="00A56B02">
      <w:pPr>
        <w:numPr>
          <w:ilvl w:val="1"/>
          <w:numId w:val="59"/>
        </w:numPr>
        <w:autoSpaceDE w:val="0"/>
        <w:autoSpaceDN w:val="0"/>
        <w:adjustRightInd w:val="0"/>
        <w:ind w:left="1276" w:hanging="283"/>
        <w:jc w:val="both"/>
        <w:rPr>
          <w:bCs/>
        </w:rPr>
      </w:pPr>
      <w:r w:rsidRPr="00C92560">
        <w:rPr>
          <w:bCs/>
        </w:rPr>
        <w:t>wystąpienia niebezpieczeństwa kolizji z planowanymi lub równolegle prowadzonymi przez inne podmioty inwestycjami w zakresie niezbędnym do uniknięcia lub usunięcia tych kolizji,</w:t>
      </w:r>
    </w:p>
    <w:p w14:paraId="2CCDB67E" w14:textId="5D49BFE1" w:rsidR="00D241E3" w:rsidRPr="00C92560" w:rsidRDefault="00C92560" w:rsidP="00A56B02">
      <w:pPr>
        <w:numPr>
          <w:ilvl w:val="1"/>
          <w:numId w:val="59"/>
        </w:numPr>
        <w:autoSpaceDE w:val="0"/>
        <w:autoSpaceDN w:val="0"/>
        <w:adjustRightInd w:val="0"/>
        <w:ind w:left="1276" w:hanging="283"/>
        <w:jc w:val="both"/>
        <w:rPr>
          <w:bCs/>
          <w:sz w:val="24"/>
          <w:szCs w:val="24"/>
        </w:rPr>
      </w:pPr>
      <w:r w:rsidRPr="00C92560">
        <w:rPr>
          <w:bCs/>
        </w:rPr>
        <w:t>wystąpienia siły wyższej uniemożliwiającej wykonanie przedmiotu Umowy zgodnie z jej postanowieniami</w:t>
      </w:r>
      <w:r w:rsidR="00D241E3" w:rsidRPr="00C92560">
        <w:t xml:space="preserve"> Przez działanie siły wyższej należy rozumieć </w:t>
      </w:r>
      <w:r w:rsidR="00D241E3" w:rsidRPr="00C92560">
        <w:rPr>
          <w:rFonts w:cs="Arial"/>
        </w:rPr>
        <w:t xml:space="preserve">zdarzenie zewnętrzne, niemożliwe do przewidzenia, co obejmuje również nikłe prawdopodobieństwo jego zajścia w danej sytuacji i niemożliwe do zapobieżenia. Strony za okoliczności siły wyższej uznają: powódź, trzęsienie ziemi, upadek statku powietrznego, działania wojenne lub ogłoszenie stanu wojennego, strajk ogólnokrajowy, </w:t>
      </w:r>
      <w:r w:rsidR="00D241E3" w:rsidRPr="00637C95">
        <w:rPr>
          <w:lang w:eastAsia="en-US"/>
        </w:rPr>
        <w:t>zamieszki, rewolty, pożar, epidemię</w:t>
      </w:r>
      <w:r w:rsidR="00D241E3" w:rsidRPr="00C92560">
        <w:rPr>
          <w:rFonts w:cs="Arial"/>
        </w:rPr>
        <w:t xml:space="preserve"> lub ogłoszony stan klęski żywiołowej.</w:t>
      </w:r>
    </w:p>
    <w:p w14:paraId="6ADECBD3" w14:textId="00D2E6AE" w:rsidR="00D241E3" w:rsidRPr="004E2E0B" w:rsidRDefault="00D241E3" w:rsidP="00A56B02">
      <w:pPr>
        <w:pStyle w:val="Akapitzlist"/>
        <w:numPr>
          <w:ilvl w:val="0"/>
          <w:numId w:val="56"/>
        </w:numPr>
        <w:tabs>
          <w:tab w:val="clear" w:pos="3396"/>
          <w:tab w:val="num" w:pos="0"/>
          <w:tab w:val="left" w:pos="567"/>
          <w:tab w:val="left" w:pos="709"/>
        </w:tabs>
        <w:ind w:left="284" w:hanging="284"/>
        <w:contextualSpacing w:val="0"/>
        <w:jc w:val="both"/>
      </w:pPr>
      <w:r w:rsidRPr="004E2E0B">
        <w:t xml:space="preserve">W razie zaistnienia okoliczności uzasadniających zlecenie robót dodatkowych, Zamawiający dopuszcza zmianę umowy w tym zakresie o uzasadniony czas niezbędny do wykonania robót dodatkowych oraz o wartość robót dodatkowych, ustaloną według cen jednostkowych podanych w kosztorysie ofertowym dla danego elementu i dla danych robót. W sytuacji, gdy Strony nie są w stanie ustalić ceny jednostkowej, która będzie wynikała z kosztorysu ofertowego, przyjęte zostaną, po akceptacji Zamawiającego, średnie stawki robocizny, materiałów i sprzętu, ujęte </w:t>
      </w:r>
      <w:r w:rsidR="000E17B1">
        <w:br/>
      </w:r>
      <w:r w:rsidRPr="004E2E0B">
        <w:t xml:space="preserve">w wydawnictwie </w:t>
      </w:r>
      <w:proofErr w:type="spellStart"/>
      <w:r w:rsidRPr="004E2E0B">
        <w:t>Sekocenbud</w:t>
      </w:r>
      <w:proofErr w:type="spellEnd"/>
      <w:r w:rsidRPr="004E2E0B">
        <w:t xml:space="preserve"> za kwartał poprzedzający kwartał, w którym dokonywana jest wycena. </w:t>
      </w:r>
    </w:p>
    <w:p w14:paraId="221DD5E8" w14:textId="5CF93994" w:rsidR="00D241E3" w:rsidRPr="004E2E0B" w:rsidRDefault="00D241E3" w:rsidP="00A56B02">
      <w:pPr>
        <w:pStyle w:val="Akapitzlist"/>
        <w:numPr>
          <w:ilvl w:val="0"/>
          <w:numId w:val="56"/>
        </w:numPr>
        <w:tabs>
          <w:tab w:val="clear" w:pos="3396"/>
          <w:tab w:val="num" w:pos="0"/>
          <w:tab w:val="left" w:pos="567"/>
          <w:tab w:val="left" w:pos="1134"/>
        </w:tabs>
        <w:ind w:left="284" w:hanging="284"/>
        <w:jc w:val="both"/>
      </w:pPr>
      <w:r w:rsidRPr="004E2E0B">
        <w:t xml:space="preserve">W razie zaistnienia okoliczności uzasadniających zlecenie robót zamiennych, Zamawiający dopuszcza zmianę umowy w tym zakresie - z zastrzeżeniem, że w miejsce określonych robót i przypisanych im z oferty cen jednostkowych, wykonane zostaną inne roboty wyliczone na podstawie cen jednostkowych podanych w kosztorysie ofertowym. </w:t>
      </w:r>
      <w:r w:rsidR="000E17B1">
        <w:br/>
      </w:r>
      <w:r w:rsidRPr="004E2E0B">
        <w:t xml:space="preserve">W sytuacji gdy Strony nie są w stanie ustalić ceny jednostkowej, która będzie wynikała z kosztorysu ofertowego, przyjęte zostaną, po akceptacji Zamawiającego, średnie stawki robocizny, materiałów i sprzętu ujęte w </w:t>
      </w:r>
      <w:proofErr w:type="spellStart"/>
      <w:r w:rsidRPr="004E2E0B">
        <w:t>Sekocenbudzie</w:t>
      </w:r>
      <w:proofErr w:type="spellEnd"/>
      <w:r w:rsidRPr="004E2E0B">
        <w:t xml:space="preserve"> za kwartał poprzedzający kwartał, w którym dokonywana jest wycena. Rozwi</w:t>
      </w:r>
      <w:r w:rsidRPr="004E2E0B">
        <w:rPr>
          <w:rFonts w:ascii="TimesNewRoman" w:eastAsia="TimesNewRoman" w:cs="TimesNewRoman" w:hint="eastAsia"/>
        </w:rPr>
        <w:t>ą</w:t>
      </w:r>
      <w:r w:rsidRPr="004E2E0B">
        <w:t>zania zamienne nie mog</w:t>
      </w:r>
      <w:r w:rsidRPr="004E2E0B">
        <w:rPr>
          <w:rFonts w:ascii="TimesNewRoman" w:eastAsia="TimesNewRoman" w:cs="TimesNewRoman" w:hint="eastAsia"/>
        </w:rPr>
        <w:t>ą</w:t>
      </w:r>
      <w:r w:rsidRPr="004E2E0B">
        <w:rPr>
          <w:rFonts w:ascii="TimesNewRoman" w:eastAsia="TimesNewRoman" w:cs="TimesNewRoman"/>
        </w:rPr>
        <w:t xml:space="preserve"> </w:t>
      </w:r>
      <w:r w:rsidRPr="004E2E0B">
        <w:t>wykracza</w:t>
      </w:r>
      <w:r w:rsidRPr="004E2E0B">
        <w:rPr>
          <w:rFonts w:ascii="TimesNewRoman" w:eastAsia="TimesNewRoman" w:cs="TimesNewRoman" w:hint="eastAsia"/>
        </w:rPr>
        <w:t>ć</w:t>
      </w:r>
      <w:r w:rsidRPr="004E2E0B">
        <w:rPr>
          <w:rFonts w:ascii="TimesNewRoman" w:eastAsia="TimesNewRoman" w:cs="TimesNewRoman"/>
        </w:rPr>
        <w:t xml:space="preserve"> </w:t>
      </w:r>
      <w:r w:rsidRPr="004E2E0B">
        <w:t>poza przedmiot zamówienia, powinny ulepsza</w:t>
      </w:r>
      <w:r w:rsidRPr="004E2E0B">
        <w:rPr>
          <w:rFonts w:ascii="TimesNewRoman" w:eastAsia="TimesNewRoman" w:cs="TimesNewRoman" w:hint="eastAsia"/>
        </w:rPr>
        <w:t>ć</w:t>
      </w:r>
      <w:r w:rsidRPr="004E2E0B">
        <w:rPr>
          <w:rFonts w:ascii="TimesNewRoman" w:eastAsia="TimesNewRoman" w:cs="TimesNewRoman"/>
        </w:rPr>
        <w:t xml:space="preserve"> </w:t>
      </w:r>
      <w:r w:rsidRPr="004E2E0B">
        <w:t>realizowane zamówienie, usprawnia</w:t>
      </w:r>
      <w:r w:rsidRPr="004E2E0B">
        <w:rPr>
          <w:rFonts w:ascii="TimesNewRoman" w:eastAsia="TimesNewRoman" w:cs="TimesNewRoman" w:hint="eastAsia"/>
        </w:rPr>
        <w:t>ć</w:t>
      </w:r>
      <w:r w:rsidRPr="004E2E0B">
        <w:rPr>
          <w:rFonts w:ascii="TimesNewRoman" w:eastAsia="TimesNewRoman" w:cs="TimesNewRoman"/>
        </w:rPr>
        <w:t xml:space="preserve"> </w:t>
      </w:r>
      <w:r w:rsidRPr="004E2E0B">
        <w:t>proces budowy b</w:t>
      </w:r>
      <w:r w:rsidRPr="004E2E0B">
        <w:rPr>
          <w:rFonts w:ascii="TimesNewRoman" w:eastAsia="TimesNewRoman" w:cs="TimesNewRoman" w:hint="eastAsia"/>
        </w:rPr>
        <w:t>ą</w:t>
      </w:r>
      <w:r w:rsidRPr="004E2E0B">
        <w:t>d</w:t>
      </w:r>
      <w:r w:rsidRPr="004E2E0B">
        <w:rPr>
          <w:rFonts w:ascii="TimesNewRoman" w:eastAsia="TimesNewRoman" w:cs="TimesNewRoman" w:hint="eastAsia"/>
        </w:rPr>
        <w:t>ź</w:t>
      </w:r>
      <w:r w:rsidRPr="004E2E0B">
        <w:rPr>
          <w:rFonts w:ascii="TimesNewRoman" w:eastAsia="TimesNewRoman" w:cs="TimesNewRoman"/>
        </w:rPr>
        <w:t xml:space="preserve"> </w:t>
      </w:r>
      <w:r w:rsidRPr="004E2E0B">
        <w:t>zamienia</w:t>
      </w:r>
      <w:r w:rsidRPr="004E2E0B">
        <w:rPr>
          <w:rFonts w:ascii="TimesNewRoman" w:eastAsia="TimesNewRoman" w:cs="TimesNewRoman" w:hint="eastAsia"/>
        </w:rPr>
        <w:t>ć</w:t>
      </w:r>
      <w:r w:rsidRPr="004E2E0B">
        <w:rPr>
          <w:rFonts w:ascii="TimesNewRoman" w:eastAsia="TimesNewRoman" w:cs="TimesNewRoman"/>
        </w:rPr>
        <w:t xml:space="preserve"> </w:t>
      </w:r>
      <w:r w:rsidRPr="004E2E0B">
        <w:t>prace i nakłady w danej kategorii CPV. Podstaw</w:t>
      </w:r>
      <w:r w:rsidRPr="004E2E0B">
        <w:rPr>
          <w:rFonts w:ascii="TimesNewRoman" w:eastAsia="TimesNewRoman" w:cs="TimesNewRoman" w:hint="eastAsia"/>
        </w:rPr>
        <w:t>ą</w:t>
      </w:r>
      <w:r w:rsidRPr="004E2E0B">
        <w:rPr>
          <w:rFonts w:ascii="TimesNewRoman" w:eastAsia="TimesNewRoman" w:cs="TimesNewRoman"/>
        </w:rPr>
        <w:t xml:space="preserve"> </w:t>
      </w:r>
      <w:r w:rsidRPr="004E2E0B">
        <w:t>wykonania robót zamiennych b</w:t>
      </w:r>
      <w:r w:rsidRPr="004E2E0B">
        <w:rPr>
          <w:rFonts w:ascii="TimesNewRoman" w:eastAsia="TimesNewRoman" w:cs="TimesNewRoman" w:hint="eastAsia"/>
        </w:rPr>
        <w:t>ę</w:t>
      </w:r>
      <w:r w:rsidRPr="004E2E0B">
        <w:t>dzie protokół konieczno</w:t>
      </w:r>
      <w:r w:rsidRPr="004E2E0B">
        <w:rPr>
          <w:rFonts w:ascii="TimesNewRoman" w:eastAsia="TimesNewRoman" w:cs="TimesNewRoman" w:hint="eastAsia"/>
        </w:rPr>
        <w:t>ś</w:t>
      </w:r>
      <w:r w:rsidRPr="004E2E0B">
        <w:t>ci rozwi</w:t>
      </w:r>
      <w:r w:rsidRPr="004E2E0B">
        <w:rPr>
          <w:rFonts w:ascii="TimesNewRoman" w:eastAsia="TimesNewRoman" w:cs="TimesNewRoman" w:hint="eastAsia"/>
        </w:rPr>
        <w:t>ą</w:t>
      </w:r>
      <w:r w:rsidRPr="004E2E0B">
        <w:t>za</w:t>
      </w:r>
      <w:r w:rsidRPr="004E2E0B">
        <w:rPr>
          <w:rFonts w:ascii="TimesNewRoman" w:eastAsia="TimesNewRoman" w:cs="TimesNewRoman" w:hint="eastAsia"/>
        </w:rPr>
        <w:t>ń</w:t>
      </w:r>
      <w:r w:rsidRPr="004E2E0B">
        <w:rPr>
          <w:rFonts w:ascii="TimesNewRoman" w:eastAsia="TimesNewRoman" w:cs="TimesNewRoman"/>
        </w:rPr>
        <w:t xml:space="preserve"> </w:t>
      </w:r>
      <w:r w:rsidR="00A56B02">
        <w:t xml:space="preserve">zamiennych zatwierdzony przez </w:t>
      </w:r>
      <w:r w:rsidRPr="004E2E0B">
        <w:t>Zamawiaj</w:t>
      </w:r>
      <w:r w:rsidRPr="00A56B02">
        <w:rPr>
          <w:rFonts w:ascii="TimesNewRoman" w:eastAsia="TimesNewRoman" w:cs="TimesNewRoman" w:hint="eastAsia"/>
        </w:rPr>
        <w:t>ą</w:t>
      </w:r>
      <w:r w:rsidRPr="004E2E0B">
        <w:t>cego</w:t>
      </w:r>
      <w:r w:rsidR="00A56B02">
        <w:t xml:space="preserve">, </w:t>
      </w:r>
      <w:r w:rsidRPr="004E2E0B">
        <w:t>Inspektora Nadzoru</w:t>
      </w:r>
      <w:r w:rsidR="00A56B02">
        <w:t xml:space="preserve">, </w:t>
      </w:r>
      <w:r w:rsidRPr="004E2E0B">
        <w:t>Wykonawc</w:t>
      </w:r>
      <w:r w:rsidRPr="00A56B02">
        <w:rPr>
          <w:rFonts w:ascii="TimesNewRoman" w:eastAsia="TimesNewRoman" w:cs="TimesNewRoman" w:hint="eastAsia"/>
        </w:rPr>
        <w:t>ę</w:t>
      </w:r>
      <w:r w:rsidR="00A56B02">
        <w:rPr>
          <w:rFonts w:ascii="TimesNewRoman" w:eastAsia="TimesNewRoman" w:cs="TimesNewRoman"/>
        </w:rPr>
        <w:t xml:space="preserve"> </w:t>
      </w:r>
      <w:r w:rsidRPr="004E2E0B">
        <w:t>wraz z wyliczeniem warto</w:t>
      </w:r>
      <w:r w:rsidRPr="00A56B02">
        <w:rPr>
          <w:rFonts w:ascii="TimesNewRoman" w:eastAsia="TimesNewRoman" w:cs="TimesNewRoman" w:hint="eastAsia"/>
        </w:rPr>
        <w:t>ś</w:t>
      </w:r>
      <w:r w:rsidRPr="004E2E0B">
        <w:t>ci rozwi</w:t>
      </w:r>
      <w:r w:rsidRPr="00A56B02">
        <w:rPr>
          <w:rFonts w:ascii="TimesNewRoman" w:eastAsia="TimesNewRoman" w:cs="TimesNewRoman" w:hint="eastAsia"/>
        </w:rPr>
        <w:t>ą</w:t>
      </w:r>
      <w:r w:rsidRPr="004E2E0B">
        <w:t>za</w:t>
      </w:r>
      <w:r w:rsidRPr="00A56B02">
        <w:rPr>
          <w:rFonts w:ascii="TimesNewRoman" w:eastAsia="TimesNewRoman" w:cs="TimesNewRoman" w:hint="eastAsia"/>
        </w:rPr>
        <w:t>ń</w:t>
      </w:r>
      <w:r w:rsidRPr="00A56B02">
        <w:rPr>
          <w:rFonts w:ascii="TimesNewRoman" w:eastAsia="TimesNewRoman" w:cs="TimesNewRoman"/>
        </w:rPr>
        <w:t xml:space="preserve"> </w:t>
      </w:r>
      <w:r w:rsidRPr="004E2E0B">
        <w:t>zamiennych na podstawie sporz</w:t>
      </w:r>
      <w:r w:rsidRPr="00A56B02">
        <w:rPr>
          <w:rFonts w:ascii="TimesNewRoman" w:eastAsia="TimesNewRoman" w:cs="TimesNewRoman" w:hint="eastAsia"/>
        </w:rPr>
        <w:t>ą</w:t>
      </w:r>
      <w:r w:rsidRPr="004E2E0B">
        <w:t>dzonego kosztorysu lub kalkulacji robót, zgodnie</w:t>
      </w:r>
      <w:r w:rsidR="00A56B02">
        <w:t xml:space="preserve"> z zasadami określonymi powyżej; </w:t>
      </w:r>
      <w:r w:rsidRPr="004E2E0B">
        <w:t>Zamawiaj</w:t>
      </w:r>
      <w:r w:rsidRPr="00A56B02">
        <w:rPr>
          <w:rFonts w:ascii="TimesNewRoman" w:eastAsia="TimesNewRoman" w:cs="TimesNewRoman" w:hint="eastAsia"/>
        </w:rPr>
        <w:t>ą</w:t>
      </w:r>
      <w:r w:rsidRPr="004E2E0B">
        <w:t>cy nie dopuszcza robót zamiennych, które skutkowałyby istotnymi zmianami zawartej Umowy w stosunku do tre</w:t>
      </w:r>
      <w:r w:rsidRPr="00A56B02">
        <w:rPr>
          <w:rFonts w:ascii="TimesNewRoman" w:eastAsia="TimesNewRoman" w:cs="TimesNewRoman" w:hint="eastAsia"/>
        </w:rPr>
        <w:t>ś</w:t>
      </w:r>
      <w:r w:rsidRPr="004E2E0B">
        <w:t>ci oferty, na podstawie której dokonano wyboru Wykonawcy.</w:t>
      </w:r>
    </w:p>
    <w:p w14:paraId="3101323B" w14:textId="7046E48C" w:rsidR="005F0A75" w:rsidRPr="005F0A75" w:rsidRDefault="005F0A75" w:rsidP="00A56B02">
      <w:pPr>
        <w:pStyle w:val="Akapitzlist"/>
        <w:numPr>
          <w:ilvl w:val="0"/>
          <w:numId w:val="56"/>
        </w:numPr>
        <w:tabs>
          <w:tab w:val="clear" w:pos="3396"/>
          <w:tab w:val="left" w:pos="567"/>
          <w:tab w:val="left" w:pos="709"/>
        </w:tabs>
        <w:ind w:left="284" w:hanging="284"/>
        <w:jc w:val="both"/>
      </w:pPr>
      <w:r w:rsidRPr="005F0A75">
        <w:rPr>
          <w:rFonts w:cs="Arial"/>
        </w:rPr>
        <w:lastRenderedPageBreak/>
        <w:t xml:space="preserve">Zamawiający dopuszcza zmianę osób przewidzianych przez Wykonawcę do realizacji zamówienia pod warunkiem, że osoby skierowane na zastępstwo posiadają co najmniej takie same uprawnienia i kwalifikacje oraz doświadczenie zawodowe </w:t>
      </w:r>
      <w:r w:rsidR="000132D2">
        <w:t>jak osoba wskazana w par. 2 ust. 3 lit a).</w:t>
      </w:r>
      <w:r w:rsidRPr="005F0A75">
        <w:rPr>
          <w:rFonts w:cs="Arial"/>
        </w:rPr>
        <w:t xml:space="preserve"> </w:t>
      </w:r>
    </w:p>
    <w:p w14:paraId="4F795ED1" w14:textId="10F044E9" w:rsidR="00D241E3" w:rsidRDefault="005F0A75" w:rsidP="00A56B02">
      <w:pPr>
        <w:pStyle w:val="Akapitzlist"/>
        <w:numPr>
          <w:ilvl w:val="0"/>
          <w:numId w:val="56"/>
        </w:numPr>
        <w:tabs>
          <w:tab w:val="clear" w:pos="3396"/>
          <w:tab w:val="num" w:pos="142"/>
          <w:tab w:val="left" w:pos="567"/>
          <w:tab w:val="left" w:pos="709"/>
        </w:tabs>
        <w:ind w:left="284" w:hanging="284"/>
        <w:contextualSpacing w:val="0"/>
        <w:jc w:val="both"/>
      </w:pPr>
      <w:r w:rsidRPr="005F0A75">
        <w:t>Zmiany wymagają zachowania formy pisemnej (aneks) oraz pisemnego wniosku jednej ze Stron o zmianę wraz ze szczegółowym uzasadnieniem wpływu zdarzeń na zakres zmian.</w:t>
      </w:r>
    </w:p>
    <w:p w14:paraId="6C905EDB" w14:textId="311C456F" w:rsidR="00A578F3" w:rsidRPr="005F0A75" w:rsidRDefault="00A578F3" w:rsidP="00A56B02">
      <w:pPr>
        <w:pStyle w:val="Akapitzlist"/>
        <w:numPr>
          <w:ilvl w:val="0"/>
          <w:numId w:val="56"/>
        </w:numPr>
        <w:tabs>
          <w:tab w:val="clear" w:pos="3396"/>
          <w:tab w:val="num" w:pos="142"/>
          <w:tab w:val="left" w:pos="567"/>
          <w:tab w:val="left" w:pos="709"/>
        </w:tabs>
        <w:ind w:left="284" w:hanging="284"/>
        <w:contextualSpacing w:val="0"/>
        <w:jc w:val="both"/>
      </w:pPr>
      <w:r>
        <w:t>Zmiany nie mogą spowodować zwiększenia wartości zamówienia powyżej kwoty30 000,00 euro.</w:t>
      </w:r>
    </w:p>
    <w:p w14:paraId="2DE65FBE" w14:textId="544E4C52" w:rsidR="00D241E3" w:rsidRDefault="00D241E3" w:rsidP="00A56B02">
      <w:pPr>
        <w:rPr>
          <w:b/>
        </w:rPr>
      </w:pPr>
    </w:p>
    <w:p w14:paraId="60382FD7" w14:textId="77777777" w:rsidR="006074A0" w:rsidRDefault="00D241E3" w:rsidP="00D241E3">
      <w:pPr>
        <w:ind w:left="142"/>
        <w:jc w:val="center"/>
        <w:rPr>
          <w:b/>
        </w:rPr>
      </w:pPr>
      <w:r w:rsidRPr="00D82222">
        <w:rPr>
          <w:b/>
        </w:rPr>
        <w:t>§ 1</w:t>
      </w:r>
      <w:r>
        <w:rPr>
          <w:b/>
        </w:rPr>
        <w:t>1</w:t>
      </w:r>
      <w:r w:rsidRPr="00D82222">
        <w:rPr>
          <w:b/>
        </w:rPr>
        <w:t xml:space="preserve"> </w:t>
      </w:r>
    </w:p>
    <w:p w14:paraId="79F3D45C" w14:textId="5624E37E" w:rsidR="00D241E3" w:rsidRPr="00D82222" w:rsidRDefault="00D241E3" w:rsidP="00D241E3">
      <w:pPr>
        <w:ind w:left="142"/>
        <w:jc w:val="center"/>
        <w:rPr>
          <w:b/>
        </w:rPr>
      </w:pPr>
      <w:r w:rsidRPr="00D82222">
        <w:rPr>
          <w:b/>
        </w:rPr>
        <w:t>Kary umowne</w:t>
      </w:r>
    </w:p>
    <w:p w14:paraId="1A26D38C" w14:textId="77777777" w:rsidR="00D241E3" w:rsidRPr="00D82222" w:rsidRDefault="00D241E3" w:rsidP="00A56B02">
      <w:pPr>
        <w:numPr>
          <w:ilvl w:val="0"/>
          <w:numId w:val="30"/>
        </w:numPr>
        <w:tabs>
          <w:tab w:val="clear" w:pos="720"/>
          <w:tab w:val="num" w:pos="284"/>
          <w:tab w:val="left" w:pos="567"/>
          <w:tab w:val="right" w:pos="8103"/>
        </w:tabs>
        <w:ind w:left="284" w:hanging="284"/>
        <w:jc w:val="both"/>
      </w:pPr>
      <w:r w:rsidRPr="00D82222">
        <w:t>Wykonawca zapłaci Zamawiającemu kary umowne za niewykonanie lub nienale</w:t>
      </w:r>
      <w:r w:rsidRPr="00D82222">
        <w:rPr>
          <w:rFonts w:eastAsia="TimesNewRoman"/>
        </w:rPr>
        <w:t>ż</w:t>
      </w:r>
      <w:r w:rsidRPr="00D82222">
        <w:t>yte wykonanie Umowy w nast</w:t>
      </w:r>
      <w:r w:rsidRPr="00D82222">
        <w:rPr>
          <w:rFonts w:eastAsia="TimesNewRoman"/>
        </w:rPr>
        <w:t>ę</w:t>
      </w:r>
      <w:r w:rsidRPr="00D82222">
        <w:t>puj</w:t>
      </w:r>
      <w:r w:rsidRPr="00D82222">
        <w:rPr>
          <w:rFonts w:eastAsia="TimesNewRoman"/>
        </w:rPr>
        <w:t>ą</w:t>
      </w:r>
      <w:r w:rsidRPr="00D82222">
        <w:t>cych przypadkach i wysoko</w:t>
      </w:r>
      <w:r w:rsidRPr="00D82222">
        <w:rPr>
          <w:rFonts w:eastAsia="TimesNewRoman"/>
        </w:rPr>
        <w:t>ś</w:t>
      </w:r>
      <w:r w:rsidRPr="00D82222">
        <w:t xml:space="preserve">ci: </w:t>
      </w:r>
    </w:p>
    <w:p w14:paraId="5E8E5ABA" w14:textId="56387377" w:rsidR="00D241E3" w:rsidRDefault="00D241E3" w:rsidP="00A56B02">
      <w:pPr>
        <w:pStyle w:val="Akapitzlist"/>
        <w:numPr>
          <w:ilvl w:val="0"/>
          <w:numId w:val="31"/>
        </w:numPr>
        <w:tabs>
          <w:tab w:val="right" w:pos="8103"/>
        </w:tabs>
        <w:jc w:val="both"/>
      </w:pPr>
      <w:r w:rsidRPr="00D82222">
        <w:t>1</w:t>
      </w:r>
      <w:r>
        <w:t>5</w:t>
      </w:r>
      <w:r w:rsidRPr="00D82222">
        <w:t>% wartości wynagrodzenia umownego brutto, wymienionego w § 5 ust. 1 Umowy, gdy Zamawiający odstąpi od Umowy lub jej części, względnie rozwiąże ją ze skutkiem natychmiastowym z powodu okoliczności, za które odpowiada Wykonawca, lub gdy Wykonawca odstąpi od Umowy lub jej części, względnie ją rozwiąże ze skutkiem natychmiastowym, z powodów leżących po jego stronie;</w:t>
      </w:r>
    </w:p>
    <w:p w14:paraId="163B8C9B" w14:textId="639B7BEB" w:rsidR="00D241E3" w:rsidRDefault="00D241E3" w:rsidP="00A56B02">
      <w:pPr>
        <w:pStyle w:val="Akapitzlist"/>
        <w:numPr>
          <w:ilvl w:val="0"/>
          <w:numId w:val="31"/>
        </w:numPr>
        <w:tabs>
          <w:tab w:val="right" w:pos="8103"/>
        </w:tabs>
        <w:jc w:val="both"/>
      </w:pPr>
      <w:r>
        <w:t>0,2</w:t>
      </w:r>
      <w:r w:rsidRPr="00D82222">
        <w:t xml:space="preserve"> % wartości wynagrodzenia umownego brutto, wymienionego w § 5 ust. 1 Umowy, za nieterminowe </w:t>
      </w:r>
      <w:r w:rsidR="005F0A75">
        <w:t xml:space="preserve">wykonanie </w:t>
      </w:r>
      <w:r w:rsidRPr="00D82222">
        <w:t>przedmiotu umowy, za każdy dzień opóźnienia,</w:t>
      </w:r>
    </w:p>
    <w:p w14:paraId="058DD387" w14:textId="3771CA65" w:rsidR="00D241E3" w:rsidRPr="00D82222" w:rsidRDefault="00D241E3" w:rsidP="00A56B02">
      <w:pPr>
        <w:pStyle w:val="Akapitzlist"/>
        <w:numPr>
          <w:ilvl w:val="0"/>
          <w:numId w:val="31"/>
        </w:numPr>
        <w:tabs>
          <w:tab w:val="right" w:pos="8103"/>
        </w:tabs>
        <w:jc w:val="both"/>
      </w:pPr>
      <w:r w:rsidRPr="00D82222">
        <w:t xml:space="preserve">za </w:t>
      </w:r>
      <w:r>
        <w:t>opóźnienie</w:t>
      </w:r>
      <w:r w:rsidRPr="00D82222">
        <w:t xml:space="preserve"> w usunięciu wad w okresie objętym gwarancją, w wysokości </w:t>
      </w:r>
      <w:r>
        <w:t>0,</w:t>
      </w:r>
      <w:r w:rsidR="003D6876">
        <w:t>2</w:t>
      </w:r>
      <w:r w:rsidRPr="00D82222">
        <w:t xml:space="preserve"> % wynagrodzenia umownego brutto wymienionego w §  5 ust. 1 za każdy dzień </w:t>
      </w:r>
      <w:r>
        <w:t>opóźnienia,</w:t>
      </w:r>
    </w:p>
    <w:p w14:paraId="59DA267A" w14:textId="0E4CE06A" w:rsidR="00D241E3" w:rsidRPr="00D82222" w:rsidRDefault="00A12AF3" w:rsidP="00A56B02">
      <w:pPr>
        <w:numPr>
          <w:ilvl w:val="0"/>
          <w:numId w:val="31"/>
        </w:numPr>
        <w:jc w:val="both"/>
      </w:pPr>
      <w:r>
        <w:t>0,3</w:t>
      </w:r>
      <w:r w:rsidR="00D241E3" w:rsidRPr="00D82222">
        <w:t>% wartości wynagrodzenia umownego brutto, wymienionego w § 5 ust. 1 Umowy, w przypadku nieprzedłożenia do zaakceptowania projektu umowy o podwykonawstwo, której przedmiotem są roboty budowlane, lub projektu jej zmiany, za każdy taki przypadek,</w:t>
      </w:r>
    </w:p>
    <w:p w14:paraId="2102EEE3" w14:textId="188A270B" w:rsidR="00D241E3" w:rsidRPr="00D82222" w:rsidRDefault="00A12AF3" w:rsidP="00A56B02">
      <w:pPr>
        <w:numPr>
          <w:ilvl w:val="0"/>
          <w:numId w:val="31"/>
        </w:numPr>
        <w:jc w:val="both"/>
      </w:pPr>
      <w:r>
        <w:t>0,5</w:t>
      </w:r>
      <w:r w:rsidR="00D241E3" w:rsidRPr="00D82222">
        <w:t>% wartości wynagrodzenia umownego brutto, wymienionego w § 5 ust. 1 Umowy, w przypadku nieprzedłożenia poświadczonej za zgodność z oryginałem kopii umowy o podwykonawstwo lub jej zmiany, za każdy taki przypadek,</w:t>
      </w:r>
    </w:p>
    <w:p w14:paraId="089348C5" w14:textId="7E1FC4AB" w:rsidR="00D241E3" w:rsidRDefault="00A12AF3" w:rsidP="00A56B02">
      <w:pPr>
        <w:numPr>
          <w:ilvl w:val="0"/>
          <w:numId w:val="31"/>
        </w:numPr>
        <w:jc w:val="both"/>
      </w:pPr>
      <w:r>
        <w:t>0,5</w:t>
      </w:r>
      <w:r w:rsidR="00D241E3" w:rsidRPr="00D82222">
        <w:t xml:space="preserve"> % wartości wynagrodzenia umownego brutto, wymienionego w § </w:t>
      </w:r>
      <w:r w:rsidR="00D241E3">
        <w:t>5 ust. 1 Umowy, w przypadku nie</w:t>
      </w:r>
      <w:r w:rsidR="00D241E3" w:rsidRPr="00D82222">
        <w:t>dokonania,  na wezwanie Zamawiającego,  zmiany w umowie o podwykonawstwo w robotach budowlanych  na dostawy lub  usługi w zakresie terminu zapłaty, w przypadku gdy termin ten jest dłuższy niż 30 dni, za każdy taki przypadek.</w:t>
      </w:r>
    </w:p>
    <w:p w14:paraId="0E22E0FE" w14:textId="6C36A5FE" w:rsidR="00A12AF3" w:rsidRDefault="00A12AF3" w:rsidP="00A56B02">
      <w:pPr>
        <w:numPr>
          <w:ilvl w:val="0"/>
          <w:numId w:val="30"/>
        </w:numPr>
        <w:tabs>
          <w:tab w:val="clear" w:pos="720"/>
          <w:tab w:val="num" w:pos="426"/>
        </w:tabs>
        <w:ind w:left="426" w:hanging="426"/>
        <w:jc w:val="both"/>
      </w:pPr>
      <w:r>
        <w:t>Maksymalna wysokość kar umownych nie może przekroczyć 30% wynagrodzenia umownego brutto.</w:t>
      </w:r>
    </w:p>
    <w:p w14:paraId="6C95A0F4" w14:textId="27FC1E4B" w:rsidR="00D241E3" w:rsidRPr="00D82222" w:rsidRDefault="00D241E3" w:rsidP="00A56B02">
      <w:pPr>
        <w:numPr>
          <w:ilvl w:val="0"/>
          <w:numId w:val="30"/>
        </w:numPr>
        <w:tabs>
          <w:tab w:val="clear" w:pos="720"/>
          <w:tab w:val="num" w:pos="426"/>
        </w:tabs>
        <w:ind w:left="426" w:hanging="426"/>
        <w:jc w:val="both"/>
      </w:pPr>
      <w:r w:rsidRPr="00D82222">
        <w:t>Powyższe postanowienia nie ograniczają uprawnienia Zamawiającego do dochodzenia odszkodowania z tytułu niewykonania lub nienależytego wykonania przedmiotu umowy na zasadach ogólnych, określonych w Kodeksie cywilnym.</w:t>
      </w:r>
    </w:p>
    <w:p w14:paraId="434C91E6" w14:textId="77777777" w:rsidR="00D241E3" w:rsidRPr="00D82222" w:rsidRDefault="00D241E3" w:rsidP="00A56B02">
      <w:pPr>
        <w:pStyle w:val="Akapitzlist"/>
        <w:numPr>
          <w:ilvl w:val="0"/>
          <w:numId w:val="30"/>
        </w:numPr>
        <w:tabs>
          <w:tab w:val="clear" w:pos="720"/>
          <w:tab w:val="num" w:pos="426"/>
        </w:tabs>
        <w:ind w:left="426" w:hanging="426"/>
        <w:jc w:val="both"/>
      </w:pPr>
      <w:r w:rsidRPr="00D82222">
        <w:t>Zamawiającemu przysługuje prawo pomniejszenia wynagrodzenia Wykonawcy o wartości przysługujących Zamawiającemu kar umownych.</w:t>
      </w:r>
    </w:p>
    <w:p w14:paraId="1E841C78" w14:textId="6C8AF3E6" w:rsidR="009A7E02" w:rsidRPr="00A56B02" w:rsidRDefault="00D241E3" w:rsidP="00DC4C88">
      <w:pPr>
        <w:pStyle w:val="Akapitzlist"/>
        <w:numPr>
          <w:ilvl w:val="0"/>
          <w:numId w:val="30"/>
        </w:numPr>
        <w:tabs>
          <w:tab w:val="clear" w:pos="720"/>
          <w:tab w:val="num" w:pos="426"/>
        </w:tabs>
        <w:ind w:left="426" w:hanging="426"/>
        <w:jc w:val="both"/>
      </w:pPr>
      <w:r w:rsidRPr="00D82222">
        <w:t>Zamawiający zastrzega sobie możliwość dochodzenia odszkodowania, w wysokości przewyższającej zastrzeżone kary umowne.</w:t>
      </w:r>
    </w:p>
    <w:p w14:paraId="19F37331" w14:textId="77777777" w:rsidR="006074A0" w:rsidRDefault="00D241E3" w:rsidP="00D241E3">
      <w:pPr>
        <w:keepNext/>
        <w:ind w:left="142"/>
        <w:jc w:val="center"/>
        <w:rPr>
          <w:b/>
        </w:rPr>
      </w:pPr>
      <w:r w:rsidRPr="00D82222">
        <w:rPr>
          <w:b/>
        </w:rPr>
        <w:t>§ 1</w:t>
      </w:r>
      <w:r>
        <w:rPr>
          <w:b/>
        </w:rPr>
        <w:t>2</w:t>
      </w:r>
      <w:r w:rsidRPr="00D82222">
        <w:rPr>
          <w:b/>
        </w:rPr>
        <w:t xml:space="preserve"> </w:t>
      </w:r>
    </w:p>
    <w:p w14:paraId="7D4CE001" w14:textId="22971AFF" w:rsidR="00D241E3" w:rsidRPr="00D82222" w:rsidRDefault="00D241E3" w:rsidP="00D241E3">
      <w:pPr>
        <w:keepNext/>
        <w:ind w:left="142"/>
        <w:jc w:val="center"/>
        <w:rPr>
          <w:b/>
        </w:rPr>
      </w:pPr>
      <w:r w:rsidRPr="00D82222">
        <w:rPr>
          <w:b/>
        </w:rPr>
        <w:t>Odstąpienie</w:t>
      </w:r>
    </w:p>
    <w:p w14:paraId="093A83CC" w14:textId="77777777" w:rsidR="00D241E3" w:rsidRPr="00964036" w:rsidRDefault="00D241E3" w:rsidP="00A56B02">
      <w:pPr>
        <w:widowControl w:val="0"/>
        <w:numPr>
          <w:ilvl w:val="1"/>
          <w:numId w:val="43"/>
        </w:numPr>
        <w:suppressAutoHyphens/>
        <w:jc w:val="both"/>
        <w:rPr>
          <w:rFonts w:eastAsia="SimSun"/>
          <w:kern w:val="2"/>
          <w:lang w:eastAsia="hi-IN" w:bidi="hi-IN"/>
        </w:rPr>
      </w:pPr>
      <w:r w:rsidRPr="00964036">
        <w:rPr>
          <w:rFonts w:eastAsia="SimSun"/>
          <w:kern w:val="2"/>
          <w:lang w:eastAsia="hi-IN" w:bidi="hi-IN"/>
        </w:rPr>
        <w:t>Strony postanawiają, że oprócz przypadków określonych w przepisach Kodeksu cywilnego, oraz w innych częściach umowy, odstąpienie od umowy jest możliwe, w terminie 14 dni, chyba że umowa lub przepis prawa stanowi inaczej, od wystąpienia następujących sytuacjach:</w:t>
      </w:r>
    </w:p>
    <w:p w14:paraId="24DEDF49" w14:textId="77777777" w:rsidR="00D241E3" w:rsidRPr="00820B98" w:rsidRDefault="00D241E3" w:rsidP="00A56B02">
      <w:pPr>
        <w:widowControl w:val="0"/>
        <w:numPr>
          <w:ilvl w:val="0"/>
          <w:numId w:val="44"/>
        </w:numPr>
        <w:tabs>
          <w:tab w:val="left" w:pos="786"/>
        </w:tabs>
        <w:suppressAutoHyphens/>
        <w:jc w:val="both"/>
        <w:rPr>
          <w:rFonts w:eastAsia="SimSun"/>
          <w:kern w:val="2"/>
          <w:lang w:eastAsia="hi-IN" w:bidi="hi-IN"/>
        </w:rPr>
      </w:pPr>
      <w:r w:rsidRPr="0073593A">
        <w:rPr>
          <w:rFonts w:eastAsia="SimSun"/>
          <w:kern w:val="1"/>
          <w:lang w:eastAsia="hi-IN" w:bidi="hi-IN"/>
        </w:rPr>
        <w:t>W</w:t>
      </w:r>
      <w:r>
        <w:rPr>
          <w:rFonts w:eastAsia="SimSun"/>
          <w:kern w:val="1"/>
          <w:lang w:eastAsia="hi-IN" w:bidi="hi-IN"/>
        </w:rPr>
        <w:t xml:space="preserve">ykonawca może odstąpić od umowy, </w:t>
      </w:r>
      <w:r w:rsidRPr="00662B2E">
        <w:rPr>
          <w:rFonts w:eastAsia="SimSun"/>
          <w:kern w:val="1"/>
          <w:lang w:eastAsia="hi-IN" w:bidi="hi-IN"/>
        </w:rPr>
        <w:t>gdy</w:t>
      </w:r>
      <w:r>
        <w:rPr>
          <w:rFonts w:eastAsia="SimSun"/>
          <w:kern w:val="1"/>
          <w:lang w:eastAsia="hi-IN" w:bidi="hi-IN"/>
        </w:rPr>
        <w:t xml:space="preserve"> </w:t>
      </w:r>
      <w:r w:rsidRPr="00820B98">
        <w:rPr>
          <w:rFonts w:eastAsia="SimSun"/>
          <w:kern w:val="2"/>
          <w:lang w:eastAsia="hi-IN" w:bidi="hi-IN"/>
        </w:rPr>
        <w:t>Zamawiający odmawia, bez wskazania przyczyny, odbioru wykonanych robót budowlanych z przyczyn leżących wyłącznie po stronie Zamawiającego;</w:t>
      </w:r>
    </w:p>
    <w:p w14:paraId="1528B383" w14:textId="77777777" w:rsidR="00D241E3" w:rsidRPr="00964036" w:rsidRDefault="00D241E3" w:rsidP="00A56B02">
      <w:pPr>
        <w:pStyle w:val="Akapitzlist"/>
        <w:widowControl w:val="0"/>
        <w:numPr>
          <w:ilvl w:val="0"/>
          <w:numId w:val="44"/>
        </w:numPr>
        <w:tabs>
          <w:tab w:val="left" w:pos="786"/>
        </w:tabs>
        <w:suppressAutoHyphens/>
      </w:pPr>
      <w:r w:rsidRPr="00B83966">
        <w:rPr>
          <w:rFonts w:eastAsia="SimSun"/>
          <w:kern w:val="2"/>
          <w:lang w:eastAsia="hi-IN" w:bidi="hi-IN"/>
        </w:rPr>
        <w:t>Zamawiający może odstąpić od umowy:</w:t>
      </w:r>
    </w:p>
    <w:p w14:paraId="793A01D4" w14:textId="77777777" w:rsidR="00D241E3" w:rsidRPr="00964036" w:rsidRDefault="00D241E3" w:rsidP="00A56B02">
      <w:pPr>
        <w:widowControl w:val="0"/>
        <w:numPr>
          <w:ilvl w:val="2"/>
          <w:numId w:val="45"/>
        </w:numPr>
        <w:tabs>
          <w:tab w:val="num" w:pos="851"/>
        </w:tabs>
        <w:suppressAutoHyphens/>
        <w:ind w:left="851" w:hanging="284"/>
        <w:jc w:val="both"/>
        <w:rPr>
          <w:rFonts w:eastAsia="SimSun"/>
          <w:kern w:val="2"/>
          <w:lang w:eastAsia="hi-IN" w:bidi="hi-IN"/>
        </w:rPr>
      </w:pPr>
      <w:r w:rsidRPr="00964036">
        <w:t>w razie wystąpienia istotnej zmiany okoliczności powodującej, że wykonanie umowy nie leży w interesie publicznym, czego nie można było przewidzieć w chwili zawarcia umowy. W takim przypadku Zamawiający może odstąpić od umowy w terminie 30 dni licząc od daty powzięcia wiadomości o powyższych okolicznościach, a Wykonawca ma prawo żądać jedynie wynagrodzenia należnego za roboty lub usługi wykonane do chwili odstąpienia od umowy.</w:t>
      </w:r>
    </w:p>
    <w:p w14:paraId="41650871" w14:textId="5D0F4E47" w:rsidR="00D241E3" w:rsidRPr="00964036" w:rsidRDefault="00D241E3" w:rsidP="00A56B02">
      <w:pPr>
        <w:pStyle w:val="Akapitzlist"/>
        <w:numPr>
          <w:ilvl w:val="2"/>
          <w:numId w:val="45"/>
        </w:numPr>
        <w:tabs>
          <w:tab w:val="clear" w:pos="2340"/>
        </w:tabs>
        <w:ind w:left="851"/>
        <w:jc w:val="both"/>
      </w:pPr>
      <w:r>
        <w:t xml:space="preserve"> </w:t>
      </w:r>
      <w:r w:rsidRPr="00964036">
        <w:t xml:space="preserve">gdy Wykonawca </w:t>
      </w:r>
      <w:r w:rsidRPr="00964036">
        <w:rPr>
          <w:bCs/>
          <w:lang w:eastAsia="ar-SA"/>
        </w:rPr>
        <w:t xml:space="preserve">przerwał wykonywanie </w:t>
      </w:r>
      <w:r>
        <w:rPr>
          <w:bCs/>
          <w:lang w:eastAsia="ar-SA"/>
        </w:rPr>
        <w:t>umowy</w:t>
      </w:r>
      <w:r w:rsidR="005745A3">
        <w:rPr>
          <w:bCs/>
          <w:lang w:eastAsia="ar-SA"/>
        </w:rPr>
        <w:t xml:space="preserve"> na okres dłuższy niż 7</w:t>
      </w:r>
      <w:r w:rsidRPr="00964036">
        <w:rPr>
          <w:bCs/>
          <w:lang w:eastAsia="ar-SA"/>
        </w:rPr>
        <w:t xml:space="preserve"> dni i pomimo dodatkowego pisemnego wezwania Zamawiaj</w:t>
      </w:r>
      <w:r w:rsidR="005745A3">
        <w:rPr>
          <w:bCs/>
          <w:lang w:eastAsia="ar-SA"/>
        </w:rPr>
        <w:t>ącego nie podjął ich w okresie 3</w:t>
      </w:r>
      <w:r w:rsidRPr="00964036">
        <w:rPr>
          <w:bCs/>
          <w:lang w:eastAsia="ar-SA"/>
        </w:rPr>
        <w:t xml:space="preserve"> dni od dnia doręczenia Wykonawcy dodatkowego wezwania, chyba że podjęcie robót jest niemożliwe z przyczyn nieleżących po stronie Wykonawcy.</w:t>
      </w:r>
    </w:p>
    <w:p w14:paraId="5C01BC94" w14:textId="13777E09" w:rsidR="00D241E3" w:rsidRPr="00964036" w:rsidRDefault="00D241E3" w:rsidP="00A56B02">
      <w:pPr>
        <w:pStyle w:val="Akapitzlist"/>
        <w:numPr>
          <w:ilvl w:val="2"/>
          <w:numId w:val="45"/>
        </w:numPr>
        <w:tabs>
          <w:tab w:val="clear" w:pos="2340"/>
        </w:tabs>
        <w:ind w:left="851"/>
        <w:jc w:val="both"/>
      </w:pPr>
      <w:r w:rsidRPr="00964036">
        <w:t xml:space="preserve">gdy Wykonawca </w:t>
      </w:r>
      <w:r w:rsidRPr="00964036">
        <w:rPr>
          <w:bCs/>
          <w:lang w:eastAsia="ar-SA"/>
        </w:rPr>
        <w:t xml:space="preserve">z przyczyn </w:t>
      </w:r>
      <w:r w:rsidR="00A12AF3">
        <w:rPr>
          <w:bCs/>
          <w:lang w:eastAsia="ar-SA"/>
        </w:rPr>
        <w:t>leżących po jego stronie</w:t>
      </w:r>
      <w:r w:rsidRPr="00964036">
        <w:rPr>
          <w:bCs/>
          <w:lang w:eastAsia="ar-SA"/>
        </w:rPr>
        <w:t xml:space="preserve"> nie przystąpił do odbioru Terenu </w:t>
      </w:r>
      <w:r w:rsidR="00A12AF3">
        <w:rPr>
          <w:bCs/>
          <w:lang w:eastAsia="ar-SA"/>
        </w:rPr>
        <w:t>wykonywania robót</w:t>
      </w:r>
      <w:r w:rsidRPr="00964036">
        <w:rPr>
          <w:bCs/>
          <w:lang w:eastAsia="ar-SA"/>
        </w:rPr>
        <w:t xml:space="preserve"> albo nie rozpoczął robót albo pozostaje w zwłoce z realizacją robót </w:t>
      </w:r>
      <w:r w:rsidR="002F50FD" w:rsidRPr="002F50FD">
        <w:rPr>
          <w:bCs/>
          <w:lang w:eastAsia="ar-SA"/>
        </w:rPr>
        <w:t>umowy przez okres dłuższy niż 14 dni</w:t>
      </w:r>
      <w:r w:rsidR="002F50FD">
        <w:rPr>
          <w:bCs/>
          <w:lang w:eastAsia="ar-SA"/>
        </w:rPr>
        <w:t>, co skutkuje</w:t>
      </w:r>
      <w:r w:rsidRPr="00964036">
        <w:rPr>
          <w:bCs/>
          <w:lang w:eastAsia="ar-SA"/>
        </w:rPr>
        <w:t xml:space="preserve">, że wątpliwe jest dochowanie Terminu wykonania przedmiotu umowy, </w:t>
      </w:r>
    </w:p>
    <w:p w14:paraId="49AC5853" w14:textId="77777777" w:rsidR="00D241E3" w:rsidRPr="00964036" w:rsidRDefault="00D241E3" w:rsidP="00A56B02">
      <w:pPr>
        <w:pStyle w:val="Akapitzlist"/>
        <w:numPr>
          <w:ilvl w:val="2"/>
          <w:numId w:val="45"/>
        </w:numPr>
        <w:tabs>
          <w:tab w:val="clear" w:pos="2340"/>
        </w:tabs>
        <w:ind w:left="851"/>
        <w:jc w:val="both"/>
      </w:pPr>
      <w:r w:rsidRPr="00964036">
        <w:t xml:space="preserve">gdy Wykonawca </w:t>
      </w:r>
      <w:r w:rsidRPr="00964036">
        <w:rPr>
          <w:bCs/>
          <w:lang w:eastAsia="ar-SA"/>
        </w:rPr>
        <w:t>podzleca całość robót lub dokonuje cesji Umowy lub jej części bez zgody Zamawiającego,</w:t>
      </w:r>
    </w:p>
    <w:p w14:paraId="73C54AD4" w14:textId="77777777" w:rsidR="00D241E3" w:rsidRPr="00964036" w:rsidRDefault="00D241E3" w:rsidP="00A56B02">
      <w:pPr>
        <w:pStyle w:val="Akapitzlist"/>
        <w:numPr>
          <w:ilvl w:val="2"/>
          <w:numId w:val="45"/>
        </w:numPr>
        <w:tabs>
          <w:tab w:val="clear" w:pos="2340"/>
        </w:tabs>
        <w:ind w:left="851"/>
        <w:jc w:val="both"/>
      </w:pPr>
      <w:r>
        <w:t xml:space="preserve">w razie konieczności </w:t>
      </w:r>
      <w:r w:rsidRPr="00964036">
        <w:t>dwukrotnego dokonywania bezpośredniej zapłaty przez Zamawiającego lub konieczności dokonania bezpośrednich płatności na sumę większą niż 5% wartości Umowy, Podwykonawcy lub dalszemu Podwykonawcy.</w:t>
      </w:r>
    </w:p>
    <w:p w14:paraId="72D4AFAF" w14:textId="77777777" w:rsidR="00D241E3" w:rsidRPr="00964036" w:rsidRDefault="00D241E3" w:rsidP="00A56B02">
      <w:pPr>
        <w:pStyle w:val="Akapitzlist"/>
        <w:numPr>
          <w:ilvl w:val="0"/>
          <w:numId w:val="46"/>
        </w:numPr>
        <w:tabs>
          <w:tab w:val="num" w:pos="426"/>
          <w:tab w:val="left" w:pos="10992"/>
          <w:tab w:val="left" w:pos="11908"/>
          <w:tab w:val="left" w:pos="12824"/>
          <w:tab w:val="left" w:pos="13740"/>
          <w:tab w:val="left" w:pos="14656"/>
        </w:tabs>
        <w:autoSpaceDE w:val="0"/>
        <w:autoSpaceDN w:val="0"/>
        <w:adjustRightInd w:val="0"/>
        <w:ind w:left="426"/>
        <w:jc w:val="both"/>
      </w:pPr>
      <w:r w:rsidRPr="00964036">
        <w:rPr>
          <w:bCs/>
          <w:lang w:eastAsia="ar-SA"/>
        </w:rPr>
        <w:lastRenderedPageBreak/>
        <w:t xml:space="preserve">Odstąpienie od </w:t>
      </w:r>
      <w:r>
        <w:rPr>
          <w:bCs/>
          <w:lang w:eastAsia="ar-SA"/>
        </w:rPr>
        <w:t>u</w:t>
      </w:r>
      <w:r w:rsidRPr="00964036">
        <w:rPr>
          <w:bCs/>
          <w:lang w:eastAsia="ar-SA"/>
        </w:rPr>
        <w:t xml:space="preserve">mowy następuje </w:t>
      </w:r>
      <w:r w:rsidRPr="00964036">
        <w:t xml:space="preserve">za pośrednictwem </w:t>
      </w:r>
      <w:r w:rsidRPr="00964036">
        <w:rPr>
          <w:bCs/>
          <w:lang w:eastAsia="ar-SA"/>
        </w:rPr>
        <w:t>listu poleconego za potwierdzeniem odbioru lub w formie pisma złożonego w siedzibie Wykonawcy za pokwitowaniem, z chwilą otrzymania oświadczenia o odstąpieniu przez Wykonawcę.</w:t>
      </w:r>
    </w:p>
    <w:p w14:paraId="6464B266" w14:textId="77777777" w:rsidR="00D241E3" w:rsidRPr="00964036" w:rsidRDefault="00D241E3" w:rsidP="00A56B02">
      <w:pPr>
        <w:pStyle w:val="Akapitzlist"/>
        <w:numPr>
          <w:ilvl w:val="0"/>
          <w:numId w:val="46"/>
        </w:numPr>
        <w:tabs>
          <w:tab w:val="num" w:pos="426"/>
          <w:tab w:val="left" w:pos="10992"/>
          <w:tab w:val="left" w:pos="11908"/>
          <w:tab w:val="left" w:pos="12824"/>
          <w:tab w:val="left" w:pos="13740"/>
          <w:tab w:val="left" w:pos="14656"/>
        </w:tabs>
        <w:autoSpaceDE w:val="0"/>
        <w:autoSpaceDN w:val="0"/>
        <w:adjustRightInd w:val="0"/>
        <w:ind w:left="426"/>
        <w:jc w:val="both"/>
      </w:pPr>
      <w:r w:rsidRPr="00964036">
        <w:rPr>
          <w:color w:val="000000"/>
          <w:lang w:bidi="pl-PL"/>
        </w:rPr>
        <w:t>Czynność odstąpienia od umowy musi zawierać uzasadnienie i musi nastąpić w formie pisemnej pod rygorem nieważności</w:t>
      </w:r>
      <w:r w:rsidRPr="00964036">
        <w:t>.</w:t>
      </w:r>
    </w:p>
    <w:p w14:paraId="061CED91" w14:textId="77777777" w:rsidR="00D241E3" w:rsidRPr="00964036" w:rsidRDefault="00D241E3" w:rsidP="00A56B02">
      <w:pPr>
        <w:pStyle w:val="Akapitzlist"/>
        <w:numPr>
          <w:ilvl w:val="0"/>
          <w:numId w:val="46"/>
        </w:numPr>
        <w:tabs>
          <w:tab w:val="num" w:pos="426"/>
          <w:tab w:val="left" w:pos="10992"/>
          <w:tab w:val="left" w:pos="11908"/>
          <w:tab w:val="left" w:pos="12824"/>
          <w:tab w:val="left" w:pos="13740"/>
          <w:tab w:val="left" w:pos="14656"/>
        </w:tabs>
        <w:autoSpaceDE w:val="0"/>
        <w:autoSpaceDN w:val="0"/>
        <w:adjustRightInd w:val="0"/>
        <w:ind w:left="426"/>
        <w:jc w:val="both"/>
      </w:pPr>
      <w:r w:rsidRPr="00964036">
        <w:rPr>
          <w:rFonts w:eastAsia="SimSun"/>
          <w:kern w:val="2"/>
          <w:lang w:eastAsia="hi-IN" w:bidi="hi-IN"/>
        </w:rPr>
        <w:t>W przypadku odstąpienia od umowy przez Zamawiającego lub Wykonawcę, strony obciążają następujące obowiązki szczegółowe:</w:t>
      </w:r>
    </w:p>
    <w:p w14:paraId="1ED2867B" w14:textId="77777777" w:rsidR="00D241E3" w:rsidRPr="00964036" w:rsidRDefault="00D241E3" w:rsidP="00A56B02">
      <w:pPr>
        <w:widowControl w:val="0"/>
        <w:numPr>
          <w:ilvl w:val="0"/>
          <w:numId w:val="47"/>
        </w:numPr>
        <w:tabs>
          <w:tab w:val="num" w:pos="720"/>
          <w:tab w:val="left" w:pos="10992"/>
          <w:tab w:val="left" w:pos="11908"/>
          <w:tab w:val="left" w:pos="12824"/>
          <w:tab w:val="left" w:pos="13740"/>
          <w:tab w:val="left" w:pos="14656"/>
        </w:tabs>
        <w:suppressAutoHyphens/>
        <w:ind w:left="709"/>
        <w:jc w:val="both"/>
        <w:rPr>
          <w:rFonts w:eastAsia="SimSun"/>
          <w:kern w:val="2"/>
          <w:lang w:eastAsia="hi-IN" w:bidi="hi-IN"/>
        </w:rPr>
      </w:pPr>
      <w:r w:rsidRPr="00964036">
        <w:rPr>
          <w:rFonts w:eastAsia="SimSun"/>
          <w:kern w:val="2"/>
          <w:lang w:eastAsia="hi-IN" w:bidi="hi-IN"/>
        </w:rPr>
        <w:t xml:space="preserve">w terminie do 7 dni od daty odstąpienia od umowy Wykonawca sporządzi przy udziale Zamawiającego szczegółową inwentaryzację wykonanych </w:t>
      </w:r>
      <w:r>
        <w:rPr>
          <w:rFonts w:eastAsia="SimSun"/>
          <w:kern w:val="2"/>
          <w:lang w:eastAsia="hi-IN" w:bidi="hi-IN"/>
        </w:rPr>
        <w:t>robót</w:t>
      </w:r>
      <w:r w:rsidRPr="00964036">
        <w:rPr>
          <w:rFonts w:eastAsia="SimSun"/>
          <w:kern w:val="2"/>
          <w:lang w:eastAsia="hi-IN" w:bidi="hi-IN"/>
        </w:rPr>
        <w:t xml:space="preserve"> i stanu ich zaawansowania według stanu na dzień odstąpienia od umowy. Zamawiający w razie braku sporządzenia inwentaryzacji w ww. terminie może zlecić jej sporządzenie na koszt Wykonawcy, bez odrębnego wezwania;</w:t>
      </w:r>
    </w:p>
    <w:p w14:paraId="0D7DD602" w14:textId="77777777" w:rsidR="00D241E3" w:rsidRPr="00964036" w:rsidRDefault="00D241E3" w:rsidP="00A56B02">
      <w:pPr>
        <w:widowControl w:val="0"/>
        <w:numPr>
          <w:ilvl w:val="0"/>
          <w:numId w:val="47"/>
        </w:numPr>
        <w:tabs>
          <w:tab w:val="num" w:pos="720"/>
          <w:tab w:val="left" w:pos="10992"/>
          <w:tab w:val="left" w:pos="11908"/>
          <w:tab w:val="left" w:pos="12824"/>
          <w:tab w:val="left" w:pos="13740"/>
          <w:tab w:val="left" w:pos="14656"/>
        </w:tabs>
        <w:suppressAutoHyphens/>
        <w:ind w:left="709"/>
        <w:jc w:val="both"/>
        <w:rPr>
          <w:rFonts w:eastAsia="SimSun"/>
          <w:i/>
          <w:kern w:val="2"/>
          <w:shd w:val="clear" w:color="auto" w:fill="FFFF00"/>
          <w:lang w:eastAsia="hi-IN" w:bidi="hi-IN"/>
        </w:rPr>
      </w:pPr>
      <w:r w:rsidRPr="00964036">
        <w:t>Wykonawca wyda Zamawiającemu posiadaną dokumentację dotyczącą prac stanowiących przedmiot umowy.</w:t>
      </w:r>
    </w:p>
    <w:p w14:paraId="2F87BC7B" w14:textId="77777777" w:rsidR="00D241E3" w:rsidRPr="00964036" w:rsidRDefault="00D241E3" w:rsidP="00A56B02">
      <w:pPr>
        <w:pStyle w:val="Akapitzlist"/>
        <w:numPr>
          <w:ilvl w:val="0"/>
          <w:numId w:val="46"/>
        </w:numPr>
        <w:tabs>
          <w:tab w:val="left" w:pos="709"/>
          <w:tab w:val="left" w:pos="851"/>
        </w:tabs>
        <w:ind w:left="426"/>
        <w:jc w:val="both"/>
      </w:pPr>
      <w:r w:rsidRPr="00964036">
        <w:t>W przypadku odstąpienia od Umowy przez Wykonawcę lub Zamawiającego, Wykonawca ma obowiązek:</w:t>
      </w:r>
    </w:p>
    <w:p w14:paraId="0556858A" w14:textId="7363F809" w:rsidR="00D241E3" w:rsidRPr="00964036" w:rsidRDefault="00D241E3" w:rsidP="00A56B02">
      <w:pPr>
        <w:pStyle w:val="Akapitzlist"/>
        <w:numPr>
          <w:ilvl w:val="0"/>
          <w:numId w:val="20"/>
        </w:numPr>
        <w:tabs>
          <w:tab w:val="left" w:pos="851"/>
          <w:tab w:val="left" w:pos="1134"/>
        </w:tabs>
        <w:ind w:left="851" w:hanging="284"/>
        <w:jc w:val="both"/>
      </w:pPr>
      <w:r w:rsidRPr="00964036">
        <w:t xml:space="preserve">natychmiast wstrzymać wykonywanie robót, poza mającymi na celu ochronę życia i własności, i zabezpieczyć przerwane roboty w zakresie obustronnie uzgodnionym oraz zabezpieczyć </w:t>
      </w:r>
      <w:r w:rsidR="00C24F1C">
        <w:t>Teren wykonywania robót</w:t>
      </w:r>
      <w:r w:rsidRPr="00964036">
        <w:t xml:space="preserve"> i opuścić go najpóźniej w terminie wskazanym przez Zamawiającego, </w:t>
      </w:r>
    </w:p>
    <w:p w14:paraId="634DC437" w14:textId="77777777" w:rsidR="00D241E3" w:rsidRPr="00964036" w:rsidRDefault="00D241E3" w:rsidP="00A56B02">
      <w:pPr>
        <w:pStyle w:val="Akapitzlist"/>
        <w:numPr>
          <w:ilvl w:val="0"/>
          <w:numId w:val="20"/>
        </w:numPr>
        <w:tabs>
          <w:tab w:val="left" w:pos="851"/>
          <w:tab w:val="left" w:pos="1134"/>
        </w:tabs>
        <w:ind w:left="851" w:hanging="284"/>
        <w:jc w:val="both"/>
      </w:pPr>
      <w:r w:rsidRPr="00964036">
        <w:t>przekazać znajdujące się w jego posiadaniu dokumenty, w tym należące do Zamawiającego, urządzenia, materiały i inne prace, za które Wykonawca otrzymał płatność, najpóźniej w terminie wskazanym przez Zamawiającego.</w:t>
      </w:r>
    </w:p>
    <w:p w14:paraId="396D5DF4" w14:textId="1B95112D" w:rsidR="00D241E3" w:rsidRPr="00964036" w:rsidRDefault="005745A3" w:rsidP="00A56B02">
      <w:pPr>
        <w:pStyle w:val="Akapitzlist"/>
        <w:numPr>
          <w:ilvl w:val="0"/>
          <w:numId w:val="48"/>
        </w:numPr>
        <w:ind w:left="426"/>
        <w:jc w:val="both"/>
      </w:pPr>
      <w:r>
        <w:t>W terminie 7</w:t>
      </w:r>
      <w:r w:rsidR="00D241E3" w:rsidRPr="00964036">
        <w:t xml:space="preserve">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33BA29AA" w14:textId="15ABF0A4" w:rsidR="00D241E3" w:rsidRPr="00964036" w:rsidRDefault="00D241E3" w:rsidP="00A56B02">
      <w:pPr>
        <w:pStyle w:val="Akapitzlist"/>
        <w:numPr>
          <w:ilvl w:val="0"/>
          <w:numId w:val="48"/>
        </w:numPr>
        <w:ind w:left="426"/>
        <w:jc w:val="both"/>
      </w:pPr>
      <w:r w:rsidRPr="00964036">
        <w:t>Wykonawca niezwłoczni</w:t>
      </w:r>
      <w:r w:rsidR="005745A3">
        <w:t>e, a najpóźniej w terminie do 7</w:t>
      </w:r>
      <w:r w:rsidRPr="00964036">
        <w:t xml:space="preserve"> dni od dnia zawiadomienia o odstąpieniu od Umowy </w:t>
      </w:r>
      <w:r w:rsidR="005745A3">
        <w:br/>
      </w:r>
      <w:r w:rsidRPr="00964036">
        <w:t xml:space="preserve">z przyczyn niezależnych od Wykonawcy, usunie z </w:t>
      </w:r>
      <w:r w:rsidR="00A12AF3">
        <w:t>Terenu wykonywania robót</w:t>
      </w:r>
      <w:r w:rsidRPr="00964036">
        <w:t xml:space="preserve"> urządzenia przez niego dostarczone lub wniesione materiały i urządzenia, niestanowiące własności Zamawiającego lub ustali zasady przekazania tego majątku Zamawiającemu.</w:t>
      </w:r>
    </w:p>
    <w:p w14:paraId="07DD384D" w14:textId="40134575" w:rsidR="00D241E3" w:rsidRPr="00964036" w:rsidRDefault="00D241E3" w:rsidP="00A56B02">
      <w:pPr>
        <w:pStyle w:val="Akapitzlist"/>
        <w:numPr>
          <w:ilvl w:val="0"/>
          <w:numId w:val="48"/>
        </w:numPr>
        <w:ind w:left="426"/>
        <w:jc w:val="both"/>
      </w:pPr>
      <w:r w:rsidRPr="00964036">
        <w:t>W przypadku odstąpienia od Umowy przez Wykonawcę lub Zamawiającego, Zamawiający zobowiązany</w:t>
      </w:r>
      <w:r w:rsidR="005745A3">
        <w:t xml:space="preserve"> jest do dokonania w terminie 7</w:t>
      </w:r>
      <w:r w:rsidRPr="00964036">
        <w:t xml:space="preserve"> do odbioru robót przerwanych i zabezpieczających oraz przejęcia od Wykonawcy pod swój dozór </w:t>
      </w:r>
      <w:r w:rsidR="00A12AF3">
        <w:t>Terenu wykonywania robót</w:t>
      </w:r>
      <w:r w:rsidRPr="00964036">
        <w:t>.</w:t>
      </w:r>
    </w:p>
    <w:p w14:paraId="4CC597C5" w14:textId="77777777" w:rsidR="00D241E3" w:rsidRDefault="00D241E3" w:rsidP="00A56B02">
      <w:pPr>
        <w:pStyle w:val="Akapitzlist"/>
        <w:numPr>
          <w:ilvl w:val="0"/>
          <w:numId w:val="48"/>
        </w:numPr>
        <w:ind w:left="426"/>
        <w:jc w:val="both"/>
      </w:pPr>
      <w:r w:rsidRPr="00964036">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1799C67A" w14:textId="3EBDFC4B" w:rsidR="009A7E02" w:rsidRDefault="00D241E3" w:rsidP="00DC4C88">
      <w:pPr>
        <w:pStyle w:val="Akapitzlist"/>
        <w:numPr>
          <w:ilvl w:val="0"/>
          <w:numId w:val="48"/>
        </w:numPr>
        <w:ind w:left="426"/>
        <w:jc w:val="both"/>
      </w:pPr>
      <w:r w:rsidRPr="00964036">
        <w:t>Wykonawca ma obowiązek zastosowania się do zawartych w oświadczeniu o odstąpieniu poleceń Zamawiającego dotyczących ochrony własności lub bezpieczeństwa robót.</w:t>
      </w:r>
    </w:p>
    <w:p w14:paraId="1984ABEE" w14:textId="77777777" w:rsidR="00DC4C88" w:rsidRPr="00DC4C88" w:rsidRDefault="00DC4C88" w:rsidP="00DC4C88">
      <w:pPr>
        <w:pStyle w:val="Akapitzlist"/>
        <w:ind w:left="426"/>
        <w:jc w:val="both"/>
      </w:pPr>
    </w:p>
    <w:p w14:paraId="1B4A1F17" w14:textId="77777777" w:rsidR="006074A0" w:rsidRDefault="00D241E3" w:rsidP="00D241E3">
      <w:pPr>
        <w:ind w:left="142"/>
        <w:jc w:val="center"/>
        <w:rPr>
          <w:b/>
        </w:rPr>
      </w:pPr>
      <w:r w:rsidRPr="008622D3">
        <w:rPr>
          <w:b/>
        </w:rPr>
        <w:t>§ 1</w:t>
      </w:r>
      <w:r>
        <w:rPr>
          <w:b/>
        </w:rPr>
        <w:t>3</w:t>
      </w:r>
      <w:r w:rsidRPr="008622D3">
        <w:rPr>
          <w:b/>
        </w:rPr>
        <w:t xml:space="preserve"> </w:t>
      </w:r>
    </w:p>
    <w:p w14:paraId="2AD1B522" w14:textId="3756E2DE" w:rsidR="00D241E3" w:rsidRPr="008622D3" w:rsidRDefault="00D241E3" w:rsidP="00D241E3">
      <w:pPr>
        <w:ind w:left="142"/>
        <w:jc w:val="center"/>
        <w:rPr>
          <w:b/>
        </w:rPr>
      </w:pPr>
      <w:r w:rsidRPr="008622D3">
        <w:rPr>
          <w:b/>
        </w:rPr>
        <w:t>Podwykonawstwo</w:t>
      </w:r>
    </w:p>
    <w:p w14:paraId="4A1EAB06" w14:textId="490C65A0" w:rsidR="00D241E3" w:rsidRPr="008622D3" w:rsidRDefault="00D241E3" w:rsidP="00A56B02">
      <w:pPr>
        <w:pStyle w:val="Tekstpodstawowy2"/>
        <w:numPr>
          <w:ilvl w:val="0"/>
          <w:numId w:val="27"/>
        </w:numPr>
        <w:tabs>
          <w:tab w:val="num" w:pos="284"/>
        </w:tabs>
        <w:ind w:left="426" w:hanging="284"/>
        <w:jc w:val="both"/>
        <w:rPr>
          <w:b w:val="0"/>
          <w:sz w:val="20"/>
        </w:rPr>
      </w:pPr>
      <w:r w:rsidRPr="008622D3">
        <w:rPr>
          <w:b w:val="0"/>
          <w:kern w:val="1"/>
          <w:sz w:val="20"/>
        </w:rPr>
        <w:t xml:space="preserve">Zamawiający dopuszcza realizowanie przedmiotu umowy przez podwykonawców i dalszych podwykonawców na zasadach określonych </w:t>
      </w:r>
      <w:r w:rsidR="00A17FCF" w:rsidRPr="00A17FCF">
        <w:rPr>
          <w:b w:val="0"/>
          <w:kern w:val="1"/>
          <w:sz w:val="20"/>
        </w:rPr>
        <w:t>w warunkach przystąpienia do przetargu</w:t>
      </w:r>
      <w:r w:rsidRPr="008622D3">
        <w:rPr>
          <w:b w:val="0"/>
          <w:kern w:val="1"/>
          <w:sz w:val="20"/>
        </w:rPr>
        <w:t>, w zakresie rzeczowym</w:t>
      </w:r>
      <w:r>
        <w:rPr>
          <w:b w:val="0"/>
          <w:kern w:val="1"/>
          <w:sz w:val="20"/>
        </w:rPr>
        <w:t xml:space="preserve"> (procentowym lub kwotowym)</w:t>
      </w:r>
      <w:r w:rsidRPr="008622D3">
        <w:rPr>
          <w:b w:val="0"/>
          <w:kern w:val="1"/>
          <w:sz w:val="20"/>
        </w:rPr>
        <w:t xml:space="preserve"> określonym w formularzu oferty</w:t>
      </w:r>
      <w:r w:rsidRPr="008622D3">
        <w:rPr>
          <w:b w:val="0"/>
          <w:sz w:val="20"/>
        </w:rPr>
        <w:t>.</w:t>
      </w:r>
    </w:p>
    <w:p w14:paraId="1593DE92" w14:textId="77777777" w:rsidR="00D241E3" w:rsidRPr="00D82222" w:rsidRDefault="00D241E3" w:rsidP="00A56B02">
      <w:pPr>
        <w:pStyle w:val="Tekstpodstawowy2"/>
        <w:numPr>
          <w:ilvl w:val="0"/>
          <w:numId w:val="27"/>
        </w:numPr>
        <w:tabs>
          <w:tab w:val="num" w:pos="284"/>
        </w:tabs>
        <w:ind w:left="426" w:hanging="284"/>
        <w:jc w:val="both"/>
        <w:rPr>
          <w:b w:val="0"/>
          <w:sz w:val="20"/>
        </w:rPr>
      </w:pPr>
      <w:r w:rsidRPr="008622D3">
        <w:rPr>
          <w:b w:val="0"/>
          <w:sz w:val="20"/>
        </w:rPr>
        <w:t>Za działania podwykonawców Wykonawca</w:t>
      </w:r>
      <w:r w:rsidRPr="00D82222">
        <w:rPr>
          <w:b w:val="0"/>
          <w:sz w:val="20"/>
        </w:rPr>
        <w:t xml:space="preserve"> odpowiada jak za działania własne (art.</w:t>
      </w:r>
      <w:r>
        <w:rPr>
          <w:b w:val="0"/>
          <w:sz w:val="20"/>
        </w:rPr>
        <w:t xml:space="preserve"> </w:t>
      </w:r>
      <w:r w:rsidRPr="00D82222">
        <w:rPr>
          <w:b w:val="0"/>
          <w:sz w:val="20"/>
        </w:rPr>
        <w:t>474 KC).</w:t>
      </w:r>
    </w:p>
    <w:p w14:paraId="64CE5543" w14:textId="48C325AD" w:rsidR="00D241E3" w:rsidRPr="00D82222" w:rsidRDefault="00D241E3" w:rsidP="00A56B02">
      <w:pPr>
        <w:pStyle w:val="Tekstpodstawowy2"/>
        <w:numPr>
          <w:ilvl w:val="0"/>
          <w:numId w:val="27"/>
        </w:numPr>
        <w:tabs>
          <w:tab w:val="num" w:pos="284"/>
        </w:tabs>
        <w:ind w:left="426" w:hanging="284"/>
        <w:jc w:val="both"/>
        <w:rPr>
          <w:b w:val="0"/>
          <w:sz w:val="20"/>
        </w:rPr>
      </w:pPr>
      <w:r w:rsidRPr="00D82222">
        <w:rPr>
          <w:b w:val="0"/>
          <w:sz w:val="20"/>
        </w:rPr>
        <w:t>Zgodnie z przepisami art.</w:t>
      </w:r>
      <w:r>
        <w:rPr>
          <w:b w:val="0"/>
          <w:sz w:val="20"/>
        </w:rPr>
        <w:t xml:space="preserve"> </w:t>
      </w:r>
      <w:r w:rsidRPr="00D82222">
        <w:rPr>
          <w:b w:val="0"/>
          <w:sz w:val="20"/>
        </w:rPr>
        <w:t>647</w:t>
      </w:r>
      <w:r w:rsidRPr="00D82222">
        <w:rPr>
          <w:b w:val="0"/>
          <w:sz w:val="20"/>
          <w:vertAlign w:val="superscript"/>
        </w:rPr>
        <w:t>1</w:t>
      </w:r>
      <w:r>
        <w:rPr>
          <w:b w:val="0"/>
          <w:sz w:val="20"/>
        </w:rPr>
        <w:t>§5</w:t>
      </w:r>
      <w:r w:rsidRPr="00D82222">
        <w:rPr>
          <w:b w:val="0"/>
          <w:sz w:val="20"/>
        </w:rPr>
        <w:t xml:space="preserve"> KC strony ponoszą solidarną odpowiedzialność za zapłatę wykonanych </w:t>
      </w:r>
      <w:r w:rsidR="00A17FCF">
        <w:rPr>
          <w:b w:val="0"/>
          <w:sz w:val="20"/>
        </w:rPr>
        <w:br/>
      </w:r>
      <w:r w:rsidRPr="00D82222">
        <w:rPr>
          <w:b w:val="0"/>
          <w:sz w:val="20"/>
        </w:rPr>
        <w:t>i odebranych robót budowlanych, powierzonych przez Wykonawcę podwykonawcom.</w:t>
      </w:r>
    </w:p>
    <w:p w14:paraId="5AA9DD74" w14:textId="77777777" w:rsidR="00D241E3" w:rsidRPr="008622D3" w:rsidRDefault="00D241E3" w:rsidP="00A56B02">
      <w:pPr>
        <w:numPr>
          <w:ilvl w:val="0"/>
          <w:numId w:val="27"/>
        </w:numPr>
        <w:tabs>
          <w:tab w:val="clear" w:pos="1069"/>
          <w:tab w:val="num" w:pos="426"/>
        </w:tabs>
        <w:ind w:left="426" w:hanging="284"/>
        <w:jc w:val="both"/>
      </w:pPr>
      <w:r w:rsidRPr="008622D3">
        <w:rPr>
          <w:kern w:val="1"/>
        </w:rPr>
        <w:t>Do zawarcia przez Wykonawcę umowy z Podwykonawcą, której przedmiotem są roboty budowlane wymagana jest zgoda Zamawiającego. Do zawarcia przez Podwykonawcę umowy z dalszym podwykonawcą, której przedmiotem są roboty budowlane, wymagana jest zgoda Zamawiającego i Wykonawcy.</w:t>
      </w:r>
    </w:p>
    <w:p w14:paraId="41A19D7B" w14:textId="77777777" w:rsidR="00D241E3" w:rsidRPr="008622D3" w:rsidRDefault="00D241E3" w:rsidP="00A56B02">
      <w:pPr>
        <w:widowControl w:val="0"/>
        <w:numPr>
          <w:ilvl w:val="0"/>
          <w:numId w:val="27"/>
        </w:numPr>
        <w:tabs>
          <w:tab w:val="clear" w:pos="1069"/>
          <w:tab w:val="num" w:pos="426"/>
        </w:tabs>
        <w:suppressAutoHyphens/>
        <w:ind w:left="426" w:hanging="284"/>
        <w:jc w:val="both"/>
        <w:rPr>
          <w:kern w:val="1"/>
        </w:rPr>
      </w:pPr>
      <w:r w:rsidRPr="008622D3">
        <w:rPr>
          <w:kern w:val="1"/>
        </w:rPr>
        <w:t>Wykonawca zobowiązany jest do przedłożenia Zamawiającemu projektu umowy lub projektu zmiany umowy o podwykonawstwo, której przedmiotem są roboty budowlane, nie później niż 14 dni przed jej planowanym zawarciem. Dokumentacja dotycząca wykonania robót określonych w tym projekcie stanowi załącznik do umowy. Wraz z projektem umowy o podwykonawstwo lub projektem jej zmian, Wykonawca przedłoży odpis z KRS lub inny właściwy dokument potwierdzający uprawnienia wskazanych w projekcie osób do zawarcia umowy lub jej zmiany.</w:t>
      </w:r>
    </w:p>
    <w:p w14:paraId="70235890" w14:textId="25BE0462" w:rsidR="00D241E3" w:rsidRPr="008622D3" w:rsidRDefault="00D241E3" w:rsidP="00A56B02">
      <w:pPr>
        <w:widowControl w:val="0"/>
        <w:numPr>
          <w:ilvl w:val="0"/>
          <w:numId w:val="27"/>
        </w:numPr>
        <w:tabs>
          <w:tab w:val="clear" w:pos="1069"/>
          <w:tab w:val="num" w:pos="426"/>
        </w:tabs>
        <w:suppressAutoHyphens/>
        <w:ind w:left="426" w:hanging="284"/>
        <w:jc w:val="both"/>
        <w:rPr>
          <w:kern w:val="1"/>
        </w:rPr>
      </w:pPr>
      <w:r w:rsidRPr="008622D3">
        <w:rPr>
          <w:kern w:val="1"/>
        </w:rPr>
        <w:t xml:space="preserve">Zamawiający wyrazi stanowisko w sprawie przedłożonego projektu umowy lub projektu zmian do umowy </w:t>
      </w:r>
      <w:r w:rsidR="00B93AAC">
        <w:rPr>
          <w:kern w:val="1"/>
        </w:rPr>
        <w:br/>
      </w:r>
      <w:r w:rsidRPr="008622D3">
        <w:rPr>
          <w:kern w:val="1"/>
        </w:rPr>
        <w:t>z podwykonawcą, której przedmiotem są roboty budowlane, w terminie 10 dni od dnia przedstawienia przez Wykonawcę projektu umowy lub jej zmiany.</w:t>
      </w:r>
    </w:p>
    <w:p w14:paraId="17098733" w14:textId="767CA468" w:rsidR="00D241E3" w:rsidRPr="008622D3" w:rsidRDefault="00D241E3" w:rsidP="00A56B02">
      <w:pPr>
        <w:widowControl w:val="0"/>
        <w:numPr>
          <w:ilvl w:val="0"/>
          <w:numId w:val="27"/>
        </w:numPr>
        <w:tabs>
          <w:tab w:val="clear" w:pos="1069"/>
          <w:tab w:val="num" w:pos="426"/>
        </w:tabs>
        <w:suppressAutoHyphens/>
        <w:ind w:left="426" w:hanging="284"/>
        <w:jc w:val="both"/>
        <w:rPr>
          <w:kern w:val="1"/>
        </w:rPr>
      </w:pPr>
      <w:r w:rsidRPr="008622D3">
        <w:rPr>
          <w:kern w:val="1"/>
        </w:rPr>
        <w:t xml:space="preserve">Jeżeli Zamawiający w terminie </w:t>
      </w:r>
      <w:r w:rsidR="00B93AAC">
        <w:rPr>
          <w:kern w:val="1"/>
        </w:rPr>
        <w:t>5</w:t>
      </w:r>
      <w:r w:rsidRPr="008622D3">
        <w:rPr>
          <w:kern w:val="1"/>
        </w:rPr>
        <w:t xml:space="preserve"> dni od przedstawienia mu przez Wykonawcę projektu umowy </w:t>
      </w:r>
      <w:r w:rsidR="00B93AAC">
        <w:rPr>
          <w:kern w:val="1"/>
        </w:rPr>
        <w:br/>
      </w:r>
      <w:r w:rsidRPr="008622D3">
        <w:rPr>
          <w:kern w:val="1"/>
        </w:rPr>
        <w:t>o podwykonawstwo lub projektu jej zmiany wraz ze wszystkimi wymaganymi dokumentami, nie wyrazi na piśmie zastrzeżeń uważa się, że wyraził zgodę na zawarcie umowy lub jej zmianę.</w:t>
      </w:r>
    </w:p>
    <w:p w14:paraId="63945ECE" w14:textId="77777777" w:rsidR="00D241E3" w:rsidRPr="008622D3" w:rsidRDefault="00D241E3" w:rsidP="00A56B02">
      <w:pPr>
        <w:numPr>
          <w:ilvl w:val="0"/>
          <w:numId w:val="27"/>
        </w:numPr>
        <w:tabs>
          <w:tab w:val="clear" w:pos="1069"/>
          <w:tab w:val="num" w:pos="426"/>
        </w:tabs>
        <w:ind w:left="426" w:hanging="284"/>
        <w:jc w:val="both"/>
      </w:pPr>
      <w:r w:rsidRPr="008622D3">
        <w:rPr>
          <w:kern w:val="1"/>
        </w:rPr>
        <w:t xml:space="preserve"> Wykonawca zobowiązany jest do zawarcia z podwykonawcą umowy, której przedmiotem są roboty budowlane, o treści zgodnej z zaakceptowanym przez Zamawiającego projektem. Ten sam obowiązek dotyczy zmian do umowy.</w:t>
      </w:r>
    </w:p>
    <w:p w14:paraId="228D6744" w14:textId="22885AAB" w:rsidR="00D241E3" w:rsidRPr="008622D3" w:rsidRDefault="00D241E3" w:rsidP="00A56B02">
      <w:pPr>
        <w:numPr>
          <w:ilvl w:val="0"/>
          <w:numId w:val="27"/>
        </w:numPr>
        <w:tabs>
          <w:tab w:val="clear" w:pos="1069"/>
          <w:tab w:val="num" w:pos="426"/>
        </w:tabs>
        <w:ind w:left="426" w:hanging="284"/>
        <w:jc w:val="both"/>
      </w:pPr>
      <w:r w:rsidRPr="008622D3">
        <w:rPr>
          <w:kern w:val="1"/>
        </w:rPr>
        <w:lastRenderedPageBreak/>
        <w:t xml:space="preserve">Po zawarciu umowy z podwykonawcą odpowiednio Wykonawca, Podwykonawca lub Dalszy Podwykonawca w terminie 7 dni od dnia zawarcia umowy zobowiązany jest dostarczyć Zamawiającemu poświadczoną za zgodność z oryginałem kopię zawartej umowy lub jej zmiany z Podwykonawcą (dalszym podwykonawcą), a w przypadku robót budowlanych przedstawia też dokumentację określającą w sposób jednoznaczny zakres robót wykonywanych przez Podwykonawcę (dalszego podwykonawcę). Niniejszemu rygorowi podlegają umowy lub ich zmiany, których przedmiotem są roboty budowlane oraz umowy lub ich zmiany, których przedmiotem są dostawy lub usługi, </w:t>
      </w:r>
      <w:r w:rsidRPr="008622D3">
        <w:rPr>
          <w:rFonts w:eastAsia="Arial Unicode MS"/>
          <w:kern w:val="1"/>
        </w:rPr>
        <w:t xml:space="preserve">o wartości równej lub większej niż </w:t>
      </w:r>
      <w:bookmarkStart w:id="0" w:name="_GoBack"/>
      <w:r w:rsidR="006C5D71" w:rsidRPr="00FE3FBE">
        <w:t>10%</w:t>
      </w:r>
      <w:bookmarkEnd w:id="0"/>
      <w:r w:rsidR="006C5D71" w:rsidRPr="00FE3FBE">
        <w:t xml:space="preserve"> wartości przedmiotu umowy określonej w § 5 niniejszej umowy</w:t>
      </w:r>
      <w:r w:rsidR="006C5D71">
        <w:rPr>
          <w:rFonts w:eastAsia="Arial Unicode MS"/>
          <w:kern w:val="1"/>
        </w:rPr>
        <w:t>.</w:t>
      </w:r>
    </w:p>
    <w:p w14:paraId="25BF6CDA" w14:textId="77777777" w:rsidR="00D241E3" w:rsidRPr="008622D3" w:rsidRDefault="00D241E3" w:rsidP="00A56B02">
      <w:pPr>
        <w:numPr>
          <w:ilvl w:val="0"/>
          <w:numId w:val="27"/>
        </w:numPr>
        <w:tabs>
          <w:tab w:val="clear" w:pos="1069"/>
          <w:tab w:val="num" w:pos="426"/>
        </w:tabs>
        <w:ind w:left="426" w:hanging="284"/>
        <w:jc w:val="both"/>
      </w:pPr>
      <w:r w:rsidRPr="008622D3">
        <w:t>Powierzenie wykonania części zamówienia podwykonawcom nie zwalnia wykonawcy z odpowiedzialności za należyte wykonanie tego zamówienia.</w:t>
      </w:r>
    </w:p>
    <w:p w14:paraId="3BBFB62C" w14:textId="77777777" w:rsidR="00D241E3" w:rsidRPr="008622D3" w:rsidRDefault="00D241E3" w:rsidP="00A56B02">
      <w:pPr>
        <w:numPr>
          <w:ilvl w:val="0"/>
          <w:numId w:val="27"/>
        </w:numPr>
        <w:tabs>
          <w:tab w:val="clear" w:pos="1069"/>
          <w:tab w:val="num" w:pos="426"/>
        </w:tabs>
        <w:ind w:left="426" w:hanging="284"/>
        <w:jc w:val="both"/>
      </w:pPr>
      <w:r w:rsidRPr="008622D3">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4BC7AB2" w14:textId="77777777" w:rsidR="00D241E3" w:rsidRPr="008622D3" w:rsidRDefault="00D241E3" w:rsidP="00A56B02">
      <w:pPr>
        <w:numPr>
          <w:ilvl w:val="0"/>
          <w:numId w:val="27"/>
        </w:numPr>
        <w:tabs>
          <w:tab w:val="clear" w:pos="1069"/>
          <w:tab w:val="num" w:pos="426"/>
        </w:tabs>
        <w:ind w:left="426" w:hanging="284"/>
        <w:jc w:val="both"/>
      </w:pPr>
      <w:r w:rsidRPr="008622D3">
        <w:t>Umowa o podwykonawstwo oraz dalsze podwykonawstwo musi zawierać min.:</w:t>
      </w:r>
    </w:p>
    <w:p w14:paraId="0DBBC7CC" w14:textId="77777777" w:rsidR="00D241E3" w:rsidRPr="008622D3" w:rsidRDefault="00D241E3" w:rsidP="00A56B02">
      <w:pPr>
        <w:numPr>
          <w:ilvl w:val="1"/>
          <w:numId w:val="38"/>
        </w:numPr>
        <w:tabs>
          <w:tab w:val="clear" w:pos="1440"/>
          <w:tab w:val="num" w:pos="426"/>
        </w:tabs>
        <w:ind w:left="426" w:firstLine="0"/>
        <w:jc w:val="both"/>
      </w:pPr>
      <w:r w:rsidRPr="008622D3">
        <w:t>zakres robót powierzonych podwykonawcy lub dalszemu podwykonawcy;</w:t>
      </w:r>
    </w:p>
    <w:p w14:paraId="77EC9B5F" w14:textId="77777777" w:rsidR="00D241E3" w:rsidRPr="008622D3" w:rsidRDefault="00D241E3" w:rsidP="00A56B02">
      <w:pPr>
        <w:numPr>
          <w:ilvl w:val="1"/>
          <w:numId w:val="38"/>
        </w:numPr>
        <w:tabs>
          <w:tab w:val="clear" w:pos="1440"/>
          <w:tab w:val="num" w:pos="426"/>
        </w:tabs>
        <w:ind w:left="426" w:firstLine="0"/>
        <w:jc w:val="both"/>
      </w:pPr>
      <w:r w:rsidRPr="008622D3">
        <w:t xml:space="preserve"> kwotę wynagrodzenia za wykonane roboty nie większą niż ustalona dla wykonawcy;</w:t>
      </w:r>
    </w:p>
    <w:p w14:paraId="4B11898A" w14:textId="77777777" w:rsidR="00D241E3" w:rsidRPr="008622D3" w:rsidRDefault="00D241E3" w:rsidP="00A56B02">
      <w:pPr>
        <w:numPr>
          <w:ilvl w:val="1"/>
          <w:numId w:val="38"/>
        </w:numPr>
        <w:tabs>
          <w:tab w:val="clear" w:pos="1440"/>
          <w:tab w:val="num" w:pos="709"/>
        </w:tabs>
        <w:ind w:left="709" w:hanging="283"/>
        <w:jc w:val="both"/>
      </w:pPr>
      <w:r w:rsidRPr="008622D3">
        <w:t>termin wykonania robót powierzonych podwykonawcy lub dalszemu podwykonawcy</w:t>
      </w:r>
      <w:r>
        <w:t xml:space="preserve">, </w:t>
      </w:r>
      <w:r w:rsidRPr="008622D3">
        <w:t xml:space="preserve">nie </w:t>
      </w:r>
      <w:r>
        <w:t>dłuższy</w:t>
      </w:r>
      <w:r w:rsidRPr="008622D3">
        <w:t xml:space="preserve"> niż ustalon</w:t>
      </w:r>
      <w:r>
        <w:t>y</w:t>
      </w:r>
      <w:r w:rsidRPr="008622D3">
        <w:t xml:space="preserve"> dla wykonawcy;</w:t>
      </w:r>
    </w:p>
    <w:p w14:paraId="7AD6610D" w14:textId="77777777" w:rsidR="00D241E3" w:rsidRPr="008622D3" w:rsidRDefault="00D241E3" w:rsidP="00A56B02">
      <w:pPr>
        <w:numPr>
          <w:ilvl w:val="1"/>
          <w:numId w:val="38"/>
        </w:numPr>
        <w:tabs>
          <w:tab w:val="clear" w:pos="1440"/>
          <w:tab w:val="num" w:pos="426"/>
        </w:tabs>
        <w:ind w:left="426" w:firstLine="0"/>
        <w:jc w:val="both"/>
      </w:pPr>
      <w:r w:rsidRPr="008622D3">
        <w:t>warunki dokonania płatności wynagrodzenia;</w:t>
      </w:r>
    </w:p>
    <w:p w14:paraId="0D561B79" w14:textId="77777777" w:rsidR="00D241E3" w:rsidRDefault="00D241E3" w:rsidP="00A56B02">
      <w:pPr>
        <w:numPr>
          <w:ilvl w:val="1"/>
          <w:numId w:val="38"/>
        </w:numPr>
        <w:tabs>
          <w:tab w:val="clear" w:pos="1440"/>
          <w:tab w:val="num" w:pos="426"/>
        </w:tabs>
        <w:ind w:left="426" w:firstLine="0"/>
        <w:jc w:val="both"/>
      </w:pPr>
      <w:r w:rsidRPr="008622D3">
        <w:t xml:space="preserve">numer rachunku bankowego na który należy dokonać </w:t>
      </w:r>
      <w:r>
        <w:t>zapłaty za wykonanie zamówienia,</w:t>
      </w:r>
    </w:p>
    <w:p w14:paraId="3B68AC3A" w14:textId="77777777" w:rsidR="00D241E3" w:rsidRPr="008622D3" w:rsidRDefault="00D241E3" w:rsidP="00A56B02">
      <w:pPr>
        <w:numPr>
          <w:ilvl w:val="1"/>
          <w:numId w:val="38"/>
        </w:numPr>
        <w:tabs>
          <w:tab w:val="clear" w:pos="1440"/>
          <w:tab w:val="num" w:pos="426"/>
        </w:tabs>
        <w:ind w:left="426" w:firstLine="0"/>
        <w:jc w:val="both"/>
      </w:pPr>
      <w:r>
        <w:t>klauzule dotyczące ochrony danych osobowych.</w:t>
      </w:r>
    </w:p>
    <w:p w14:paraId="7FBDBFCC" w14:textId="31AD03E4" w:rsidR="009A7E02" w:rsidRDefault="009A7E02" w:rsidP="00C07A69">
      <w:pPr>
        <w:rPr>
          <w:b/>
        </w:rPr>
      </w:pPr>
    </w:p>
    <w:p w14:paraId="76211CE9" w14:textId="32370BC6" w:rsidR="009A7E02" w:rsidRPr="00253306" w:rsidRDefault="009A7E02" w:rsidP="00D241E3">
      <w:pPr>
        <w:pStyle w:val="BodySingle"/>
        <w:rPr>
          <w:rFonts w:ascii="Times New Roman" w:hAnsi="Times New Roman" w:cs="Times New Roman"/>
          <w:noProof w:val="0"/>
          <w14:shadow w14:blurRad="0" w14:dist="0" w14:dir="0" w14:sx="0" w14:sy="0" w14:kx="0" w14:ky="0" w14:algn="none">
            <w14:srgbClr w14:val="000000"/>
          </w14:shadow>
        </w:rPr>
      </w:pPr>
    </w:p>
    <w:p w14:paraId="261D004E" w14:textId="11150821" w:rsidR="006074A0" w:rsidRDefault="00D241E3" w:rsidP="00D241E3">
      <w:pPr>
        <w:ind w:left="142"/>
        <w:jc w:val="center"/>
        <w:rPr>
          <w:b/>
        </w:rPr>
      </w:pPr>
      <w:r w:rsidRPr="00D82222">
        <w:rPr>
          <w:b/>
        </w:rPr>
        <w:t>§ 1</w:t>
      </w:r>
      <w:r w:rsidR="00086A90">
        <w:rPr>
          <w:b/>
        </w:rPr>
        <w:t>4</w:t>
      </w:r>
      <w:r w:rsidRPr="00D82222">
        <w:rPr>
          <w:b/>
        </w:rPr>
        <w:t xml:space="preserve"> </w:t>
      </w:r>
    </w:p>
    <w:p w14:paraId="57836E7D" w14:textId="20F3053F" w:rsidR="00D241E3" w:rsidRPr="00D82222" w:rsidRDefault="00D241E3" w:rsidP="00D241E3">
      <w:pPr>
        <w:ind w:left="142"/>
        <w:jc w:val="center"/>
        <w:rPr>
          <w:b/>
        </w:rPr>
      </w:pPr>
      <w:r w:rsidRPr="00D82222">
        <w:rPr>
          <w:b/>
        </w:rPr>
        <w:t>Okres gwarancyjny</w:t>
      </w:r>
    </w:p>
    <w:p w14:paraId="6832894D" w14:textId="0A064F2C" w:rsidR="00D241E3" w:rsidRPr="00253306" w:rsidRDefault="00D241E3" w:rsidP="00A56B02">
      <w:pPr>
        <w:pStyle w:val="BodySingle"/>
        <w:numPr>
          <w:ilvl w:val="0"/>
          <w:numId w:val="36"/>
        </w:numPr>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 xml:space="preserve">Na roboty budowlane będące przedmiotem niniejszej umowy, Wykonawca udziela gwarancji jakości na okres </w:t>
      </w:r>
      <w:r w:rsidR="006074A0">
        <w:rPr>
          <w:rFonts w:ascii="Times New Roman" w:hAnsi="Times New Roman" w:cs="Times New Roman"/>
          <w:noProof w:val="0"/>
          <w14:shadow w14:blurRad="0" w14:dist="0" w14:dir="0" w14:sx="0" w14:sy="0" w14:kx="0" w14:ky="0" w14:algn="none">
            <w14:srgbClr w14:val="000000"/>
          </w14:shadow>
        </w:rPr>
        <w:br/>
      </w:r>
      <w:r w:rsidR="00957B2A">
        <w:rPr>
          <w:rFonts w:ascii="Times New Roman" w:hAnsi="Times New Roman" w:cs="Times New Roman"/>
          <w:b/>
          <w:noProof w:val="0"/>
          <w14:shadow w14:blurRad="0" w14:dist="0" w14:dir="0" w14:sx="0" w14:sy="0" w14:kx="0" w14:ky="0" w14:algn="none">
            <w14:srgbClr w14:val="000000"/>
          </w14:shadow>
        </w:rPr>
        <w:t>36</w:t>
      </w:r>
      <w:r w:rsidRPr="006074A0">
        <w:rPr>
          <w:rFonts w:ascii="Times New Roman" w:hAnsi="Times New Roman" w:cs="Times New Roman"/>
          <w:b/>
          <w:noProof w:val="0"/>
          <w14:shadow w14:blurRad="0" w14:dist="0" w14:dir="0" w14:sx="0" w14:sy="0" w14:kx="0" w14:ky="0" w14:algn="none">
            <w14:srgbClr w14:val="000000"/>
          </w14:shadow>
        </w:rPr>
        <w:t xml:space="preserve"> miesięcy</w:t>
      </w:r>
      <w:r w:rsidRPr="00253306">
        <w:rPr>
          <w:rFonts w:ascii="Times New Roman" w:hAnsi="Times New Roman" w:cs="Times New Roman"/>
          <w:noProof w:val="0"/>
          <w14:shadow w14:blurRad="0" w14:dist="0" w14:dir="0" w14:sx="0" w14:sy="0" w14:kx="0" w14:ky="0" w14:algn="none">
            <w14:srgbClr w14:val="000000"/>
          </w14:shadow>
        </w:rPr>
        <w:t xml:space="preserve"> na zasadach określonych w Karcie gwarancji (załącznik nr 2 do umowy).</w:t>
      </w:r>
    </w:p>
    <w:p w14:paraId="75CA2B48" w14:textId="77777777" w:rsidR="00D241E3" w:rsidRPr="00253306" w:rsidRDefault="00D241E3" w:rsidP="00A56B02">
      <w:pPr>
        <w:pStyle w:val="BodySingle"/>
        <w:numPr>
          <w:ilvl w:val="0"/>
          <w:numId w:val="36"/>
        </w:numPr>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 xml:space="preserve">W okresie gwarancyjnym Wykonawca jest zobowiązany do niezwłocznego przystąpienia do usuwania wad na każde wezwanie Zamawiającego, w terminach określonych w Karcie gwarancji. </w:t>
      </w:r>
    </w:p>
    <w:p w14:paraId="67EB60F7" w14:textId="77777777" w:rsidR="00D241E3" w:rsidRPr="00253306" w:rsidRDefault="00D241E3" w:rsidP="00A56B02">
      <w:pPr>
        <w:pStyle w:val="BodySingle"/>
        <w:numPr>
          <w:ilvl w:val="0"/>
          <w:numId w:val="36"/>
        </w:numPr>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 xml:space="preserve">Okres gwarancyjny nie zostanie uznany za zakończony w stosunku do wad zgłoszonych w okresie objętym gwarancją, dopóki nie zostaną one usunięte przez Wykonawcę, a potwierdzeniem zakończenia będzie podpisany przez obie strony protokół odbioru pogwarancyjnego. </w:t>
      </w:r>
    </w:p>
    <w:p w14:paraId="4BF3CEA7" w14:textId="77777777" w:rsidR="00D241E3" w:rsidRPr="00FB639F" w:rsidRDefault="00D241E3" w:rsidP="00A56B02">
      <w:pPr>
        <w:pStyle w:val="Akapitzlist"/>
        <w:numPr>
          <w:ilvl w:val="0"/>
          <w:numId w:val="36"/>
        </w:numPr>
        <w:ind w:left="426" w:hanging="426"/>
        <w:jc w:val="both"/>
      </w:pPr>
      <w:r w:rsidRPr="00FB639F">
        <w:t>Jeżeli Wykonawca nie zastosuje się do polecenia usunięcia wad lub usterek, Zamawiający może, po bezskutecznym upływie wyznaczonego terminu, od umowy odstąpić albo powierzyć naprawę innej osobie na koszt i ryzyko Wykonawcy.</w:t>
      </w:r>
    </w:p>
    <w:p w14:paraId="634BBE39" w14:textId="77777777" w:rsidR="00D241E3" w:rsidRDefault="00D241E3" w:rsidP="00A56B02">
      <w:pPr>
        <w:pStyle w:val="Akapitzlist"/>
        <w:numPr>
          <w:ilvl w:val="0"/>
          <w:numId w:val="36"/>
        </w:numPr>
        <w:ind w:left="426" w:hanging="426"/>
        <w:jc w:val="both"/>
      </w:pPr>
      <w:r w:rsidRPr="00FB639F">
        <w:t>Gdy wady usunąć się nie dadzą albo, gdy z okoliczności wynika, że Wykonawca nie zdoła ich usunąć w czasie odpowiednim</w:t>
      </w:r>
      <w:r w:rsidRPr="00D82222">
        <w:t>, Zamawiający może od umowy odstąpić, jeżeli wady są istotne.</w:t>
      </w:r>
    </w:p>
    <w:p w14:paraId="6BCD7D93" w14:textId="77777777" w:rsidR="00D241E3" w:rsidRDefault="00D241E3" w:rsidP="00A56B02">
      <w:pPr>
        <w:pStyle w:val="Akapitzlist"/>
        <w:numPr>
          <w:ilvl w:val="0"/>
          <w:numId w:val="36"/>
        </w:numPr>
        <w:ind w:left="426" w:hanging="426"/>
        <w:jc w:val="both"/>
      </w:pPr>
      <w:r>
        <w:t>Niezależnie od uprawnień z tytułu udzielonej gwarancji jakości, Zamawiającemu przysługuje prawo roszczeń z tytułu rękojmi za wady w odniesieniu do pełnego zakresu objętego przedmiotem umowy, przez okres 60 miesięcy, licząc od dnia następnego po dacie odbioru końcowego robót.</w:t>
      </w:r>
    </w:p>
    <w:p w14:paraId="3997DD6D" w14:textId="538E139C" w:rsidR="00D241E3" w:rsidRDefault="00D241E3" w:rsidP="00D241E3">
      <w:pPr>
        <w:rPr>
          <w:b/>
        </w:rPr>
      </w:pPr>
    </w:p>
    <w:p w14:paraId="49CF90C2" w14:textId="15382D44" w:rsidR="006074A0" w:rsidRDefault="00D241E3" w:rsidP="00D241E3">
      <w:pPr>
        <w:ind w:left="142"/>
        <w:jc w:val="center"/>
        <w:rPr>
          <w:b/>
        </w:rPr>
      </w:pPr>
      <w:r>
        <w:rPr>
          <w:b/>
        </w:rPr>
        <w:t>§ 1</w:t>
      </w:r>
      <w:r w:rsidR="00086A90">
        <w:rPr>
          <w:b/>
        </w:rPr>
        <w:t>5</w:t>
      </w:r>
      <w:r>
        <w:rPr>
          <w:b/>
        </w:rPr>
        <w:t xml:space="preserve"> </w:t>
      </w:r>
    </w:p>
    <w:p w14:paraId="12167957" w14:textId="5082ED1F" w:rsidR="00D241E3" w:rsidRPr="00D82222" w:rsidRDefault="00D241E3" w:rsidP="00D241E3">
      <w:pPr>
        <w:ind w:left="142"/>
        <w:jc w:val="center"/>
        <w:rPr>
          <w:b/>
        </w:rPr>
      </w:pPr>
      <w:r w:rsidRPr="00D82222">
        <w:rPr>
          <w:b/>
        </w:rPr>
        <w:t>Roszczenia i spory</w:t>
      </w:r>
    </w:p>
    <w:p w14:paraId="0339B0D0" w14:textId="77777777" w:rsidR="00D241E3" w:rsidRPr="00253306" w:rsidRDefault="00D241E3" w:rsidP="00D241E3">
      <w:pPr>
        <w:pStyle w:val="BodySingle"/>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1.</w:t>
      </w:r>
      <w:r w:rsidRPr="00253306">
        <w:rPr>
          <w:rFonts w:ascii="Times New Roman" w:hAnsi="Times New Roman" w:cs="Times New Roman"/>
          <w:noProof w:val="0"/>
          <w14:shadow w14:blurRad="0" w14:dist="0" w14:dir="0" w14:sx="0" w14:sy="0" w14:kx="0" w14:ky="0" w14:algn="none">
            <w14:srgbClr w14:val="000000"/>
          </w14:shadow>
        </w:rPr>
        <w:tab/>
        <w:t xml:space="preserve">W razie powstania sporu związanego z wykonaniem umowy strony zobowiązują się wyczerpać drogę postępowania polubownego, kierując swoje roszczenie do strony przeciwnej. </w:t>
      </w:r>
    </w:p>
    <w:p w14:paraId="5740C380" w14:textId="77777777" w:rsidR="00D241E3" w:rsidRPr="00253306" w:rsidRDefault="00D241E3" w:rsidP="00D241E3">
      <w:pPr>
        <w:pStyle w:val="BodySingle"/>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2.</w:t>
      </w:r>
      <w:r w:rsidRPr="00253306">
        <w:rPr>
          <w:rFonts w:ascii="Times New Roman" w:hAnsi="Times New Roman" w:cs="Times New Roman"/>
          <w:noProof w:val="0"/>
          <w14:shadow w14:blurRad="0" w14:dist="0" w14:dir="0" w14:sx="0" w14:sy="0" w14:kx="0" w14:ky="0" w14:algn="none">
            <w14:srgbClr w14:val="000000"/>
          </w14:shadow>
        </w:rPr>
        <w:tab/>
        <w:t xml:space="preserve">Strona zobowiązana jest do pisemnego ustosunkowania się do roszczenia w ciągu 21 dni od chwili zgłoszenia roszczenia. </w:t>
      </w:r>
    </w:p>
    <w:p w14:paraId="6A98D839" w14:textId="77777777" w:rsidR="00D241E3" w:rsidRPr="00253306" w:rsidRDefault="00D241E3" w:rsidP="00D241E3">
      <w:pPr>
        <w:pStyle w:val="BodySingle"/>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3.</w:t>
      </w:r>
      <w:r w:rsidRPr="00253306">
        <w:rPr>
          <w:rFonts w:ascii="Times New Roman" w:hAnsi="Times New Roman" w:cs="Times New Roman"/>
          <w:noProof w:val="0"/>
          <w14:shadow w14:blurRad="0" w14:dist="0" w14:dir="0" w14:sx="0" w14:sy="0" w14:kx="0" w14:ky="0" w14:algn="none">
            <w14:srgbClr w14:val="000000"/>
          </w14:shadow>
        </w:rPr>
        <w:tab/>
        <w:t xml:space="preserve">W ramach postępowania polubownego, w przypadku skomplikowanych roszczeń, strony mogą, za obopólną zgodą zwrócić się o mediację do Stowarzyszenia Inżynierów Doradców i Rzeczoznawców. </w:t>
      </w:r>
    </w:p>
    <w:p w14:paraId="2C9A1EB6" w14:textId="342BEDAB" w:rsidR="009A7E02" w:rsidRPr="00D82222" w:rsidRDefault="00D241E3" w:rsidP="006C5D71">
      <w:pPr>
        <w:pStyle w:val="BodySingle"/>
        <w:ind w:left="426" w:hanging="426"/>
        <w:jc w:val="both"/>
      </w:pPr>
      <w:r w:rsidRPr="00253306">
        <w:rPr>
          <w:rFonts w:ascii="Times New Roman" w:hAnsi="Times New Roman" w:cs="Times New Roman"/>
          <w:noProof w:val="0"/>
          <w14:shadow w14:blurRad="0" w14:dist="0" w14:dir="0" w14:sx="0" w14:sy="0" w14:kx="0" w14:ky="0" w14:algn="none">
            <w14:srgbClr w14:val="000000"/>
          </w14:shadow>
        </w:rPr>
        <w:t>4.</w:t>
      </w:r>
      <w:r w:rsidRPr="00253306">
        <w:rPr>
          <w:rFonts w:ascii="Times New Roman" w:hAnsi="Times New Roman" w:cs="Times New Roman"/>
          <w:noProof w:val="0"/>
          <w14:shadow w14:blurRad="0" w14:dist="0" w14:dir="0" w14:sx="0" w14:sy="0" w14:kx="0" w14:ky="0" w14:algn="none">
            <w14:srgbClr w14:val="000000"/>
          </w14:shadow>
        </w:rPr>
        <w:tab/>
        <w:t>Jeżeli strona odmówi uznania roszczenia, nie udzieli odpowiedzi na roszczenie w terminie, o którym mowa w ust. 2 niniejszego paragrafu lub nie wyrazi zgody na mediacje albo od mediacji odstąpi, to spór będzie rozstrzygany przez sąd właściwy, dla siedziby Zamawiającego.</w:t>
      </w:r>
    </w:p>
    <w:p w14:paraId="3A72FBD5" w14:textId="77777777" w:rsidR="006074A0" w:rsidRDefault="006074A0" w:rsidP="00D241E3">
      <w:pPr>
        <w:ind w:left="142"/>
        <w:jc w:val="center"/>
        <w:rPr>
          <w:b/>
        </w:rPr>
      </w:pPr>
    </w:p>
    <w:p w14:paraId="049E7DD3" w14:textId="5A7D7943" w:rsidR="006074A0" w:rsidRDefault="00D241E3" w:rsidP="00D241E3">
      <w:pPr>
        <w:ind w:left="142"/>
        <w:jc w:val="center"/>
        <w:rPr>
          <w:b/>
        </w:rPr>
      </w:pPr>
      <w:r w:rsidRPr="00D82222">
        <w:rPr>
          <w:b/>
        </w:rPr>
        <w:t xml:space="preserve">§ </w:t>
      </w:r>
      <w:r>
        <w:rPr>
          <w:b/>
        </w:rPr>
        <w:t>1</w:t>
      </w:r>
      <w:r w:rsidR="00086A90">
        <w:rPr>
          <w:b/>
        </w:rPr>
        <w:t>6</w:t>
      </w:r>
    </w:p>
    <w:p w14:paraId="0779C979" w14:textId="4A6AF74F" w:rsidR="00D241E3" w:rsidRPr="00D82222" w:rsidRDefault="00D241E3" w:rsidP="00D241E3">
      <w:pPr>
        <w:ind w:left="142"/>
        <w:jc w:val="center"/>
        <w:rPr>
          <w:b/>
        </w:rPr>
      </w:pPr>
      <w:r w:rsidRPr="00D82222">
        <w:rPr>
          <w:b/>
        </w:rPr>
        <w:t>Postanowienia końcowe</w:t>
      </w:r>
    </w:p>
    <w:p w14:paraId="6632E7EB" w14:textId="77777777" w:rsidR="00D241E3" w:rsidRPr="00D82222" w:rsidRDefault="00D241E3" w:rsidP="00A56B02">
      <w:pPr>
        <w:pStyle w:val="NormalnyWeb"/>
        <w:numPr>
          <w:ilvl w:val="3"/>
          <w:numId w:val="32"/>
        </w:numPr>
        <w:tabs>
          <w:tab w:val="clear" w:pos="2880"/>
        </w:tabs>
        <w:spacing w:before="0" w:beforeAutospacing="0" w:after="0" w:afterAutospacing="0"/>
        <w:ind w:left="426" w:hanging="284"/>
        <w:rPr>
          <w:color w:val="000000"/>
        </w:rPr>
      </w:pPr>
      <w:r w:rsidRPr="00D82222">
        <w:rPr>
          <w:color w:val="000000"/>
        </w:rPr>
        <w:t>W sprawach nieuregulowanych postanowieniami niniejszej umowy stosuje się przepisy:</w:t>
      </w:r>
    </w:p>
    <w:p w14:paraId="49F80EB8" w14:textId="77777777" w:rsidR="00D241E3" w:rsidRPr="009818ED" w:rsidRDefault="00D241E3" w:rsidP="00A56B02">
      <w:pPr>
        <w:pStyle w:val="NormalnyWeb"/>
        <w:numPr>
          <w:ilvl w:val="0"/>
          <w:numId w:val="39"/>
        </w:numPr>
        <w:tabs>
          <w:tab w:val="clear" w:pos="1440"/>
          <w:tab w:val="num" w:pos="851"/>
          <w:tab w:val="num" w:pos="993"/>
        </w:tabs>
        <w:spacing w:before="0" w:beforeAutospacing="0" w:after="0" w:afterAutospacing="0"/>
        <w:ind w:hanging="731"/>
      </w:pPr>
      <w:r w:rsidRPr="009818ED">
        <w:t>Kodeksu cywilnego,</w:t>
      </w:r>
    </w:p>
    <w:p w14:paraId="1EF79C45" w14:textId="41C097F5" w:rsidR="00D241E3" w:rsidRPr="00481105" w:rsidRDefault="00D241E3" w:rsidP="00481105">
      <w:pPr>
        <w:pStyle w:val="NormalnyWeb"/>
        <w:numPr>
          <w:ilvl w:val="0"/>
          <w:numId w:val="39"/>
        </w:numPr>
        <w:tabs>
          <w:tab w:val="clear" w:pos="1440"/>
          <w:tab w:val="num" w:pos="851"/>
          <w:tab w:val="num" w:pos="993"/>
        </w:tabs>
        <w:spacing w:before="0" w:beforeAutospacing="0" w:after="0" w:afterAutospacing="0"/>
        <w:ind w:hanging="731"/>
      </w:pPr>
      <w:r w:rsidRPr="009818ED">
        <w:t xml:space="preserve">ustawy z dnia 7 </w:t>
      </w:r>
      <w:r w:rsidR="00481105">
        <w:t>lipca 1994r. - Prawo Budowlane.</w:t>
      </w:r>
    </w:p>
    <w:p w14:paraId="1C32BABE" w14:textId="77777777" w:rsidR="00D241E3" w:rsidRDefault="00D241E3" w:rsidP="00A56B02">
      <w:pPr>
        <w:pStyle w:val="Akapitzlist"/>
        <w:numPr>
          <w:ilvl w:val="3"/>
          <w:numId w:val="32"/>
        </w:numPr>
        <w:tabs>
          <w:tab w:val="clear" w:pos="2880"/>
          <w:tab w:val="num" w:pos="426"/>
        </w:tabs>
        <w:ind w:left="426" w:hanging="284"/>
        <w:jc w:val="both"/>
      </w:pPr>
      <w:r>
        <w:t>S</w:t>
      </w:r>
      <w:r w:rsidRPr="00B5736C">
        <w:t xml:space="preserve">trony zgodnie postanawiają, że w przypadku stwierdzenia, iż którekolwiek z postanowień Umowy jest nieważne lub bezskuteczne, okoliczność ta nie będzie miała wpływu na ważność i skuteczność pozostałych jej postanowień, </w:t>
      </w:r>
      <w:r w:rsidRPr="00B5736C">
        <w:lastRenderedPageBreak/>
        <w:t>chyba że z okoliczności wynikać będzie w sposób oczywisty, iż bez postanowień bezpośrednio dotkniętych nieważnością lub bezskutecznością, Umowa nie zostałaby zawarta.</w:t>
      </w:r>
    </w:p>
    <w:p w14:paraId="6132BCED" w14:textId="77777777" w:rsidR="00D241E3" w:rsidRDefault="00D241E3" w:rsidP="00A56B02">
      <w:pPr>
        <w:pStyle w:val="Akapitzlist"/>
        <w:numPr>
          <w:ilvl w:val="3"/>
          <w:numId w:val="32"/>
        </w:numPr>
        <w:tabs>
          <w:tab w:val="clear" w:pos="2880"/>
          <w:tab w:val="num" w:pos="426"/>
        </w:tabs>
        <w:ind w:left="426" w:hanging="284"/>
        <w:jc w:val="both"/>
      </w:pPr>
      <w:r>
        <w:t xml:space="preserve">W </w:t>
      </w:r>
      <w:r w:rsidRPr="00B5736C">
        <w:t xml:space="preserve">przypadku, o którym mowa w ust. </w:t>
      </w:r>
      <w:r>
        <w:t xml:space="preserve">2 </w:t>
      </w:r>
      <w:r w:rsidRPr="00B5736C">
        <w:t>powyżej, Strony zobowiązane będą zawrzeć aneks do Umowy, w którym sformułują postanowienia zastępcze, których cel gospodarczy będzie równoważny lub zbliżony do celu postanowień nieważnych lub bezskutecznych.</w:t>
      </w:r>
    </w:p>
    <w:p w14:paraId="7286A8E3" w14:textId="77777777" w:rsidR="00D241E3" w:rsidRDefault="00D241E3" w:rsidP="00A56B02">
      <w:pPr>
        <w:pStyle w:val="NormalnyWeb"/>
        <w:numPr>
          <w:ilvl w:val="3"/>
          <w:numId w:val="32"/>
        </w:numPr>
        <w:tabs>
          <w:tab w:val="clear" w:pos="2880"/>
          <w:tab w:val="num" w:pos="426"/>
        </w:tabs>
        <w:spacing w:before="0" w:beforeAutospacing="0" w:after="0" w:afterAutospacing="0"/>
        <w:ind w:left="426" w:hanging="284"/>
      </w:pPr>
      <w:r w:rsidRPr="00D82222">
        <w:t>Umowa została sporządzona w dwóc</w:t>
      </w:r>
      <w:r>
        <w:t>h jednobrzmiących egzemplarzach, po jednym egzemplarzu dla każdej ze stron umowy.</w:t>
      </w:r>
    </w:p>
    <w:p w14:paraId="3309EFAC" w14:textId="77777777" w:rsidR="00D241E3" w:rsidRPr="00640A70" w:rsidRDefault="00D241E3" w:rsidP="00A56B02">
      <w:pPr>
        <w:pStyle w:val="Akapitzlist"/>
        <w:numPr>
          <w:ilvl w:val="3"/>
          <w:numId w:val="32"/>
        </w:numPr>
        <w:tabs>
          <w:tab w:val="clear" w:pos="2880"/>
          <w:tab w:val="num" w:pos="426"/>
          <w:tab w:val="left" w:pos="567"/>
        </w:tabs>
        <w:ind w:hanging="2738"/>
        <w:jc w:val="both"/>
      </w:pPr>
      <w:r w:rsidRPr="00640A70">
        <w:t>Załączniki do niniejszej umowy, stanowiące jej integralna część:</w:t>
      </w:r>
    </w:p>
    <w:p w14:paraId="1F3C5FD8" w14:textId="77777777" w:rsidR="00D241E3" w:rsidRPr="00D82222" w:rsidRDefault="00D241E3" w:rsidP="00A56B02">
      <w:pPr>
        <w:pStyle w:val="Akapitzlist"/>
        <w:numPr>
          <w:ilvl w:val="0"/>
          <w:numId w:val="37"/>
        </w:numPr>
        <w:tabs>
          <w:tab w:val="left" w:pos="567"/>
        </w:tabs>
        <w:ind w:left="993" w:hanging="284"/>
        <w:jc w:val="both"/>
      </w:pPr>
      <w:r w:rsidRPr="00D82222">
        <w:t>Załącznik nr 1 – karta rozliczeń za media</w:t>
      </w:r>
    </w:p>
    <w:p w14:paraId="59A88FC8" w14:textId="77777777" w:rsidR="00D241E3" w:rsidRDefault="00D241E3" w:rsidP="00A56B02">
      <w:pPr>
        <w:pStyle w:val="Akapitzlist"/>
        <w:numPr>
          <w:ilvl w:val="0"/>
          <w:numId w:val="37"/>
        </w:numPr>
        <w:tabs>
          <w:tab w:val="left" w:pos="567"/>
        </w:tabs>
        <w:ind w:left="993" w:hanging="284"/>
        <w:jc w:val="both"/>
      </w:pPr>
      <w:r w:rsidRPr="00D82222">
        <w:t xml:space="preserve">Załącznik nr 2 – </w:t>
      </w:r>
      <w:r>
        <w:t>wzór karty gwarancyjnej</w:t>
      </w:r>
    </w:p>
    <w:p w14:paraId="6A35AA72" w14:textId="45C7929D" w:rsidR="00D241E3" w:rsidRDefault="00D241E3" w:rsidP="00A56B02">
      <w:pPr>
        <w:pStyle w:val="Akapitzlist"/>
        <w:numPr>
          <w:ilvl w:val="0"/>
          <w:numId w:val="37"/>
        </w:numPr>
        <w:tabs>
          <w:tab w:val="left" w:pos="567"/>
        </w:tabs>
        <w:ind w:left="993" w:hanging="284"/>
        <w:jc w:val="both"/>
      </w:pPr>
      <w:r>
        <w:t>Załącznik nr 3 – wzór oświadczenia podwykonawcy lub dalszego podwykonawcy o zapłacie</w:t>
      </w:r>
      <w:r w:rsidRPr="00D82222">
        <w:t xml:space="preserve"> </w:t>
      </w:r>
    </w:p>
    <w:p w14:paraId="34C25B06" w14:textId="77777777" w:rsidR="00A56B02" w:rsidRDefault="00A56B02" w:rsidP="00A56B02">
      <w:pPr>
        <w:tabs>
          <w:tab w:val="left" w:pos="1530"/>
        </w:tabs>
        <w:ind w:left="426"/>
        <w:rPr>
          <w:b/>
        </w:rPr>
      </w:pPr>
    </w:p>
    <w:p w14:paraId="2E262662" w14:textId="469A9E93" w:rsidR="00560D36" w:rsidRPr="00A56B02" w:rsidRDefault="00560D36" w:rsidP="00A56B02">
      <w:pPr>
        <w:tabs>
          <w:tab w:val="left" w:pos="1530"/>
        </w:tabs>
        <w:ind w:left="426"/>
        <w:rPr>
          <w:b/>
        </w:rPr>
      </w:pPr>
      <w:r w:rsidRPr="00A56B02">
        <w:rPr>
          <w:b/>
        </w:rPr>
        <w:t xml:space="preserve">ZAMAWIAJĄCY                                                                                    WYKONAWCA </w:t>
      </w:r>
    </w:p>
    <w:p w14:paraId="089B4709" w14:textId="77777777" w:rsidR="00560D36" w:rsidRPr="00A56B02" w:rsidRDefault="00560D36" w:rsidP="00A56B02">
      <w:pPr>
        <w:pStyle w:val="Akapitzlist"/>
        <w:numPr>
          <w:ilvl w:val="0"/>
          <w:numId w:val="32"/>
        </w:numPr>
        <w:spacing w:line="360" w:lineRule="auto"/>
        <w:jc w:val="center"/>
        <w:rPr>
          <w:b/>
        </w:rPr>
        <w:sectPr w:rsidR="00560D36" w:rsidRPr="00A56B02" w:rsidSect="0013404F">
          <w:footerReference w:type="even" r:id="rId10"/>
          <w:footerReference w:type="default" r:id="rId11"/>
          <w:pgSz w:w="11906" w:h="16838"/>
          <w:pgMar w:top="1417" w:right="1135" w:bottom="1258" w:left="1135" w:header="708" w:footer="708" w:gutter="0"/>
          <w:cols w:space="708"/>
          <w:titlePg/>
          <w:docGrid w:linePitch="360"/>
        </w:sectPr>
      </w:pPr>
    </w:p>
    <w:p w14:paraId="4800D80B" w14:textId="77777777" w:rsidR="00560D36" w:rsidRPr="00D82222" w:rsidRDefault="00560D36" w:rsidP="00560D36">
      <w:pPr>
        <w:spacing w:line="360" w:lineRule="auto"/>
        <w:ind w:left="142"/>
        <w:jc w:val="right"/>
        <w:rPr>
          <w:b/>
        </w:rPr>
      </w:pPr>
      <w:r w:rsidRPr="00D82222">
        <w:rPr>
          <w:b/>
        </w:rPr>
        <w:lastRenderedPageBreak/>
        <w:t>Załącznik nr 1</w:t>
      </w:r>
    </w:p>
    <w:p w14:paraId="636D0B8A" w14:textId="77777777" w:rsidR="00560D36" w:rsidRPr="00D82222" w:rsidRDefault="00560D36" w:rsidP="00560D36">
      <w:pPr>
        <w:spacing w:line="360" w:lineRule="auto"/>
        <w:ind w:left="142"/>
        <w:jc w:val="center"/>
        <w:rPr>
          <w:b/>
        </w:rPr>
      </w:pPr>
      <w:r w:rsidRPr="00D82222">
        <w:rPr>
          <w:b/>
        </w:rPr>
        <w:t>KARTA ROZLICZEŃ ZA MEDIA</w:t>
      </w:r>
    </w:p>
    <w:p w14:paraId="69609C66" w14:textId="77777777" w:rsidR="00560D36" w:rsidRPr="00D82222" w:rsidRDefault="00560D36" w:rsidP="00560D36">
      <w:pPr>
        <w:spacing w:line="360" w:lineRule="auto"/>
        <w:ind w:left="142"/>
      </w:pPr>
      <w:r w:rsidRPr="00D82222">
        <w:t>Naliczenie obciążeń za media zużyte w trakcie realizacji robót budowlanych zgodnie</w:t>
      </w:r>
    </w:p>
    <w:p w14:paraId="3A5CEB24" w14:textId="77777777" w:rsidR="00560D36" w:rsidRPr="00D82222" w:rsidRDefault="00560D36" w:rsidP="00560D36">
      <w:pPr>
        <w:spacing w:line="360" w:lineRule="auto"/>
        <w:ind w:left="142"/>
      </w:pPr>
      <w:r w:rsidRPr="00D82222">
        <w:t>z umową nr ....................................................................................................................</w:t>
      </w:r>
    </w:p>
    <w:p w14:paraId="19B5A81C" w14:textId="77777777" w:rsidR="00560D36" w:rsidRPr="00D82222" w:rsidRDefault="00560D36" w:rsidP="00560D36">
      <w:pPr>
        <w:spacing w:line="360" w:lineRule="auto"/>
        <w:ind w:left="142"/>
      </w:pPr>
      <w:r w:rsidRPr="00D82222">
        <w:t>Wykonawca: ....................................................................................................................</w:t>
      </w:r>
    </w:p>
    <w:p w14:paraId="68FF0074" w14:textId="77777777" w:rsidR="00560D36" w:rsidRPr="00D82222" w:rsidRDefault="00560D36" w:rsidP="00560D36">
      <w:pPr>
        <w:spacing w:line="360" w:lineRule="auto"/>
        <w:ind w:left="142"/>
      </w:pPr>
      <w:r w:rsidRPr="00D82222">
        <w:t xml:space="preserve">                                                                                                                                        w okresie od ........................ do ...................... – to jest ............. dni</w:t>
      </w:r>
    </w:p>
    <w:p w14:paraId="19C14A85" w14:textId="77777777" w:rsidR="00560D36" w:rsidRPr="00D82222" w:rsidRDefault="00560D36" w:rsidP="00560D36">
      <w:pPr>
        <w:spacing w:line="360" w:lineRule="auto"/>
        <w:ind w:left="142"/>
      </w:pPr>
      <w:r w:rsidRPr="00D82222">
        <w:t>a) woda  – cele sanitarne kol. 2,3,4,5 oraz cele technologiczne kol. 6.</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329"/>
        <w:gridCol w:w="1319"/>
        <w:gridCol w:w="696"/>
        <w:gridCol w:w="928"/>
        <w:gridCol w:w="1439"/>
        <w:gridCol w:w="1301"/>
        <w:gridCol w:w="716"/>
        <w:gridCol w:w="947"/>
      </w:tblGrid>
      <w:tr w:rsidR="00560D36" w:rsidRPr="00D82222" w14:paraId="5C7CB6F7" w14:textId="77777777" w:rsidTr="00C24BEC">
        <w:tc>
          <w:tcPr>
            <w:tcW w:w="617" w:type="dxa"/>
          </w:tcPr>
          <w:p w14:paraId="275484C5" w14:textId="77777777" w:rsidR="00560D36" w:rsidRPr="00D82222" w:rsidRDefault="00560D36" w:rsidP="00C24BEC">
            <w:pPr>
              <w:ind w:left="142"/>
              <w:jc w:val="center"/>
            </w:pPr>
            <w:r w:rsidRPr="00D82222">
              <w:t>L.p.</w:t>
            </w:r>
          </w:p>
        </w:tc>
        <w:tc>
          <w:tcPr>
            <w:tcW w:w="2263" w:type="dxa"/>
          </w:tcPr>
          <w:p w14:paraId="707632BC" w14:textId="77777777" w:rsidR="00560D36" w:rsidRPr="00D82222" w:rsidRDefault="00560D36" w:rsidP="00C24BEC">
            <w:pPr>
              <w:ind w:left="142"/>
              <w:jc w:val="center"/>
            </w:pPr>
            <w:r w:rsidRPr="00D82222">
              <w:t>Ilość pracowników</w:t>
            </w:r>
          </w:p>
          <w:p w14:paraId="018546D8" w14:textId="77777777" w:rsidR="00560D36" w:rsidRPr="00D82222" w:rsidRDefault="00560D36" w:rsidP="00C24BEC">
            <w:pPr>
              <w:ind w:left="142"/>
              <w:jc w:val="center"/>
            </w:pPr>
            <w:r w:rsidRPr="00D82222">
              <w:t>[osób]</w:t>
            </w:r>
          </w:p>
        </w:tc>
        <w:tc>
          <w:tcPr>
            <w:tcW w:w="1620" w:type="dxa"/>
          </w:tcPr>
          <w:p w14:paraId="70FB7959" w14:textId="77777777" w:rsidR="00560D36" w:rsidRPr="00D82222" w:rsidRDefault="00560D36" w:rsidP="00C24BEC">
            <w:pPr>
              <w:ind w:left="142"/>
              <w:jc w:val="center"/>
            </w:pPr>
            <w:r w:rsidRPr="00D82222">
              <w:t>Norma/osobę</w:t>
            </w:r>
          </w:p>
          <w:p w14:paraId="7A6B43F7" w14:textId="77777777" w:rsidR="00560D36" w:rsidRPr="00D82222" w:rsidRDefault="00560D36" w:rsidP="00C24BEC">
            <w:pPr>
              <w:ind w:left="142"/>
              <w:jc w:val="center"/>
            </w:pPr>
            <w:r w:rsidRPr="00D82222">
              <w:t>[m</w:t>
            </w:r>
            <w:r w:rsidRPr="00D82222">
              <w:rPr>
                <w:vertAlign w:val="superscript"/>
              </w:rPr>
              <w:t>3</w:t>
            </w:r>
            <w:r w:rsidRPr="00D82222">
              <w:t>]</w:t>
            </w:r>
          </w:p>
        </w:tc>
        <w:tc>
          <w:tcPr>
            <w:tcW w:w="1080" w:type="dxa"/>
          </w:tcPr>
          <w:p w14:paraId="001B510C" w14:textId="77777777" w:rsidR="00560D36" w:rsidRPr="00D82222" w:rsidRDefault="00560D36" w:rsidP="00C24BEC">
            <w:pPr>
              <w:ind w:left="142"/>
              <w:jc w:val="center"/>
            </w:pPr>
            <w:r w:rsidRPr="00D82222">
              <w:t>Ilość dni</w:t>
            </w:r>
          </w:p>
          <w:p w14:paraId="3300E5A5" w14:textId="77777777" w:rsidR="00560D36" w:rsidRPr="00D82222" w:rsidRDefault="00560D36" w:rsidP="00C24BEC">
            <w:pPr>
              <w:ind w:left="142"/>
              <w:jc w:val="center"/>
            </w:pPr>
            <w:r w:rsidRPr="00D82222">
              <w:t>[dni]</w:t>
            </w:r>
          </w:p>
        </w:tc>
        <w:tc>
          <w:tcPr>
            <w:tcW w:w="2340" w:type="dxa"/>
          </w:tcPr>
          <w:p w14:paraId="4476ABD5" w14:textId="77777777" w:rsidR="00560D36" w:rsidRPr="00D82222" w:rsidRDefault="00560D36" w:rsidP="00C24BEC">
            <w:pPr>
              <w:ind w:left="142"/>
              <w:jc w:val="center"/>
            </w:pPr>
            <w:r w:rsidRPr="00D82222">
              <w:t>Zużycie</w:t>
            </w:r>
          </w:p>
          <w:p w14:paraId="17AAD7C8" w14:textId="77777777" w:rsidR="00560D36" w:rsidRPr="00D82222" w:rsidRDefault="00560D36" w:rsidP="00C24BEC">
            <w:pPr>
              <w:ind w:left="142"/>
              <w:jc w:val="center"/>
            </w:pPr>
            <w:r w:rsidRPr="00D82222">
              <w:t xml:space="preserve">(kol.2 x kol.3 x kol.4) </w:t>
            </w:r>
          </w:p>
          <w:p w14:paraId="1024DF7D" w14:textId="77777777" w:rsidR="00560D36" w:rsidRPr="00D82222" w:rsidRDefault="00560D36" w:rsidP="00C24BEC">
            <w:pPr>
              <w:ind w:left="142"/>
              <w:jc w:val="center"/>
            </w:pPr>
            <w:r w:rsidRPr="00D82222">
              <w:t>[m</w:t>
            </w:r>
            <w:r w:rsidRPr="00D82222">
              <w:rPr>
                <w:vertAlign w:val="superscript"/>
              </w:rPr>
              <w:t>3</w:t>
            </w:r>
            <w:r w:rsidRPr="00D82222">
              <w:t>]</w:t>
            </w:r>
          </w:p>
        </w:tc>
        <w:tc>
          <w:tcPr>
            <w:tcW w:w="2340" w:type="dxa"/>
          </w:tcPr>
          <w:p w14:paraId="719E6AFD" w14:textId="77777777" w:rsidR="00560D36" w:rsidRPr="00D82222" w:rsidRDefault="00560D36" w:rsidP="00C24BEC">
            <w:pPr>
              <w:ind w:left="142"/>
              <w:jc w:val="center"/>
            </w:pPr>
            <w:r w:rsidRPr="00D82222">
              <w:t>Cele technologiczne</w:t>
            </w:r>
          </w:p>
          <w:p w14:paraId="657B6F08" w14:textId="77777777" w:rsidR="00560D36" w:rsidRPr="00D82222" w:rsidRDefault="00560D36" w:rsidP="00C24BEC">
            <w:pPr>
              <w:ind w:left="142"/>
              <w:jc w:val="center"/>
            </w:pPr>
            <w:r w:rsidRPr="00D82222">
              <w:t>[m</w:t>
            </w:r>
            <w:r w:rsidRPr="00D82222">
              <w:rPr>
                <w:vertAlign w:val="superscript"/>
              </w:rPr>
              <w:t>3</w:t>
            </w:r>
            <w:r w:rsidRPr="00D82222">
              <w:t>]</w:t>
            </w:r>
          </w:p>
        </w:tc>
        <w:tc>
          <w:tcPr>
            <w:tcW w:w="2340" w:type="dxa"/>
          </w:tcPr>
          <w:p w14:paraId="4B5F8150" w14:textId="77777777" w:rsidR="00560D36" w:rsidRPr="00D82222" w:rsidRDefault="00560D36" w:rsidP="00C24BEC">
            <w:pPr>
              <w:ind w:left="142"/>
              <w:jc w:val="center"/>
            </w:pPr>
            <w:r w:rsidRPr="00D82222">
              <w:t>Razem (kol.5+kol.6)</w:t>
            </w:r>
          </w:p>
          <w:p w14:paraId="29F0BA1F" w14:textId="77777777" w:rsidR="00560D36" w:rsidRPr="00D82222" w:rsidRDefault="00560D36" w:rsidP="00C24BEC">
            <w:pPr>
              <w:ind w:left="142"/>
              <w:jc w:val="center"/>
            </w:pPr>
            <w:r w:rsidRPr="00D82222">
              <w:t>[m</w:t>
            </w:r>
            <w:r w:rsidRPr="00D82222">
              <w:rPr>
                <w:vertAlign w:val="superscript"/>
              </w:rPr>
              <w:t>3</w:t>
            </w:r>
            <w:r w:rsidRPr="00D82222">
              <w:t>]</w:t>
            </w:r>
          </w:p>
        </w:tc>
        <w:tc>
          <w:tcPr>
            <w:tcW w:w="1260" w:type="dxa"/>
          </w:tcPr>
          <w:p w14:paraId="13210BDC" w14:textId="77777777" w:rsidR="00560D36" w:rsidRPr="00D82222" w:rsidRDefault="00560D36" w:rsidP="00C24BEC">
            <w:pPr>
              <w:ind w:left="142"/>
              <w:jc w:val="center"/>
            </w:pPr>
            <w:r w:rsidRPr="00D82222">
              <w:t>Cena jedn.</w:t>
            </w:r>
          </w:p>
          <w:p w14:paraId="75D0AD2B" w14:textId="77777777" w:rsidR="00560D36" w:rsidRPr="00D82222" w:rsidRDefault="00560D36" w:rsidP="00C24BEC">
            <w:pPr>
              <w:ind w:left="142"/>
              <w:jc w:val="center"/>
            </w:pPr>
            <w:r w:rsidRPr="00D82222">
              <w:t>[zł]</w:t>
            </w:r>
          </w:p>
        </w:tc>
        <w:tc>
          <w:tcPr>
            <w:tcW w:w="1210" w:type="dxa"/>
          </w:tcPr>
          <w:p w14:paraId="619037F1" w14:textId="77777777" w:rsidR="00560D36" w:rsidRPr="00D82222" w:rsidRDefault="00560D36" w:rsidP="00C24BEC">
            <w:pPr>
              <w:ind w:left="142"/>
              <w:jc w:val="center"/>
            </w:pPr>
            <w:r w:rsidRPr="00D82222">
              <w:t>Wartość</w:t>
            </w:r>
          </w:p>
          <w:p w14:paraId="74BEF2FD" w14:textId="77777777" w:rsidR="00560D36" w:rsidRPr="00D82222" w:rsidRDefault="00560D36" w:rsidP="00C24BEC">
            <w:pPr>
              <w:ind w:left="142"/>
              <w:jc w:val="center"/>
            </w:pPr>
            <w:r w:rsidRPr="00D82222">
              <w:t>[zł]</w:t>
            </w:r>
          </w:p>
        </w:tc>
      </w:tr>
      <w:tr w:rsidR="00560D36" w:rsidRPr="00D82222" w14:paraId="1A5D9530" w14:textId="77777777" w:rsidTr="00C24BEC">
        <w:tc>
          <w:tcPr>
            <w:tcW w:w="617" w:type="dxa"/>
          </w:tcPr>
          <w:p w14:paraId="378400AA" w14:textId="77777777" w:rsidR="00560D36" w:rsidRPr="00D82222" w:rsidRDefault="00560D36" w:rsidP="00C24BEC">
            <w:pPr>
              <w:ind w:left="142"/>
              <w:jc w:val="center"/>
            </w:pPr>
            <w:r w:rsidRPr="00D82222">
              <w:t>1</w:t>
            </w:r>
          </w:p>
        </w:tc>
        <w:tc>
          <w:tcPr>
            <w:tcW w:w="2263" w:type="dxa"/>
          </w:tcPr>
          <w:p w14:paraId="5E1A58EA" w14:textId="77777777" w:rsidR="00560D36" w:rsidRPr="00D82222" w:rsidRDefault="00560D36" w:rsidP="00C24BEC">
            <w:pPr>
              <w:ind w:left="142"/>
              <w:jc w:val="center"/>
            </w:pPr>
            <w:r w:rsidRPr="00D82222">
              <w:t>2</w:t>
            </w:r>
          </w:p>
        </w:tc>
        <w:tc>
          <w:tcPr>
            <w:tcW w:w="1620" w:type="dxa"/>
          </w:tcPr>
          <w:p w14:paraId="33D1FD13" w14:textId="77777777" w:rsidR="00560D36" w:rsidRPr="00D82222" w:rsidRDefault="00560D36" w:rsidP="00C24BEC">
            <w:pPr>
              <w:ind w:left="142"/>
              <w:jc w:val="center"/>
            </w:pPr>
            <w:r w:rsidRPr="00D82222">
              <w:t>3</w:t>
            </w:r>
          </w:p>
        </w:tc>
        <w:tc>
          <w:tcPr>
            <w:tcW w:w="1080" w:type="dxa"/>
          </w:tcPr>
          <w:p w14:paraId="19E6833E" w14:textId="77777777" w:rsidR="00560D36" w:rsidRPr="00D82222" w:rsidRDefault="00560D36" w:rsidP="00C24BEC">
            <w:pPr>
              <w:ind w:left="142"/>
              <w:jc w:val="center"/>
            </w:pPr>
            <w:r w:rsidRPr="00D82222">
              <w:t>4</w:t>
            </w:r>
          </w:p>
        </w:tc>
        <w:tc>
          <w:tcPr>
            <w:tcW w:w="2340" w:type="dxa"/>
          </w:tcPr>
          <w:p w14:paraId="3B45A3FC" w14:textId="77777777" w:rsidR="00560D36" w:rsidRPr="00D82222" w:rsidRDefault="00560D36" w:rsidP="00C24BEC">
            <w:pPr>
              <w:ind w:left="142"/>
              <w:jc w:val="center"/>
            </w:pPr>
            <w:r w:rsidRPr="00D82222">
              <w:t>5</w:t>
            </w:r>
          </w:p>
        </w:tc>
        <w:tc>
          <w:tcPr>
            <w:tcW w:w="2340" w:type="dxa"/>
          </w:tcPr>
          <w:p w14:paraId="79B0D8CE" w14:textId="77777777" w:rsidR="00560D36" w:rsidRPr="00D82222" w:rsidRDefault="00560D36" w:rsidP="00C24BEC">
            <w:pPr>
              <w:ind w:left="142"/>
              <w:jc w:val="center"/>
            </w:pPr>
            <w:r w:rsidRPr="00D82222">
              <w:t>6</w:t>
            </w:r>
          </w:p>
        </w:tc>
        <w:tc>
          <w:tcPr>
            <w:tcW w:w="2340" w:type="dxa"/>
          </w:tcPr>
          <w:p w14:paraId="107A4402" w14:textId="77777777" w:rsidR="00560D36" w:rsidRPr="00D82222" w:rsidRDefault="00560D36" w:rsidP="00C24BEC">
            <w:pPr>
              <w:ind w:left="142"/>
              <w:jc w:val="center"/>
            </w:pPr>
            <w:r w:rsidRPr="00D82222">
              <w:t>7</w:t>
            </w:r>
          </w:p>
        </w:tc>
        <w:tc>
          <w:tcPr>
            <w:tcW w:w="1260" w:type="dxa"/>
          </w:tcPr>
          <w:p w14:paraId="3D8FCD3B" w14:textId="77777777" w:rsidR="00560D36" w:rsidRPr="00D82222" w:rsidRDefault="00560D36" w:rsidP="00C24BEC">
            <w:pPr>
              <w:ind w:left="142"/>
              <w:jc w:val="center"/>
            </w:pPr>
            <w:r w:rsidRPr="00D82222">
              <w:t>8</w:t>
            </w:r>
          </w:p>
        </w:tc>
        <w:tc>
          <w:tcPr>
            <w:tcW w:w="1210" w:type="dxa"/>
          </w:tcPr>
          <w:p w14:paraId="50C1155E" w14:textId="77777777" w:rsidR="00560D36" w:rsidRPr="00D82222" w:rsidRDefault="00560D36" w:rsidP="00C24BEC">
            <w:pPr>
              <w:ind w:left="142"/>
              <w:jc w:val="center"/>
            </w:pPr>
            <w:r w:rsidRPr="00D82222">
              <w:t>9</w:t>
            </w:r>
          </w:p>
        </w:tc>
      </w:tr>
      <w:tr w:rsidR="00560D36" w:rsidRPr="00D82222" w14:paraId="021761F4" w14:textId="77777777" w:rsidTr="00C24BEC">
        <w:tc>
          <w:tcPr>
            <w:tcW w:w="617" w:type="dxa"/>
          </w:tcPr>
          <w:p w14:paraId="13310458" w14:textId="77777777" w:rsidR="00560D36" w:rsidRPr="00D82222" w:rsidRDefault="00560D36" w:rsidP="00C24BEC">
            <w:pPr>
              <w:ind w:left="142"/>
              <w:jc w:val="center"/>
            </w:pPr>
            <w:r w:rsidRPr="00D82222">
              <w:t>1.</w:t>
            </w:r>
          </w:p>
        </w:tc>
        <w:tc>
          <w:tcPr>
            <w:tcW w:w="2263" w:type="dxa"/>
          </w:tcPr>
          <w:p w14:paraId="5A805665" w14:textId="77777777" w:rsidR="00560D36" w:rsidRPr="00D82222" w:rsidRDefault="00560D36" w:rsidP="00C24BEC">
            <w:pPr>
              <w:ind w:left="142"/>
            </w:pPr>
          </w:p>
        </w:tc>
        <w:tc>
          <w:tcPr>
            <w:tcW w:w="1620" w:type="dxa"/>
          </w:tcPr>
          <w:p w14:paraId="087F43E6" w14:textId="77777777" w:rsidR="00560D36" w:rsidRPr="00D82222" w:rsidRDefault="00560D36" w:rsidP="00C24BEC">
            <w:pPr>
              <w:ind w:left="142"/>
            </w:pPr>
          </w:p>
        </w:tc>
        <w:tc>
          <w:tcPr>
            <w:tcW w:w="1080" w:type="dxa"/>
          </w:tcPr>
          <w:p w14:paraId="155C94EA" w14:textId="77777777" w:rsidR="00560D36" w:rsidRPr="00D82222" w:rsidRDefault="00560D36" w:rsidP="00C24BEC">
            <w:pPr>
              <w:ind w:left="142"/>
            </w:pPr>
          </w:p>
        </w:tc>
        <w:tc>
          <w:tcPr>
            <w:tcW w:w="2340" w:type="dxa"/>
          </w:tcPr>
          <w:p w14:paraId="1BC99DFE" w14:textId="77777777" w:rsidR="00560D36" w:rsidRPr="00D82222" w:rsidRDefault="00560D36" w:rsidP="00C24BEC">
            <w:pPr>
              <w:ind w:left="142"/>
            </w:pPr>
          </w:p>
        </w:tc>
        <w:tc>
          <w:tcPr>
            <w:tcW w:w="2340" w:type="dxa"/>
          </w:tcPr>
          <w:p w14:paraId="20BEC99B" w14:textId="77777777" w:rsidR="00560D36" w:rsidRPr="00D82222" w:rsidRDefault="00560D36" w:rsidP="00C24BEC">
            <w:pPr>
              <w:ind w:left="142"/>
            </w:pPr>
          </w:p>
        </w:tc>
        <w:tc>
          <w:tcPr>
            <w:tcW w:w="2340" w:type="dxa"/>
          </w:tcPr>
          <w:p w14:paraId="5248F8DA" w14:textId="77777777" w:rsidR="00560D36" w:rsidRPr="00D82222" w:rsidRDefault="00560D36" w:rsidP="00C24BEC">
            <w:pPr>
              <w:ind w:left="142"/>
            </w:pPr>
          </w:p>
        </w:tc>
        <w:tc>
          <w:tcPr>
            <w:tcW w:w="1260" w:type="dxa"/>
          </w:tcPr>
          <w:p w14:paraId="547FB037" w14:textId="77777777" w:rsidR="00560D36" w:rsidRPr="00D82222" w:rsidRDefault="00560D36" w:rsidP="00C24BEC">
            <w:pPr>
              <w:ind w:left="142"/>
            </w:pPr>
          </w:p>
        </w:tc>
        <w:tc>
          <w:tcPr>
            <w:tcW w:w="1210" w:type="dxa"/>
          </w:tcPr>
          <w:p w14:paraId="419812D6" w14:textId="77777777" w:rsidR="00560D36" w:rsidRPr="00D82222" w:rsidRDefault="00560D36" w:rsidP="00C24BEC">
            <w:pPr>
              <w:ind w:left="142"/>
            </w:pPr>
          </w:p>
        </w:tc>
      </w:tr>
      <w:tr w:rsidR="00560D36" w:rsidRPr="00D82222" w14:paraId="3A33F164" w14:textId="77777777" w:rsidTr="00C24BEC">
        <w:tc>
          <w:tcPr>
            <w:tcW w:w="13860" w:type="dxa"/>
            <w:gridSpan w:val="8"/>
          </w:tcPr>
          <w:p w14:paraId="561588AF" w14:textId="77777777" w:rsidR="00560D36" w:rsidRPr="00D82222" w:rsidRDefault="00560D36" w:rsidP="00C24BEC">
            <w:pPr>
              <w:ind w:left="142"/>
              <w:jc w:val="center"/>
            </w:pPr>
            <w:r w:rsidRPr="00D82222">
              <w:t>Razem:</w:t>
            </w:r>
          </w:p>
        </w:tc>
        <w:tc>
          <w:tcPr>
            <w:tcW w:w="1210" w:type="dxa"/>
          </w:tcPr>
          <w:p w14:paraId="13298084" w14:textId="77777777" w:rsidR="00560D36" w:rsidRPr="00D82222" w:rsidRDefault="00560D36" w:rsidP="00C24BEC">
            <w:pPr>
              <w:ind w:left="142"/>
            </w:pPr>
          </w:p>
        </w:tc>
      </w:tr>
    </w:tbl>
    <w:p w14:paraId="75C04DF6" w14:textId="77777777" w:rsidR="00560D36" w:rsidRPr="00D82222" w:rsidRDefault="00560D36" w:rsidP="00560D36">
      <w:pPr>
        <w:spacing w:line="360" w:lineRule="auto"/>
        <w:ind w:left="142"/>
      </w:pPr>
    </w:p>
    <w:p w14:paraId="6D7BBEE4" w14:textId="77777777" w:rsidR="00560D36" w:rsidRPr="00D82222" w:rsidRDefault="00560D36" w:rsidP="00560D36">
      <w:pPr>
        <w:spacing w:line="360" w:lineRule="auto"/>
        <w:ind w:left="142"/>
      </w:pPr>
      <w:r w:rsidRPr="00D82222">
        <w:t>b) ścieki – cele sanitarne kol. 2,3,4,5 oraz cele technologiczne kol. 6.</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329"/>
        <w:gridCol w:w="1319"/>
        <w:gridCol w:w="696"/>
        <w:gridCol w:w="928"/>
        <w:gridCol w:w="1439"/>
        <w:gridCol w:w="1301"/>
        <w:gridCol w:w="716"/>
        <w:gridCol w:w="947"/>
      </w:tblGrid>
      <w:tr w:rsidR="00560D36" w:rsidRPr="00D82222" w14:paraId="70D798BA" w14:textId="77777777" w:rsidTr="00C24BEC">
        <w:tc>
          <w:tcPr>
            <w:tcW w:w="617" w:type="dxa"/>
          </w:tcPr>
          <w:p w14:paraId="3F5719A7" w14:textId="77777777" w:rsidR="00560D36" w:rsidRPr="00D82222" w:rsidRDefault="00560D36" w:rsidP="00C24BEC">
            <w:pPr>
              <w:ind w:left="142"/>
              <w:jc w:val="center"/>
            </w:pPr>
            <w:r w:rsidRPr="00D82222">
              <w:t>L.p.</w:t>
            </w:r>
          </w:p>
        </w:tc>
        <w:tc>
          <w:tcPr>
            <w:tcW w:w="2263" w:type="dxa"/>
          </w:tcPr>
          <w:p w14:paraId="0B7FFA02" w14:textId="77777777" w:rsidR="00560D36" w:rsidRPr="00D82222" w:rsidRDefault="00560D36" w:rsidP="00C24BEC">
            <w:pPr>
              <w:ind w:left="142"/>
              <w:jc w:val="center"/>
            </w:pPr>
            <w:r w:rsidRPr="00D82222">
              <w:t>Ilość pracowników</w:t>
            </w:r>
          </w:p>
          <w:p w14:paraId="47A6C624" w14:textId="77777777" w:rsidR="00560D36" w:rsidRPr="00D82222" w:rsidRDefault="00560D36" w:rsidP="00C24BEC">
            <w:pPr>
              <w:ind w:left="142"/>
              <w:jc w:val="center"/>
            </w:pPr>
            <w:r w:rsidRPr="00D82222">
              <w:t>[osób]</w:t>
            </w:r>
          </w:p>
        </w:tc>
        <w:tc>
          <w:tcPr>
            <w:tcW w:w="1620" w:type="dxa"/>
          </w:tcPr>
          <w:p w14:paraId="640C1B62" w14:textId="77777777" w:rsidR="00560D36" w:rsidRPr="00D82222" w:rsidRDefault="00560D36" w:rsidP="00C24BEC">
            <w:pPr>
              <w:ind w:left="142"/>
              <w:jc w:val="center"/>
            </w:pPr>
            <w:r w:rsidRPr="00D82222">
              <w:t>Norma/osobę</w:t>
            </w:r>
          </w:p>
          <w:p w14:paraId="3F83634E" w14:textId="77777777" w:rsidR="00560D36" w:rsidRPr="00D82222" w:rsidRDefault="00560D36" w:rsidP="00C24BEC">
            <w:pPr>
              <w:ind w:left="142"/>
              <w:jc w:val="center"/>
            </w:pPr>
            <w:r w:rsidRPr="00D82222">
              <w:t>[m</w:t>
            </w:r>
            <w:r w:rsidRPr="00D82222">
              <w:rPr>
                <w:vertAlign w:val="superscript"/>
              </w:rPr>
              <w:t>3</w:t>
            </w:r>
            <w:r w:rsidRPr="00D82222">
              <w:t>]</w:t>
            </w:r>
          </w:p>
        </w:tc>
        <w:tc>
          <w:tcPr>
            <w:tcW w:w="1080" w:type="dxa"/>
          </w:tcPr>
          <w:p w14:paraId="2E8585F9" w14:textId="77777777" w:rsidR="00560D36" w:rsidRPr="00D82222" w:rsidRDefault="00560D36" w:rsidP="00C24BEC">
            <w:pPr>
              <w:ind w:left="142"/>
              <w:jc w:val="center"/>
            </w:pPr>
            <w:r w:rsidRPr="00D82222">
              <w:t>Ilość dni</w:t>
            </w:r>
          </w:p>
          <w:p w14:paraId="537164BE" w14:textId="77777777" w:rsidR="00560D36" w:rsidRPr="00D82222" w:rsidRDefault="00560D36" w:rsidP="00C24BEC">
            <w:pPr>
              <w:ind w:left="142"/>
              <w:jc w:val="center"/>
            </w:pPr>
            <w:r w:rsidRPr="00D82222">
              <w:t>[dni]</w:t>
            </w:r>
          </w:p>
        </w:tc>
        <w:tc>
          <w:tcPr>
            <w:tcW w:w="2340" w:type="dxa"/>
          </w:tcPr>
          <w:p w14:paraId="4032AB35" w14:textId="77777777" w:rsidR="00560D36" w:rsidRPr="00D82222" w:rsidRDefault="00560D36" w:rsidP="00C24BEC">
            <w:pPr>
              <w:ind w:left="142"/>
              <w:jc w:val="center"/>
            </w:pPr>
            <w:r w:rsidRPr="00D82222">
              <w:t>Zużycie</w:t>
            </w:r>
          </w:p>
          <w:p w14:paraId="72DEF674" w14:textId="77777777" w:rsidR="00560D36" w:rsidRPr="00D82222" w:rsidRDefault="00560D36" w:rsidP="00C24BEC">
            <w:pPr>
              <w:ind w:left="142"/>
              <w:jc w:val="center"/>
            </w:pPr>
            <w:r w:rsidRPr="00D82222">
              <w:t xml:space="preserve">(kol.2 x kol.3 x kol.4) </w:t>
            </w:r>
          </w:p>
          <w:p w14:paraId="6EA1B70D" w14:textId="77777777" w:rsidR="00560D36" w:rsidRPr="00D82222" w:rsidRDefault="00560D36" w:rsidP="00C24BEC">
            <w:pPr>
              <w:ind w:left="142"/>
              <w:jc w:val="center"/>
            </w:pPr>
            <w:r w:rsidRPr="00D82222">
              <w:t>[m</w:t>
            </w:r>
            <w:r w:rsidRPr="00D82222">
              <w:rPr>
                <w:vertAlign w:val="superscript"/>
              </w:rPr>
              <w:t>3</w:t>
            </w:r>
            <w:r w:rsidRPr="00D82222">
              <w:t>]</w:t>
            </w:r>
          </w:p>
        </w:tc>
        <w:tc>
          <w:tcPr>
            <w:tcW w:w="2340" w:type="dxa"/>
          </w:tcPr>
          <w:p w14:paraId="4CF851C0" w14:textId="77777777" w:rsidR="00560D36" w:rsidRPr="00D82222" w:rsidRDefault="00560D36" w:rsidP="00C24BEC">
            <w:pPr>
              <w:ind w:left="142"/>
              <w:jc w:val="center"/>
            </w:pPr>
            <w:r w:rsidRPr="00D82222">
              <w:t>Cele technologiczne</w:t>
            </w:r>
          </w:p>
          <w:p w14:paraId="6D651F78" w14:textId="77777777" w:rsidR="00560D36" w:rsidRPr="00D82222" w:rsidRDefault="00560D36" w:rsidP="00C24BEC">
            <w:pPr>
              <w:ind w:left="142"/>
              <w:jc w:val="center"/>
            </w:pPr>
            <w:r w:rsidRPr="00D82222">
              <w:t>[m</w:t>
            </w:r>
            <w:r w:rsidRPr="00D82222">
              <w:rPr>
                <w:vertAlign w:val="superscript"/>
              </w:rPr>
              <w:t>3</w:t>
            </w:r>
            <w:r w:rsidRPr="00D82222">
              <w:t>]</w:t>
            </w:r>
          </w:p>
        </w:tc>
        <w:tc>
          <w:tcPr>
            <w:tcW w:w="2340" w:type="dxa"/>
          </w:tcPr>
          <w:p w14:paraId="5B752DF0" w14:textId="77777777" w:rsidR="00560D36" w:rsidRPr="00D82222" w:rsidRDefault="00560D36" w:rsidP="00C24BEC">
            <w:pPr>
              <w:ind w:left="142"/>
              <w:jc w:val="center"/>
            </w:pPr>
            <w:r w:rsidRPr="00D82222">
              <w:t>Razem (kol.5+kol.6)</w:t>
            </w:r>
          </w:p>
          <w:p w14:paraId="39702708" w14:textId="77777777" w:rsidR="00560D36" w:rsidRPr="00D82222" w:rsidRDefault="00560D36" w:rsidP="00C24BEC">
            <w:pPr>
              <w:ind w:left="142"/>
              <w:jc w:val="center"/>
            </w:pPr>
            <w:r w:rsidRPr="00D82222">
              <w:t>[m</w:t>
            </w:r>
            <w:r w:rsidRPr="00D82222">
              <w:rPr>
                <w:vertAlign w:val="superscript"/>
              </w:rPr>
              <w:t>3</w:t>
            </w:r>
            <w:r w:rsidRPr="00D82222">
              <w:t>]</w:t>
            </w:r>
          </w:p>
        </w:tc>
        <w:tc>
          <w:tcPr>
            <w:tcW w:w="1260" w:type="dxa"/>
          </w:tcPr>
          <w:p w14:paraId="1E962564" w14:textId="77777777" w:rsidR="00560D36" w:rsidRPr="00D82222" w:rsidRDefault="00560D36" w:rsidP="00C24BEC">
            <w:pPr>
              <w:ind w:left="142"/>
              <w:jc w:val="center"/>
            </w:pPr>
            <w:r w:rsidRPr="00D82222">
              <w:t>Cena jedn.</w:t>
            </w:r>
          </w:p>
          <w:p w14:paraId="01252BBF" w14:textId="77777777" w:rsidR="00560D36" w:rsidRPr="00D82222" w:rsidRDefault="00560D36" w:rsidP="00C24BEC">
            <w:pPr>
              <w:ind w:left="142"/>
              <w:jc w:val="center"/>
            </w:pPr>
            <w:r w:rsidRPr="00D82222">
              <w:t>[zł]</w:t>
            </w:r>
          </w:p>
        </w:tc>
        <w:tc>
          <w:tcPr>
            <w:tcW w:w="1210" w:type="dxa"/>
          </w:tcPr>
          <w:p w14:paraId="0A0BFDA1" w14:textId="77777777" w:rsidR="00560D36" w:rsidRPr="00D82222" w:rsidRDefault="00560D36" w:rsidP="00C24BEC">
            <w:pPr>
              <w:ind w:left="142"/>
              <w:jc w:val="center"/>
            </w:pPr>
            <w:r w:rsidRPr="00D82222">
              <w:t>Wartość</w:t>
            </w:r>
          </w:p>
          <w:p w14:paraId="090DC8A8" w14:textId="77777777" w:rsidR="00560D36" w:rsidRPr="00D82222" w:rsidRDefault="00560D36" w:rsidP="00C24BEC">
            <w:pPr>
              <w:ind w:left="142"/>
              <w:jc w:val="center"/>
            </w:pPr>
            <w:r w:rsidRPr="00D82222">
              <w:t>[zł]</w:t>
            </w:r>
          </w:p>
        </w:tc>
      </w:tr>
      <w:tr w:rsidR="00560D36" w:rsidRPr="00D82222" w14:paraId="5ED2A077" w14:textId="77777777" w:rsidTr="00C24BEC">
        <w:tc>
          <w:tcPr>
            <w:tcW w:w="617" w:type="dxa"/>
          </w:tcPr>
          <w:p w14:paraId="1A0B08E7" w14:textId="77777777" w:rsidR="00560D36" w:rsidRPr="00D82222" w:rsidRDefault="00560D36" w:rsidP="00C24BEC">
            <w:pPr>
              <w:ind w:left="142"/>
              <w:jc w:val="center"/>
            </w:pPr>
            <w:r w:rsidRPr="00D82222">
              <w:t>1</w:t>
            </w:r>
          </w:p>
        </w:tc>
        <w:tc>
          <w:tcPr>
            <w:tcW w:w="2263" w:type="dxa"/>
          </w:tcPr>
          <w:p w14:paraId="34614263" w14:textId="77777777" w:rsidR="00560D36" w:rsidRPr="00D82222" w:rsidRDefault="00560D36" w:rsidP="00C24BEC">
            <w:pPr>
              <w:ind w:left="142"/>
              <w:jc w:val="center"/>
            </w:pPr>
            <w:r w:rsidRPr="00D82222">
              <w:t>2</w:t>
            </w:r>
          </w:p>
        </w:tc>
        <w:tc>
          <w:tcPr>
            <w:tcW w:w="1620" w:type="dxa"/>
          </w:tcPr>
          <w:p w14:paraId="123C99D9" w14:textId="77777777" w:rsidR="00560D36" w:rsidRPr="00D82222" w:rsidRDefault="00560D36" w:rsidP="00C24BEC">
            <w:pPr>
              <w:ind w:left="142"/>
              <w:jc w:val="center"/>
            </w:pPr>
            <w:r w:rsidRPr="00D82222">
              <w:t>3</w:t>
            </w:r>
          </w:p>
        </w:tc>
        <w:tc>
          <w:tcPr>
            <w:tcW w:w="1080" w:type="dxa"/>
          </w:tcPr>
          <w:p w14:paraId="39E6D10E" w14:textId="77777777" w:rsidR="00560D36" w:rsidRPr="00D82222" w:rsidRDefault="00560D36" w:rsidP="00C24BEC">
            <w:pPr>
              <w:ind w:left="142"/>
              <w:jc w:val="center"/>
            </w:pPr>
            <w:r w:rsidRPr="00D82222">
              <w:t>4</w:t>
            </w:r>
          </w:p>
        </w:tc>
        <w:tc>
          <w:tcPr>
            <w:tcW w:w="2340" w:type="dxa"/>
          </w:tcPr>
          <w:p w14:paraId="66EEDAE7" w14:textId="77777777" w:rsidR="00560D36" w:rsidRPr="00D82222" w:rsidRDefault="00560D36" w:rsidP="00C24BEC">
            <w:pPr>
              <w:ind w:left="142"/>
              <w:jc w:val="center"/>
            </w:pPr>
            <w:r w:rsidRPr="00D82222">
              <w:t>5</w:t>
            </w:r>
          </w:p>
        </w:tc>
        <w:tc>
          <w:tcPr>
            <w:tcW w:w="2340" w:type="dxa"/>
          </w:tcPr>
          <w:p w14:paraId="7450C16E" w14:textId="77777777" w:rsidR="00560D36" w:rsidRPr="00D82222" w:rsidRDefault="00560D36" w:rsidP="00C24BEC">
            <w:pPr>
              <w:ind w:left="142"/>
              <w:jc w:val="center"/>
            </w:pPr>
            <w:r w:rsidRPr="00D82222">
              <w:t>6</w:t>
            </w:r>
          </w:p>
        </w:tc>
        <w:tc>
          <w:tcPr>
            <w:tcW w:w="2340" w:type="dxa"/>
          </w:tcPr>
          <w:p w14:paraId="5919A048" w14:textId="77777777" w:rsidR="00560D36" w:rsidRPr="00D82222" w:rsidRDefault="00560D36" w:rsidP="00C24BEC">
            <w:pPr>
              <w:ind w:left="142"/>
              <w:jc w:val="center"/>
            </w:pPr>
            <w:r w:rsidRPr="00D82222">
              <w:t>7</w:t>
            </w:r>
          </w:p>
        </w:tc>
        <w:tc>
          <w:tcPr>
            <w:tcW w:w="1260" w:type="dxa"/>
          </w:tcPr>
          <w:p w14:paraId="4726C5CB" w14:textId="77777777" w:rsidR="00560D36" w:rsidRPr="00D82222" w:rsidRDefault="00560D36" w:rsidP="00C24BEC">
            <w:pPr>
              <w:ind w:left="142"/>
              <w:jc w:val="center"/>
            </w:pPr>
            <w:r w:rsidRPr="00D82222">
              <w:t>8</w:t>
            </w:r>
          </w:p>
        </w:tc>
        <w:tc>
          <w:tcPr>
            <w:tcW w:w="1210" w:type="dxa"/>
          </w:tcPr>
          <w:p w14:paraId="357EDC35" w14:textId="77777777" w:rsidR="00560D36" w:rsidRPr="00D82222" w:rsidRDefault="00560D36" w:rsidP="00C24BEC">
            <w:pPr>
              <w:ind w:left="142"/>
              <w:jc w:val="center"/>
            </w:pPr>
            <w:r w:rsidRPr="00D82222">
              <w:t>9</w:t>
            </w:r>
          </w:p>
        </w:tc>
      </w:tr>
      <w:tr w:rsidR="00560D36" w:rsidRPr="00D82222" w14:paraId="2CF52E7A" w14:textId="77777777" w:rsidTr="00C24BEC">
        <w:tc>
          <w:tcPr>
            <w:tcW w:w="617" w:type="dxa"/>
          </w:tcPr>
          <w:p w14:paraId="5162CC72" w14:textId="77777777" w:rsidR="00560D36" w:rsidRPr="00D82222" w:rsidRDefault="00560D36" w:rsidP="00C24BEC">
            <w:pPr>
              <w:ind w:left="142"/>
              <w:jc w:val="center"/>
            </w:pPr>
            <w:r w:rsidRPr="00D82222">
              <w:t>1.</w:t>
            </w:r>
          </w:p>
        </w:tc>
        <w:tc>
          <w:tcPr>
            <w:tcW w:w="2263" w:type="dxa"/>
          </w:tcPr>
          <w:p w14:paraId="564A1BBC" w14:textId="77777777" w:rsidR="00560D36" w:rsidRPr="00D82222" w:rsidRDefault="00560D36" w:rsidP="00C24BEC">
            <w:pPr>
              <w:ind w:left="142"/>
            </w:pPr>
          </w:p>
        </w:tc>
        <w:tc>
          <w:tcPr>
            <w:tcW w:w="1620" w:type="dxa"/>
          </w:tcPr>
          <w:p w14:paraId="7416F1D5" w14:textId="77777777" w:rsidR="00560D36" w:rsidRPr="00D82222" w:rsidRDefault="00560D36" w:rsidP="00C24BEC">
            <w:pPr>
              <w:ind w:left="142"/>
            </w:pPr>
          </w:p>
        </w:tc>
        <w:tc>
          <w:tcPr>
            <w:tcW w:w="1080" w:type="dxa"/>
          </w:tcPr>
          <w:p w14:paraId="2F485FDB" w14:textId="77777777" w:rsidR="00560D36" w:rsidRPr="00D82222" w:rsidRDefault="00560D36" w:rsidP="00C24BEC">
            <w:pPr>
              <w:ind w:left="142"/>
            </w:pPr>
          </w:p>
        </w:tc>
        <w:tc>
          <w:tcPr>
            <w:tcW w:w="2340" w:type="dxa"/>
          </w:tcPr>
          <w:p w14:paraId="0692288F" w14:textId="77777777" w:rsidR="00560D36" w:rsidRPr="00D82222" w:rsidRDefault="00560D36" w:rsidP="00C24BEC">
            <w:pPr>
              <w:ind w:left="142"/>
            </w:pPr>
          </w:p>
        </w:tc>
        <w:tc>
          <w:tcPr>
            <w:tcW w:w="2340" w:type="dxa"/>
          </w:tcPr>
          <w:p w14:paraId="302A9AD1" w14:textId="77777777" w:rsidR="00560D36" w:rsidRPr="00D82222" w:rsidRDefault="00560D36" w:rsidP="00C24BEC">
            <w:pPr>
              <w:ind w:left="142"/>
            </w:pPr>
          </w:p>
        </w:tc>
        <w:tc>
          <w:tcPr>
            <w:tcW w:w="2340" w:type="dxa"/>
          </w:tcPr>
          <w:p w14:paraId="6D82057C" w14:textId="77777777" w:rsidR="00560D36" w:rsidRPr="00D82222" w:rsidRDefault="00560D36" w:rsidP="00C24BEC">
            <w:pPr>
              <w:ind w:left="142"/>
            </w:pPr>
          </w:p>
        </w:tc>
        <w:tc>
          <w:tcPr>
            <w:tcW w:w="1260" w:type="dxa"/>
          </w:tcPr>
          <w:p w14:paraId="301963C7" w14:textId="77777777" w:rsidR="00560D36" w:rsidRPr="00D82222" w:rsidRDefault="00560D36" w:rsidP="00C24BEC">
            <w:pPr>
              <w:ind w:left="142"/>
            </w:pPr>
          </w:p>
        </w:tc>
        <w:tc>
          <w:tcPr>
            <w:tcW w:w="1210" w:type="dxa"/>
          </w:tcPr>
          <w:p w14:paraId="59159B57" w14:textId="77777777" w:rsidR="00560D36" w:rsidRPr="00D82222" w:rsidRDefault="00560D36" w:rsidP="00C24BEC">
            <w:pPr>
              <w:ind w:left="142"/>
            </w:pPr>
          </w:p>
        </w:tc>
      </w:tr>
      <w:tr w:rsidR="00560D36" w:rsidRPr="00D82222" w14:paraId="0389AD16" w14:textId="77777777" w:rsidTr="00C24BEC">
        <w:tc>
          <w:tcPr>
            <w:tcW w:w="13860" w:type="dxa"/>
            <w:gridSpan w:val="8"/>
          </w:tcPr>
          <w:p w14:paraId="5504B7F0" w14:textId="77777777" w:rsidR="00560D36" w:rsidRPr="00D82222" w:rsidRDefault="00560D36" w:rsidP="00C24BEC">
            <w:pPr>
              <w:ind w:left="142"/>
              <w:jc w:val="center"/>
            </w:pPr>
            <w:r w:rsidRPr="00D82222">
              <w:t>Razem:</w:t>
            </w:r>
          </w:p>
        </w:tc>
        <w:tc>
          <w:tcPr>
            <w:tcW w:w="1210" w:type="dxa"/>
          </w:tcPr>
          <w:p w14:paraId="3111662D" w14:textId="77777777" w:rsidR="00560D36" w:rsidRPr="00D82222" w:rsidRDefault="00560D36" w:rsidP="00C24BEC">
            <w:pPr>
              <w:ind w:left="142"/>
            </w:pPr>
          </w:p>
        </w:tc>
      </w:tr>
    </w:tbl>
    <w:p w14:paraId="53C1C536" w14:textId="77777777" w:rsidR="00560D36" w:rsidRPr="00D82222" w:rsidRDefault="00560D36" w:rsidP="00560D36">
      <w:pPr>
        <w:spacing w:line="360" w:lineRule="auto"/>
        <w:ind w:left="142"/>
      </w:pPr>
      <w:r w:rsidRPr="00D82222">
        <w:t>b) energia elektryczna – cele technologiczne.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1838"/>
        <w:gridCol w:w="1375"/>
        <w:gridCol w:w="1606"/>
        <w:gridCol w:w="1161"/>
        <w:gridCol w:w="1526"/>
        <w:gridCol w:w="1118"/>
      </w:tblGrid>
      <w:tr w:rsidR="00560D36" w:rsidRPr="00D82222" w14:paraId="43C7A4F8" w14:textId="77777777" w:rsidTr="00C24BEC">
        <w:tc>
          <w:tcPr>
            <w:tcW w:w="716" w:type="dxa"/>
          </w:tcPr>
          <w:p w14:paraId="4BB78680" w14:textId="77777777" w:rsidR="00560D36" w:rsidRPr="00D82222" w:rsidRDefault="00560D36" w:rsidP="00C24BEC">
            <w:pPr>
              <w:ind w:left="142"/>
              <w:jc w:val="center"/>
            </w:pPr>
            <w:r w:rsidRPr="00D82222">
              <w:t>L.p.</w:t>
            </w:r>
          </w:p>
        </w:tc>
        <w:tc>
          <w:tcPr>
            <w:tcW w:w="4030" w:type="dxa"/>
          </w:tcPr>
          <w:p w14:paraId="5AAFCD31" w14:textId="77777777" w:rsidR="00560D36" w:rsidRPr="00D82222" w:rsidRDefault="00560D36" w:rsidP="00C24BEC">
            <w:pPr>
              <w:ind w:left="142"/>
              <w:jc w:val="center"/>
            </w:pPr>
            <w:r w:rsidRPr="00D82222">
              <w:t>Nazwa urządzenia</w:t>
            </w:r>
          </w:p>
        </w:tc>
        <w:tc>
          <w:tcPr>
            <w:tcW w:w="1909" w:type="dxa"/>
          </w:tcPr>
          <w:p w14:paraId="255FB1D6" w14:textId="77777777" w:rsidR="00560D36" w:rsidRPr="00D82222" w:rsidRDefault="00560D36" w:rsidP="00C24BEC">
            <w:pPr>
              <w:ind w:left="142"/>
              <w:jc w:val="center"/>
            </w:pPr>
            <w:r w:rsidRPr="00D82222">
              <w:t>Moc urządzenia</w:t>
            </w:r>
          </w:p>
          <w:p w14:paraId="63361AD5" w14:textId="77777777" w:rsidR="00560D36" w:rsidRPr="00D82222" w:rsidRDefault="00560D36" w:rsidP="00C24BEC">
            <w:pPr>
              <w:ind w:left="142"/>
              <w:jc w:val="center"/>
            </w:pPr>
            <w:r w:rsidRPr="00D82222">
              <w:t>[kW]</w:t>
            </w:r>
          </w:p>
        </w:tc>
        <w:tc>
          <w:tcPr>
            <w:tcW w:w="2413" w:type="dxa"/>
          </w:tcPr>
          <w:p w14:paraId="2DB05125" w14:textId="77777777" w:rsidR="00560D36" w:rsidRPr="00D82222" w:rsidRDefault="00560D36" w:rsidP="00C24BEC">
            <w:pPr>
              <w:ind w:left="142"/>
              <w:jc w:val="center"/>
            </w:pPr>
            <w:r w:rsidRPr="00D82222">
              <w:t>Czas użytkowania</w:t>
            </w:r>
          </w:p>
          <w:p w14:paraId="6025C444" w14:textId="77777777" w:rsidR="00560D36" w:rsidRPr="00D82222" w:rsidRDefault="00560D36" w:rsidP="00C24BEC">
            <w:pPr>
              <w:ind w:left="142"/>
              <w:jc w:val="center"/>
            </w:pPr>
            <w:r w:rsidRPr="00D82222">
              <w:t>[godz.]</w:t>
            </w:r>
          </w:p>
        </w:tc>
        <w:tc>
          <w:tcPr>
            <w:tcW w:w="1725" w:type="dxa"/>
          </w:tcPr>
          <w:p w14:paraId="23E75E04" w14:textId="77777777" w:rsidR="00560D36" w:rsidRPr="00D82222" w:rsidRDefault="00560D36" w:rsidP="00C24BEC">
            <w:pPr>
              <w:ind w:left="142"/>
              <w:jc w:val="center"/>
            </w:pPr>
            <w:r w:rsidRPr="00D82222">
              <w:t>Zużycie</w:t>
            </w:r>
          </w:p>
          <w:p w14:paraId="7E0E75D9" w14:textId="77777777" w:rsidR="00560D36" w:rsidRPr="00D82222" w:rsidRDefault="00560D36" w:rsidP="00C24BEC">
            <w:pPr>
              <w:ind w:left="142"/>
              <w:jc w:val="center"/>
            </w:pPr>
            <w:r w:rsidRPr="00D82222">
              <w:t>[kWh]</w:t>
            </w:r>
          </w:p>
        </w:tc>
        <w:tc>
          <w:tcPr>
            <w:tcW w:w="2086" w:type="dxa"/>
          </w:tcPr>
          <w:p w14:paraId="0BCC0118" w14:textId="77777777" w:rsidR="00560D36" w:rsidRPr="00D82222" w:rsidRDefault="00560D36" w:rsidP="00C24BEC">
            <w:pPr>
              <w:ind w:left="142"/>
              <w:jc w:val="center"/>
            </w:pPr>
            <w:r w:rsidRPr="00D82222">
              <w:t>Cena jednostkowa</w:t>
            </w:r>
          </w:p>
          <w:p w14:paraId="2C52A18E" w14:textId="77777777" w:rsidR="00560D36" w:rsidRPr="00D82222" w:rsidRDefault="00560D36" w:rsidP="00C24BEC">
            <w:pPr>
              <w:ind w:left="142"/>
              <w:jc w:val="center"/>
            </w:pPr>
            <w:r w:rsidRPr="00D82222">
              <w:t>[zł]</w:t>
            </w:r>
          </w:p>
        </w:tc>
        <w:tc>
          <w:tcPr>
            <w:tcW w:w="1450" w:type="dxa"/>
          </w:tcPr>
          <w:p w14:paraId="790C8206" w14:textId="77777777" w:rsidR="00560D36" w:rsidRPr="00D82222" w:rsidRDefault="00560D36" w:rsidP="00C24BEC">
            <w:pPr>
              <w:ind w:left="142"/>
              <w:jc w:val="center"/>
            </w:pPr>
            <w:r w:rsidRPr="00D82222">
              <w:t>Wartość</w:t>
            </w:r>
          </w:p>
          <w:p w14:paraId="6FE51E48" w14:textId="77777777" w:rsidR="00560D36" w:rsidRPr="00D82222" w:rsidRDefault="00560D36" w:rsidP="00C24BEC">
            <w:pPr>
              <w:ind w:left="142"/>
              <w:jc w:val="center"/>
            </w:pPr>
            <w:r w:rsidRPr="00D82222">
              <w:t>[zł]</w:t>
            </w:r>
          </w:p>
        </w:tc>
      </w:tr>
      <w:tr w:rsidR="00560D36" w:rsidRPr="00D82222" w14:paraId="535189F0" w14:textId="77777777" w:rsidTr="00C24BEC">
        <w:tc>
          <w:tcPr>
            <w:tcW w:w="716" w:type="dxa"/>
          </w:tcPr>
          <w:p w14:paraId="5D109ED3" w14:textId="77777777" w:rsidR="00560D36" w:rsidRPr="00D82222" w:rsidRDefault="00560D36" w:rsidP="00C24BEC">
            <w:pPr>
              <w:ind w:left="142"/>
              <w:jc w:val="center"/>
            </w:pPr>
            <w:r w:rsidRPr="00D82222">
              <w:t>1</w:t>
            </w:r>
          </w:p>
        </w:tc>
        <w:tc>
          <w:tcPr>
            <w:tcW w:w="4030" w:type="dxa"/>
          </w:tcPr>
          <w:p w14:paraId="61A9F199" w14:textId="77777777" w:rsidR="00560D36" w:rsidRPr="00D82222" w:rsidRDefault="00560D36" w:rsidP="00C24BEC">
            <w:pPr>
              <w:ind w:left="142"/>
              <w:jc w:val="center"/>
            </w:pPr>
            <w:r w:rsidRPr="00D82222">
              <w:t>2</w:t>
            </w:r>
          </w:p>
        </w:tc>
        <w:tc>
          <w:tcPr>
            <w:tcW w:w="1909" w:type="dxa"/>
          </w:tcPr>
          <w:p w14:paraId="4FA65877" w14:textId="77777777" w:rsidR="00560D36" w:rsidRPr="00D82222" w:rsidRDefault="00560D36" w:rsidP="00C24BEC">
            <w:pPr>
              <w:ind w:left="142"/>
              <w:jc w:val="center"/>
            </w:pPr>
            <w:r w:rsidRPr="00D82222">
              <w:t>3</w:t>
            </w:r>
          </w:p>
        </w:tc>
        <w:tc>
          <w:tcPr>
            <w:tcW w:w="2413" w:type="dxa"/>
          </w:tcPr>
          <w:p w14:paraId="3B9CBDEC" w14:textId="77777777" w:rsidR="00560D36" w:rsidRPr="00D82222" w:rsidRDefault="00560D36" w:rsidP="00C24BEC">
            <w:pPr>
              <w:ind w:left="142"/>
              <w:jc w:val="center"/>
            </w:pPr>
            <w:r w:rsidRPr="00D82222">
              <w:t>4</w:t>
            </w:r>
          </w:p>
        </w:tc>
        <w:tc>
          <w:tcPr>
            <w:tcW w:w="1725" w:type="dxa"/>
          </w:tcPr>
          <w:p w14:paraId="072EE7C5" w14:textId="77777777" w:rsidR="00560D36" w:rsidRPr="00D82222" w:rsidRDefault="00560D36" w:rsidP="00C24BEC">
            <w:pPr>
              <w:ind w:left="142"/>
              <w:jc w:val="center"/>
            </w:pPr>
            <w:r w:rsidRPr="00D82222">
              <w:t>5</w:t>
            </w:r>
          </w:p>
        </w:tc>
        <w:tc>
          <w:tcPr>
            <w:tcW w:w="2086" w:type="dxa"/>
          </w:tcPr>
          <w:p w14:paraId="2D7E2CA9" w14:textId="77777777" w:rsidR="00560D36" w:rsidRPr="00D82222" w:rsidRDefault="00560D36" w:rsidP="00C24BEC">
            <w:pPr>
              <w:ind w:left="142"/>
              <w:jc w:val="center"/>
            </w:pPr>
            <w:r w:rsidRPr="00D82222">
              <w:t>6</w:t>
            </w:r>
          </w:p>
        </w:tc>
        <w:tc>
          <w:tcPr>
            <w:tcW w:w="1450" w:type="dxa"/>
          </w:tcPr>
          <w:p w14:paraId="5C841CCB" w14:textId="77777777" w:rsidR="00560D36" w:rsidRPr="00D82222" w:rsidRDefault="00560D36" w:rsidP="00C24BEC">
            <w:pPr>
              <w:ind w:left="142"/>
              <w:jc w:val="center"/>
            </w:pPr>
            <w:r w:rsidRPr="00D82222">
              <w:t>7</w:t>
            </w:r>
          </w:p>
        </w:tc>
      </w:tr>
      <w:tr w:rsidR="00560D36" w:rsidRPr="00D82222" w14:paraId="3894A646" w14:textId="77777777" w:rsidTr="00C24BEC">
        <w:tc>
          <w:tcPr>
            <w:tcW w:w="716" w:type="dxa"/>
          </w:tcPr>
          <w:p w14:paraId="7A258F21" w14:textId="77777777" w:rsidR="00560D36" w:rsidRPr="00D82222" w:rsidRDefault="00560D36" w:rsidP="00C24BEC">
            <w:pPr>
              <w:ind w:left="142"/>
              <w:jc w:val="center"/>
            </w:pPr>
            <w:r w:rsidRPr="00D82222">
              <w:t>1.</w:t>
            </w:r>
          </w:p>
        </w:tc>
        <w:tc>
          <w:tcPr>
            <w:tcW w:w="4030" w:type="dxa"/>
          </w:tcPr>
          <w:p w14:paraId="0DF0E81E" w14:textId="77777777" w:rsidR="00560D36" w:rsidRPr="00D82222" w:rsidRDefault="00560D36" w:rsidP="00C24BEC">
            <w:pPr>
              <w:ind w:left="142"/>
            </w:pPr>
          </w:p>
        </w:tc>
        <w:tc>
          <w:tcPr>
            <w:tcW w:w="1909" w:type="dxa"/>
          </w:tcPr>
          <w:p w14:paraId="6E057594" w14:textId="77777777" w:rsidR="00560D36" w:rsidRPr="00D82222" w:rsidRDefault="00560D36" w:rsidP="00C24BEC">
            <w:pPr>
              <w:ind w:left="142"/>
            </w:pPr>
          </w:p>
        </w:tc>
        <w:tc>
          <w:tcPr>
            <w:tcW w:w="2413" w:type="dxa"/>
          </w:tcPr>
          <w:p w14:paraId="627C8ED2" w14:textId="77777777" w:rsidR="00560D36" w:rsidRPr="00D82222" w:rsidRDefault="00560D36" w:rsidP="00C24BEC">
            <w:pPr>
              <w:ind w:left="142"/>
            </w:pPr>
          </w:p>
        </w:tc>
        <w:tc>
          <w:tcPr>
            <w:tcW w:w="1725" w:type="dxa"/>
          </w:tcPr>
          <w:p w14:paraId="5F800965" w14:textId="77777777" w:rsidR="00560D36" w:rsidRPr="00D82222" w:rsidRDefault="00560D36" w:rsidP="00C24BEC">
            <w:pPr>
              <w:ind w:left="142"/>
            </w:pPr>
          </w:p>
        </w:tc>
        <w:tc>
          <w:tcPr>
            <w:tcW w:w="2086" w:type="dxa"/>
          </w:tcPr>
          <w:p w14:paraId="4DF5523D" w14:textId="77777777" w:rsidR="00560D36" w:rsidRPr="00D82222" w:rsidRDefault="00560D36" w:rsidP="00C24BEC">
            <w:pPr>
              <w:ind w:left="142"/>
            </w:pPr>
          </w:p>
        </w:tc>
        <w:tc>
          <w:tcPr>
            <w:tcW w:w="1450" w:type="dxa"/>
          </w:tcPr>
          <w:p w14:paraId="5760D33D" w14:textId="77777777" w:rsidR="00560D36" w:rsidRPr="00D82222" w:rsidRDefault="00560D36" w:rsidP="00C24BEC">
            <w:pPr>
              <w:ind w:left="142"/>
            </w:pPr>
          </w:p>
        </w:tc>
      </w:tr>
      <w:tr w:rsidR="00560D36" w:rsidRPr="00D82222" w14:paraId="708AA35B" w14:textId="77777777" w:rsidTr="00C24BEC">
        <w:tc>
          <w:tcPr>
            <w:tcW w:w="716" w:type="dxa"/>
          </w:tcPr>
          <w:p w14:paraId="39BBA079" w14:textId="77777777" w:rsidR="00560D36" w:rsidRPr="00D82222" w:rsidRDefault="00560D36" w:rsidP="00C24BEC">
            <w:pPr>
              <w:ind w:left="142"/>
              <w:jc w:val="center"/>
            </w:pPr>
            <w:r w:rsidRPr="00D82222">
              <w:t>2.</w:t>
            </w:r>
          </w:p>
        </w:tc>
        <w:tc>
          <w:tcPr>
            <w:tcW w:w="4030" w:type="dxa"/>
          </w:tcPr>
          <w:p w14:paraId="6E082203" w14:textId="77777777" w:rsidR="00560D36" w:rsidRPr="00D82222" w:rsidRDefault="00560D36" w:rsidP="00C24BEC">
            <w:pPr>
              <w:ind w:left="142"/>
            </w:pPr>
          </w:p>
        </w:tc>
        <w:tc>
          <w:tcPr>
            <w:tcW w:w="1909" w:type="dxa"/>
          </w:tcPr>
          <w:p w14:paraId="490DC80C" w14:textId="77777777" w:rsidR="00560D36" w:rsidRPr="00D82222" w:rsidRDefault="00560D36" w:rsidP="00C24BEC">
            <w:pPr>
              <w:ind w:left="142"/>
            </w:pPr>
          </w:p>
        </w:tc>
        <w:tc>
          <w:tcPr>
            <w:tcW w:w="2413" w:type="dxa"/>
          </w:tcPr>
          <w:p w14:paraId="30C0510C" w14:textId="77777777" w:rsidR="00560D36" w:rsidRPr="00D82222" w:rsidRDefault="00560D36" w:rsidP="00C24BEC">
            <w:pPr>
              <w:ind w:left="142"/>
            </w:pPr>
          </w:p>
        </w:tc>
        <w:tc>
          <w:tcPr>
            <w:tcW w:w="1725" w:type="dxa"/>
          </w:tcPr>
          <w:p w14:paraId="5CF20749" w14:textId="77777777" w:rsidR="00560D36" w:rsidRPr="00D82222" w:rsidRDefault="00560D36" w:rsidP="00C24BEC">
            <w:pPr>
              <w:ind w:left="142"/>
            </w:pPr>
          </w:p>
        </w:tc>
        <w:tc>
          <w:tcPr>
            <w:tcW w:w="2086" w:type="dxa"/>
          </w:tcPr>
          <w:p w14:paraId="4C0E51C3" w14:textId="77777777" w:rsidR="00560D36" w:rsidRPr="00D82222" w:rsidRDefault="00560D36" w:rsidP="00C24BEC">
            <w:pPr>
              <w:ind w:left="142"/>
            </w:pPr>
          </w:p>
        </w:tc>
        <w:tc>
          <w:tcPr>
            <w:tcW w:w="1450" w:type="dxa"/>
          </w:tcPr>
          <w:p w14:paraId="5C63824D" w14:textId="77777777" w:rsidR="00560D36" w:rsidRPr="00D82222" w:rsidRDefault="00560D36" w:rsidP="00C24BEC">
            <w:pPr>
              <w:ind w:left="142"/>
            </w:pPr>
          </w:p>
        </w:tc>
      </w:tr>
      <w:tr w:rsidR="00560D36" w:rsidRPr="00D82222" w14:paraId="4289F147" w14:textId="77777777" w:rsidTr="00C24BEC">
        <w:tc>
          <w:tcPr>
            <w:tcW w:w="716" w:type="dxa"/>
          </w:tcPr>
          <w:p w14:paraId="11A9BCAB" w14:textId="77777777" w:rsidR="00560D36" w:rsidRPr="00D82222" w:rsidRDefault="00560D36" w:rsidP="00C24BEC">
            <w:pPr>
              <w:ind w:left="142"/>
              <w:jc w:val="center"/>
            </w:pPr>
            <w:r w:rsidRPr="00D82222">
              <w:t>3.</w:t>
            </w:r>
          </w:p>
        </w:tc>
        <w:tc>
          <w:tcPr>
            <w:tcW w:w="4030" w:type="dxa"/>
          </w:tcPr>
          <w:p w14:paraId="37B7A119" w14:textId="77777777" w:rsidR="00560D36" w:rsidRPr="00D82222" w:rsidRDefault="00560D36" w:rsidP="00C24BEC">
            <w:pPr>
              <w:ind w:left="142"/>
            </w:pPr>
          </w:p>
        </w:tc>
        <w:tc>
          <w:tcPr>
            <w:tcW w:w="1909" w:type="dxa"/>
          </w:tcPr>
          <w:p w14:paraId="1AABFFAC" w14:textId="77777777" w:rsidR="00560D36" w:rsidRPr="00D82222" w:rsidRDefault="00560D36" w:rsidP="00C24BEC">
            <w:pPr>
              <w:ind w:left="142"/>
            </w:pPr>
          </w:p>
        </w:tc>
        <w:tc>
          <w:tcPr>
            <w:tcW w:w="2413" w:type="dxa"/>
          </w:tcPr>
          <w:p w14:paraId="537C16D1" w14:textId="77777777" w:rsidR="00560D36" w:rsidRPr="00D82222" w:rsidRDefault="00560D36" w:rsidP="00C24BEC">
            <w:pPr>
              <w:ind w:left="142"/>
            </w:pPr>
          </w:p>
        </w:tc>
        <w:tc>
          <w:tcPr>
            <w:tcW w:w="1725" w:type="dxa"/>
          </w:tcPr>
          <w:p w14:paraId="5A8425A4" w14:textId="77777777" w:rsidR="00560D36" w:rsidRPr="00D82222" w:rsidRDefault="00560D36" w:rsidP="00C24BEC">
            <w:pPr>
              <w:ind w:left="142"/>
            </w:pPr>
          </w:p>
        </w:tc>
        <w:tc>
          <w:tcPr>
            <w:tcW w:w="2086" w:type="dxa"/>
          </w:tcPr>
          <w:p w14:paraId="1AA4FCFE" w14:textId="77777777" w:rsidR="00560D36" w:rsidRPr="00D82222" w:rsidRDefault="00560D36" w:rsidP="00C24BEC">
            <w:pPr>
              <w:ind w:left="142"/>
            </w:pPr>
          </w:p>
        </w:tc>
        <w:tc>
          <w:tcPr>
            <w:tcW w:w="1450" w:type="dxa"/>
          </w:tcPr>
          <w:p w14:paraId="468A4BC7" w14:textId="77777777" w:rsidR="00560D36" w:rsidRPr="00D82222" w:rsidRDefault="00560D36" w:rsidP="00C24BEC">
            <w:pPr>
              <w:ind w:left="142"/>
            </w:pPr>
          </w:p>
        </w:tc>
      </w:tr>
      <w:tr w:rsidR="00560D36" w:rsidRPr="00D82222" w14:paraId="4FBFF03A" w14:textId="77777777" w:rsidTr="00C24BEC">
        <w:tc>
          <w:tcPr>
            <w:tcW w:w="716" w:type="dxa"/>
          </w:tcPr>
          <w:p w14:paraId="40F9FE6B" w14:textId="77777777" w:rsidR="00560D36" w:rsidRPr="00D82222" w:rsidRDefault="00560D36" w:rsidP="00C24BEC">
            <w:pPr>
              <w:ind w:left="142"/>
              <w:jc w:val="center"/>
            </w:pPr>
            <w:r w:rsidRPr="00D82222">
              <w:t>4.</w:t>
            </w:r>
          </w:p>
        </w:tc>
        <w:tc>
          <w:tcPr>
            <w:tcW w:w="4030" w:type="dxa"/>
          </w:tcPr>
          <w:p w14:paraId="51A22F9A" w14:textId="77777777" w:rsidR="00560D36" w:rsidRPr="00D82222" w:rsidRDefault="00560D36" w:rsidP="00C24BEC">
            <w:pPr>
              <w:ind w:left="142"/>
            </w:pPr>
          </w:p>
        </w:tc>
        <w:tc>
          <w:tcPr>
            <w:tcW w:w="1909" w:type="dxa"/>
          </w:tcPr>
          <w:p w14:paraId="560913E4" w14:textId="77777777" w:rsidR="00560D36" w:rsidRPr="00D82222" w:rsidRDefault="00560D36" w:rsidP="00C24BEC">
            <w:pPr>
              <w:ind w:left="142"/>
            </w:pPr>
          </w:p>
        </w:tc>
        <w:tc>
          <w:tcPr>
            <w:tcW w:w="2413" w:type="dxa"/>
          </w:tcPr>
          <w:p w14:paraId="354CEFB7" w14:textId="77777777" w:rsidR="00560D36" w:rsidRPr="00D82222" w:rsidRDefault="00560D36" w:rsidP="00C24BEC">
            <w:pPr>
              <w:ind w:left="142"/>
            </w:pPr>
          </w:p>
        </w:tc>
        <w:tc>
          <w:tcPr>
            <w:tcW w:w="1725" w:type="dxa"/>
          </w:tcPr>
          <w:p w14:paraId="639509CF" w14:textId="77777777" w:rsidR="00560D36" w:rsidRPr="00D82222" w:rsidRDefault="00560D36" w:rsidP="00C24BEC">
            <w:pPr>
              <w:ind w:left="142"/>
            </w:pPr>
          </w:p>
        </w:tc>
        <w:tc>
          <w:tcPr>
            <w:tcW w:w="2086" w:type="dxa"/>
          </w:tcPr>
          <w:p w14:paraId="67A62B3B" w14:textId="77777777" w:rsidR="00560D36" w:rsidRPr="00D82222" w:rsidRDefault="00560D36" w:rsidP="00C24BEC">
            <w:pPr>
              <w:ind w:left="142"/>
            </w:pPr>
          </w:p>
        </w:tc>
        <w:tc>
          <w:tcPr>
            <w:tcW w:w="1450" w:type="dxa"/>
          </w:tcPr>
          <w:p w14:paraId="6CD558E3" w14:textId="77777777" w:rsidR="00560D36" w:rsidRPr="00D82222" w:rsidRDefault="00560D36" w:rsidP="00C24BEC">
            <w:pPr>
              <w:ind w:left="142"/>
            </w:pPr>
          </w:p>
        </w:tc>
      </w:tr>
      <w:tr w:rsidR="00560D36" w:rsidRPr="00D82222" w14:paraId="720E2B2B" w14:textId="77777777" w:rsidTr="00C24BEC">
        <w:tc>
          <w:tcPr>
            <w:tcW w:w="12879" w:type="dxa"/>
            <w:gridSpan w:val="6"/>
          </w:tcPr>
          <w:p w14:paraId="116FD357" w14:textId="77777777" w:rsidR="00560D36" w:rsidRPr="00D82222" w:rsidRDefault="00560D36" w:rsidP="00C24BEC">
            <w:pPr>
              <w:ind w:left="142"/>
              <w:jc w:val="center"/>
            </w:pPr>
            <w:r w:rsidRPr="00D82222">
              <w:t>Razem:</w:t>
            </w:r>
          </w:p>
        </w:tc>
        <w:tc>
          <w:tcPr>
            <w:tcW w:w="1450" w:type="dxa"/>
          </w:tcPr>
          <w:p w14:paraId="0A0B6429" w14:textId="77777777" w:rsidR="00560D36" w:rsidRPr="00D82222" w:rsidRDefault="00560D36" w:rsidP="00C24BEC">
            <w:pPr>
              <w:ind w:left="142"/>
            </w:pPr>
          </w:p>
        </w:tc>
      </w:tr>
    </w:tbl>
    <w:p w14:paraId="249B0C41" w14:textId="77777777" w:rsidR="00560D36" w:rsidRPr="00D82222" w:rsidRDefault="00560D36" w:rsidP="00560D36">
      <w:pPr>
        <w:spacing w:line="360" w:lineRule="auto"/>
        <w:ind w:left="142"/>
      </w:pPr>
    </w:p>
    <w:p w14:paraId="6B31E85C" w14:textId="77777777" w:rsidR="00560D36" w:rsidRPr="00D82222" w:rsidRDefault="00560D36" w:rsidP="00560D36">
      <w:pPr>
        <w:spacing w:line="360" w:lineRule="auto"/>
        <w:ind w:left="142"/>
      </w:pPr>
      <w:r w:rsidRPr="00D82222">
        <w:t>Przedstawiciel Zamawiającego                                                                                 Wykonawca</w:t>
      </w:r>
    </w:p>
    <w:p w14:paraId="74AC0DF3" w14:textId="77777777" w:rsidR="00560D36" w:rsidRDefault="00560D36" w:rsidP="00560D36">
      <w:pPr>
        <w:spacing w:line="360" w:lineRule="auto"/>
        <w:ind w:left="142"/>
      </w:pPr>
      <w:r w:rsidRPr="00D82222">
        <w:t>……………………………….                                                                             …………………….</w:t>
      </w:r>
    </w:p>
    <w:p w14:paraId="07A01F4A" w14:textId="77777777" w:rsidR="00560D36" w:rsidRDefault="00560D36" w:rsidP="00560D36">
      <w:pPr>
        <w:spacing w:line="360" w:lineRule="auto"/>
        <w:ind w:left="142"/>
      </w:pPr>
      <w:r>
        <w:br w:type="page"/>
      </w:r>
    </w:p>
    <w:p w14:paraId="24DCFEAD" w14:textId="77777777" w:rsidR="00560D36" w:rsidRPr="00D82222" w:rsidRDefault="00560D36" w:rsidP="00560D36">
      <w:pPr>
        <w:spacing w:line="360" w:lineRule="auto"/>
        <w:ind w:left="142"/>
      </w:pPr>
    </w:p>
    <w:p w14:paraId="4D22ED71" w14:textId="77777777" w:rsidR="00560D36" w:rsidRPr="008F0B5C" w:rsidRDefault="00560D36" w:rsidP="00560D36">
      <w:pPr>
        <w:jc w:val="right"/>
        <w:rPr>
          <w:b/>
        </w:rPr>
      </w:pPr>
      <w:r w:rsidRPr="008F0B5C">
        <w:rPr>
          <w:b/>
        </w:rPr>
        <w:t xml:space="preserve">Załącznik nr 2 </w:t>
      </w:r>
    </w:p>
    <w:p w14:paraId="4FFBE38A" w14:textId="77777777" w:rsidR="00560D36" w:rsidRPr="00D82222" w:rsidRDefault="00560D36" w:rsidP="00560D36">
      <w:pPr>
        <w:jc w:val="right"/>
      </w:pPr>
    </w:p>
    <w:p w14:paraId="0D54F6A9" w14:textId="77777777" w:rsidR="00560D36" w:rsidRDefault="00560D36" w:rsidP="00560D36">
      <w:pPr>
        <w:jc w:val="right"/>
      </w:pPr>
      <w:r w:rsidRPr="00D82222">
        <w:t>........................... dnia,.</w:t>
      </w:r>
      <w:r>
        <w:t>.............................r.</w:t>
      </w:r>
    </w:p>
    <w:p w14:paraId="0F87567D" w14:textId="77777777" w:rsidR="00560D36" w:rsidRDefault="00560D36" w:rsidP="00560D36">
      <w:pPr>
        <w:suppressAutoHyphens/>
      </w:pPr>
    </w:p>
    <w:p w14:paraId="560DA983" w14:textId="77777777" w:rsidR="00560D36" w:rsidRPr="00D82222" w:rsidRDefault="00560D36" w:rsidP="00560D36">
      <w:pPr>
        <w:suppressAutoHyphens/>
      </w:pPr>
    </w:p>
    <w:p w14:paraId="652CF7F4" w14:textId="77777777" w:rsidR="00560D36" w:rsidRPr="00D82222" w:rsidRDefault="00560D36" w:rsidP="00560D36">
      <w:pPr>
        <w:suppressAutoHyphens/>
        <w:spacing w:line="216" w:lineRule="auto"/>
        <w:ind w:left="1416" w:right="-108"/>
        <w:jc w:val="center"/>
        <w:rPr>
          <w:b/>
          <w:i/>
          <w:lang w:eastAsia="ar-SA"/>
        </w:rPr>
      </w:pPr>
      <w:r>
        <w:rPr>
          <w:b/>
          <w:lang w:eastAsia="ar-SA"/>
        </w:rPr>
        <w:t xml:space="preserve">KARTA GWARANCYJNA - wzór </w:t>
      </w:r>
      <w:r w:rsidRPr="00D82222">
        <w:rPr>
          <w:b/>
          <w:lang w:eastAsia="ar-SA"/>
        </w:rPr>
        <w:tab/>
      </w:r>
    </w:p>
    <w:p w14:paraId="09314507" w14:textId="77777777" w:rsidR="00560D36" w:rsidRPr="00D82222" w:rsidRDefault="00560D36" w:rsidP="00560D36">
      <w:pPr>
        <w:suppressAutoHyphens/>
        <w:spacing w:line="216" w:lineRule="auto"/>
        <w:ind w:left="1416" w:right="-108"/>
        <w:jc w:val="right"/>
        <w:rPr>
          <w:b/>
          <w:i/>
          <w:lang w:eastAsia="ar-SA"/>
        </w:rPr>
      </w:pPr>
    </w:p>
    <w:p w14:paraId="4231DAE9" w14:textId="77777777" w:rsidR="00560D36" w:rsidRPr="00D82222" w:rsidRDefault="00560D36" w:rsidP="00560D36">
      <w:pPr>
        <w:suppressAutoHyphens/>
        <w:jc w:val="both"/>
        <w:rPr>
          <w:b/>
          <w:lang w:eastAsia="ar-SA"/>
        </w:rPr>
      </w:pPr>
      <w:r w:rsidRPr="00D82222">
        <w:rPr>
          <w:b/>
          <w:lang w:eastAsia="ar-SA"/>
        </w:rPr>
        <w:t>Do umowy……………………………………...…………..z dnia</w:t>
      </w:r>
      <w:r>
        <w:rPr>
          <w:b/>
          <w:lang w:eastAsia="ar-SA"/>
        </w:rPr>
        <w:t xml:space="preserve"> </w:t>
      </w:r>
      <w:r>
        <w:rPr>
          <w:lang w:eastAsia="ar-SA"/>
        </w:rPr>
        <w:t>……………………</w:t>
      </w:r>
    </w:p>
    <w:p w14:paraId="0DA7ED6C" w14:textId="77777777" w:rsidR="00560D36" w:rsidRPr="00D82222" w:rsidRDefault="00560D36" w:rsidP="00560D36">
      <w:pPr>
        <w:suppressAutoHyphens/>
        <w:jc w:val="both"/>
        <w:rPr>
          <w:b/>
          <w:lang w:eastAsia="ar-SA"/>
        </w:rPr>
      </w:pPr>
      <w:r w:rsidRPr="00D82222">
        <w:rPr>
          <w:b/>
          <w:lang w:eastAsia="ar-SA"/>
        </w:rPr>
        <w:t>Określająca uprawnienia Zamawiającego z tytułu gwarancji za wady fizyczne wykonanych robót budowlanych</w:t>
      </w:r>
    </w:p>
    <w:p w14:paraId="7E4BF45D" w14:textId="77777777" w:rsidR="00560D36" w:rsidRPr="00D82222" w:rsidRDefault="00560D36" w:rsidP="00560D36">
      <w:pPr>
        <w:suppressAutoHyphens/>
        <w:jc w:val="both"/>
        <w:rPr>
          <w:b/>
          <w:lang w:eastAsia="ar-SA"/>
        </w:rPr>
      </w:pPr>
    </w:p>
    <w:p w14:paraId="42EA9377" w14:textId="164060D4" w:rsidR="00560D36" w:rsidRPr="00D82222" w:rsidRDefault="00560D36" w:rsidP="00560D36">
      <w:pPr>
        <w:suppressAutoHyphens/>
        <w:jc w:val="both"/>
        <w:rPr>
          <w:lang w:eastAsia="ar-SA"/>
        </w:rPr>
      </w:pPr>
      <w:r w:rsidRPr="00D82222">
        <w:rPr>
          <w:lang w:eastAsia="ar-SA"/>
        </w:rPr>
        <w:t xml:space="preserve">1. Przedmiotem gwarancji są roboty budowlane wykonane w ramach umowy nr ……………z dnia </w:t>
      </w:r>
      <w:r>
        <w:rPr>
          <w:lang w:eastAsia="ar-SA"/>
        </w:rPr>
        <w:t>….</w:t>
      </w:r>
      <w:r w:rsidRPr="00D82222">
        <w:rPr>
          <w:lang w:eastAsia="ar-SA"/>
        </w:rPr>
        <w:t xml:space="preserve"> </w:t>
      </w:r>
      <w:r>
        <w:rPr>
          <w:lang w:eastAsia="ar-SA"/>
        </w:rPr>
        <w:t>…</w:t>
      </w:r>
      <w:r w:rsidRPr="00D82222">
        <w:rPr>
          <w:lang w:eastAsia="ar-SA"/>
        </w:rPr>
        <w:t>.,  w tym wszelkie roboty budowlano-montażowe wszystkich realizowanych branż budownictwa, roboty rozbiórkowe, roboty montażowe, usługi budowlane oraz dostarczone i zamontowane maszyny i urządzenia.</w:t>
      </w:r>
    </w:p>
    <w:p w14:paraId="3C28037D" w14:textId="77777777" w:rsidR="00560D36" w:rsidRPr="00D82222" w:rsidRDefault="00560D36" w:rsidP="00560D36">
      <w:pPr>
        <w:suppressAutoHyphens/>
        <w:jc w:val="both"/>
        <w:rPr>
          <w:lang w:eastAsia="ar-SA"/>
        </w:rPr>
      </w:pPr>
    </w:p>
    <w:p w14:paraId="661AA248" w14:textId="77777777" w:rsidR="00560D36" w:rsidRPr="00D82222" w:rsidRDefault="00560D36" w:rsidP="00560D36">
      <w:pPr>
        <w:suppressAutoHyphens/>
        <w:jc w:val="both"/>
        <w:rPr>
          <w:lang w:eastAsia="ar-SA"/>
        </w:rPr>
      </w:pPr>
      <w:r w:rsidRPr="00D82222">
        <w:rPr>
          <w:lang w:eastAsia="ar-SA"/>
        </w:rPr>
        <w:t xml:space="preserve">2. Nazwa budynku i adres:   </w:t>
      </w:r>
      <w:r>
        <w:rPr>
          <w:lang w:eastAsia="ar-SA"/>
        </w:rPr>
        <w:t>………..</w:t>
      </w:r>
      <w:r w:rsidRPr="00D82222">
        <w:rPr>
          <w:lang w:eastAsia="ar-SA"/>
        </w:rPr>
        <w:t xml:space="preserve"> </w:t>
      </w:r>
      <w:r>
        <w:rPr>
          <w:lang w:eastAsia="ar-SA"/>
        </w:rPr>
        <w:t>…………………………..</w:t>
      </w:r>
    </w:p>
    <w:p w14:paraId="26D09620" w14:textId="77777777" w:rsidR="00560D36" w:rsidRPr="00D82222" w:rsidRDefault="00560D36" w:rsidP="00560D36">
      <w:pPr>
        <w:suppressAutoHyphens/>
        <w:jc w:val="both"/>
        <w:rPr>
          <w:lang w:eastAsia="ar-SA"/>
        </w:rPr>
      </w:pPr>
    </w:p>
    <w:p w14:paraId="2B1C07AB" w14:textId="77777777" w:rsidR="00560D36" w:rsidRPr="00D82222" w:rsidRDefault="00560D36" w:rsidP="00560D36">
      <w:pPr>
        <w:suppressAutoHyphens/>
        <w:jc w:val="both"/>
        <w:rPr>
          <w:lang w:eastAsia="ar-SA"/>
        </w:rPr>
      </w:pPr>
      <w:r w:rsidRPr="00D82222">
        <w:rPr>
          <w:lang w:eastAsia="ar-SA"/>
        </w:rPr>
        <w:t xml:space="preserve">3. Data odbioru robót:          </w:t>
      </w:r>
      <w:r>
        <w:rPr>
          <w:lang w:eastAsia="ar-SA"/>
        </w:rPr>
        <w:t>………………………</w:t>
      </w:r>
    </w:p>
    <w:p w14:paraId="6D5EEDE1" w14:textId="77777777" w:rsidR="00560D36" w:rsidRPr="00D82222" w:rsidRDefault="00560D36" w:rsidP="00560D36">
      <w:pPr>
        <w:suppressAutoHyphens/>
        <w:jc w:val="both"/>
        <w:rPr>
          <w:lang w:eastAsia="ar-SA"/>
        </w:rPr>
      </w:pPr>
      <w:r w:rsidRPr="00D82222">
        <w:rPr>
          <w:lang w:eastAsia="ar-SA"/>
        </w:rPr>
        <w:t xml:space="preserve">4. Termin – </w:t>
      </w:r>
      <w:r>
        <w:rPr>
          <w:lang w:eastAsia="ar-SA"/>
        </w:rPr>
        <w:t>……………………………….</w:t>
      </w:r>
      <w:r w:rsidRPr="00D82222">
        <w:rPr>
          <w:lang w:eastAsia="ar-SA"/>
        </w:rPr>
        <w:t xml:space="preserve">. </w:t>
      </w:r>
    </w:p>
    <w:p w14:paraId="6DD8CADE" w14:textId="77777777" w:rsidR="00560D36" w:rsidRPr="00904E78" w:rsidRDefault="00560D36" w:rsidP="00560D36">
      <w:pPr>
        <w:tabs>
          <w:tab w:val="left" w:pos="284"/>
        </w:tabs>
        <w:suppressAutoHyphens/>
        <w:jc w:val="both"/>
        <w:rPr>
          <w:lang w:eastAsia="ar-SA"/>
        </w:rPr>
      </w:pPr>
      <w:r w:rsidRPr="00D82222">
        <w:rPr>
          <w:lang w:eastAsia="ar-SA"/>
        </w:rPr>
        <w:t>5. Ogólne warunki gwarancji:</w:t>
      </w:r>
    </w:p>
    <w:p w14:paraId="30EBA9D9" w14:textId="5B3A2E1A" w:rsidR="00560D36" w:rsidRDefault="00560D36" w:rsidP="00A56B02">
      <w:pPr>
        <w:pStyle w:val="Akapitzlist"/>
        <w:numPr>
          <w:ilvl w:val="1"/>
          <w:numId w:val="51"/>
        </w:numPr>
        <w:suppressAutoHyphens/>
        <w:jc w:val="both"/>
        <w:rPr>
          <w:lang w:eastAsia="ar-SA"/>
        </w:rPr>
      </w:pPr>
      <w:r w:rsidRPr="00D82222">
        <w:rPr>
          <w:lang w:eastAsia="ar-SA"/>
        </w:rPr>
        <w:t xml:space="preserve">Wykonawca oświadcza, że roboty objęte niniejszą gwarancją zostały wykonane zgodnie z umową,  </w:t>
      </w:r>
      <w:r w:rsidR="00CC2CE3">
        <w:rPr>
          <w:lang w:eastAsia="ar-SA"/>
        </w:rPr>
        <w:t>STWIORB</w:t>
      </w:r>
      <w:r w:rsidRPr="00D82222">
        <w:rPr>
          <w:lang w:eastAsia="ar-SA"/>
        </w:rPr>
        <w:t>, przepisami techniczno-budowlanymi i zasadami wiedzy technicznej.</w:t>
      </w:r>
    </w:p>
    <w:p w14:paraId="5BDFC5C5" w14:textId="77777777" w:rsidR="00560D36" w:rsidRDefault="00560D36" w:rsidP="00A56B02">
      <w:pPr>
        <w:pStyle w:val="Akapitzlist"/>
        <w:numPr>
          <w:ilvl w:val="1"/>
          <w:numId w:val="51"/>
        </w:numPr>
        <w:suppressAutoHyphens/>
        <w:jc w:val="both"/>
        <w:rPr>
          <w:lang w:eastAsia="ar-SA"/>
        </w:rPr>
      </w:pPr>
      <w:r w:rsidRPr="00D82222">
        <w:rPr>
          <w:lang w:eastAsia="ar-SA"/>
        </w:rPr>
        <w:t>Wykonawca zobowiązuje się do nieodpłatnego usunięcia wad</w:t>
      </w:r>
      <w:r>
        <w:rPr>
          <w:lang w:eastAsia="ar-SA"/>
        </w:rPr>
        <w:t xml:space="preserve"> i usterek</w:t>
      </w:r>
      <w:r w:rsidRPr="00D82222">
        <w:rPr>
          <w:lang w:eastAsia="ar-SA"/>
        </w:rPr>
        <w:t xml:space="preserve"> zgłoszonych w okresach  trwania gwarancji.</w:t>
      </w:r>
    </w:p>
    <w:p w14:paraId="32B2EB89" w14:textId="77777777" w:rsidR="00560D36" w:rsidRDefault="00560D36" w:rsidP="00A56B02">
      <w:pPr>
        <w:pStyle w:val="Akapitzlist"/>
        <w:numPr>
          <w:ilvl w:val="1"/>
          <w:numId w:val="51"/>
        </w:numPr>
        <w:suppressAutoHyphens/>
        <w:jc w:val="both"/>
        <w:rPr>
          <w:lang w:eastAsia="ar-SA"/>
        </w:rPr>
      </w:pPr>
      <w:r w:rsidRPr="00D82222">
        <w:rPr>
          <w:lang w:eastAsia="ar-SA"/>
        </w:rPr>
        <w:t>Okresy gwarancji na poszczególne elementy ulegają wydłużeniu o okresy dokonywania napraw gwarancyjnych oraz okresy trwania przeszkód uniemożliwiających dokonanie naprawy.</w:t>
      </w:r>
    </w:p>
    <w:p w14:paraId="1502BFDD" w14:textId="77777777" w:rsidR="00560D36" w:rsidRDefault="00560D36" w:rsidP="00A56B02">
      <w:pPr>
        <w:pStyle w:val="Akapitzlist"/>
        <w:numPr>
          <w:ilvl w:val="1"/>
          <w:numId w:val="51"/>
        </w:numPr>
        <w:suppressAutoHyphens/>
        <w:jc w:val="both"/>
        <w:rPr>
          <w:lang w:eastAsia="ar-SA"/>
        </w:rPr>
      </w:pPr>
      <w:r w:rsidRPr="00D82222">
        <w:rPr>
          <w:lang w:eastAsia="ar-SA"/>
        </w:rPr>
        <w:t xml:space="preserve">Usunięcie wad </w:t>
      </w:r>
      <w:r>
        <w:rPr>
          <w:lang w:eastAsia="ar-SA"/>
        </w:rPr>
        <w:t xml:space="preserve">i usterek </w:t>
      </w:r>
      <w:r w:rsidRPr="00D82222">
        <w:rPr>
          <w:lang w:eastAsia="ar-SA"/>
        </w:rPr>
        <w:t>powinno nastąpić</w:t>
      </w:r>
      <w:r>
        <w:rPr>
          <w:lang w:eastAsia="ar-SA"/>
        </w:rPr>
        <w:t xml:space="preserve"> w terminie do 7 dni od daty powiadomienia przez Zamawiającego o wystąpieniu wady/usterki, chyba że strony poczynią inne ustalenia w formie pisemnej</w:t>
      </w:r>
      <w:r w:rsidRPr="00D82222">
        <w:rPr>
          <w:lang w:eastAsia="ar-SA"/>
        </w:rPr>
        <w:t>.</w:t>
      </w:r>
    </w:p>
    <w:p w14:paraId="258733A4" w14:textId="77777777" w:rsidR="00560D36" w:rsidRDefault="00560D36" w:rsidP="00A56B02">
      <w:pPr>
        <w:pStyle w:val="Akapitzlist"/>
        <w:numPr>
          <w:ilvl w:val="1"/>
          <w:numId w:val="51"/>
        </w:numPr>
        <w:suppressAutoHyphens/>
        <w:jc w:val="both"/>
        <w:rPr>
          <w:lang w:eastAsia="ar-SA"/>
        </w:rPr>
      </w:pPr>
      <w:r w:rsidRPr="00D82222">
        <w:rPr>
          <w:lang w:eastAsia="ar-SA"/>
        </w:rPr>
        <w:t>Wykonawca, na czas usuwania stwierdzonych wad i usterek,  zapewni bez dodatkowego wynagrodzenia sprzęt/urządzenia zastępcze, w celu zapewnienia prawidłowego funkcjonowania urządzeń, instalacji, w których stwierdzono usterki.</w:t>
      </w:r>
    </w:p>
    <w:p w14:paraId="4ED4D073" w14:textId="7B971FDD" w:rsidR="00560D36" w:rsidRDefault="00560D36" w:rsidP="00A56B02">
      <w:pPr>
        <w:pStyle w:val="Akapitzlist"/>
        <w:numPr>
          <w:ilvl w:val="1"/>
          <w:numId w:val="51"/>
        </w:numPr>
        <w:suppressAutoHyphens/>
        <w:jc w:val="both"/>
        <w:rPr>
          <w:lang w:eastAsia="ar-SA"/>
        </w:rPr>
      </w:pPr>
      <w:r w:rsidRPr="00D82222">
        <w:rPr>
          <w:lang w:eastAsia="ar-SA"/>
        </w:rPr>
        <w:t xml:space="preserve">Wykonawca zapewnia  na własny koszt, przez okres obowiązywania niniejszej gwarancji, wszelkie wymiany eksploatacyjne oraz dokonywanie wszelkich czynności konserwacyjnych i serwisowych koniecznych do prawidłowego funkcjonowania dostarczonych urządzeń i sprzętu, w terminach wynikających z zaleceń producenta i/lub zasad prawidłowej eksploatacji urządzeń, o których Wykonawca powiadomi Zamawiającego z co najmniej 3 dniowym wyprzedzeniem. </w:t>
      </w:r>
    </w:p>
    <w:p w14:paraId="554DBC9E" w14:textId="1909980A" w:rsidR="00560D36" w:rsidRPr="00F32AFD" w:rsidRDefault="00560D36" w:rsidP="00A56B02">
      <w:pPr>
        <w:pStyle w:val="Akapitzlist"/>
        <w:numPr>
          <w:ilvl w:val="1"/>
          <w:numId w:val="51"/>
        </w:numPr>
        <w:suppressAutoHyphens/>
        <w:jc w:val="both"/>
        <w:rPr>
          <w:lang w:eastAsia="ar-SA"/>
        </w:rPr>
      </w:pPr>
      <w:r w:rsidRPr="00F32AFD">
        <w:rPr>
          <w:lang w:eastAsia="ar-SA"/>
        </w:rPr>
        <w:t>Wykonawca w okresie obowiązywania gwarancji ponosi odpowiedzialność z tytułu serwisu i konserwacji urządzeń dostarczonych w ramach realizacji umowy, zgodnie z warunkami podanymi przez producenta tych urządzeń</w:t>
      </w:r>
      <w:r w:rsidR="00A56B02">
        <w:rPr>
          <w:lang w:eastAsia="ar-SA"/>
        </w:rPr>
        <w:t>.</w:t>
      </w:r>
      <w:r w:rsidRPr="00F32AFD">
        <w:rPr>
          <w:lang w:eastAsia="ar-SA"/>
        </w:rPr>
        <w:t xml:space="preserve"> </w:t>
      </w:r>
    </w:p>
    <w:p w14:paraId="2249E85F" w14:textId="77777777" w:rsidR="00560D36" w:rsidRPr="00F32AFD" w:rsidRDefault="00560D36" w:rsidP="00A56B02">
      <w:pPr>
        <w:pStyle w:val="Akapitzlist"/>
        <w:numPr>
          <w:ilvl w:val="1"/>
          <w:numId w:val="51"/>
        </w:numPr>
        <w:suppressAutoHyphens/>
        <w:jc w:val="both"/>
        <w:rPr>
          <w:lang w:eastAsia="ar-SA"/>
        </w:rPr>
      </w:pPr>
      <w:r w:rsidRPr="00F32AFD">
        <w:rPr>
          <w:lang w:eastAsia="ar-SA"/>
        </w:rPr>
        <w:t>Prace serwisowe i konserwacyjne urządzeń będą prowadzone w sposób niepowodujący zakłóceń w korzystaniu z obiektu przez Zamawiającego.</w:t>
      </w:r>
    </w:p>
    <w:p w14:paraId="0864385E" w14:textId="77777777" w:rsidR="00560D36" w:rsidRDefault="00560D36" w:rsidP="00A56B02">
      <w:pPr>
        <w:pStyle w:val="Akapitzlist"/>
        <w:numPr>
          <w:ilvl w:val="1"/>
          <w:numId w:val="51"/>
        </w:numPr>
        <w:suppressAutoHyphens/>
        <w:jc w:val="both"/>
        <w:rPr>
          <w:lang w:eastAsia="ar-SA"/>
        </w:rPr>
      </w:pPr>
      <w:r w:rsidRPr="00D82222">
        <w:rPr>
          <w:lang w:eastAsia="ar-SA"/>
        </w:rPr>
        <w:t>Wykonawca nieodpłatnie usunie uszkodzenia obiektu powstałe w trakcie wykonywania naprawy gwarancyjnej.</w:t>
      </w:r>
    </w:p>
    <w:p w14:paraId="07D315F0" w14:textId="77777777" w:rsidR="00560D36" w:rsidRPr="00D82222" w:rsidRDefault="00560D36" w:rsidP="00A56B02">
      <w:pPr>
        <w:pStyle w:val="Akapitzlist"/>
        <w:numPr>
          <w:ilvl w:val="1"/>
          <w:numId w:val="51"/>
        </w:numPr>
        <w:suppressAutoHyphens/>
        <w:jc w:val="both"/>
        <w:rPr>
          <w:lang w:eastAsia="ar-SA"/>
        </w:rPr>
      </w:pPr>
      <w:r w:rsidRPr="00D82222">
        <w:rPr>
          <w:lang w:eastAsia="ar-SA"/>
        </w:rPr>
        <w:t>Nie podlegają uprawnieniom z tytułu gwarancji, wady powstałe na skutek:</w:t>
      </w:r>
    </w:p>
    <w:p w14:paraId="47FD5CF9" w14:textId="363F5AE3" w:rsidR="00560D36" w:rsidRPr="00D82222" w:rsidRDefault="00560D36" w:rsidP="00560D36">
      <w:pPr>
        <w:suppressAutoHyphens/>
        <w:ind w:left="708"/>
        <w:jc w:val="both"/>
        <w:rPr>
          <w:lang w:eastAsia="ar-SA"/>
        </w:rPr>
      </w:pPr>
      <w:r w:rsidRPr="00D82222">
        <w:rPr>
          <w:lang w:eastAsia="ar-SA"/>
        </w:rPr>
        <w:t>a) siły wyższej</w:t>
      </w:r>
      <w:r w:rsidR="00390DF5">
        <w:rPr>
          <w:lang w:eastAsia="ar-SA"/>
        </w:rPr>
        <w:t xml:space="preserve">, </w:t>
      </w:r>
      <w:r w:rsidR="007D0E0F">
        <w:rPr>
          <w:lang w:eastAsia="ar-SA"/>
        </w:rPr>
        <w:t xml:space="preserve">rozumianej jako </w:t>
      </w:r>
      <w:r w:rsidR="007D0E0F" w:rsidRPr="00637C95">
        <w:rPr>
          <w:rFonts w:cs="Arial"/>
        </w:rPr>
        <w:t xml:space="preserve">zdarzenie zewnętrzne, niemożliwe do przewidzenia, co obejmuje również nikłe prawdopodobieństwo jego zajścia w danej sytuacji i niemożliwe do zapobieżenia. Strony za okoliczności siły wyższej uznają: powódź, trzęsienie ziemi, upadek statku powietrznego, działania wojenne lub ogłoszenie stanu wojennego, strajk ogólnokrajowy, </w:t>
      </w:r>
      <w:r w:rsidR="007D0E0F" w:rsidRPr="00637C95">
        <w:rPr>
          <w:lang w:eastAsia="en-US"/>
        </w:rPr>
        <w:t>zamieszki, rewolty, pożar, epidemię</w:t>
      </w:r>
      <w:r w:rsidR="007D0E0F" w:rsidRPr="00637C95">
        <w:rPr>
          <w:rFonts w:cs="Arial"/>
        </w:rPr>
        <w:t xml:space="preserve"> lub ogłoszony stan klęski żywiołowej</w:t>
      </w:r>
      <w:r w:rsidR="007D0E0F">
        <w:rPr>
          <w:rFonts w:cs="Arial"/>
        </w:rPr>
        <w:t>.</w:t>
      </w:r>
    </w:p>
    <w:p w14:paraId="5DE48C8E" w14:textId="77777777" w:rsidR="00560D36" w:rsidRPr="00D82222" w:rsidRDefault="00560D36" w:rsidP="00560D36">
      <w:pPr>
        <w:suppressAutoHyphens/>
        <w:ind w:left="900" w:hanging="192"/>
        <w:jc w:val="both"/>
        <w:rPr>
          <w:lang w:eastAsia="ar-SA"/>
        </w:rPr>
      </w:pPr>
      <w:r w:rsidRPr="00D82222">
        <w:rPr>
          <w:lang w:eastAsia="ar-SA"/>
        </w:rPr>
        <w:t xml:space="preserve">b) szkód wynikłych z winy Zamawiającego, a w szczególności użytkowania </w:t>
      </w:r>
      <w:r>
        <w:rPr>
          <w:lang w:eastAsia="ar-SA"/>
        </w:rPr>
        <w:t>obiektu lub u</w:t>
      </w:r>
      <w:r w:rsidRPr="00D82222">
        <w:rPr>
          <w:lang w:eastAsia="ar-SA"/>
        </w:rPr>
        <w:t>rządzeń w sposób niezgodny z przeznaczeniem.</w:t>
      </w:r>
    </w:p>
    <w:p w14:paraId="23F10418" w14:textId="77777777" w:rsidR="00560D36" w:rsidRPr="00D82222" w:rsidRDefault="00560D36" w:rsidP="00560D36">
      <w:pPr>
        <w:suppressAutoHyphens/>
        <w:ind w:left="180" w:hanging="180"/>
        <w:jc w:val="both"/>
        <w:rPr>
          <w:lang w:eastAsia="ar-SA"/>
        </w:rPr>
      </w:pPr>
      <w:r w:rsidRPr="00D82222">
        <w:rPr>
          <w:lang w:eastAsia="ar-SA"/>
        </w:rPr>
        <w:t>6. W celu umożliwienia kwalifikacji zgłaszanych wad, przyczyn ich powstawania i sposobu ich usunięcia, Zamawiający zobowiązuje się do przechowania otrzymanej w dniu odbioru powykonawczej dokumentacji technicznej i protokołu odbioru końcowego.</w:t>
      </w:r>
    </w:p>
    <w:p w14:paraId="04F2D0BB" w14:textId="2409AC5F" w:rsidR="00560D36" w:rsidRPr="00D82222" w:rsidRDefault="00560D36" w:rsidP="00CC2CE3">
      <w:pPr>
        <w:suppressAutoHyphens/>
        <w:ind w:left="180" w:hanging="180"/>
        <w:jc w:val="both"/>
        <w:rPr>
          <w:lang w:eastAsia="ar-SA"/>
        </w:rPr>
      </w:pPr>
      <w:r w:rsidRPr="00D82222">
        <w:rPr>
          <w:lang w:eastAsia="ar-SA"/>
        </w:rPr>
        <w:t xml:space="preserve">7. Wykonawca wskazuje, iż wszelkich zgłoszeń należy dokonywać pod nr tel./fax. </w:t>
      </w:r>
      <w:r>
        <w:rPr>
          <w:lang w:eastAsia="ar-SA"/>
        </w:rPr>
        <w:t>…………..</w:t>
      </w:r>
      <w:r w:rsidRPr="00D82222">
        <w:rPr>
          <w:lang w:eastAsia="ar-SA"/>
        </w:rPr>
        <w:t xml:space="preserve">, a osobą kontaktową będzie Pan/i </w:t>
      </w:r>
      <w:r>
        <w:rPr>
          <w:lang w:eastAsia="ar-SA"/>
        </w:rPr>
        <w:t>………………</w:t>
      </w:r>
      <w:r w:rsidR="00CC2CE3">
        <w:rPr>
          <w:lang w:eastAsia="ar-SA"/>
        </w:rPr>
        <w:t>.</w:t>
      </w:r>
    </w:p>
    <w:p w14:paraId="723E38EC" w14:textId="77777777" w:rsidR="00560D36" w:rsidRDefault="00560D36" w:rsidP="00560D36">
      <w:pPr>
        <w:suppressAutoHyphens/>
        <w:jc w:val="both"/>
        <w:rPr>
          <w:b/>
          <w:lang w:eastAsia="ar-SA"/>
        </w:rPr>
      </w:pPr>
      <w:r>
        <w:rPr>
          <w:b/>
          <w:lang w:eastAsia="ar-SA"/>
        </w:rPr>
        <w:tab/>
      </w:r>
      <w:r>
        <w:rPr>
          <w:b/>
          <w:lang w:eastAsia="ar-SA"/>
        </w:rPr>
        <w:tab/>
      </w:r>
      <w:r>
        <w:rPr>
          <w:b/>
          <w:lang w:eastAsia="ar-SA"/>
        </w:rPr>
        <w:tab/>
      </w:r>
      <w:r>
        <w:rPr>
          <w:b/>
          <w:lang w:eastAsia="ar-SA"/>
        </w:rPr>
        <w:tab/>
      </w:r>
      <w:r>
        <w:rPr>
          <w:b/>
          <w:lang w:eastAsia="ar-SA"/>
        </w:rPr>
        <w:tab/>
      </w:r>
    </w:p>
    <w:p w14:paraId="581AAF44" w14:textId="77777777" w:rsidR="00560D36" w:rsidRPr="00D82222" w:rsidRDefault="00560D36" w:rsidP="00560D36">
      <w:pPr>
        <w:suppressAutoHyphens/>
        <w:jc w:val="both"/>
        <w:rPr>
          <w:b/>
          <w:lang w:eastAsia="ar-SA"/>
        </w:rPr>
      </w:pPr>
      <w:r>
        <w:rPr>
          <w:lang w:eastAsia="ar-SA"/>
        </w:rPr>
        <w:t>Gwarancji udzielił:</w:t>
      </w:r>
      <w:r w:rsidRPr="00BF6DD2">
        <w:rPr>
          <w:b/>
          <w:lang w:eastAsia="ar-SA"/>
        </w:rPr>
        <w:t xml:space="preserve"> </w:t>
      </w:r>
      <w:r>
        <w:rPr>
          <w:b/>
          <w:lang w:eastAsia="ar-SA"/>
        </w:rPr>
        <w:tab/>
      </w:r>
      <w:r>
        <w:rPr>
          <w:b/>
          <w:lang w:eastAsia="ar-SA"/>
        </w:rPr>
        <w:tab/>
      </w:r>
      <w:r>
        <w:rPr>
          <w:b/>
          <w:lang w:eastAsia="ar-SA"/>
        </w:rPr>
        <w:tab/>
      </w:r>
      <w:r>
        <w:rPr>
          <w:b/>
          <w:lang w:eastAsia="ar-SA"/>
        </w:rPr>
        <w:tab/>
      </w:r>
      <w:r>
        <w:rPr>
          <w:b/>
          <w:lang w:eastAsia="ar-SA"/>
        </w:rPr>
        <w:tab/>
      </w:r>
      <w:r>
        <w:rPr>
          <w:b/>
          <w:lang w:eastAsia="ar-SA"/>
        </w:rPr>
        <w:tab/>
      </w:r>
      <w:r w:rsidRPr="00BF6DD2">
        <w:rPr>
          <w:lang w:eastAsia="ar-SA"/>
        </w:rPr>
        <w:t>Warunki gwarancji przyjął:</w:t>
      </w:r>
    </w:p>
    <w:p w14:paraId="12C2B586" w14:textId="77777777" w:rsidR="00560D36" w:rsidRDefault="00560D36" w:rsidP="00560D36">
      <w:pPr>
        <w:suppressAutoHyphens/>
        <w:jc w:val="both"/>
        <w:rPr>
          <w:lang w:eastAsia="ar-SA"/>
        </w:rPr>
      </w:pPr>
    </w:p>
    <w:p w14:paraId="5E9B031B" w14:textId="77777777" w:rsidR="006C67A0" w:rsidRDefault="006C67A0" w:rsidP="005270F0">
      <w:pPr>
        <w:jc w:val="right"/>
        <w:rPr>
          <w:b/>
        </w:rPr>
      </w:pPr>
    </w:p>
    <w:p w14:paraId="0B8E5173" w14:textId="0895318F" w:rsidR="005270F0" w:rsidRDefault="00CC2CE3" w:rsidP="005270F0">
      <w:pPr>
        <w:jc w:val="right"/>
        <w:rPr>
          <w:b/>
        </w:rPr>
      </w:pPr>
      <w:r w:rsidRPr="00CC2CE3">
        <w:rPr>
          <w:b/>
        </w:rPr>
        <w:lastRenderedPageBreak/>
        <w:t>Załącznik nr 3</w:t>
      </w:r>
    </w:p>
    <w:p w14:paraId="137F53B3" w14:textId="48FFE01D" w:rsidR="005270F0" w:rsidRDefault="005270F0" w:rsidP="005270F0">
      <w:pPr>
        <w:rPr>
          <w:b/>
        </w:rPr>
      </w:pPr>
    </w:p>
    <w:p w14:paraId="29F5ECA5" w14:textId="6DC81432" w:rsidR="005270F0" w:rsidRDefault="005270F0" w:rsidP="005270F0">
      <w:pPr>
        <w:jc w:val="right"/>
        <w:rPr>
          <w:b/>
        </w:rPr>
      </w:pPr>
    </w:p>
    <w:p w14:paraId="2FBBA106" w14:textId="48CC9A98" w:rsidR="005270F0" w:rsidRDefault="005270F0" w:rsidP="005270F0">
      <w:pPr>
        <w:jc w:val="right"/>
        <w:rPr>
          <w:b/>
        </w:rPr>
      </w:pPr>
    </w:p>
    <w:p w14:paraId="675BFF05" w14:textId="77777777" w:rsidR="009B2BFB" w:rsidRDefault="009B2BFB" w:rsidP="009B2BFB">
      <w:pPr>
        <w:jc w:val="right"/>
      </w:pPr>
      <w:r w:rsidRPr="00D82222">
        <w:t>........................... dnia,.</w:t>
      </w:r>
      <w:r>
        <w:t>.............................r.</w:t>
      </w:r>
    </w:p>
    <w:p w14:paraId="4F535648" w14:textId="77777777" w:rsidR="009B2BFB" w:rsidRDefault="009B2BFB" w:rsidP="009B2BFB">
      <w:pPr>
        <w:suppressAutoHyphens/>
      </w:pPr>
    </w:p>
    <w:p w14:paraId="4B21DE79" w14:textId="77777777" w:rsidR="009B2BFB" w:rsidRPr="00D82222" w:rsidRDefault="009B2BFB" w:rsidP="009B2BFB">
      <w:pPr>
        <w:suppressAutoHyphens/>
      </w:pPr>
    </w:p>
    <w:p w14:paraId="6D60AB62" w14:textId="12B5CDF1" w:rsidR="009B2BFB" w:rsidRPr="00674262" w:rsidRDefault="009B2BFB" w:rsidP="009B2BFB">
      <w:pPr>
        <w:suppressAutoHyphens/>
        <w:spacing w:line="216" w:lineRule="auto"/>
        <w:ind w:right="-108"/>
        <w:jc w:val="center"/>
        <w:rPr>
          <w:b/>
          <w:i/>
          <w:sz w:val="22"/>
          <w:szCs w:val="22"/>
          <w:lang w:eastAsia="ar-SA"/>
        </w:rPr>
      </w:pPr>
      <w:r w:rsidRPr="00674262">
        <w:rPr>
          <w:b/>
          <w:sz w:val="22"/>
          <w:szCs w:val="22"/>
          <w:lang w:eastAsia="ar-SA"/>
        </w:rPr>
        <w:t xml:space="preserve">OŚWIADCZENIE </w:t>
      </w:r>
      <w:r w:rsidRPr="00674262">
        <w:rPr>
          <w:b/>
          <w:sz w:val="22"/>
          <w:szCs w:val="22"/>
          <w:lang w:eastAsia="ar-SA"/>
        </w:rPr>
        <w:tab/>
      </w:r>
    </w:p>
    <w:p w14:paraId="309BD03B" w14:textId="488A5BF7" w:rsidR="009B2BFB" w:rsidRDefault="009B2BFB" w:rsidP="009B2BFB">
      <w:pPr>
        <w:suppressAutoHyphens/>
        <w:spacing w:line="216" w:lineRule="auto"/>
        <w:ind w:left="1416" w:right="-108"/>
        <w:jc w:val="right"/>
        <w:rPr>
          <w:b/>
          <w:i/>
          <w:lang w:eastAsia="ar-SA"/>
        </w:rPr>
      </w:pPr>
    </w:p>
    <w:p w14:paraId="7EF6FDA6" w14:textId="77777777" w:rsidR="009B2BFB" w:rsidRPr="00D82222" w:rsidRDefault="009B2BFB" w:rsidP="009B2BFB">
      <w:pPr>
        <w:suppressAutoHyphens/>
        <w:spacing w:line="216" w:lineRule="auto"/>
        <w:ind w:left="1416" w:right="-108"/>
        <w:jc w:val="right"/>
        <w:rPr>
          <w:b/>
          <w:i/>
          <w:lang w:eastAsia="ar-SA"/>
        </w:rPr>
      </w:pPr>
    </w:p>
    <w:p w14:paraId="7F5D857B" w14:textId="312010DF" w:rsidR="005270F0" w:rsidRDefault="009B2BFB" w:rsidP="009B2BFB">
      <w:pPr>
        <w:rPr>
          <w:lang w:eastAsia="ar-SA"/>
        </w:rPr>
      </w:pPr>
      <w:r w:rsidRPr="009B2BFB">
        <w:rPr>
          <w:lang w:eastAsia="ar-SA"/>
        </w:rPr>
        <w:t>Umowa nr</w:t>
      </w:r>
      <w:r>
        <w:rPr>
          <w:lang w:eastAsia="ar-SA"/>
        </w:rPr>
        <w:t xml:space="preserve"> </w:t>
      </w:r>
      <w:r w:rsidRPr="009B2BFB">
        <w:rPr>
          <w:lang w:eastAsia="ar-SA"/>
        </w:rPr>
        <w:t xml:space="preserve"> ……………………………………...…………</w:t>
      </w:r>
      <w:r>
        <w:rPr>
          <w:lang w:eastAsia="ar-SA"/>
        </w:rPr>
        <w:t>………..</w:t>
      </w:r>
      <w:r w:rsidRPr="009B2BFB">
        <w:rPr>
          <w:lang w:eastAsia="ar-SA"/>
        </w:rPr>
        <w:t xml:space="preserve"> z dnia ……………………</w:t>
      </w:r>
    </w:p>
    <w:p w14:paraId="079D2CC6" w14:textId="5BF7654A" w:rsidR="009B2BFB" w:rsidRPr="009B2BFB" w:rsidRDefault="009B2BFB" w:rsidP="009B2BFB">
      <w:pPr>
        <w:rPr>
          <w:i/>
          <w:sz w:val="16"/>
          <w:szCs w:val="16"/>
        </w:rPr>
      </w:pPr>
      <w:r>
        <w:tab/>
      </w:r>
      <w:r w:rsidR="00674262">
        <w:tab/>
      </w:r>
      <w:r w:rsidRPr="009B2BFB">
        <w:rPr>
          <w:i/>
          <w:sz w:val="16"/>
          <w:szCs w:val="16"/>
        </w:rPr>
        <w:t>(nr umowy wykonawczej o zamówienia publiczne)</w:t>
      </w:r>
    </w:p>
    <w:p w14:paraId="30963901" w14:textId="17BF42AD" w:rsidR="009B2BFB" w:rsidRDefault="009B2BFB" w:rsidP="009B2BFB">
      <w:pPr>
        <w:spacing w:line="480" w:lineRule="auto"/>
        <w:ind w:right="-1"/>
      </w:pPr>
      <w:r w:rsidRPr="009B2BFB">
        <w:t>Nazwa zadania: ……………………………………………………………………</w:t>
      </w:r>
      <w:r>
        <w:t>……</w:t>
      </w:r>
    </w:p>
    <w:tbl>
      <w:tblPr>
        <w:tblStyle w:val="Tabela-Siatka"/>
        <w:tblW w:w="9493" w:type="dxa"/>
        <w:jc w:val="center"/>
        <w:tblLook w:val="04A0" w:firstRow="1" w:lastRow="0" w:firstColumn="1" w:lastColumn="0" w:noHBand="0" w:noVBand="1"/>
      </w:tblPr>
      <w:tblGrid>
        <w:gridCol w:w="461"/>
        <w:gridCol w:w="2112"/>
        <w:gridCol w:w="1695"/>
        <w:gridCol w:w="1694"/>
        <w:gridCol w:w="1556"/>
        <w:gridCol w:w="1975"/>
      </w:tblGrid>
      <w:tr w:rsidR="00674262" w:rsidRPr="00674262" w14:paraId="427EE596" w14:textId="77777777" w:rsidTr="00A56B02">
        <w:trPr>
          <w:trHeight w:val="283"/>
          <w:jc w:val="center"/>
        </w:trPr>
        <w:tc>
          <w:tcPr>
            <w:tcW w:w="461" w:type="dxa"/>
          </w:tcPr>
          <w:p w14:paraId="68B69807" w14:textId="424BA7E5" w:rsidR="00674262" w:rsidRPr="00674262" w:rsidRDefault="00674262" w:rsidP="009B2BFB">
            <w:pPr>
              <w:spacing w:line="480" w:lineRule="auto"/>
              <w:ind w:right="-1"/>
              <w:rPr>
                <w:sz w:val="18"/>
                <w:szCs w:val="18"/>
              </w:rPr>
            </w:pPr>
            <w:proofErr w:type="spellStart"/>
            <w:r>
              <w:rPr>
                <w:sz w:val="18"/>
                <w:szCs w:val="18"/>
              </w:rPr>
              <w:t>L.p</w:t>
            </w:r>
            <w:proofErr w:type="spellEnd"/>
          </w:p>
        </w:tc>
        <w:tc>
          <w:tcPr>
            <w:tcW w:w="2112" w:type="dxa"/>
          </w:tcPr>
          <w:p w14:paraId="436956E1" w14:textId="0C2453FC" w:rsidR="00674262" w:rsidRPr="00674262" w:rsidRDefault="00674262" w:rsidP="009B2BFB">
            <w:pPr>
              <w:spacing w:line="480" w:lineRule="auto"/>
              <w:ind w:right="-1"/>
              <w:rPr>
                <w:sz w:val="18"/>
                <w:szCs w:val="18"/>
              </w:rPr>
            </w:pPr>
            <w:r w:rsidRPr="00674262">
              <w:rPr>
                <w:sz w:val="18"/>
                <w:szCs w:val="18"/>
              </w:rPr>
              <w:t>Nr umowy *</w:t>
            </w:r>
          </w:p>
        </w:tc>
        <w:tc>
          <w:tcPr>
            <w:tcW w:w="1695" w:type="dxa"/>
          </w:tcPr>
          <w:p w14:paraId="3B36DE6A" w14:textId="2EEB41A5" w:rsidR="00674262" w:rsidRPr="00674262" w:rsidRDefault="00674262" w:rsidP="009B2BFB">
            <w:pPr>
              <w:spacing w:line="480" w:lineRule="auto"/>
              <w:ind w:right="-1"/>
              <w:rPr>
                <w:sz w:val="18"/>
                <w:szCs w:val="18"/>
              </w:rPr>
            </w:pPr>
            <w:r w:rsidRPr="00674262">
              <w:rPr>
                <w:sz w:val="18"/>
                <w:szCs w:val="18"/>
              </w:rPr>
              <w:t>Data zawarcia</w:t>
            </w:r>
          </w:p>
        </w:tc>
        <w:tc>
          <w:tcPr>
            <w:tcW w:w="1694" w:type="dxa"/>
          </w:tcPr>
          <w:p w14:paraId="42FF58D5" w14:textId="1D5365F1" w:rsidR="00674262" w:rsidRPr="00674262" w:rsidRDefault="00674262" w:rsidP="009B2BFB">
            <w:pPr>
              <w:spacing w:line="480" w:lineRule="auto"/>
              <w:ind w:right="-1"/>
              <w:rPr>
                <w:sz w:val="18"/>
                <w:szCs w:val="18"/>
              </w:rPr>
            </w:pPr>
            <w:r w:rsidRPr="00674262">
              <w:rPr>
                <w:sz w:val="18"/>
                <w:szCs w:val="18"/>
              </w:rPr>
              <w:t>Nr faktury</w:t>
            </w:r>
          </w:p>
        </w:tc>
        <w:tc>
          <w:tcPr>
            <w:tcW w:w="1556" w:type="dxa"/>
          </w:tcPr>
          <w:p w14:paraId="58FFB26D" w14:textId="51B5AFE6" w:rsidR="00674262" w:rsidRPr="00674262" w:rsidRDefault="00674262" w:rsidP="009B2BFB">
            <w:pPr>
              <w:spacing w:line="480" w:lineRule="auto"/>
              <w:ind w:right="-1"/>
              <w:rPr>
                <w:sz w:val="18"/>
                <w:szCs w:val="18"/>
              </w:rPr>
            </w:pPr>
            <w:r w:rsidRPr="00674262">
              <w:rPr>
                <w:sz w:val="18"/>
                <w:szCs w:val="18"/>
              </w:rPr>
              <w:t xml:space="preserve">Data wystawienia </w:t>
            </w:r>
          </w:p>
        </w:tc>
        <w:tc>
          <w:tcPr>
            <w:tcW w:w="1975" w:type="dxa"/>
          </w:tcPr>
          <w:p w14:paraId="646CF1A3" w14:textId="38E19BD9" w:rsidR="00674262" w:rsidRPr="00674262" w:rsidRDefault="00674262" w:rsidP="009B2BFB">
            <w:pPr>
              <w:spacing w:line="480" w:lineRule="auto"/>
              <w:ind w:right="-1"/>
              <w:rPr>
                <w:sz w:val="18"/>
                <w:szCs w:val="18"/>
              </w:rPr>
            </w:pPr>
            <w:r w:rsidRPr="00674262">
              <w:rPr>
                <w:sz w:val="18"/>
                <w:szCs w:val="18"/>
              </w:rPr>
              <w:t>Wartość brutto faktury</w:t>
            </w:r>
          </w:p>
        </w:tc>
      </w:tr>
      <w:tr w:rsidR="00674262" w14:paraId="674B9589" w14:textId="77777777" w:rsidTr="00A56B02">
        <w:trPr>
          <w:jc w:val="center"/>
        </w:trPr>
        <w:tc>
          <w:tcPr>
            <w:tcW w:w="461" w:type="dxa"/>
          </w:tcPr>
          <w:p w14:paraId="70133271" w14:textId="77777777" w:rsidR="00674262" w:rsidRDefault="00674262" w:rsidP="009B2BFB">
            <w:pPr>
              <w:spacing w:line="480" w:lineRule="auto"/>
              <w:ind w:right="-1"/>
            </w:pPr>
          </w:p>
        </w:tc>
        <w:tc>
          <w:tcPr>
            <w:tcW w:w="2112" w:type="dxa"/>
          </w:tcPr>
          <w:p w14:paraId="193A9080" w14:textId="3FF333B3" w:rsidR="00674262" w:rsidRDefault="00674262" w:rsidP="009B2BFB">
            <w:pPr>
              <w:spacing w:line="480" w:lineRule="auto"/>
              <w:ind w:right="-1"/>
            </w:pPr>
          </w:p>
        </w:tc>
        <w:tc>
          <w:tcPr>
            <w:tcW w:w="1695" w:type="dxa"/>
          </w:tcPr>
          <w:p w14:paraId="76C62C47" w14:textId="77777777" w:rsidR="00674262" w:rsidRDefault="00674262" w:rsidP="009B2BFB">
            <w:pPr>
              <w:spacing w:line="480" w:lineRule="auto"/>
              <w:ind w:right="-1"/>
            </w:pPr>
          </w:p>
        </w:tc>
        <w:tc>
          <w:tcPr>
            <w:tcW w:w="1694" w:type="dxa"/>
          </w:tcPr>
          <w:p w14:paraId="2B9D9F53" w14:textId="77777777" w:rsidR="00674262" w:rsidRDefault="00674262" w:rsidP="009B2BFB">
            <w:pPr>
              <w:spacing w:line="480" w:lineRule="auto"/>
              <w:ind w:right="-1"/>
            </w:pPr>
          </w:p>
        </w:tc>
        <w:tc>
          <w:tcPr>
            <w:tcW w:w="1556" w:type="dxa"/>
          </w:tcPr>
          <w:p w14:paraId="58F5EC9F" w14:textId="77777777" w:rsidR="00674262" w:rsidRDefault="00674262" w:rsidP="009B2BFB">
            <w:pPr>
              <w:spacing w:line="480" w:lineRule="auto"/>
              <w:ind w:right="-1"/>
            </w:pPr>
          </w:p>
        </w:tc>
        <w:tc>
          <w:tcPr>
            <w:tcW w:w="1975" w:type="dxa"/>
          </w:tcPr>
          <w:p w14:paraId="6D8375D0" w14:textId="77777777" w:rsidR="00674262" w:rsidRDefault="00674262" w:rsidP="009B2BFB">
            <w:pPr>
              <w:spacing w:line="480" w:lineRule="auto"/>
              <w:ind w:right="-1"/>
            </w:pPr>
          </w:p>
        </w:tc>
      </w:tr>
    </w:tbl>
    <w:p w14:paraId="4702536D" w14:textId="60F83E56" w:rsidR="009B2BFB" w:rsidRDefault="00674262" w:rsidP="009B2BFB">
      <w:pPr>
        <w:spacing w:line="480" w:lineRule="auto"/>
        <w:ind w:right="-1"/>
        <w:rPr>
          <w:i/>
          <w:sz w:val="18"/>
          <w:szCs w:val="18"/>
        </w:rPr>
      </w:pPr>
      <w:r w:rsidRPr="00674262">
        <w:rPr>
          <w:sz w:val="18"/>
          <w:szCs w:val="18"/>
        </w:rPr>
        <w:t>*</w:t>
      </w:r>
      <w:r w:rsidRPr="00674262">
        <w:rPr>
          <w:i/>
          <w:sz w:val="18"/>
          <w:szCs w:val="18"/>
        </w:rPr>
        <w:t>z podwykonawcą lub dalszym podwykonawcą</w:t>
      </w:r>
    </w:p>
    <w:p w14:paraId="2E7C458E" w14:textId="4BD92194" w:rsidR="00674262" w:rsidRDefault="00674262" w:rsidP="009B2BFB">
      <w:pPr>
        <w:spacing w:line="480" w:lineRule="auto"/>
        <w:ind w:right="-1"/>
        <w:rPr>
          <w:i/>
          <w:sz w:val="18"/>
          <w:szCs w:val="18"/>
        </w:rPr>
      </w:pPr>
    </w:p>
    <w:p w14:paraId="63EA16A9" w14:textId="2CCE6808" w:rsidR="00674262" w:rsidRPr="00674262" w:rsidRDefault="00674262" w:rsidP="009B2BFB">
      <w:pPr>
        <w:spacing w:line="480" w:lineRule="auto"/>
        <w:ind w:right="-1"/>
      </w:pPr>
      <w:r w:rsidRPr="00674262">
        <w:t>Będąc należycie upoważnionym do reprezentowania:</w:t>
      </w:r>
    </w:p>
    <w:p w14:paraId="0579B61A" w14:textId="2E1ADABF" w:rsidR="00674262" w:rsidRDefault="00674262" w:rsidP="00674262">
      <w:pPr>
        <w:jc w:val="center"/>
        <w:rPr>
          <w:sz w:val="18"/>
          <w:szCs w:val="18"/>
        </w:rPr>
      </w:pPr>
      <w:r>
        <w:rPr>
          <w:sz w:val="18"/>
          <w:szCs w:val="18"/>
        </w:rPr>
        <w:t>….…………………………………………………………….</w:t>
      </w:r>
    </w:p>
    <w:p w14:paraId="3A5E480A" w14:textId="0AE12C13" w:rsidR="00674262" w:rsidRPr="00674262" w:rsidRDefault="00674262" w:rsidP="00674262">
      <w:pPr>
        <w:jc w:val="center"/>
        <w:rPr>
          <w:i/>
          <w:sz w:val="16"/>
          <w:szCs w:val="16"/>
        </w:rPr>
      </w:pPr>
      <w:r w:rsidRPr="00674262">
        <w:rPr>
          <w:i/>
          <w:sz w:val="16"/>
          <w:szCs w:val="16"/>
        </w:rPr>
        <w:t>(nazwa i adres podwykonawcy lub dalszego podwykonawcy)</w:t>
      </w:r>
    </w:p>
    <w:p w14:paraId="2C8497B2" w14:textId="2D89B36B" w:rsidR="009B2BFB" w:rsidRDefault="009B2BFB" w:rsidP="009B2BFB">
      <w:pPr>
        <w:spacing w:line="480" w:lineRule="auto"/>
        <w:ind w:right="-1"/>
        <w:rPr>
          <w:i/>
          <w:sz w:val="16"/>
          <w:szCs w:val="16"/>
        </w:rPr>
      </w:pPr>
    </w:p>
    <w:p w14:paraId="06A396ED" w14:textId="78557BDE" w:rsidR="00674262" w:rsidRDefault="00674262" w:rsidP="009B2BFB">
      <w:pPr>
        <w:spacing w:line="480" w:lineRule="auto"/>
        <w:ind w:right="-1"/>
      </w:pPr>
      <w:r>
        <w:t>Niniejszym oświadczam, że:</w:t>
      </w:r>
    </w:p>
    <w:p w14:paraId="53A37C26" w14:textId="77777777" w:rsidR="00FC359E" w:rsidRDefault="00674262" w:rsidP="00FC359E">
      <w:pPr>
        <w:spacing w:line="480" w:lineRule="auto"/>
      </w:pPr>
      <w:r>
        <w:t>- należne nam wynagrodzenie, w związku z wykonanymi i odebranymi robotami, wg faktur jw., zos</w:t>
      </w:r>
      <w:r w:rsidR="00FC359E">
        <w:t>tało</w:t>
      </w:r>
    </w:p>
    <w:p w14:paraId="027DE29F" w14:textId="774C4F2B" w:rsidR="00674262" w:rsidRDefault="00674262" w:rsidP="00FC359E">
      <w:r>
        <w:t xml:space="preserve">uregulowane przez Zamawiającego ……………………………………………………………, </w:t>
      </w:r>
      <w:r w:rsidR="00FC359E">
        <w:t>w całości.</w:t>
      </w:r>
    </w:p>
    <w:p w14:paraId="28B38D54" w14:textId="6C88C78D" w:rsidR="00674262" w:rsidRDefault="00674262" w:rsidP="00FC359E">
      <w:pPr>
        <w:jc w:val="center"/>
        <w:rPr>
          <w:i/>
          <w:sz w:val="16"/>
          <w:szCs w:val="16"/>
        </w:rPr>
      </w:pPr>
      <w:r>
        <w:tab/>
      </w:r>
      <w:r>
        <w:tab/>
      </w:r>
      <w:r>
        <w:tab/>
      </w:r>
      <w:r w:rsidRPr="00674262">
        <w:rPr>
          <w:i/>
          <w:sz w:val="16"/>
          <w:szCs w:val="16"/>
        </w:rPr>
        <w:t>(nazwa i adres generalnego Wykonawcy)</w:t>
      </w:r>
    </w:p>
    <w:p w14:paraId="30D6DDF2" w14:textId="145F4ED0" w:rsidR="00FC359E" w:rsidRPr="00FC359E" w:rsidRDefault="00FC359E" w:rsidP="00FC359E">
      <w:pPr>
        <w:spacing w:line="480" w:lineRule="auto"/>
        <w:jc w:val="center"/>
        <w:rPr>
          <w:sz w:val="16"/>
          <w:szCs w:val="16"/>
        </w:rPr>
      </w:pPr>
    </w:p>
    <w:p w14:paraId="018AC1F7" w14:textId="77777777" w:rsidR="00FC359E" w:rsidRDefault="00FC359E" w:rsidP="00674262">
      <w:pPr>
        <w:jc w:val="center"/>
        <w:rPr>
          <w:i/>
          <w:sz w:val="16"/>
          <w:szCs w:val="16"/>
        </w:rPr>
      </w:pPr>
    </w:p>
    <w:p w14:paraId="3140DA15" w14:textId="10401943" w:rsidR="00FC359E" w:rsidRDefault="00FC359E" w:rsidP="00FC359E">
      <w:pPr>
        <w:jc w:val="both"/>
      </w:pPr>
      <w:r>
        <w:rPr>
          <w:i/>
          <w:sz w:val="16"/>
          <w:szCs w:val="16"/>
        </w:rPr>
        <w:t xml:space="preserve">- </w:t>
      </w:r>
      <w:r>
        <w:t>do dnia złożenia niniejszego oświadczenia nie występują żadne, należne nam od Zamawiającego</w:t>
      </w:r>
    </w:p>
    <w:p w14:paraId="0933923D" w14:textId="77777777" w:rsidR="00FC359E" w:rsidRDefault="00FC359E" w:rsidP="00FC359E">
      <w:pPr>
        <w:jc w:val="both"/>
      </w:pPr>
    </w:p>
    <w:p w14:paraId="73D76AB0" w14:textId="37EFB134" w:rsidR="00FC359E" w:rsidRDefault="00FC359E" w:rsidP="00FC359E">
      <w:pPr>
        <w:jc w:val="both"/>
      </w:pPr>
      <w:r>
        <w:t xml:space="preserve"> ……………………………………………………………, kwoty wynagrodzenia, zaległości czy inn</w:t>
      </w:r>
      <w:r w:rsidR="00A56B02">
        <w:t>e</w:t>
      </w:r>
    </w:p>
    <w:p w14:paraId="2A24DE9F" w14:textId="5A159CF6" w:rsidR="00FC359E" w:rsidRDefault="00FC359E" w:rsidP="00473FAB">
      <w:pPr>
        <w:ind w:firstLine="708"/>
        <w:jc w:val="both"/>
        <w:rPr>
          <w:i/>
          <w:sz w:val="16"/>
          <w:szCs w:val="16"/>
        </w:rPr>
      </w:pPr>
      <w:r w:rsidRPr="00674262">
        <w:rPr>
          <w:i/>
          <w:sz w:val="16"/>
          <w:szCs w:val="16"/>
        </w:rPr>
        <w:t>(nazwa i adres generalnego Wykonawcy)</w:t>
      </w:r>
      <w:r>
        <w:tab/>
      </w:r>
      <w:r>
        <w:tab/>
      </w:r>
      <w:r>
        <w:tab/>
      </w:r>
    </w:p>
    <w:p w14:paraId="79AD8D1C" w14:textId="769014BF" w:rsidR="00FC359E" w:rsidRPr="00674262" w:rsidRDefault="00FC359E" w:rsidP="00FC359E">
      <w:pPr>
        <w:jc w:val="both"/>
        <w:rPr>
          <w:i/>
          <w:sz w:val="16"/>
          <w:szCs w:val="16"/>
        </w:rPr>
      </w:pPr>
    </w:p>
    <w:p w14:paraId="094DD529" w14:textId="1FA1672C" w:rsidR="009B2BFB" w:rsidRDefault="00FC359E" w:rsidP="00FC359E">
      <w:pPr>
        <w:spacing w:line="480" w:lineRule="auto"/>
        <w:ind w:right="-1"/>
        <w:jc w:val="both"/>
      </w:pPr>
      <w:r>
        <w:t>z</w:t>
      </w:r>
      <w:r w:rsidRPr="00FC359E">
        <w:t>obowiąz</w:t>
      </w:r>
      <w:r w:rsidR="00A56B02">
        <w:t>ania</w:t>
      </w:r>
      <w:r>
        <w:t>.</w:t>
      </w:r>
    </w:p>
    <w:p w14:paraId="4C9B385B" w14:textId="19529694" w:rsidR="00FC359E" w:rsidRDefault="00FC359E" w:rsidP="00FC359E">
      <w:pPr>
        <w:spacing w:line="480" w:lineRule="auto"/>
        <w:ind w:right="-1"/>
        <w:jc w:val="both"/>
      </w:pPr>
    </w:p>
    <w:p w14:paraId="10677BB8" w14:textId="28BA0110" w:rsidR="00FC359E" w:rsidRDefault="00473FAB" w:rsidP="00473FAB">
      <w:pPr>
        <w:jc w:val="both"/>
      </w:pPr>
      <w:r>
        <w:tab/>
      </w:r>
      <w:r>
        <w:tab/>
      </w:r>
      <w:r>
        <w:tab/>
      </w:r>
      <w:r>
        <w:tab/>
      </w:r>
      <w:r>
        <w:tab/>
      </w:r>
      <w:r>
        <w:tab/>
      </w:r>
      <w:r>
        <w:tab/>
        <w:t>……………………………………</w:t>
      </w:r>
      <w:r w:rsidR="00BB5276">
        <w:t>………..</w:t>
      </w:r>
    </w:p>
    <w:p w14:paraId="771A52B6" w14:textId="77777777" w:rsidR="00473FAB" w:rsidRDefault="00473FAB" w:rsidP="00473FAB">
      <w:pPr>
        <w:jc w:val="both"/>
        <w:rPr>
          <w:i/>
          <w:sz w:val="18"/>
          <w:szCs w:val="18"/>
        </w:rPr>
      </w:pPr>
      <w:r>
        <w:tab/>
      </w:r>
      <w:r>
        <w:tab/>
      </w:r>
      <w:r>
        <w:tab/>
      </w:r>
      <w:r>
        <w:tab/>
      </w:r>
      <w:r>
        <w:tab/>
      </w:r>
      <w:r>
        <w:tab/>
      </w:r>
      <w:r>
        <w:tab/>
        <w:t>(</w:t>
      </w:r>
      <w:r w:rsidRPr="00473FAB">
        <w:rPr>
          <w:i/>
          <w:sz w:val="18"/>
          <w:szCs w:val="18"/>
        </w:rPr>
        <w:t>podpis osoby upoważnionej do reprezentowania</w:t>
      </w:r>
    </w:p>
    <w:p w14:paraId="2B3AAC5A" w14:textId="37A84A16" w:rsidR="00531C73" w:rsidRPr="00457BED" w:rsidRDefault="00473FAB" w:rsidP="002566F2">
      <w:pPr>
        <w:ind w:left="5245"/>
        <w:jc w:val="both"/>
        <w:rPr>
          <w:sz w:val="16"/>
        </w:rPr>
      </w:pPr>
      <w:r w:rsidRPr="00473FAB">
        <w:rPr>
          <w:i/>
          <w:sz w:val="18"/>
          <w:szCs w:val="18"/>
        </w:rPr>
        <w:t>podwykonawcy lub dalszego po</w:t>
      </w:r>
      <w:r w:rsidR="002566F2">
        <w:rPr>
          <w:i/>
          <w:sz w:val="18"/>
          <w:szCs w:val="18"/>
        </w:rPr>
        <w:t>dwykonawcy)</w:t>
      </w:r>
    </w:p>
    <w:sectPr w:rsidR="00531C73" w:rsidRPr="00457BED" w:rsidSect="00531C73">
      <w:headerReference w:type="default" r:id="rId12"/>
      <w:footerReference w:type="even" r:id="rId13"/>
      <w:footerReference w:type="default" r:id="rId14"/>
      <w:headerReference w:type="first" r:id="rId15"/>
      <w:pgSz w:w="11906" w:h="16838"/>
      <w:pgMar w:top="1418" w:right="1418" w:bottom="1135"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1F3DD" w14:textId="77777777" w:rsidR="00B744E4" w:rsidRDefault="00B744E4">
      <w:r>
        <w:separator/>
      </w:r>
    </w:p>
  </w:endnote>
  <w:endnote w:type="continuationSeparator" w:id="0">
    <w:p w14:paraId="7FBFE80E" w14:textId="77777777" w:rsidR="00B744E4" w:rsidRDefault="00B7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wf_segoe-ui_normal">
    <w:altName w:val="Times New Roman"/>
    <w:charset w:val="00"/>
    <w:family w:val="auto"/>
    <w:pitch w:val="default"/>
  </w:font>
  <w:font w:name="TimesNewRoman">
    <w:altName w:val="MS Gothic"/>
    <w:panose1 w:val="00000000000000000000"/>
    <w:charset w:val="80"/>
    <w:family w:val="auto"/>
    <w:notTrueType/>
    <w:pitch w:val="default"/>
    <w:sig w:usb0="00000001"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D2633" w14:textId="77777777" w:rsidR="003C6E89" w:rsidRDefault="003C6E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DCF6025" w14:textId="77777777" w:rsidR="003C6E89" w:rsidRDefault="003C6E8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81BF7" w14:textId="60177EB5" w:rsidR="003C6E89" w:rsidRDefault="003C6E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32A3D">
      <w:rPr>
        <w:rStyle w:val="Numerstrony"/>
        <w:noProof/>
      </w:rPr>
      <w:t>9</w:t>
    </w:r>
    <w:r>
      <w:rPr>
        <w:rStyle w:val="Numerstrony"/>
      </w:rPr>
      <w:fldChar w:fldCharType="end"/>
    </w:r>
  </w:p>
  <w:p w14:paraId="7F159EB4" w14:textId="77777777" w:rsidR="003C6E89" w:rsidRDefault="003C6E8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1D516" w14:textId="77777777" w:rsidR="003C6E89" w:rsidRDefault="003C6E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D8797F" w14:textId="77777777" w:rsidR="003C6E89" w:rsidRDefault="003C6E89">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70A94" w14:textId="42D0A1EE" w:rsidR="003C6E89" w:rsidRDefault="003C6E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32A3D">
      <w:rPr>
        <w:rStyle w:val="Numerstrony"/>
        <w:noProof/>
      </w:rPr>
      <w:t>12</w:t>
    </w:r>
    <w:r>
      <w:rPr>
        <w:rStyle w:val="Numerstrony"/>
      </w:rPr>
      <w:fldChar w:fldCharType="end"/>
    </w:r>
  </w:p>
  <w:p w14:paraId="023D81AC" w14:textId="77777777" w:rsidR="003C6E89" w:rsidRDefault="003C6E8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9D1B1" w14:textId="77777777" w:rsidR="00B744E4" w:rsidRDefault="00B744E4">
      <w:r>
        <w:separator/>
      </w:r>
    </w:p>
  </w:footnote>
  <w:footnote w:type="continuationSeparator" w:id="0">
    <w:p w14:paraId="5F9B72FF" w14:textId="77777777" w:rsidR="00B744E4" w:rsidRDefault="00B74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333E7" w14:textId="77777777" w:rsidR="003C6E89" w:rsidRDefault="003C6E8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90B83" w14:textId="77777777" w:rsidR="003C6E89" w:rsidRDefault="003C6E8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39C2837"/>
    <w:multiLevelType w:val="hybridMultilevel"/>
    <w:tmpl w:val="EF3C5242"/>
    <w:lvl w:ilvl="0" w:tplc="02C83476">
      <w:start w:val="1"/>
      <w:numFmt w:val="lowerLetter"/>
      <w:lvlText w:val="%1)"/>
      <w:lvlJc w:val="left"/>
      <w:pPr>
        <w:ind w:left="1866" w:hanging="360"/>
      </w:pPr>
      <w:rPr>
        <w:rFonts w:hint="default"/>
      </w:r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 w15:restartNumberingAfterBreak="0">
    <w:nsid w:val="04D102A0"/>
    <w:multiLevelType w:val="hybridMultilevel"/>
    <w:tmpl w:val="B68E0C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5177F2"/>
    <w:multiLevelType w:val="multilevel"/>
    <w:tmpl w:val="969AF7AC"/>
    <w:lvl w:ilvl="0">
      <w:start w:val="1"/>
      <w:numFmt w:val="lowerLetter"/>
      <w:lvlText w:val="%1)"/>
      <w:lvlJc w:val="left"/>
      <w:pPr>
        <w:tabs>
          <w:tab w:val="num" w:pos="1440"/>
        </w:tabs>
        <w:ind w:left="1440" w:hanging="360"/>
      </w:pPr>
      <w:rPr>
        <w:rFonts w:hint="default"/>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78772AF"/>
    <w:multiLevelType w:val="hybridMultilevel"/>
    <w:tmpl w:val="11925AA8"/>
    <w:lvl w:ilvl="0" w:tplc="33EE78F0">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15:restartNumberingAfterBreak="0">
    <w:nsid w:val="097B5986"/>
    <w:multiLevelType w:val="hybridMultilevel"/>
    <w:tmpl w:val="71EA8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8" w15:restartNumberingAfterBreak="0">
    <w:nsid w:val="0E644245"/>
    <w:multiLevelType w:val="hybridMultilevel"/>
    <w:tmpl w:val="4B185CEA"/>
    <w:lvl w:ilvl="0" w:tplc="703C310C">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7442DA"/>
    <w:multiLevelType w:val="multilevel"/>
    <w:tmpl w:val="E82C980E"/>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sz w:val="20"/>
        <w:szCs w:val="2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1BB71A9"/>
    <w:multiLevelType w:val="hybridMultilevel"/>
    <w:tmpl w:val="6BB8FBE6"/>
    <w:lvl w:ilvl="0" w:tplc="04150017">
      <w:start w:val="1"/>
      <w:numFmt w:val="lowerLetter"/>
      <w:lvlText w:val="%1)"/>
      <w:lvlJc w:val="left"/>
      <w:pPr>
        <w:ind w:left="1080" w:hanging="360"/>
      </w:pPr>
      <w:rPr>
        <w:rFonts w:hint="default"/>
        <w:i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 w15:restartNumberingAfterBreak="0">
    <w:nsid w:val="130E2EC4"/>
    <w:multiLevelType w:val="hybridMultilevel"/>
    <w:tmpl w:val="91500D54"/>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8E54D3"/>
    <w:multiLevelType w:val="hybridMultilevel"/>
    <w:tmpl w:val="DB74703E"/>
    <w:lvl w:ilvl="0" w:tplc="CB724830">
      <w:start w:val="1"/>
      <w:numFmt w:val="bullet"/>
      <w:lvlText w:val=""/>
      <w:lvlJc w:val="left"/>
      <w:pPr>
        <w:ind w:left="720" w:hanging="360"/>
      </w:pPr>
      <w:rPr>
        <w:rFonts w:ascii="Symbol" w:hAnsi="Symbol" w:hint="default"/>
      </w:rPr>
    </w:lvl>
    <w:lvl w:ilvl="1" w:tplc="CB724830">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3932105"/>
    <w:multiLevelType w:val="hybridMultilevel"/>
    <w:tmpl w:val="3E44178E"/>
    <w:lvl w:ilvl="0" w:tplc="2C1442BE">
      <w:start w:val="1"/>
      <w:numFmt w:val="decimal"/>
      <w:lvlText w:val="%1."/>
      <w:lvlJc w:val="left"/>
      <w:pPr>
        <w:ind w:left="786" w:hanging="360"/>
      </w:pPr>
      <w:rPr>
        <w:rFonts w:hint="default"/>
        <w:color w:val="auto"/>
      </w:rPr>
    </w:lvl>
    <w:lvl w:ilvl="1" w:tplc="F6164436">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BD90DD3"/>
    <w:multiLevelType w:val="hybridMultilevel"/>
    <w:tmpl w:val="F606C762"/>
    <w:lvl w:ilvl="0" w:tplc="FFFFFFFF">
      <w:start w:val="1"/>
      <w:numFmt w:val="decimal"/>
      <w:lvlText w:val="%1)"/>
      <w:lvlJc w:val="left"/>
      <w:pPr>
        <w:tabs>
          <w:tab w:val="num" w:pos="360"/>
        </w:tabs>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1E113A3A"/>
    <w:multiLevelType w:val="hybridMultilevel"/>
    <w:tmpl w:val="5CFA392C"/>
    <w:lvl w:ilvl="0" w:tplc="2E54D3E4">
      <w:start w:val="8"/>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15:restartNumberingAfterBreak="0">
    <w:nsid w:val="2356657F"/>
    <w:multiLevelType w:val="hybridMultilevel"/>
    <w:tmpl w:val="9EC2037C"/>
    <w:lvl w:ilvl="0" w:tplc="FFFFFFFF">
      <w:start w:val="1"/>
      <w:numFmt w:val="decimal"/>
      <w:pStyle w:val="Application1"/>
      <w:lvlText w:val="%1."/>
      <w:lvlJc w:val="left"/>
      <w:pPr>
        <w:tabs>
          <w:tab w:val="num" w:pos="360"/>
        </w:tabs>
        <w:ind w:left="340" w:hanging="340"/>
      </w:pPr>
      <w:rPr>
        <w:rFonts w:hint="default"/>
        <w:b w:val="0"/>
        <w:bCs w:val="0"/>
        <w:i w:val="0"/>
        <w:iCs w:val="0"/>
        <w:color w:val="auto"/>
      </w:rPr>
    </w:lvl>
    <w:lvl w:ilvl="1" w:tplc="FFFFFFFF">
      <w:start w:val="1"/>
      <w:numFmt w:val="lowerLetter"/>
      <w:lvlText w:val="%2."/>
      <w:lvlJc w:val="left"/>
      <w:pPr>
        <w:tabs>
          <w:tab w:val="num" w:pos="737"/>
        </w:tabs>
        <w:ind w:left="737" w:hanging="453"/>
      </w:pPr>
      <w:rPr>
        <w:rFonts w:hint="default"/>
        <w:b w:val="0"/>
        <w:bCs w:val="0"/>
        <w:i w:val="0"/>
        <w:iCs w:val="0"/>
        <w:color w:val="auto"/>
      </w:rPr>
    </w:lvl>
    <w:lvl w:ilvl="2" w:tplc="FFFFFFFF">
      <w:start w:val="10"/>
      <w:numFmt w:val="decimal"/>
      <w:lvlText w:val="%3."/>
      <w:lvlJc w:val="left"/>
      <w:pPr>
        <w:tabs>
          <w:tab w:val="num" w:pos="360"/>
        </w:tabs>
        <w:ind w:left="340" w:hanging="340"/>
      </w:pPr>
      <w:rPr>
        <w:rFonts w:hint="default"/>
        <w:b w:val="0"/>
        <w:bCs w:val="0"/>
        <w:i w:val="0"/>
        <w:iCs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26B118C1"/>
    <w:multiLevelType w:val="hybridMultilevel"/>
    <w:tmpl w:val="D48C76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72440A5"/>
    <w:multiLevelType w:val="multilevel"/>
    <w:tmpl w:val="7D28E73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21" w15:restartNumberingAfterBreak="0">
    <w:nsid w:val="28B154FF"/>
    <w:multiLevelType w:val="hybridMultilevel"/>
    <w:tmpl w:val="87D2EE52"/>
    <w:lvl w:ilvl="0" w:tplc="5F4EA2D6">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C525B7"/>
    <w:multiLevelType w:val="hybridMultilevel"/>
    <w:tmpl w:val="04826F26"/>
    <w:lvl w:ilvl="0" w:tplc="2C1442BE">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2FE17FC4"/>
    <w:multiLevelType w:val="hybridMultilevel"/>
    <w:tmpl w:val="C01A442A"/>
    <w:lvl w:ilvl="0" w:tplc="FFFFFFFF">
      <w:start w:val="1"/>
      <w:numFmt w:val="decimal"/>
      <w:lvlText w:val="%1."/>
      <w:lvlJc w:val="left"/>
      <w:pPr>
        <w:tabs>
          <w:tab w:val="num" w:pos="1069"/>
        </w:tabs>
        <w:ind w:left="1069"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1000BFC"/>
    <w:multiLevelType w:val="multilevel"/>
    <w:tmpl w:val="D45A097A"/>
    <w:lvl w:ilvl="0">
      <w:start w:val="1"/>
      <w:numFmt w:val="decimal"/>
      <w:lvlText w:val="%1."/>
      <w:lvlJc w:val="left"/>
      <w:pPr>
        <w:ind w:left="720" w:hanging="360"/>
      </w:pPr>
    </w:lvl>
    <w:lvl w:ilvl="1">
      <w:start w:val="1"/>
      <w:numFmt w:val="decimal"/>
      <w:lvlText w:val="%1.%2"/>
      <w:lvlJc w:val="left"/>
      <w:pPr>
        <w:tabs>
          <w:tab w:val="num" w:pos="2040"/>
        </w:tabs>
        <w:ind w:left="2040" w:hanging="360"/>
      </w:pPr>
      <w:rPr>
        <w:rFonts w:hint="default"/>
      </w:rPr>
    </w:lvl>
    <w:lvl w:ilvl="2">
      <w:start w:val="1"/>
      <w:numFmt w:val="decimal"/>
      <w:lvlText w:val="%3%1.%2."/>
      <w:lvlJc w:val="left"/>
      <w:pPr>
        <w:tabs>
          <w:tab w:val="num" w:pos="4080"/>
        </w:tabs>
        <w:ind w:left="4080" w:hanging="720"/>
      </w:pPr>
      <w:rPr>
        <w:rFonts w:hint="default"/>
      </w:rPr>
    </w:lvl>
    <w:lvl w:ilvl="3">
      <w:start w:val="1"/>
      <w:numFmt w:val="decimal"/>
      <w:lvlText w:val="%4%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25" w15:restartNumberingAfterBreak="0">
    <w:nsid w:val="32C86CF7"/>
    <w:multiLevelType w:val="multilevel"/>
    <w:tmpl w:val="4ED845B8"/>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6" w15:restartNumberingAfterBreak="0">
    <w:nsid w:val="369A6C9F"/>
    <w:multiLevelType w:val="hybridMultilevel"/>
    <w:tmpl w:val="EDE624B6"/>
    <w:lvl w:ilvl="0" w:tplc="A34C4B4A">
      <w:start w:val="3"/>
      <w:numFmt w:val="decimal"/>
      <w:lvlText w:val="%1."/>
      <w:lvlJc w:val="left"/>
      <w:pPr>
        <w:tabs>
          <w:tab w:val="num" w:pos="720"/>
        </w:tabs>
        <w:ind w:left="720" w:hanging="360"/>
      </w:pPr>
      <w:rPr>
        <w:rFonts w:hint="default"/>
        <w:b w:val="0"/>
      </w:rPr>
    </w:lvl>
    <w:lvl w:ilvl="1" w:tplc="AA0C25B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71F539F"/>
    <w:multiLevelType w:val="hybridMultilevel"/>
    <w:tmpl w:val="85B01E1E"/>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A1F0069"/>
    <w:multiLevelType w:val="hybridMultilevel"/>
    <w:tmpl w:val="BABE9FD8"/>
    <w:lvl w:ilvl="0" w:tplc="A788A03C">
      <w:start w:val="1"/>
      <w:numFmt w:val="lowerLetter"/>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A226D43"/>
    <w:multiLevelType w:val="hybridMultilevel"/>
    <w:tmpl w:val="EF6233B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7">
      <w:start w:val="1"/>
      <w:numFmt w:val="lowerLetter"/>
      <w:lvlText w:val="%5)"/>
      <w:lvlJc w:val="left"/>
      <w:pPr>
        <w:ind w:left="1070"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3A464091"/>
    <w:multiLevelType w:val="singleLevel"/>
    <w:tmpl w:val="4C4A3290"/>
    <w:name w:val="WW8Num5322222222"/>
    <w:lvl w:ilvl="0">
      <w:start w:val="2"/>
      <w:numFmt w:val="decimal"/>
      <w:lvlText w:val="10.%1."/>
      <w:legacy w:legacy="1" w:legacySpace="0" w:legacyIndent="490"/>
      <w:lvlJc w:val="left"/>
      <w:rPr>
        <w:rFonts w:ascii="Times New Roman" w:hAnsi="Times New Roman" w:cs="Times New Roman" w:hint="default"/>
      </w:rPr>
    </w:lvl>
  </w:abstractNum>
  <w:abstractNum w:abstractNumId="31" w15:restartNumberingAfterBreak="0">
    <w:nsid w:val="410A64E6"/>
    <w:multiLevelType w:val="hybridMultilevel"/>
    <w:tmpl w:val="7352828C"/>
    <w:lvl w:ilvl="0" w:tplc="EBB2BAD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2" w15:restartNumberingAfterBreak="0">
    <w:nsid w:val="45C60CF8"/>
    <w:multiLevelType w:val="hybridMultilevel"/>
    <w:tmpl w:val="934E9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9C20B1"/>
    <w:multiLevelType w:val="hybridMultilevel"/>
    <w:tmpl w:val="A12EFF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C61908"/>
    <w:multiLevelType w:val="singleLevel"/>
    <w:tmpl w:val="66E6FEE8"/>
    <w:lvl w:ilvl="0">
      <w:start w:val="1"/>
      <w:numFmt w:val="decimal"/>
      <w:lvlText w:val="%1."/>
      <w:lvlJc w:val="left"/>
      <w:pPr>
        <w:tabs>
          <w:tab w:val="num" w:pos="720"/>
        </w:tabs>
        <w:ind w:left="720" w:hanging="360"/>
      </w:pPr>
      <w:rPr>
        <w:rFonts w:hint="default"/>
      </w:rPr>
    </w:lvl>
  </w:abstractNum>
  <w:abstractNum w:abstractNumId="35" w15:restartNumberingAfterBreak="0">
    <w:nsid w:val="491E3594"/>
    <w:multiLevelType w:val="hybridMultilevel"/>
    <w:tmpl w:val="02A4A530"/>
    <w:lvl w:ilvl="0" w:tplc="763A1432">
      <w:start w:val="3"/>
      <w:numFmt w:val="lowerLetter"/>
      <w:lvlText w:val="%1)"/>
      <w:lvlJc w:val="left"/>
      <w:pPr>
        <w:ind w:left="1146" w:hanging="360"/>
      </w:pPr>
      <w:rPr>
        <w:rFonts w:hint="default"/>
      </w:rPr>
    </w:lvl>
    <w:lvl w:ilvl="1" w:tplc="04150017">
      <w:start w:val="1"/>
      <w:numFmt w:val="lowerLetter"/>
      <w:lvlText w:val="%2)"/>
      <w:lvlJc w:val="left"/>
      <w:pPr>
        <w:ind w:left="1866" w:hanging="360"/>
      </w:pPr>
    </w:lvl>
    <w:lvl w:ilvl="2" w:tplc="6498BC04">
      <w:start w:val="1000"/>
      <w:numFmt w:val="decimal"/>
      <w:lvlText w:val="%3"/>
      <w:lvlJc w:val="left"/>
      <w:pPr>
        <w:ind w:left="2826" w:hanging="420"/>
      </w:pPr>
      <w:rPr>
        <w:rFonts w:ascii="Times New Roman" w:eastAsia="Times New Roman" w:hAnsi="Times New Roman" w:cs="Times New Roman"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9FF77C2"/>
    <w:multiLevelType w:val="hybridMultilevel"/>
    <w:tmpl w:val="59A21072"/>
    <w:lvl w:ilvl="0" w:tplc="04150011">
      <w:start w:val="1"/>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40D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F2871F5"/>
    <w:multiLevelType w:val="hybridMultilevel"/>
    <w:tmpl w:val="071AD83A"/>
    <w:lvl w:ilvl="0" w:tplc="FFFFFFF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59305191"/>
    <w:multiLevelType w:val="multilevel"/>
    <w:tmpl w:val="C3A4FCE0"/>
    <w:lvl w:ilvl="0">
      <w:start w:val="3"/>
      <w:numFmt w:val="decimal"/>
      <w:lvlText w:val="%1."/>
      <w:lvlJc w:val="left"/>
      <w:pPr>
        <w:tabs>
          <w:tab w:val="num" w:pos="3396"/>
        </w:tabs>
        <w:ind w:left="3396" w:hanging="360"/>
      </w:pPr>
      <w:rPr>
        <w:rFonts w:hint="default"/>
      </w:rPr>
    </w:lvl>
    <w:lvl w:ilvl="1">
      <w:start w:val="1"/>
      <w:numFmt w:val="decimal"/>
      <w:isLgl/>
      <w:lvlText w:val="%1.%2"/>
      <w:lvlJc w:val="left"/>
      <w:pPr>
        <w:ind w:left="3396" w:hanging="360"/>
      </w:pPr>
      <w:rPr>
        <w:rFonts w:hint="default"/>
      </w:rPr>
    </w:lvl>
    <w:lvl w:ilvl="2">
      <w:start w:val="1"/>
      <w:numFmt w:val="decimal"/>
      <w:isLgl/>
      <w:lvlText w:val="%1.%2.%3"/>
      <w:lvlJc w:val="left"/>
      <w:pPr>
        <w:ind w:left="3756" w:hanging="720"/>
      </w:pPr>
      <w:rPr>
        <w:rFonts w:hint="default"/>
      </w:rPr>
    </w:lvl>
    <w:lvl w:ilvl="3">
      <w:start w:val="1"/>
      <w:numFmt w:val="lowerLetter"/>
      <w:lvlText w:val="%4)"/>
      <w:lvlJc w:val="left"/>
      <w:pPr>
        <w:ind w:left="3756" w:hanging="720"/>
      </w:pPr>
    </w:lvl>
    <w:lvl w:ilvl="4">
      <w:start w:val="1"/>
      <w:numFmt w:val="decimal"/>
      <w:isLgl/>
      <w:lvlText w:val="%1.%2.%3.%4.%5"/>
      <w:lvlJc w:val="left"/>
      <w:pPr>
        <w:ind w:left="3756" w:hanging="720"/>
      </w:pPr>
      <w:rPr>
        <w:rFonts w:hint="default"/>
      </w:rPr>
    </w:lvl>
    <w:lvl w:ilvl="5">
      <w:start w:val="1"/>
      <w:numFmt w:val="decimal"/>
      <w:isLgl/>
      <w:lvlText w:val="%1.%2.%3.%4.%5.%6"/>
      <w:lvlJc w:val="left"/>
      <w:pPr>
        <w:ind w:left="4116" w:hanging="1080"/>
      </w:pPr>
      <w:rPr>
        <w:rFonts w:hint="default"/>
      </w:rPr>
    </w:lvl>
    <w:lvl w:ilvl="6">
      <w:start w:val="1"/>
      <w:numFmt w:val="decimal"/>
      <w:isLgl/>
      <w:lvlText w:val="%1.%2.%3.%4.%5.%6.%7"/>
      <w:lvlJc w:val="left"/>
      <w:pPr>
        <w:ind w:left="4116" w:hanging="1080"/>
      </w:pPr>
      <w:rPr>
        <w:rFonts w:hint="default"/>
      </w:rPr>
    </w:lvl>
    <w:lvl w:ilvl="7">
      <w:start w:val="1"/>
      <w:numFmt w:val="decimal"/>
      <w:isLgl/>
      <w:lvlText w:val="%1.%2.%3.%4.%5.%6.%7.%8"/>
      <w:lvlJc w:val="left"/>
      <w:pPr>
        <w:ind w:left="4476" w:hanging="1440"/>
      </w:pPr>
      <w:rPr>
        <w:rFonts w:hint="default"/>
      </w:rPr>
    </w:lvl>
    <w:lvl w:ilvl="8">
      <w:start w:val="1"/>
      <w:numFmt w:val="decimal"/>
      <w:isLgl/>
      <w:lvlText w:val="%1.%2.%3.%4.%5.%6.%7.%8.%9"/>
      <w:lvlJc w:val="left"/>
      <w:pPr>
        <w:ind w:left="4476" w:hanging="1440"/>
      </w:pPr>
      <w:rPr>
        <w:rFonts w:hint="default"/>
      </w:rPr>
    </w:lvl>
  </w:abstractNum>
  <w:abstractNum w:abstractNumId="39" w15:restartNumberingAfterBreak="0">
    <w:nsid w:val="5A53619F"/>
    <w:multiLevelType w:val="multilevel"/>
    <w:tmpl w:val="D3141FFA"/>
    <w:lvl w:ilvl="0">
      <w:start w:val="1"/>
      <w:numFmt w:val="upperRoman"/>
      <w:lvlText w:val="%1."/>
      <w:lvlJc w:val="left"/>
      <w:pPr>
        <w:tabs>
          <w:tab w:val="num" w:pos="780"/>
        </w:tabs>
        <w:ind w:left="780" w:hanging="720"/>
      </w:pPr>
      <w:rPr>
        <w:rFonts w:hint="default"/>
      </w:rPr>
    </w:lvl>
    <w:lvl w:ilvl="1">
      <w:start w:val="1"/>
      <w:numFmt w:val="decimal"/>
      <w:lvlText w:val="%2."/>
      <w:lvlJc w:val="left"/>
      <w:pPr>
        <w:tabs>
          <w:tab w:val="num" w:pos="777"/>
        </w:tabs>
        <w:ind w:left="1140" w:hanging="360"/>
      </w:pPr>
      <w:rPr>
        <w:rFonts w:hint="default"/>
        <w:b w:val="0"/>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40" w15:restartNumberingAfterBreak="0">
    <w:nsid w:val="5BF4705A"/>
    <w:multiLevelType w:val="hybridMultilevel"/>
    <w:tmpl w:val="F8E8A1B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2" w15:restartNumberingAfterBreak="0">
    <w:nsid w:val="5D891F53"/>
    <w:multiLevelType w:val="hybridMultilevel"/>
    <w:tmpl w:val="C9CE8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687A18"/>
    <w:multiLevelType w:val="multilevel"/>
    <w:tmpl w:val="C4B4B330"/>
    <w:lvl w:ilvl="0">
      <w:start w:val="5"/>
      <w:numFmt w:val="decimal"/>
      <w:lvlText w:val="%1."/>
      <w:lvlJc w:val="left"/>
      <w:pPr>
        <w:tabs>
          <w:tab w:val="num" w:pos="1800"/>
        </w:tabs>
        <w:ind w:left="1800" w:hanging="360"/>
      </w:pPr>
      <w:rPr>
        <w:rFonts w:hint="default"/>
      </w:rPr>
    </w:lvl>
    <w:lvl w:ilvl="1">
      <w:start w:val="20"/>
      <w:numFmt w:val="upperRoman"/>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68A96D3B"/>
    <w:multiLevelType w:val="hybridMultilevel"/>
    <w:tmpl w:val="92FC62AC"/>
    <w:lvl w:ilvl="0" w:tplc="EE26CE0E">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6A6B5141"/>
    <w:multiLevelType w:val="multilevel"/>
    <w:tmpl w:val="1D2C8002"/>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46" w15:restartNumberingAfterBreak="0">
    <w:nsid w:val="6BEE5A95"/>
    <w:multiLevelType w:val="hybridMultilevel"/>
    <w:tmpl w:val="B68833E2"/>
    <w:lvl w:ilvl="0" w:tplc="04150017">
      <w:start w:val="1"/>
      <w:numFmt w:val="lowerLetter"/>
      <w:lvlText w:val="%1)"/>
      <w:lvlJc w:val="left"/>
      <w:pPr>
        <w:ind w:left="3884" w:hanging="360"/>
      </w:p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47" w15:restartNumberingAfterBreak="0">
    <w:nsid w:val="6C05517A"/>
    <w:multiLevelType w:val="multilevel"/>
    <w:tmpl w:val="F00208DE"/>
    <w:lvl w:ilvl="0">
      <w:start w:val="1"/>
      <w:numFmt w:val="bullet"/>
      <w:lvlText w:val=""/>
      <w:lvlJc w:val="left"/>
      <w:pPr>
        <w:tabs>
          <w:tab w:val="num" w:pos="1440"/>
        </w:tabs>
        <w:ind w:left="1440" w:hanging="360"/>
      </w:pPr>
      <w:rPr>
        <w:rFonts w:ascii="Symbol" w:hAnsi="Symbol" w:hint="default"/>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6DB87E63"/>
    <w:multiLevelType w:val="hybridMultilevel"/>
    <w:tmpl w:val="C7F2064C"/>
    <w:lvl w:ilvl="0" w:tplc="C94ABA3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DD0F23"/>
    <w:multiLevelType w:val="hybridMultilevel"/>
    <w:tmpl w:val="E8C2DA82"/>
    <w:lvl w:ilvl="0" w:tplc="0136DA9A">
      <w:start w:val="1"/>
      <w:numFmt w:val="upperRoman"/>
      <w:lvlText w:val="%1."/>
      <w:lvlJc w:val="left"/>
      <w:pPr>
        <w:ind w:left="100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E1186A"/>
    <w:multiLevelType w:val="hybridMultilevel"/>
    <w:tmpl w:val="AF7E04C6"/>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pStyle w:val="numerowanie"/>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03C6D49"/>
    <w:multiLevelType w:val="hybridMultilevel"/>
    <w:tmpl w:val="B3A2CF96"/>
    <w:lvl w:ilvl="0" w:tplc="52CA757C">
      <w:start w:val="2"/>
      <w:numFmt w:val="decimal"/>
      <w:lvlText w:val="%1."/>
      <w:lvlJc w:val="left"/>
      <w:pPr>
        <w:ind w:left="144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C221F0"/>
    <w:multiLevelType w:val="hybridMultilevel"/>
    <w:tmpl w:val="6390E6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DC22AF"/>
    <w:multiLevelType w:val="hybridMultilevel"/>
    <w:tmpl w:val="C9CE8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5633B6"/>
    <w:multiLevelType w:val="hybridMultilevel"/>
    <w:tmpl w:val="2EBC2C9A"/>
    <w:lvl w:ilvl="0" w:tplc="FFFFFFFF">
      <w:start w:val="5"/>
      <w:numFmt w:val="decimal"/>
      <w:pStyle w:val="Legenda"/>
      <w:lvlText w:val="%1."/>
      <w:lvlJc w:val="left"/>
      <w:pPr>
        <w:tabs>
          <w:tab w:val="num" w:pos="1800"/>
        </w:tabs>
        <w:ind w:left="1800" w:hanging="360"/>
      </w:pPr>
      <w:rPr>
        <w:rFonts w:hint="default"/>
      </w:rPr>
    </w:lvl>
    <w:lvl w:ilvl="1" w:tplc="FFFFFFFF">
      <w:start w:val="20"/>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76CB1688"/>
    <w:multiLevelType w:val="hybridMultilevel"/>
    <w:tmpl w:val="49DE190A"/>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57" w15:restartNumberingAfterBreak="0">
    <w:nsid w:val="7D84755C"/>
    <w:multiLevelType w:val="hybridMultilevel"/>
    <w:tmpl w:val="20EC727A"/>
    <w:lvl w:ilvl="0" w:tplc="04150017">
      <w:start w:val="1"/>
      <w:numFmt w:val="lowerLetter"/>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58" w15:restartNumberingAfterBreak="0">
    <w:nsid w:val="7E793A13"/>
    <w:multiLevelType w:val="multilevel"/>
    <w:tmpl w:val="6826F792"/>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sz w:val="20"/>
        <w:szCs w:val="2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7F2F0D03"/>
    <w:multiLevelType w:val="hybridMultilevel"/>
    <w:tmpl w:val="61B6EEC6"/>
    <w:lvl w:ilvl="0" w:tplc="5E94C8B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7"/>
  </w:num>
  <w:num w:numId="2">
    <w:abstractNumId w:val="45"/>
  </w:num>
  <w:num w:numId="3">
    <w:abstractNumId w:val="55"/>
  </w:num>
  <w:num w:numId="4">
    <w:abstractNumId w:val="17"/>
  </w:num>
  <w:num w:numId="5">
    <w:abstractNumId w:val="50"/>
  </w:num>
  <w:num w:numId="6">
    <w:abstractNumId w:val="24"/>
  </w:num>
  <w:num w:numId="7">
    <w:abstractNumId w:val="36"/>
  </w:num>
  <w:num w:numId="8">
    <w:abstractNumId w:val="59"/>
  </w:num>
  <w:num w:numId="9">
    <w:abstractNumId w:val="49"/>
  </w:num>
  <w:num w:numId="10">
    <w:abstractNumId w:val="3"/>
  </w:num>
  <w:num w:numId="11">
    <w:abstractNumId w:val="6"/>
  </w:num>
  <w:num w:numId="12">
    <w:abstractNumId w:val="18"/>
  </w:num>
  <w:num w:numId="13">
    <w:abstractNumId w:val="11"/>
  </w:num>
  <w:num w:numId="14">
    <w:abstractNumId w:val="52"/>
  </w:num>
  <w:num w:numId="15">
    <w:abstractNumId w:val="39"/>
  </w:num>
  <w:num w:numId="16">
    <w:abstractNumId w:val="21"/>
  </w:num>
  <w:num w:numId="17">
    <w:abstractNumId w:val="32"/>
  </w:num>
  <w:num w:numId="18">
    <w:abstractNumId w:val="15"/>
  </w:num>
  <w:num w:numId="19">
    <w:abstractNumId w:val="20"/>
  </w:num>
  <w:num w:numId="20">
    <w:abstractNumId w:val="56"/>
  </w:num>
  <w:num w:numId="21">
    <w:abstractNumId w:val="25"/>
  </w:num>
  <w:num w:numId="22">
    <w:abstractNumId w:val="33"/>
  </w:num>
  <w:num w:numId="23">
    <w:abstractNumId w:val="14"/>
  </w:num>
  <w:num w:numId="24">
    <w:abstractNumId w:val="53"/>
  </w:num>
  <w:num w:numId="25">
    <w:abstractNumId w:val="27"/>
  </w:num>
  <w:num w:numId="26">
    <w:abstractNumId w:val="9"/>
  </w:num>
  <w:num w:numId="27">
    <w:abstractNumId w:val="23"/>
  </w:num>
  <w:num w:numId="28">
    <w:abstractNumId w:val="26"/>
  </w:num>
  <w:num w:numId="29">
    <w:abstractNumId w:val="43"/>
  </w:num>
  <w:num w:numId="30">
    <w:abstractNumId w:val="34"/>
  </w:num>
  <w:num w:numId="31">
    <w:abstractNumId w:val="5"/>
  </w:num>
  <w:num w:numId="32">
    <w:abstractNumId w:val="47"/>
  </w:num>
  <w:num w:numId="33">
    <w:abstractNumId w:val="42"/>
  </w:num>
  <w:num w:numId="34">
    <w:abstractNumId w:val="35"/>
  </w:num>
  <w:num w:numId="35">
    <w:abstractNumId w:val="44"/>
  </w:num>
  <w:num w:numId="36">
    <w:abstractNumId w:val="40"/>
  </w:num>
  <w:num w:numId="37">
    <w:abstractNumId w:val="46"/>
  </w:num>
  <w:num w:numId="38">
    <w:abstractNumId w:val="37"/>
  </w:num>
  <w:num w:numId="39">
    <w:abstractNumId w:val="4"/>
  </w:num>
  <w:num w:numId="40">
    <w:abstractNumId w:val="54"/>
  </w:num>
  <w:num w:numId="41">
    <w:abstractNumId w:val="2"/>
  </w:num>
  <w:num w:numId="42">
    <w:abstractNumId w:val="29"/>
  </w:num>
  <w:num w:numId="43">
    <w:abstractNumId w:val="1"/>
    <w:lvlOverride w:ilvl="0">
      <w:startOverride w:val="10"/>
    </w:lvlOverride>
    <w:lvlOverride w:ilvl="1">
      <w:startOverride w:val="1"/>
    </w:lvlOverride>
    <w:lvlOverride w:ilvl="2">
      <w:startOverride w:val="1"/>
    </w:lvlOverride>
    <w:lvlOverride w:ilvl="3">
      <w:startOverride w:val="3"/>
    </w:lvlOverride>
    <w:lvlOverride w:ilvl="4">
      <w:startOverride w:val="70"/>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51"/>
  </w:num>
  <w:num w:numId="47">
    <w:abstractNumId w:val="28"/>
  </w:num>
  <w:num w:numId="48">
    <w:abstractNumId w:val="8"/>
  </w:num>
  <w:num w:numId="49">
    <w:abstractNumId w:val="10"/>
  </w:num>
  <w:num w:numId="50">
    <w:abstractNumId w:val="48"/>
  </w:num>
  <w:num w:numId="51">
    <w:abstractNumId w:val="19"/>
  </w:num>
  <w:num w:numId="52">
    <w:abstractNumId w:val="13"/>
  </w:num>
  <w:num w:numId="53">
    <w:abstractNumId w:val="58"/>
  </w:num>
  <w:num w:numId="54">
    <w:abstractNumId w:val="31"/>
  </w:num>
  <w:num w:numId="55">
    <w:abstractNumId w:val="16"/>
  </w:num>
  <w:num w:numId="56">
    <w:abstractNumId w:val="38"/>
  </w:num>
  <w:num w:numId="57">
    <w:abstractNumId w:val="57"/>
  </w:num>
  <w:num w:numId="58">
    <w:abstractNumId w:val="22"/>
  </w:num>
  <w:num w:numId="59">
    <w:abstractNumId w:val="1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ED"/>
    <w:rsid w:val="00010A9D"/>
    <w:rsid w:val="000132D2"/>
    <w:rsid w:val="00016060"/>
    <w:rsid w:val="00022989"/>
    <w:rsid w:val="00027667"/>
    <w:rsid w:val="00035913"/>
    <w:rsid w:val="00037684"/>
    <w:rsid w:val="000539D7"/>
    <w:rsid w:val="00054468"/>
    <w:rsid w:val="000563F4"/>
    <w:rsid w:val="00063239"/>
    <w:rsid w:val="00075493"/>
    <w:rsid w:val="00081C50"/>
    <w:rsid w:val="00084792"/>
    <w:rsid w:val="00086A90"/>
    <w:rsid w:val="00086B98"/>
    <w:rsid w:val="00094867"/>
    <w:rsid w:val="000A7465"/>
    <w:rsid w:val="000B400B"/>
    <w:rsid w:val="000C6286"/>
    <w:rsid w:val="000D2166"/>
    <w:rsid w:val="000E17B1"/>
    <w:rsid w:val="000E3A39"/>
    <w:rsid w:val="000E59F6"/>
    <w:rsid w:val="000E65F7"/>
    <w:rsid w:val="000F76ED"/>
    <w:rsid w:val="00104623"/>
    <w:rsid w:val="001114E7"/>
    <w:rsid w:val="00112567"/>
    <w:rsid w:val="00115DD4"/>
    <w:rsid w:val="00124F1D"/>
    <w:rsid w:val="0013404F"/>
    <w:rsid w:val="00134805"/>
    <w:rsid w:val="00136089"/>
    <w:rsid w:val="0015005F"/>
    <w:rsid w:val="00163E4A"/>
    <w:rsid w:val="0017358C"/>
    <w:rsid w:val="00177DE4"/>
    <w:rsid w:val="00177F84"/>
    <w:rsid w:val="00183FCE"/>
    <w:rsid w:val="001945D0"/>
    <w:rsid w:val="00196BD9"/>
    <w:rsid w:val="00197A21"/>
    <w:rsid w:val="001A4C5B"/>
    <w:rsid w:val="001B73AC"/>
    <w:rsid w:val="001E1740"/>
    <w:rsid w:val="001F4FF1"/>
    <w:rsid w:val="001F5A2B"/>
    <w:rsid w:val="00200739"/>
    <w:rsid w:val="0020168E"/>
    <w:rsid w:val="0020427D"/>
    <w:rsid w:val="0023211B"/>
    <w:rsid w:val="00237E8E"/>
    <w:rsid w:val="002402A0"/>
    <w:rsid w:val="00246EF1"/>
    <w:rsid w:val="00253F45"/>
    <w:rsid w:val="002566F2"/>
    <w:rsid w:val="00260893"/>
    <w:rsid w:val="002857B6"/>
    <w:rsid w:val="002859A3"/>
    <w:rsid w:val="00293AFF"/>
    <w:rsid w:val="002A571B"/>
    <w:rsid w:val="002C1654"/>
    <w:rsid w:val="002C71A7"/>
    <w:rsid w:val="002D2E94"/>
    <w:rsid w:val="002E5581"/>
    <w:rsid w:val="002F50FD"/>
    <w:rsid w:val="003235E7"/>
    <w:rsid w:val="00325B67"/>
    <w:rsid w:val="00327A6B"/>
    <w:rsid w:val="00331EC2"/>
    <w:rsid w:val="00332A3D"/>
    <w:rsid w:val="00340643"/>
    <w:rsid w:val="00372D84"/>
    <w:rsid w:val="00381456"/>
    <w:rsid w:val="00383900"/>
    <w:rsid w:val="00390DF5"/>
    <w:rsid w:val="003A303F"/>
    <w:rsid w:val="003B09F4"/>
    <w:rsid w:val="003B3005"/>
    <w:rsid w:val="003B7E03"/>
    <w:rsid w:val="003C632E"/>
    <w:rsid w:val="003C6E89"/>
    <w:rsid w:val="003D6876"/>
    <w:rsid w:val="003D7E53"/>
    <w:rsid w:val="003E1457"/>
    <w:rsid w:val="003E2A2C"/>
    <w:rsid w:val="003E2D64"/>
    <w:rsid w:val="003E596B"/>
    <w:rsid w:val="003F057B"/>
    <w:rsid w:val="003F1711"/>
    <w:rsid w:val="00402F22"/>
    <w:rsid w:val="00415A4D"/>
    <w:rsid w:val="00420893"/>
    <w:rsid w:val="00435ED9"/>
    <w:rsid w:val="00436988"/>
    <w:rsid w:val="00440028"/>
    <w:rsid w:val="00447103"/>
    <w:rsid w:val="00455EBA"/>
    <w:rsid w:val="00457BED"/>
    <w:rsid w:val="0046519D"/>
    <w:rsid w:val="00465812"/>
    <w:rsid w:val="00473FAB"/>
    <w:rsid w:val="00477AAC"/>
    <w:rsid w:val="00481105"/>
    <w:rsid w:val="00481B20"/>
    <w:rsid w:val="004859F4"/>
    <w:rsid w:val="004862E9"/>
    <w:rsid w:val="0048739A"/>
    <w:rsid w:val="004A4AE7"/>
    <w:rsid w:val="004A67B9"/>
    <w:rsid w:val="004C5348"/>
    <w:rsid w:val="004D5D73"/>
    <w:rsid w:val="004E2E0B"/>
    <w:rsid w:val="004E71D6"/>
    <w:rsid w:val="004E7F12"/>
    <w:rsid w:val="004F72F2"/>
    <w:rsid w:val="00506BC8"/>
    <w:rsid w:val="00507FBA"/>
    <w:rsid w:val="00515D78"/>
    <w:rsid w:val="00522A7F"/>
    <w:rsid w:val="005270F0"/>
    <w:rsid w:val="00531C73"/>
    <w:rsid w:val="00534D3A"/>
    <w:rsid w:val="00537905"/>
    <w:rsid w:val="00542167"/>
    <w:rsid w:val="00560D36"/>
    <w:rsid w:val="005616AC"/>
    <w:rsid w:val="00572B17"/>
    <w:rsid w:val="005745A3"/>
    <w:rsid w:val="005849B2"/>
    <w:rsid w:val="005A779B"/>
    <w:rsid w:val="005B76D3"/>
    <w:rsid w:val="005C2453"/>
    <w:rsid w:val="005F0A75"/>
    <w:rsid w:val="005F1355"/>
    <w:rsid w:val="006074A0"/>
    <w:rsid w:val="00625D33"/>
    <w:rsid w:val="00631E6E"/>
    <w:rsid w:val="00634D34"/>
    <w:rsid w:val="0063521D"/>
    <w:rsid w:val="00637C95"/>
    <w:rsid w:val="00652BA4"/>
    <w:rsid w:val="006571C9"/>
    <w:rsid w:val="00657223"/>
    <w:rsid w:val="00661A54"/>
    <w:rsid w:val="006713C4"/>
    <w:rsid w:val="0067419B"/>
    <w:rsid w:val="00674262"/>
    <w:rsid w:val="006968E3"/>
    <w:rsid w:val="006A47C2"/>
    <w:rsid w:val="006B7CD3"/>
    <w:rsid w:val="006C518F"/>
    <w:rsid w:val="006C5D71"/>
    <w:rsid w:val="006C67A0"/>
    <w:rsid w:val="006D49FB"/>
    <w:rsid w:val="006E2321"/>
    <w:rsid w:val="006E3940"/>
    <w:rsid w:val="006E60A0"/>
    <w:rsid w:val="006F1456"/>
    <w:rsid w:val="00700A8C"/>
    <w:rsid w:val="00717FA4"/>
    <w:rsid w:val="007259AA"/>
    <w:rsid w:val="00736C0E"/>
    <w:rsid w:val="00741B86"/>
    <w:rsid w:val="00741D7D"/>
    <w:rsid w:val="00742437"/>
    <w:rsid w:val="00751D26"/>
    <w:rsid w:val="00760DD0"/>
    <w:rsid w:val="00765485"/>
    <w:rsid w:val="00782DBD"/>
    <w:rsid w:val="0079117A"/>
    <w:rsid w:val="0079587A"/>
    <w:rsid w:val="007A178E"/>
    <w:rsid w:val="007A4ECA"/>
    <w:rsid w:val="007C1658"/>
    <w:rsid w:val="007D0E0F"/>
    <w:rsid w:val="007D6A5A"/>
    <w:rsid w:val="007F077F"/>
    <w:rsid w:val="007F3E04"/>
    <w:rsid w:val="007F6B6D"/>
    <w:rsid w:val="007F7570"/>
    <w:rsid w:val="0081039D"/>
    <w:rsid w:val="00813F01"/>
    <w:rsid w:val="00820B98"/>
    <w:rsid w:val="0083765C"/>
    <w:rsid w:val="008456E3"/>
    <w:rsid w:val="00865DDD"/>
    <w:rsid w:val="008A1474"/>
    <w:rsid w:val="008A2D1A"/>
    <w:rsid w:val="008A4E2D"/>
    <w:rsid w:val="008A7B98"/>
    <w:rsid w:val="008D61B4"/>
    <w:rsid w:val="009063DB"/>
    <w:rsid w:val="00913438"/>
    <w:rsid w:val="009267BC"/>
    <w:rsid w:val="00933A7E"/>
    <w:rsid w:val="0094585C"/>
    <w:rsid w:val="00956086"/>
    <w:rsid w:val="00957B2A"/>
    <w:rsid w:val="0097078F"/>
    <w:rsid w:val="009948D3"/>
    <w:rsid w:val="009A31BF"/>
    <w:rsid w:val="009A34CB"/>
    <w:rsid w:val="009A4D25"/>
    <w:rsid w:val="009A57E9"/>
    <w:rsid w:val="009A6284"/>
    <w:rsid w:val="009A69D6"/>
    <w:rsid w:val="009A7E02"/>
    <w:rsid w:val="009B0A84"/>
    <w:rsid w:val="009B15F0"/>
    <w:rsid w:val="009B2BFB"/>
    <w:rsid w:val="009B5B09"/>
    <w:rsid w:val="009C2397"/>
    <w:rsid w:val="009D260C"/>
    <w:rsid w:val="009D43DB"/>
    <w:rsid w:val="009D5028"/>
    <w:rsid w:val="009D64F8"/>
    <w:rsid w:val="009D764E"/>
    <w:rsid w:val="009E2F03"/>
    <w:rsid w:val="009E3E1F"/>
    <w:rsid w:val="009F3DE8"/>
    <w:rsid w:val="009F51B0"/>
    <w:rsid w:val="00A1003B"/>
    <w:rsid w:val="00A12506"/>
    <w:rsid w:val="00A12AF3"/>
    <w:rsid w:val="00A1644C"/>
    <w:rsid w:val="00A17FCF"/>
    <w:rsid w:val="00A30A3F"/>
    <w:rsid w:val="00A34375"/>
    <w:rsid w:val="00A52A45"/>
    <w:rsid w:val="00A56B02"/>
    <w:rsid w:val="00A578F3"/>
    <w:rsid w:val="00A6181D"/>
    <w:rsid w:val="00A64DEA"/>
    <w:rsid w:val="00A66506"/>
    <w:rsid w:val="00A8321B"/>
    <w:rsid w:val="00A86057"/>
    <w:rsid w:val="00AA05F0"/>
    <w:rsid w:val="00AB7642"/>
    <w:rsid w:val="00AE11CA"/>
    <w:rsid w:val="00AF0340"/>
    <w:rsid w:val="00B02EBC"/>
    <w:rsid w:val="00B1497A"/>
    <w:rsid w:val="00B160AA"/>
    <w:rsid w:val="00B23F21"/>
    <w:rsid w:val="00B3175D"/>
    <w:rsid w:val="00B47F2E"/>
    <w:rsid w:val="00B50BEB"/>
    <w:rsid w:val="00B73304"/>
    <w:rsid w:val="00B744E4"/>
    <w:rsid w:val="00B90259"/>
    <w:rsid w:val="00B93AAC"/>
    <w:rsid w:val="00B97FD0"/>
    <w:rsid w:val="00BA0BAE"/>
    <w:rsid w:val="00BB5276"/>
    <w:rsid w:val="00BB65A4"/>
    <w:rsid w:val="00BD0D19"/>
    <w:rsid w:val="00BD5059"/>
    <w:rsid w:val="00BE3DF6"/>
    <w:rsid w:val="00BF522D"/>
    <w:rsid w:val="00C05482"/>
    <w:rsid w:val="00C06A9E"/>
    <w:rsid w:val="00C07A69"/>
    <w:rsid w:val="00C10500"/>
    <w:rsid w:val="00C24BEC"/>
    <w:rsid w:val="00C24F1C"/>
    <w:rsid w:val="00C35262"/>
    <w:rsid w:val="00C45015"/>
    <w:rsid w:val="00C50D31"/>
    <w:rsid w:val="00C52B79"/>
    <w:rsid w:val="00C76460"/>
    <w:rsid w:val="00C768CD"/>
    <w:rsid w:val="00C76A7C"/>
    <w:rsid w:val="00C80C3C"/>
    <w:rsid w:val="00C92560"/>
    <w:rsid w:val="00CA56B3"/>
    <w:rsid w:val="00CC1DBB"/>
    <w:rsid w:val="00CC2CE3"/>
    <w:rsid w:val="00CD4303"/>
    <w:rsid w:val="00CD7E32"/>
    <w:rsid w:val="00CE3EE6"/>
    <w:rsid w:val="00CE4BD3"/>
    <w:rsid w:val="00CF00D7"/>
    <w:rsid w:val="00CF5AB0"/>
    <w:rsid w:val="00CF5ACB"/>
    <w:rsid w:val="00CF64CB"/>
    <w:rsid w:val="00D06211"/>
    <w:rsid w:val="00D1143C"/>
    <w:rsid w:val="00D14543"/>
    <w:rsid w:val="00D20C50"/>
    <w:rsid w:val="00D241E3"/>
    <w:rsid w:val="00D264AB"/>
    <w:rsid w:val="00D30099"/>
    <w:rsid w:val="00D33257"/>
    <w:rsid w:val="00D41A2F"/>
    <w:rsid w:val="00D61ABA"/>
    <w:rsid w:val="00D64439"/>
    <w:rsid w:val="00D65645"/>
    <w:rsid w:val="00D66446"/>
    <w:rsid w:val="00D82441"/>
    <w:rsid w:val="00D87C61"/>
    <w:rsid w:val="00D9377D"/>
    <w:rsid w:val="00D943E1"/>
    <w:rsid w:val="00D96FFE"/>
    <w:rsid w:val="00DA5D6C"/>
    <w:rsid w:val="00DB4435"/>
    <w:rsid w:val="00DB5FA9"/>
    <w:rsid w:val="00DB5FC5"/>
    <w:rsid w:val="00DB6B12"/>
    <w:rsid w:val="00DC37F7"/>
    <w:rsid w:val="00DC4C88"/>
    <w:rsid w:val="00DE048E"/>
    <w:rsid w:val="00DE17D6"/>
    <w:rsid w:val="00E104FC"/>
    <w:rsid w:val="00E35D85"/>
    <w:rsid w:val="00E60B2D"/>
    <w:rsid w:val="00E61243"/>
    <w:rsid w:val="00E8215C"/>
    <w:rsid w:val="00E925D4"/>
    <w:rsid w:val="00EA0C15"/>
    <w:rsid w:val="00EB283A"/>
    <w:rsid w:val="00EB51DD"/>
    <w:rsid w:val="00EC046A"/>
    <w:rsid w:val="00EC318F"/>
    <w:rsid w:val="00ED233A"/>
    <w:rsid w:val="00EF0802"/>
    <w:rsid w:val="00EF2335"/>
    <w:rsid w:val="00F17977"/>
    <w:rsid w:val="00F46FCA"/>
    <w:rsid w:val="00F54FBB"/>
    <w:rsid w:val="00F62D92"/>
    <w:rsid w:val="00F66211"/>
    <w:rsid w:val="00F66BCD"/>
    <w:rsid w:val="00F91CE8"/>
    <w:rsid w:val="00F95056"/>
    <w:rsid w:val="00FA09A0"/>
    <w:rsid w:val="00FA2850"/>
    <w:rsid w:val="00FA3124"/>
    <w:rsid w:val="00FA5BCE"/>
    <w:rsid w:val="00FB647C"/>
    <w:rsid w:val="00FB7DEC"/>
    <w:rsid w:val="00FC359E"/>
    <w:rsid w:val="00FC7128"/>
    <w:rsid w:val="00FD0317"/>
    <w:rsid w:val="00FE1544"/>
    <w:rsid w:val="00FE3BBA"/>
    <w:rsid w:val="00FF614B"/>
    <w:rsid w:val="00FF77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A80C"/>
  <w15:docId w15:val="{CF72AEDC-52FD-4960-B07F-2793C7DD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7BE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C768CD"/>
    <w:pPr>
      <w:keepNext/>
      <w:jc w:val="right"/>
      <w:outlineLvl w:val="0"/>
    </w:pPr>
    <w:rPr>
      <w:sz w:val="24"/>
    </w:rPr>
  </w:style>
  <w:style w:type="paragraph" w:styleId="Nagwek2">
    <w:name w:val="heading 2"/>
    <w:basedOn w:val="Normalny"/>
    <w:next w:val="Normalny"/>
    <w:link w:val="Nagwek2Znak"/>
    <w:unhideWhenUsed/>
    <w:qFormat/>
    <w:rsid w:val="00457BE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457BE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C768CD"/>
    <w:pPr>
      <w:keepNext/>
      <w:tabs>
        <w:tab w:val="num" w:pos="720"/>
      </w:tabs>
      <w:ind w:left="720" w:hanging="720"/>
      <w:outlineLvl w:val="3"/>
    </w:pPr>
    <w:rPr>
      <w:b/>
      <w:sz w:val="24"/>
    </w:rPr>
  </w:style>
  <w:style w:type="paragraph" w:styleId="Nagwek5">
    <w:name w:val="heading 5"/>
    <w:basedOn w:val="Normalny"/>
    <w:next w:val="Normalny"/>
    <w:link w:val="Nagwek5Znak"/>
    <w:qFormat/>
    <w:rsid w:val="00C768CD"/>
    <w:pPr>
      <w:keepNext/>
      <w:spacing w:line="360" w:lineRule="auto"/>
      <w:jc w:val="center"/>
      <w:outlineLvl w:val="4"/>
    </w:pPr>
    <w:rPr>
      <w:b/>
    </w:rPr>
  </w:style>
  <w:style w:type="paragraph" w:styleId="Nagwek6">
    <w:name w:val="heading 6"/>
    <w:basedOn w:val="Normalny"/>
    <w:next w:val="Normalny"/>
    <w:link w:val="Nagwek6Znak"/>
    <w:qFormat/>
    <w:rsid w:val="00C768CD"/>
    <w:pPr>
      <w:keepNext/>
      <w:numPr>
        <w:numId w:val="19"/>
      </w:numPr>
      <w:outlineLvl w:val="5"/>
    </w:pPr>
    <w:rPr>
      <w:b/>
      <w:sz w:val="24"/>
    </w:rPr>
  </w:style>
  <w:style w:type="paragraph" w:styleId="Nagwek7">
    <w:name w:val="heading 7"/>
    <w:basedOn w:val="Normalny"/>
    <w:next w:val="Normalny"/>
    <w:link w:val="Nagwek7Znak"/>
    <w:qFormat/>
    <w:rsid w:val="00C768CD"/>
    <w:pPr>
      <w:keepNext/>
      <w:outlineLvl w:val="6"/>
    </w:pPr>
    <w:rPr>
      <w:b/>
      <w:sz w:val="22"/>
    </w:rPr>
  </w:style>
  <w:style w:type="paragraph" w:styleId="Nagwek8">
    <w:name w:val="heading 8"/>
    <w:basedOn w:val="Normalny"/>
    <w:next w:val="Normalny"/>
    <w:link w:val="Nagwek8Znak"/>
    <w:qFormat/>
    <w:rsid w:val="00C768CD"/>
    <w:pPr>
      <w:keepNext/>
      <w:ind w:left="705"/>
      <w:jc w:val="both"/>
      <w:outlineLvl w:val="7"/>
    </w:pPr>
    <w:rPr>
      <w:b/>
      <w:sz w:val="22"/>
    </w:rPr>
  </w:style>
  <w:style w:type="paragraph" w:styleId="Nagwek9">
    <w:name w:val="heading 9"/>
    <w:basedOn w:val="Normalny"/>
    <w:next w:val="Normalny"/>
    <w:link w:val="Nagwek9Znak"/>
    <w:qFormat/>
    <w:rsid w:val="00457BED"/>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457BED"/>
    <w:rPr>
      <w:rFonts w:ascii="Times New Roman" w:eastAsia="Times New Roman" w:hAnsi="Times New Roman" w:cs="Times New Roman"/>
      <w:b/>
      <w:szCs w:val="20"/>
      <w:lang w:val="x-none" w:eastAsia="x-none"/>
    </w:rPr>
  </w:style>
  <w:style w:type="paragraph" w:styleId="HTML-wstpniesformatowany">
    <w:name w:val="HTML Preformatted"/>
    <w:aliases w:val=" Znak5, Znak3, Znak8"/>
    <w:basedOn w:val="Normalny"/>
    <w:link w:val="HTML-wstpniesformatowanyZnak"/>
    <w:rsid w:val="00457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
    <w:basedOn w:val="Domylnaczcionkaakapitu"/>
    <w:link w:val="HTML-wstpniesformatowany"/>
    <w:rsid w:val="00457BED"/>
    <w:rPr>
      <w:rFonts w:ascii="Courier New" w:eastAsia="Times New Roman" w:hAnsi="Courier New" w:cs="Times New Roman"/>
      <w:color w:val="000000"/>
      <w:sz w:val="18"/>
      <w:szCs w:val="20"/>
      <w:lang w:eastAsia="pl-PL"/>
    </w:rPr>
  </w:style>
  <w:style w:type="paragraph" w:styleId="Tekstpodstawowywcity">
    <w:name w:val="Body Text Indent"/>
    <w:aliases w:val=" Znak, Znak41, Znak2,Znak41, Znak4"/>
    <w:basedOn w:val="Normalny"/>
    <w:link w:val="TekstpodstawowywcityZnak"/>
    <w:uiPriority w:val="99"/>
    <w:rsid w:val="00457BED"/>
    <w:pPr>
      <w:ind w:left="708"/>
      <w:jc w:val="both"/>
    </w:pPr>
    <w:rPr>
      <w:sz w:val="22"/>
    </w:rPr>
  </w:style>
  <w:style w:type="character" w:customStyle="1" w:styleId="TekstpodstawowywcityZnak">
    <w:name w:val="Tekst podstawowy wcięty Znak"/>
    <w:aliases w:val=" Znak Znak, Znak41 Znak, Znak2 Znak,Znak41 Znak, Znak4 Znak"/>
    <w:basedOn w:val="Domylnaczcionkaakapitu"/>
    <w:link w:val="Tekstpodstawowywcity"/>
    <w:rsid w:val="00457BED"/>
    <w:rPr>
      <w:rFonts w:ascii="Times New Roman" w:eastAsia="Times New Roman" w:hAnsi="Times New Roman" w:cs="Times New Roman"/>
      <w:szCs w:val="20"/>
      <w:lang w:eastAsia="pl-PL"/>
    </w:rPr>
  </w:style>
  <w:style w:type="paragraph" w:styleId="Stopka">
    <w:name w:val="footer"/>
    <w:aliases w:val="Footer Char"/>
    <w:basedOn w:val="Normalny"/>
    <w:link w:val="StopkaZnak"/>
    <w:uiPriority w:val="99"/>
    <w:rsid w:val="00457BED"/>
    <w:pPr>
      <w:tabs>
        <w:tab w:val="center" w:pos="4536"/>
        <w:tab w:val="right" w:pos="9072"/>
      </w:tabs>
    </w:pPr>
  </w:style>
  <w:style w:type="character" w:customStyle="1" w:styleId="StopkaZnak">
    <w:name w:val="Stopka Znak"/>
    <w:aliases w:val="Footer Char Znak"/>
    <w:basedOn w:val="Domylnaczcionkaakapitu"/>
    <w:link w:val="Stopka"/>
    <w:uiPriority w:val="99"/>
    <w:rsid w:val="00457BED"/>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rsid w:val="00457BE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457BED"/>
    <w:rPr>
      <w:rFonts w:asciiTheme="majorHAnsi" w:eastAsiaTheme="majorEastAsia" w:hAnsiTheme="majorHAnsi" w:cstheme="majorBidi"/>
      <w:color w:val="1F4D78" w:themeColor="accent1" w:themeShade="7F"/>
      <w:sz w:val="24"/>
      <w:szCs w:val="24"/>
      <w:lang w:eastAsia="pl-PL"/>
    </w:rPr>
  </w:style>
  <w:style w:type="paragraph" w:styleId="Tekstpodstawowy">
    <w:name w:val="Body Text"/>
    <w:aliases w:val=" Znak Znak Znak Znak Znak, Znak Znak Znak, Znak Znak Znak Znak Znak Znak, Znak Znak Znak Znak Znak Znak Znak Znak Znak Znak Znak Znak Znak, Znak Znak Znak Znak Znak Z, Znak Znak Znak Znak Znak Z Znak Znak"/>
    <w:basedOn w:val="Normalny"/>
    <w:link w:val="TekstpodstawowyZnak"/>
    <w:unhideWhenUsed/>
    <w:rsid w:val="00457BED"/>
    <w:pPr>
      <w:spacing w:after="120"/>
    </w:pPr>
  </w:style>
  <w:style w:type="character" w:customStyle="1" w:styleId="TekstpodstawowyZnak">
    <w:name w:val="Tekst podstawowy Znak"/>
    <w:aliases w:val=" Znak Znak Znak Znak Znak Znak1, Znak Znak Znak Znak1, Znak Znak Znak Znak Znak Znak Znak1, Znak Znak Znak Znak Znak Znak Znak Znak Znak Znak Znak Znak Znak Znak, Znak Znak Znak Znak Znak Z Znak"/>
    <w:basedOn w:val="Domylnaczcionkaakapitu"/>
    <w:link w:val="Tekstpodstawowy"/>
    <w:rsid w:val="00457BED"/>
    <w:rPr>
      <w:rFonts w:ascii="Times New Roman" w:eastAsia="Times New Roman" w:hAnsi="Times New Roman" w:cs="Times New Roman"/>
      <w:sz w:val="20"/>
      <w:szCs w:val="20"/>
      <w:lang w:eastAsia="pl-PL"/>
    </w:rPr>
  </w:style>
  <w:style w:type="paragraph" w:styleId="Podtytu">
    <w:name w:val="Subtitle"/>
    <w:aliases w:val="Znak"/>
    <w:basedOn w:val="Normalny"/>
    <w:link w:val="PodtytuZnak"/>
    <w:qFormat/>
    <w:rsid w:val="00457BED"/>
    <w:pPr>
      <w:jc w:val="center"/>
    </w:pPr>
    <w:rPr>
      <w:b/>
      <w:sz w:val="24"/>
      <w:lang w:val="x-none" w:eastAsia="x-none"/>
    </w:rPr>
  </w:style>
  <w:style w:type="character" w:customStyle="1" w:styleId="PodtytuZnak">
    <w:name w:val="Podtytuł Znak"/>
    <w:aliases w:val="Znak Znak"/>
    <w:basedOn w:val="Domylnaczcionkaakapitu"/>
    <w:link w:val="Podtytu"/>
    <w:rsid w:val="00457BED"/>
    <w:rPr>
      <w:rFonts w:ascii="Times New Roman" w:eastAsia="Times New Roman" w:hAnsi="Times New Roman" w:cs="Times New Roman"/>
      <w:b/>
      <w:sz w:val="24"/>
      <w:szCs w:val="20"/>
      <w:lang w:val="x-none" w:eastAsia="x-none"/>
    </w:rPr>
  </w:style>
  <w:style w:type="paragraph" w:styleId="Nagwek">
    <w:name w:val="header"/>
    <w:aliases w:val="Nagłówek strony nieparzystej"/>
    <w:basedOn w:val="Normalny"/>
    <w:link w:val="NagwekZnak"/>
    <w:rsid w:val="00457BED"/>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basedOn w:val="Domylnaczcionkaakapitu"/>
    <w:link w:val="Nagwek"/>
    <w:rsid w:val="00457BED"/>
    <w:rPr>
      <w:rFonts w:ascii="Arial" w:eastAsia="Times New Roman" w:hAnsi="Arial" w:cs="Times New Roman"/>
      <w:szCs w:val="20"/>
      <w:lang w:eastAsia="pl-PL"/>
    </w:rPr>
  </w:style>
  <w:style w:type="character" w:styleId="Numerstrony">
    <w:name w:val="page number"/>
    <w:basedOn w:val="Domylnaczcionkaakapitu"/>
    <w:rsid w:val="00457BED"/>
  </w:style>
  <w:style w:type="character" w:styleId="Hipercze">
    <w:name w:val="Hyperlink"/>
    <w:uiPriority w:val="99"/>
    <w:rsid w:val="00457BED"/>
    <w:rPr>
      <w:color w:val="0000FF"/>
      <w:u w:val="single"/>
    </w:rPr>
  </w:style>
  <w:style w:type="paragraph" w:customStyle="1" w:styleId="ust">
    <w:name w:val="ust"/>
    <w:rsid w:val="00457BE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abulka">
    <w:name w:val="tabulka"/>
    <w:basedOn w:val="Normalny"/>
    <w:rsid w:val="00457BED"/>
    <w:pPr>
      <w:widowControl w:val="0"/>
      <w:spacing w:before="120" w:line="240" w:lineRule="exact"/>
      <w:jc w:val="center"/>
    </w:pPr>
    <w:rPr>
      <w:rFonts w:ascii="Arial" w:hAnsi="Arial" w:cs="Arial"/>
      <w:lang w:val="cs-CZ" w:eastAsia="en-US"/>
    </w:rPr>
  </w:style>
  <w:style w:type="paragraph" w:styleId="Akapitzlist">
    <w:name w:val="List Paragraph"/>
    <w:aliases w:val="normalny tekst,wypunktowanie,Odstavec"/>
    <w:basedOn w:val="Normalny"/>
    <w:link w:val="AkapitzlistZnak"/>
    <w:uiPriority w:val="99"/>
    <w:qFormat/>
    <w:rsid w:val="00457BED"/>
    <w:pPr>
      <w:ind w:left="720"/>
      <w:contextualSpacing/>
    </w:pPr>
  </w:style>
  <w:style w:type="character" w:customStyle="1" w:styleId="AkapitzlistZnak">
    <w:name w:val="Akapit z listą Znak"/>
    <w:aliases w:val="normalny tekst Znak,wypunktowanie Znak,Odstavec Znak"/>
    <w:link w:val="Akapitzlist"/>
    <w:uiPriority w:val="99"/>
    <w:qFormat/>
    <w:rsid w:val="00457BED"/>
    <w:rPr>
      <w:rFonts w:ascii="Times New Roman" w:eastAsia="Times New Roman" w:hAnsi="Times New Roman" w:cs="Times New Roman"/>
      <w:sz w:val="20"/>
      <w:szCs w:val="20"/>
      <w:lang w:eastAsia="pl-PL"/>
    </w:rPr>
  </w:style>
  <w:style w:type="paragraph" w:customStyle="1" w:styleId="Default">
    <w:name w:val="Default"/>
    <w:rsid w:val="00457BE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Bezodstpw">
    <w:name w:val="No Spacing"/>
    <w:qFormat/>
    <w:rsid w:val="00457BED"/>
    <w:pPr>
      <w:spacing w:after="0" w:line="240" w:lineRule="auto"/>
    </w:pPr>
    <w:rPr>
      <w:rFonts w:ascii="Calibri" w:eastAsia="Calibri" w:hAnsi="Calibri" w:cs="Times New Roman"/>
    </w:rPr>
  </w:style>
  <w:style w:type="character" w:customStyle="1" w:styleId="GenRapStyle27">
    <w:name w:val="GenRap Style 27"/>
    <w:uiPriority w:val="99"/>
    <w:rsid w:val="00457BED"/>
    <w:rPr>
      <w:color w:val="000000"/>
      <w:sz w:val="20"/>
    </w:rPr>
  </w:style>
  <w:style w:type="character" w:customStyle="1" w:styleId="Teksttreci29pt">
    <w:name w:val="Tekst treści (2) + 9 pt"/>
    <w:uiPriority w:val="99"/>
    <w:rsid w:val="00457BED"/>
    <w:rPr>
      <w:rFonts w:ascii="Times New Roman" w:hAnsi="Times New Roman" w:cs="Times New Roman" w:hint="default"/>
      <w:sz w:val="18"/>
      <w:szCs w:val="18"/>
      <w:shd w:val="clear" w:color="auto" w:fill="FFFFFF"/>
    </w:rPr>
  </w:style>
  <w:style w:type="paragraph" w:styleId="Tekstpodstawowywcity3">
    <w:name w:val="Body Text Indent 3"/>
    <w:basedOn w:val="Normalny"/>
    <w:link w:val="Tekstpodstawowywcity3Znak"/>
    <w:unhideWhenUsed/>
    <w:rsid w:val="00F46FCA"/>
    <w:pPr>
      <w:spacing w:after="120"/>
      <w:ind w:left="283"/>
    </w:pPr>
    <w:rPr>
      <w:sz w:val="16"/>
      <w:szCs w:val="16"/>
    </w:rPr>
  </w:style>
  <w:style w:type="character" w:customStyle="1" w:styleId="Tekstpodstawowywcity3Znak">
    <w:name w:val="Tekst podstawowy wcięty 3 Znak"/>
    <w:basedOn w:val="Domylnaczcionkaakapitu"/>
    <w:link w:val="Tekstpodstawowywcity3"/>
    <w:rsid w:val="00F46FCA"/>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semiHidden/>
    <w:rsid w:val="00F46FCA"/>
  </w:style>
  <w:style w:type="character" w:customStyle="1" w:styleId="TekstprzypisudolnegoZnak">
    <w:name w:val="Tekst przypisu dolnego Znak"/>
    <w:basedOn w:val="Domylnaczcionkaakapitu"/>
    <w:link w:val="Tekstprzypisudolnego"/>
    <w:uiPriority w:val="99"/>
    <w:semiHidden/>
    <w:rsid w:val="00F46FCA"/>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C768CD"/>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C768C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C768C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C768C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C768CD"/>
    <w:rPr>
      <w:rFonts w:ascii="Times New Roman" w:eastAsia="Times New Roman" w:hAnsi="Times New Roman" w:cs="Times New Roman"/>
      <w:b/>
      <w:szCs w:val="20"/>
      <w:lang w:eastAsia="pl-PL"/>
    </w:rPr>
  </w:style>
  <w:style w:type="character" w:customStyle="1" w:styleId="Nagwek8Znak">
    <w:name w:val="Nagłówek 8 Znak"/>
    <w:basedOn w:val="Domylnaczcionkaakapitu"/>
    <w:link w:val="Nagwek8"/>
    <w:rsid w:val="00C768CD"/>
    <w:rPr>
      <w:rFonts w:ascii="Times New Roman" w:eastAsia="Times New Roman" w:hAnsi="Times New Roman" w:cs="Times New Roman"/>
      <w:b/>
      <w:szCs w:val="20"/>
      <w:lang w:eastAsia="pl-PL"/>
    </w:rPr>
  </w:style>
  <w:style w:type="paragraph" w:styleId="Tytu">
    <w:name w:val="Title"/>
    <w:basedOn w:val="Normalny"/>
    <w:link w:val="TytuZnak"/>
    <w:qFormat/>
    <w:rsid w:val="00C768CD"/>
    <w:pPr>
      <w:jc w:val="center"/>
    </w:pPr>
    <w:rPr>
      <w:sz w:val="24"/>
    </w:rPr>
  </w:style>
  <w:style w:type="character" w:customStyle="1" w:styleId="TytuZnak">
    <w:name w:val="Tytuł Znak"/>
    <w:basedOn w:val="Domylnaczcionkaakapitu"/>
    <w:link w:val="Tytu"/>
    <w:rsid w:val="00C768CD"/>
    <w:rPr>
      <w:rFonts w:ascii="Times New Roman" w:eastAsia="Times New Roman" w:hAnsi="Times New Roman" w:cs="Times New Roman"/>
      <w:sz w:val="24"/>
      <w:szCs w:val="20"/>
      <w:lang w:eastAsia="pl-PL"/>
    </w:rPr>
  </w:style>
  <w:style w:type="paragraph" w:styleId="Tekstpodstawowy3">
    <w:name w:val="Body Text 3"/>
    <w:aliases w:val=" Znak Znak Znak Znak, Znak Znak Znak Znak Znak Znak Znak"/>
    <w:basedOn w:val="Normalny"/>
    <w:link w:val="Tekstpodstawowy3Znak"/>
    <w:rsid w:val="00C768CD"/>
    <w:pPr>
      <w:jc w:val="center"/>
    </w:pPr>
    <w:rPr>
      <w:b/>
      <w:sz w:val="24"/>
    </w:rPr>
  </w:style>
  <w:style w:type="character" w:customStyle="1" w:styleId="Tekstpodstawowy3Znak">
    <w:name w:val="Tekst podstawowy 3 Znak"/>
    <w:aliases w:val=" Znak Znak Znak Znak Znak1, Znak Znak Znak Znak Znak Znak Znak Znak"/>
    <w:basedOn w:val="Domylnaczcionkaakapitu"/>
    <w:link w:val="Tekstpodstawowy3"/>
    <w:rsid w:val="00C768CD"/>
    <w:rPr>
      <w:rFonts w:ascii="Times New Roman" w:eastAsia="Times New Roman" w:hAnsi="Times New Roman" w:cs="Times New Roman"/>
      <w:b/>
      <w:sz w:val="24"/>
      <w:szCs w:val="20"/>
      <w:lang w:eastAsia="pl-PL"/>
    </w:rPr>
  </w:style>
  <w:style w:type="paragraph" w:customStyle="1" w:styleId="Tekstpodstawowy21">
    <w:name w:val="Tekst podstawowy 21"/>
    <w:basedOn w:val="Normalny"/>
    <w:rsid w:val="00C768CD"/>
    <w:pPr>
      <w:widowControl w:val="0"/>
      <w:ind w:left="283" w:hanging="283"/>
      <w:jc w:val="both"/>
    </w:pPr>
    <w:rPr>
      <w:rFonts w:ascii="Arial" w:hAnsi="Arial"/>
      <w:sz w:val="22"/>
    </w:rPr>
  </w:style>
  <w:style w:type="paragraph" w:styleId="Tekstpodstawowy2">
    <w:name w:val="Body Text 2"/>
    <w:basedOn w:val="Normalny"/>
    <w:link w:val="Tekstpodstawowy2Znak"/>
    <w:rsid w:val="00C768CD"/>
    <w:rPr>
      <w:b/>
      <w:sz w:val="24"/>
    </w:rPr>
  </w:style>
  <w:style w:type="character" w:customStyle="1" w:styleId="Tekstpodstawowy2Znak">
    <w:name w:val="Tekst podstawowy 2 Znak"/>
    <w:basedOn w:val="Domylnaczcionkaakapitu"/>
    <w:link w:val="Tekstpodstawowy2"/>
    <w:rsid w:val="00C768CD"/>
    <w:rPr>
      <w:rFonts w:ascii="Times New Roman" w:eastAsia="Times New Roman" w:hAnsi="Times New Roman" w:cs="Times New Roman"/>
      <w:b/>
      <w:sz w:val="24"/>
      <w:szCs w:val="20"/>
      <w:lang w:eastAsia="pl-PL"/>
    </w:rPr>
  </w:style>
  <w:style w:type="paragraph" w:customStyle="1" w:styleId="BodyText21">
    <w:name w:val="Body Text 21"/>
    <w:basedOn w:val="Normalny"/>
    <w:rsid w:val="00C768CD"/>
    <w:pPr>
      <w:widowControl w:val="0"/>
      <w:jc w:val="both"/>
    </w:pPr>
    <w:rPr>
      <w:rFonts w:ascii="Arial" w:hAnsi="Arial"/>
      <w:sz w:val="22"/>
    </w:rPr>
  </w:style>
  <w:style w:type="paragraph" w:styleId="Tekstpodstawowywcity2">
    <w:name w:val="Body Text Indent 2"/>
    <w:basedOn w:val="Normalny"/>
    <w:link w:val="Tekstpodstawowywcity2Znak"/>
    <w:rsid w:val="00C768CD"/>
    <w:pPr>
      <w:ind w:left="360"/>
      <w:jc w:val="both"/>
    </w:pPr>
    <w:rPr>
      <w:b/>
      <w:sz w:val="24"/>
    </w:rPr>
  </w:style>
  <w:style w:type="character" w:customStyle="1" w:styleId="Tekstpodstawowywcity2Znak">
    <w:name w:val="Tekst podstawowy wcięty 2 Znak"/>
    <w:basedOn w:val="Domylnaczcionkaakapitu"/>
    <w:link w:val="Tekstpodstawowywcity2"/>
    <w:rsid w:val="00C768CD"/>
    <w:rPr>
      <w:rFonts w:ascii="Times New Roman" w:eastAsia="Times New Roman" w:hAnsi="Times New Roman" w:cs="Times New Roman"/>
      <w:b/>
      <w:sz w:val="24"/>
      <w:szCs w:val="20"/>
      <w:lang w:eastAsia="pl-PL"/>
    </w:rPr>
  </w:style>
  <w:style w:type="character" w:styleId="Pogrubienie">
    <w:name w:val="Strong"/>
    <w:uiPriority w:val="22"/>
    <w:qFormat/>
    <w:rsid w:val="00C768CD"/>
    <w:rPr>
      <w:b/>
    </w:rPr>
  </w:style>
  <w:style w:type="paragraph" w:styleId="Legenda">
    <w:name w:val="caption"/>
    <w:basedOn w:val="Normalny"/>
    <w:next w:val="Normalny"/>
    <w:qFormat/>
    <w:rsid w:val="00C768CD"/>
    <w:pPr>
      <w:numPr>
        <w:numId w:val="3"/>
      </w:numPr>
      <w:tabs>
        <w:tab w:val="num" w:pos="0"/>
      </w:tabs>
      <w:ind w:left="0" w:firstLine="284"/>
    </w:pPr>
    <w:rPr>
      <w:rFonts w:ascii="Arial" w:hAnsi="Arial"/>
      <w:b/>
    </w:rPr>
  </w:style>
  <w:style w:type="paragraph" w:customStyle="1" w:styleId="pkt">
    <w:name w:val="pkt"/>
    <w:basedOn w:val="Normalny"/>
    <w:rsid w:val="00C768CD"/>
    <w:pPr>
      <w:tabs>
        <w:tab w:val="num" w:pos="1800"/>
      </w:tabs>
      <w:spacing w:before="60" w:after="60"/>
      <w:ind w:left="1800" w:hanging="360"/>
      <w:jc w:val="both"/>
    </w:pPr>
    <w:rPr>
      <w:sz w:val="24"/>
    </w:rPr>
  </w:style>
  <w:style w:type="paragraph" w:customStyle="1" w:styleId="Tekstpodstawowywcity21">
    <w:name w:val="Tekst podstawowy wcięty 21"/>
    <w:basedOn w:val="Normalny"/>
    <w:rsid w:val="00C768CD"/>
    <w:pPr>
      <w:spacing w:line="360" w:lineRule="auto"/>
      <w:ind w:left="567"/>
    </w:pPr>
    <w:rPr>
      <w:sz w:val="24"/>
    </w:rPr>
  </w:style>
  <w:style w:type="paragraph" w:customStyle="1" w:styleId="St4-punkt">
    <w:name w:val="St4-punkt"/>
    <w:basedOn w:val="Normalny"/>
    <w:rsid w:val="00C768CD"/>
    <w:pPr>
      <w:autoSpaceDE w:val="0"/>
      <w:autoSpaceDN w:val="0"/>
      <w:ind w:left="680" w:hanging="340"/>
      <w:jc w:val="both"/>
    </w:pPr>
  </w:style>
  <w:style w:type="paragraph" w:customStyle="1" w:styleId="pkt1">
    <w:name w:val="pkt1"/>
    <w:basedOn w:val="pkt"/>
    <w:rsid w:val="00C768CD"/>
    <w:pPr>
      <w:ind w:left="850" w:hanging="425"/>
    </w:pPr>
  </w:style>
  <w:style w:type="paragraph" w:styleId="NormalnyWeb">
    <w:name w:val="Normal (Web)"/>
    <w:basedOn w:val="Normalny"/>
    <w:link w:val="NormalnyWebZnak"/>
    <w:rsid w:val="00C768CD"/>
    <w:pPr>
      <w:spacing w:before="100" w:beforeAutospacing="1" w:after="100" w:afterAutospacing="1"/>
      <w:jc w:val="both"/>
    </w:pPr>
  </w:style>
  <w:style w:type="character" w:customStyle="1" w:styleId="NormalnyWebZnak">
    <w:name w:val="Normalny (Web) Znak"/>
    <w:link w:val="NormalnyWeb"/>
    <w:locked/>
    <w:rsid w:val="00C768CD"/>
    <w:rPr>
      <w:rFonts w:ascii="Times New Roman" w:eastAsia="Times New Roman" w:hAnsi="Times New Roman" w:cs="Times New Roman"/>
      <w:sz w:val="20"/>
      <w:szCs w:val="20"/>
      <w:lang w:eastAsia="pl-PL"/>
    </w:rPr>
  </w:style>
  <w:style w:type="paragraph" w:customStyle="1" w:styleId="Body">
    <w:name w:val="Body"/>
    <w:basedOn w:val="Normalny"/>
    <w:rsid w:val="00C768CD"/>
    <w:pPr>
      <w:jc w:val="both"/>
    </w:pPr>
    <w:rPr>
      <w:noProof/>
      <w:sz w:val="24"/>
    </w:rPr>
  </w:style>
  <w:style w:type="character" w:styleId="Odwoaniedokomentarza">
    <w:name w:val="annotation reference"/>
    <w:basedOn w:val="Domylnaczcionkaakapitu"/>
    <w:uiPriority w:val="99"/>
    <w:semiHidden/>
    <w:rsid w:val="00C768CD"/>
    <w:rPr>
      <w:sz w:val="16"/>
      <w:szCs w:val="16"/>
    </w:rPr>
  </w:style>
  <w:style w:type="paragraph" w:styleId="Tekstkomentarza">
    <w:name w:val="annotation text"/>
    <w:basedOn w:val="Normalny"/>
    <w:link w:val="TekstkomentarzaZnak"/>
    <w:uiPriority w:val="99"/>
    <w:rsid w:val="00C768CD"/>
  </w:style>
  <w:style w:type="character" w:customStyle="1" w:styleId="TekstkomentarzaZnak">
    <w:name w:val="Tekst komentarza Znak"/>
    <w:basedOn w:val="Domylnaczcionkaakapitu"/>
    <w:link w:val="Tekstkomentarza"/>
    <w:uiPriority w:val="99"/>
    <w:rsid w:val="00C768C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C768CD"/>
    <w:rPr>
      <w:b/>
      <w:bCs/>
    </w:rPr>
  </w:style>
  <w:style w:type="character" w:customStyle="1" w:styleId="TematkomentarzaZnak">
    <w:name w:val="Temat komentarza Znak"/>
    <w:basedOn w:val="TekstkomentarzaZnak"/>
    <w:link w:val="Tematkomentarza"/>
    <w:uiPriority w:val="99"/>
    <w:semiHidden/>
    <w:rsid w:val="00C768C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C768CD"/>
    <w:rPr>
      <w:rFonts w:ascii="Tahoma" w:hAnsi="Tahoma" w:cs="Courier New"/>
      <w:sz w:val="16"/>
      <w:szCs w:val="16"/>
    </w:rPr>
  </w:style>
  <w:style w:type="character" w:customStyle="1" w:styleId="TekstdymkaZnak">
    <w:name w:val="Tekst dymka Znak"/>
    <w:basedOn w:val="Domylnaczcionkaakapitu"/>
    <w:link w:val="Tekstdymka"/>
    <w:uiPriority w:val="99"/>
    <w:rsid w:val="00C768CD"/>
    <w:rPr>
      <w:rFonts w:ascii="Tahoma" w:eastAsia="Times New Roman" w:hAnsi="Tahoma" w:cs="Courier New"/>
      <w:sz w:val="16"/>
      <w:szCs w:val="16"/>
      <w:lang w:eastAsia="pl-PL"/>
    </w:rPr>
  </w:style>
  <w:style w:type="paragraph" w:customStyle="1" w:styleId="NagwekstronyNagwekstronynieparzystej">
    <w:name w:val="Nagłówek strony.Nagłówek strony nieparzystej"/>
    <w:basedOn w:val="Normalny"/>
    <w:rsid w:val="00C768CD"/>
    <w:pPr>
      <w:widowControl w:val="0"/>
      <w:tabs>
        <w:tab w:val="center" w:pos="4536"/>
        <w:tab w:val="right" w:pos="9072"/>
      </w:tabs>
    </w:pPr>
    <w:rPr>
      <w:rFonts w:ascii="Arial" w:hAnsi="Arial"/>
      <w:sz w:val="22"/>
    </w:rPr>
  </w:style>
  <w:style w:type="paragraph" w:customStyle="1" w:styleId="Wyliczaniess">
    <w:name w:val="Wyliczanie ss"/>
    <w:rsid w:val="00C768CD"/>
    <w:pPr>
      <w:spacing w:before="56" w:after="56" w:line="240" w:lineRule="auto"/>
      <w:ind w:left="340" w:hanging="340"/>
    </w:pPr>
    <w:rPr>
      <w:rFonts w:ascii="Times New Roman" w:eastAsia="Times New Roman" w:hAnsi="Times New Roman" w:cs="Times New Roman"/>
      <w:color w:val="000000"/>
      <w:sz w:val="26"/>
      <w:szCs w:val="26"/>
      <w:lang w:eastAsia="pl-PL"/>
    </w:rPr>
  </w:style>
  <w:style w:type="character" w:styleId="Odwoanieprzypisudolnego">
    <w:name w:val="footnote reference"/>
    <w:basedOn w:val="Domylnaczcionkaakapitu"/>
    <w:uiPriority w:val="99"/>
    <w:semiHidden/>
    <w:rsid w:val="00C768CD"/>
    <w:rPr>
      <w:vertAlign w:val="superscript"/>
    </w:rPr>
  </w:style>
  <w:style w:type="paragraph" w:customStyle="1" w:styleId="Standard">
    <w:name w:val="Standard"/>
    <w:rsid w:val="00C768C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pplication1">
    <w:name w:val="Application1"/>
    <w:basedOn w:val="Nagwek1"/>
    <w:next w:val="Normalny"/>
    <w:rsid w:val="00C768CD"/>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rsid w:val="00C768CD"/>
    <w:pPr>
      <w:ind w:left="-11"/>
    </w:pPr>
    <w:rPr>
      <w:color w:val="000000"/>
      <w:sz w:val="18"/>
      <w:szCs w:val="18"/>
    </w:rPr>
  </w:style>
  <w:style w:type="paragraph" w:styleId="Lista">
    <w:name w:val="List"/>
    <w:basedOn w:val="Normalny"/>
    <w:rsid w:val="00C768CD"/>
    <w:pPr>
      <w:spacing w:after="120"/>
      <w:ind w:left="2835" w:hanging="1417"/>
      <w:jc w:val="both"/>
    </w:pPr>
    <w:rPr>
      <w:rFonts w:ascii="Arial" w:hAnsi="Arial" w:cs="Arial"/>
      <w:sz w:val="22"/>
      <w:szCs w:val="22"/>
    </w:rPr>
  </w:style>
  <w:style w:type="paragraph" w:customStyle="1" w:styleId="BodySingle">
    <w:name w:val="Body Single"/>
    <w:basedOn w:val="Normalny"/>
    <w:rsid w:val="00C768CD"/>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rsid w:val="00C768CD"/>
    <w:pPr>
      <w:ind w:left="708"/>
    </w:pPr>
    <w:rPr>
      <w:rFonts w:ascii="Arial" w:hAnsi="Arial" w:cs="Arial"/>
      <w:lang w:val="en-GB" w:eastAsia="en-US"/>
    </w:rPr>
  </w:style>
  <w:style w:type="paragraph" w:customStyle="1" w:styleId="WW-Nagwekwykazurde">
    <w:name w:val="WW-Nagłówek wykazu źródeł"/>
    <w:basedOn w:val="Normalny"/>
    <w:next w:val="Normalny"/>
    <w:rsid w:val="00C768CD"/>
    <w:pPr>
      <w:tabs>
        <w:tab w:val="left" w:pos="9000"/>
        <w:tab w:val="right" w:pos="9360"/>
      </w:tabs>
      <w:suppressAutoHyphens/>
      <w:jc w:val="both"/>
    </w:pPr>
    <w:rPr>
      <w:sz w:val="24"/>
      <w:lang w:val="en-US" w:eastAsia="ar-SA"/>
    </w:rPr>
  </w:style>
  <w:style w:type="paragraph" w:customStyle="1" w:styleId="Document1">
    <w:name w:val="Document 1"/>
    <w:rsid w:val="00C768CD"/>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rsid w:val="00C768CD"/>
    <w:pPr>
      <w:suppressAutoHyphens/>
      <w:spacing w:before="120"/>
      <w:ind w:left="708"/>
      <w:jc w:val="both"/>
    </w:pPr>
    <w:rPr>
      <w:sz w:val="24"/>
      <w:szCs w:val="24"/>
      <w:lang w:eastAsia="ar-SA"/>
    </w:rPr>
  </w:style>
  <w:style w:type="paragraph" w:customStyle="1" w:styleId="WW-Tekstpodstawowy2">
    <w:name w:val="WW-Tekst podstawowy 2"/>
    <w:basedOn w:val="Normalny"/>
    <w:rsid w:val="00C768CD"/>
    <w:pPr>
      <w:suppressAutoHyphens/>
      <w:spacing w:line="360" w:lineRule="auto"/>
      <w:jc w:val="both"/>
    </w:pPr>
    <w:rPr>
      <w:sz w:val="24"/>
      <w:szCs w:val="24"/>
      <w:lang w:eastAsia="ar-SA"/>
    </w:rPr>
  </w:style>
  <w:style w:type="character" w:styleId="UyteHipercze">
    <w:name w:val="FollowedHyperlink"/>
    <w:basedOn w:val="Domylnaczcionkaakapitu"/>
    <w:uiPriority w:val="99"/>
    <w:rsid w:val="00C768CD"/>
    <w:rPr>
      <w:color w:val="800080"/>
      <w:u w:val="single"/>
    </w:rPr>
  </w:style>
  <w:style w:type="character" w:customStyle="1" w:styleId="link-ftp">
    <w:name w:val="link-ftp"/>
    <w:basedOn w:val="Domylnaczcionkaakapitu"/>
    <w:rsid w:val="00C768CD"/>
  </w:style>
  <w:style w:type="paragraph" w:customStyle="1" w:styleId="ZnakZnak1">
    <w:name w:val="Znak Znak1"/>
    <w:basedOn w:val="Normalny"/>
    <w:rsid w:val="00C768CD"/>
    <w:rPr>
      <w:rFonts w:ascii="Arial" w:hAnsi="Arial" w:cs="Arial"/>
      <w:sz w:val="24"/>
      <w:szCs w:val="24"/>
    </w:rPr>
  </w:style>
  <w:style w:type="table" w:styleId="Tabela-Siatka">
    <w:name w:val="Table Grid"/>
    <w:basedOn w:val="Standardowy"/>
    <w:uiPriority w:val="59"/>
    <w:rsid w:val="00C768C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C768CD"/>
  </w:style>
  <w:style w:type="character" w:customStyle="1" w:styleId="TeksttreciPogrubienie">
    <w:name w:val="Tekst treści + Pogrubienie"/>
    <w:rsid w:val="00C768CD"/>
    <w:rPr>
      <w:rFonts w:ascii="Arial" w:eastAsia="Arial" w:hAnsi="Arial" w:cs="Arial"/>
      <w:b/>
      <w:bCs/>
      <w:i w:val="0"/>
      <w:iCs w:val="0"/>
      <w:smallCaps w:val="0"/>
      <w:strike w:val="0"/>
      <w:color w:val="000000"/>
      <w:spacing w:val="0"/>
      <w:w w:val="100"/>
      <w:position w:val="0"/>
      <w:sz w:val="19"/>
      <w:szCs w:val="19"/>
      <w:u w:val="none"/>
      <w:lang w:val="pl-PL"/>
    </w:rPr>
  </w:style>
  <w:style w:type="paragraph" w:customStyle="1" w:styleId="Style11">
    <w:name w:val="Style11"/>
    <w:basedOn w:val="Normalny"/>
    <w:uiPriority w:val="99"/>
    <w:rsid w:val="00C768CD"/>
    <w:pPr>
      <w:widowControl w:val="0"/>
      <w:autoSpaceDE w:val="0"/>
      <w:autoSpaceDN w:val="0"/>
      <w:adjustRightInd w:val="0"/>
      <w:spacing w:line="274" w:lineRule="exact"/>
      <w:ind w:hanging="353"/>
      <w:jc w:val="both"/>
    </w:pPr>
    <w:rPr>
      <w:sz w:val="24"/>
      <w:szCs w:val="24"/>
    </w:rPr>
  </w:style>
  <w:style w:type="character" w:customStyle="1" w:styleId="FontStyle26">
    <w:name w:val="Font Style26"/>
    <w:uiPriority w:val="99"/>
    <w:rsid w:val="00C768CD"/>
    <w:rPr>
      <w:rFonts w:ascii="Times New Roman" w:hAnsi="Times New Roman" w:cs="Times New Roman"/>
      <w:sz w:val="24"/>
      <w:szCs w:val="24"/>
    </w:rPr>
  </w:style>
  <w:style w:type="paragraph" w:customStyle="1" w:styleId="Style1">
    <w:name w:val="Style1"/>
    <w:basedOn w:val="Normalny"/>
    <w:uiPriority w:val="99"/>
    <w:rsid w:val="00C768CD"/>
    <w:pPr>
      <w:widowControl w:val="0"/>
      <w:autoSpaceDE w:val="0"/>
      <w:autoSpaceDN w:val="0"/>
      <w:adjustRightInd w:val="0"/>
      <w:spacing w:line="281" w:lineRule="exact"/>
      <w:jc w:val="center"/>
    </w:pPr>
    <w:rPr>
      <w:sz w:val="24"/>
      <w:szCs w:val="24"/>
    </w:rPr>
  </w:style>
  <w:style w:type="paragraph" w:customStyle="1" w:styleId="Style2">
    <w:name w:val="Style2"/>
    <w:basedOn w:val="Normalny"/>
    <w:uiPriority w:val="99"/>
    <w:rsid w:val="00C768CD"/>
    <w:pPr>
      <w:widowControl w:val="0"/>
      <w:autoSpaceDE w:val="0"/>
      <w:autoSpaceDN w:val="0"/>
      <w:adjustRightInd w:val="0"/>
      <w:jc w:val="both"/>
    </w:pPr>
    <w:rPr>
      <w:sz w:val="24"/>
      <w:szCs w:val="24"/>
    </w:rPr>
  </w:style>
  <w:style w:type="paragraph" w:customStyle="1" w:styleId="Style4">
    <w:name w:val="Style4"/>
    <w:basedOn w:val="Normalny"/>
    <w:uiPriority w:val="99"/>
    <w:rsid w:val="00C768CD"/>
    <w:pPr>
      <w:widowControl w:val="0"/>
      <w:autoSpaceDE w:val="0"/>
      <w:autoSpaceDN w:val="0"/>
      <w:adjustRightInd w:val="0"/>
    </w:pPr>
    <w:rPr>
      <w:sz w:val="24"/>
      <w:szCs w:val="24"/>
    </w:rPr>
  </w:style>
  <w:style w:type="paragraph" w:customStyle="1" w:styleId="Style5">
    <w:name w:val="Style5"/>
    <w:basedOn w:val="Normalny"/>
    <w:uiPriority w:val="99"/>
    <w:rsid w:val="00C768CD"/>
    <w:pPr>
      <w:widowControl w:val="0"/>
      <w:autoSpaceDE w:val="0"/>
      <w:autoSpaceDN w:val="0"/>
      <w:adjustRightInd w:val="0"/>
      <w:spacing w:line="277" w:lineRule="exact"/>
      <w:ind w:hanging="353"/>
      <w:jc w:val="both"/>
    </w:pPr>
    <w:rPr>
      <w:sz w:val="24"/>
      <w:szCs w:val="24"/>
    </w:rPr>
  </w:style>
  <w:style w:type="paragraph" w:customStyle="1" w:styleId="Style6">
    <w:name w:val="Style6"/>
    <w:basedOn w:val="Normalny"/>
    <w:uiPriority w:val="99"/>
    <w:rsid w:val="00C768CD"/>
    <w:pPr>
      <w:widowControl w:val="0"/>
      <w:autoSpaceDE w:val="0"/>
      <w:autoSpaceDN w:val="0"/>
      <w:adjustRightInd w:val="0"/>
    </w:pPr>
    <w:rPr>
      <w:sz w:val="24"/>
      <w:szCs w:val="24"/>
    </w:rPr>
  </w:style>
  <w:style w:type="paragraph" w:customStyle="1" w:styleId="Style7">
    <w:name w:val="Style7"/>
    <w:basedOn w:val="Normalny"/>
    <w:uiPriority w:val="99"/>
    <w:rsid w:val="00C768CD"/>
    <w:pPr>
      <w:widowControl w:val="0"/>
      <w:autoSpaceDE w:val="0"/>
      <w:autoSpaceDN w:val="0"/>
      <w:adjustRightInd w:val="0"/>
    </w:pPr>
    <w:rPr>
      <w:sz w:val="24"/>
      <w:szCs w:val="24"/>
    </w:rPr>
  </w:style>
  <w:style w:type="paragraph" w:customStyle="1" w:styleId="Style8">
    <w:name w:val="Style8"/>
    <w:basedOn w:val="Normalny"/>
    <w:uiPriority w:val="99"/>
    <w:rsid w:val="00C768CD"/>
    <w:pPr>
      <w:widowControl w:val="0"/>
      <w:autoSpaceDE w:val="0"/>
      <w:autoSpaceDN w:val="0"/>
      <w:adjustRightInd w:val="0"/>
      <w:spacing w:line="276" w:lineRule="exact"/>
      <w:ind w:hanging="353"/>
    </w:pPr>
    <w:rPr>
      <w:sz w:val="24"/>
      <w:szCs w:val="24"/>
    </w:rPr>
  </w:style>
  <w:style w:type="paragraph" w:customStyle="1" w:styleId="Style9">
    <w:name w:val="Style9"/>
    <w:basedOn w:val="Normalny"/>
    <w:uiPriority w:val="99"/>
    <w:rsid w:val="00C768CD"/>
    <w:pPr>
      <w:widowControl w:val="0"/>
      <w:autoSpaceDE w:val="0"/>
      <w:autoSpaceDN w:val="0"/>
      <w:adjustRightInd w:val="0"/>
      <w:spacing w:line="274" w:lineRule="exact"/>
      <w:ind w:hanging="245"/>
    </w:pPr>
    <w:rPr>
      <w:sz w:val="24"/>
      <w:szCs w:val="24"/>
    </w:rPr>
  </w:style>
  <w:style w:type="paragraph" w:customStyle="1" w:styleId="Style10">
    <w:name w:val="Style10"/>
    <w:basedOn w:val="Normalny"/>
    <w:uiPriority w:val="99"/>
    <w:rsid w:val="00C768CD"/>
    <w:pPr>
      <w:widowControl w:val="0"/>
      <w:autoSpaceDE w:val="0"/>
      <w:autoSpaceDN w:val="0"/>
      <w:adjustRightInd w:val="0"/>
    </w:pPr>
    <w:rPr>
      <w:sz w:val="24"/>
      <w:szCs w:val="24"/>
    </w:rPr>
  </w:style>
  <w:style w:type="paragraph" w:customStyle="1" w:styleId="Style12">
    <w:name w:val="Style12"/>
    <w:basedOn w:val="Normalny"/>
    <w:uiPriority w:val="99"/>
    <w:rsid w:val="00C768CD"/>
    <w:pPr>
      <w:widowControl w:val="0"/>
      <w:autoSpaceDE w:val="0"/>
      <w:autoSpaceDN w:val="0"/>
      <w:adjustRightInd w:val="0"/>
      <w:spacing w:line="274" w:lineRule="exact"/>
      <w:ind w:hanging="418"/>
    </w:pPr>
    <w:rPr>
      <w:sz w:val="24"/>
      <w:szCs w:val="24"/>
    </w:rPr>
  </w:style>
  <w:style w:type="paragraph" w:customStyle="1" w:styleId="Style13">
    <w:name w:val="Style13"/>
    <w:basedOn w:val="Normalny"/>
    <w:uiPriority w:val="99"/>
    <w:rsid w:val="00C768CD"/>
    <w:pPr>
      <w:widowControl w:val="0"/>
      <w:autoSpaceDE w:val="0"/>
      <w:autoSpaceDN w:val="0"/>
      <w:adjustRightInd w:val="0"/>
      <w:spacing w:line="277" w:lineRule="exact"/>
      <w:ind w:hanging="216"/>
    </w:pPr>
    <w:rPr>
      <w:sz w:val="24"/>
      <w:szCs w:val="24"/>
    </w:rPr>
  </w:style>
  <w:style w:type="paragraph" w:customStyle="1" w:styleId="Style14">
    <w:name w:val="Style14"/>
    <w:basedOn w:val="Normalny"/>
    <w:uiPriority w:val="99"/>
    <w:rsid w:val="00C768CD"/>
    <w:pPr>
      <w:widowControl w:val="0"/>
      <w:autoSpaceDE w:val="0"/>
      <w:autoSpaceDN w:val="0"/>
      <w:adjustRightInd w:val="0"/>
      <w:spacing w:line="274" w:lineRule="exact"/>
      <w:ind w:hanging="396"/>
    </w:pPr>
    <w:rPr>
      <w:sz w:val="24"/>
      <w:szCs w:val="24"/>
    </w:rPr>
  </w:style>
  <w:style w:type="paragraph" w:customStyle="1" w:styleId="Style15">
    <w:name w:val="Style15"/>
    <w:basedOn w:val="Normalny"/>
    <w:uiPriority w:val="99"/>
    <w:rsid w:val="00C768CD"/>
    <w:pPr>
      <w:widowControl w:val="0"/>
      <w:autoSpaceDE w:val="0"/>
      <w:autoSpaceDN w:val="0"/>
      <w:adjustRightInd w:val="0"/>
      <w:spacing w:line="274" w:lineRule="exact"/>
      <w:ind w:hanging="389"/>
    </w:pPr>
    <w:rPr>
      <w:sz w:val="24"/>
      <w:szCs w:val="24"/>
    </w:rPr>
  </w:style>
  <w:style w:type="paragraph" w:customStyle="1" w:styleId="Style16">
    <w:name w:val="Style16"/>
    <w:basedOn w:val="Normalny"/>
    <w:uiPriority w:val="99"/>
    <w:rsid w:val="00C768CD"/>
    <w:pPr>
      <w:widowControl w:val="0"/>
      <w:autoSpaceDE w:val="0"/>
      <w:autoSpaceDN w:val="0"/>
      <w:adjustRightInd w:val="0"/>
      <w:spacing w:line="276" w:lineRule="exact"/>
      <w:ind w:hanging="490"/>
    </w:pPr>
    <w:rPr>
      <w:sz w:val="24"/>
      <w:szCs w:val="24"/>
    </w:rPr>
  </w:style>
  <w:style w:type="paragraph" w:customStyle="1" w:styleId="Style18">
    <w:name w:val="Style18"/>
    <w:basedOn w:val="Normalny"/>
    <w:uiPriority w:val="99"/>
    <w:rsid w:val="00C768CD"/>
    <w:pPr>
      <w:widowControl w:val="0"/>
      <w:autoSpaceDE w:val="0"/>
      <w:autoSpaceDN w:val="0"/>
      <w:adjustRightInd w:val="0"/>
      <w:spacing w:line="274" w:lineRule="exact"/>
      <w:ind w:hanging="526"/>
    </w:pPr>
    <w:rPr>
      <w:sz w:val="24"/>
      <w:szCs w:val="24"/>
    </w:rPr>
  </w:style>
  <w:style w:type="paragraph" w:customStyle="1" w:styleId="Style19">
    <w:name w:val="Style19"/>
    <w:basedOn w:val="Normalny"/>
    <w:uiPriority w:val="99"/>
    <w:rsid w:val="00C768CD"/>
    <w:pPr>
      <w:widowControl w:val="0"/>
      <w:autoSpaceDE w:val="0"/>
      <w:autoSpaceDN w:val="0"/>
      <w:adjustRightInd w:val="0"/>
    </w:pPr>
    <w:rPr>
      <w:sz w:val="24"/>
      <w:szCs w:val="24"/>
    </w:rPr>
  </w:style>
  <w:style w:type="paragraph" w:customStyle="1" w:styleId="Style20">
    <w:name w:val="Style20"/>
    <w:basedOn w:val="Normalny"/>
    <w:uiPriority w:val="99"/>
    <w:rsid w:val="00C768CD"/>
    <w:pPr>
      <w:widowControl w:val="0"/>
      <w:autoSpaceDE w:val="0"/>
      <w:autoSpaceDN w:val="0"/>
      <w:adjustRightInd w:val="0"/>
      <w:spacing w:line="274" w:lineRule="exact"/>
      <w:ind w:hanging="518"/>
    </w:pPr>
    <w:rPr>
      <w:sz w:val="24"/>
      <w:szCs w:val="24"/>
    </w:rPr>
  </w:style>
  <w:style w:type="paragraph" w:customStyle="1" w:styleId="Style21">
    <w:name w:val="Style21"/>
    <w:basedOn w:val="Normalny"/>
    <w:uiPriority w:val="99"/>
    <w:rsid w:val="00C768CD"/>
    <w:pPr>
      <w:widowControl w:val="0"/>
      <w:autoSpaceDE w:val="0"/>
      <w:autoSpaceDN w:val="0"/>
      <w:adjustRightInd w:val="0"/>
      <w:spacing w:line="281" w:lineRule="exact"/>
      <w:ind w:hanging="511"/>
    </w:pPr>
    <w:rPr>
      <w:sz w:val="24"/>
      <w:szCs w:val="24"/>
    </w:rPr>
  </w:style>
  <w:style w:type="paragraph" w:customStyle="1" w:styleId="Style22">
    <w:name w:val="Style22"/>
    <w:basedOn w:val="Normalny"/>
    <w:uiPriority w:val="99"/>
    <w:rsid w:val="00C768CD"/>
    <w:pPr>
      <w:widowControl w:val="0"/>
      <w:autoSpaceDE w:val="0"/>
      <w:autoSpaceDN w:val="0"/>
      <w:adjustRightInd w:val="0"/>
    </w:pPr>
    <w:rPr>
      <w:sz w:val="24"/>
      <w:szCs w:val="24"/>
    </w:rPr>
  </w:style>
  <w:style w:type="character" w:customStyle="1" w:styleId="FontStyle24">
    <w:name w:val="Font Style24"/>
    <w:uiPriority w:val="99"/>
    <w:rsid w:val="00C768CD"/>
    <w:rPr>
      <w:rFonts w:ascii="Times New Roman" w:hAnsi="Times New Roman" w:cs="Times New Roman"/>
      <w:i/>
      <w:iCs/>
      <w:sz w:val="24"/>
      <w:szCs w:val="24"/>
    </w:rPr>
  </w:style>
  <w:style w:type="character" w:customStyle="1" w:styleId="FontStyle25">
    <w:name w:val="Font Style25"/>
    <w:uiPriority w:val="99"/>
    <w:rsid w:val="00C768CD"/>
    <w:rPr>
      <w:rFonts w:ascii="Times New Roman" w:hAnsi="Times New Roman" w:cs="Times New Roman"/>
      <w:b/>
      <w:bCs/>
      <w:sz w:val="24"/>
      <w:szCs w:val="24"/>
    </w:rPr>
  </w:style>
  <w:style w:type="character" w:customStyle="1" w:styleId="FontStyle27">
    <w:name w:val="Font Style27"/>
    <w:uiPriority w:val="99"/>
    <w:rsid w:val="00C768CD"/>
    <w:rPr>
      <w:rFonts w:ascii="Times New Roman" w:hAnsi="Times New Roman" w:cs="Times New Roman"/>
      <w:b/>
      <w:bCs/>
      <w:sz w:val="30"/>
      <w:szCs w:val="30"/>
    </w:rPr>
  </w:style>
  <w:style w:type="character" w:customStyle="1" w:styleId="FontStyle28">
    <w:name w:val="Font Style28"/>
    <w:uiPriority w:val="99"/>
    <w:rsid w:val="00C768CD"/>
    <w:rPr>
      <w:rFonts w:ascii="Times New Roman" w:hAnsi="Times New Roman" w:cs="Times New Roman"/>
      <w:b/>
      <w:bCs/>
      <w:sz w:val="24"/>
      <w:szCs w:val="24"/>
    </w:rPr>
  </w:style>
  <w:style w:type="paragraph" w:customStyle="1" w:styleId="Akapitzlist1">
    <w:name w:val="Akapit z listą1"/>
    <w:basedOn w:val="Normalny"/>
    <w:rsid w:val="00C768CD"/>
    <w:pPr>
      <w:spacing w:after="200" w:line="276" w:lineRule="auto"/>
      <w:ind w:left="720"/>
    </w:pPr>
    <w:rPr>
      <w:rFonts w:ascii="Calibri" w:hAnsi="Calibri" w:cs="Calibri"/>
      <w:sz w:val="22"/>
      <w:szCs w:val="22"/>
      <w:lang w:eastAsia="en-US"/>
    </w:rPr>
  </w:style>
  <w:style w:type="paragraph" w:customStyle="1" w:styleId="numerowanie">
    <w:name w:val="numerowanie"/>
    <w:basedOn w:val="Normalny"/>
    <w:autoRedefine/>
    <w:rsid w:val="00C768CD"/>
    <w:pPr>
      <w:numPr>
        <w:ilvl w:val="2"/>
        <w:numId w:val="5"/>
      </w:numPr>
      <w:tabs>
        <w:tab w:val="left" w:pos="851"/>
      </w:tabs>
      <w:spacing w:before="120" w:after="120" w:line="360" w:lineRule="auto"/>
      <w:jc w:val="both"/>
    </w:pPr>
    <w:rPr>
      <w:sz w:val="24"/>
      <w:szCs w:val="24"/>
    </w:rPr>
  </w:style>
  <w:style w:type="paragraph" w:customStyle="1" w:styleId="tekstost">
    <w:name w:val="tekst ost"/>
    <w:basedOn w:val="Normalny"/>
    <w:rsid w:val="00C768CD"/>
    <w:pPr>
      <w:overflowPunct w:val="0"/>
      <w:autoSpaceDE w:val="0"/>
      <w:autoSpaceDN w:val="0"/>
      <w:adjustRightInd w:val="0"/>
      <w:jc w:val="both"/>
      <w:textAlignment w:val="baseline"/>
    </w:pPr>
  </w:style>
  <w:style w:type="character" w:customStyle="1" w:styleId="MapadokumentuZnak1">
    <w:name w:val="Mapa dokumentu Znak1"/>
    <w:basedOn w:val="Domylnaczcionkaakapitu"/>
    <w:link w:val="Mapadokumentu"/>
    <w:uiPriority w:val="99"/>
    <w:semiHidden/>
    <w:rsid w:val="00C768CD"/>
    <w:rPr>
      <w:rFonts w:ascii="Tahoma" w:eastAsia="Calibri" w:hAnsi="Tahoma" w:cs="Tahoma"/>
      <w:sz w:val="16"/>
      <w:szCs w:val="16"/>
      <w:lang w:eastAsia="en-US"/>
    </w:rPr>
  </w:style>
  <w:style w:type="paragraph" w:customStyle="1" w:styleId="a">
    <w:basedOn w:val="Normalny"/>
    <w:next w:val="Mapadokumentu"/>
    <w:uiPriority w:val="99"/>
    <w:unhideWhenUsed/>
    <w:rsid w:val="00C768CD"/>
    <w:rPr>
      <w:rFonts w:ascii="Tahoma" w:eastAsia="Calibri" w:hAnsi="Tahoma" w:cs="Tahoma"/>
      <w:sz w:val="16"/>
      <w:szCs w:val="16"/>
      <w:lang w:eastAsia="en-US"/>
    </w:rPr>
  </w:style>
  <w:style w:type="character" w:customStyle="1" w:styleId="PlandokumentuZnak1">
    <w:name w:val="Plan dokumentu Znak1"/>
    <w:basedOn w:val="Domylnaczcionkaakapitu"/>
    <w:uiPriority w:val="99"/>
    <w:semiHidden/>
    <w:rsid w:val="00C768CD"/>
    <w:rPr>
      <w:rFonts w:ascii="Tahoma" w:hAnsi="Tahoma" w:cs="Tahoma"/>
      <w:sz w:val="16"/>
      <w:szCs w:val="16"/>
    </w:rPr>
  </w:style>
  <w:style w:type="paragraph" w:styleId="Spistreci1">
    <w:name w:val="toc 1"/>
    <w:basedOn w:val="Normalny"/>
    <w:next w:val="Normalny"/>
    <w:autoRedefine/>
    <w:uiPriority w:val="39"/>
    <w:unhideWhenUsed/>
    <w:qFormat/>
    <w:rsid w:val="00C768CD"/>
    <w:pPr>
      <w:spacing w:after="100" w:line="276" w:lineRule="auto"/>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uiPriority w:val="99"/>
    <w:semiHidden/>
    <w:rsid w:val="00C768CD"/>
    <w:rPr>
      <w:rFonts w:ascii="Calibri" w:eastAsia="Calibri" w:hAnsi="Calibri"/>
    </w:rPr>
  </w:style>
  <w:style w:type="paragraph" w:styleId="Tekstprzypisukocowego">
    <w:name w:val="endnote text"/>
    <w:basedOn w:val="Normalny"/>
    <w:link w:val="TekstprzypisukocowegoZnak"/>
    <w:uiPriority w:val="99"/>
    <w:semiHidden/>
    <w:unhideWhenUsed/>
    <w:rsid w:val="00C768CD"/>
    <w:rPr>
      <w:rFonts w:ascii="Calibri" w:eastAsia="Calibri" w:hAnsi="Calibri" w:cstheme="minorBidi"/>
      <w:sz w:val="22"/>
      <w:szCs w:val="22"/>
      <w:lang w:eastAsia="en-US"/>
    </w:rPr>
  </w:style>
  <w:style w:type="character" w:customStyle="1" w:styleId="TekstprzypisukocowegoZnak1">
    <w:name w:val="Tekst przypisu końcowego Znak1"/>
    <w:basedOn w:val="Domylnaczcionkaakapitu"/>
    <w:uiPriority w:val="99"/>
    <w:semiHidden/>
    <w:rsid w:val="00C768CD"/>
    <w:rPr>
      <w:rFonts w:ascii="Times New Roman" w:eastAsia="Times New Roman" w:hAnsi="Times New Roman" w:cs="Times New Roman"/>
      <w:sz w:val="20"/>
      <w:szCs w:val="20"/>
      <w:lang w:eastAsia="pl-PL"/>
    </w:rPr>
  </w:style>
  <w:style w:type="paragraph" w:customStyle="1" w:styleId="WW-NormalnyWeb">
    <w:name w:val="WW-Normalny (Web)"/>
    <w:basedOn w:val="Normalny"/>
    <w:rsid w:val="00C768CD"/>
    <w:pPr>
      <w:suppressAutoHyphens/>
      <w:spacing w:before="100" w:after="119"/>
    </w:pPr>
    <w:rPr>
      <w:rFonts w:ascii="Arial Unicode MS" w:eastAsia="Arial Unicode MS" w:hAnsi="Arial Unicode MS"/>
      <w:sz w:val="24"/>
    </w:rPr>
  </w:style>
  <w:style w:type="character" w:customStyle="1" w:styleId="GenRapStyle22">
    <w:name w:val="GenRap Style 22"/>
    <w:uiPriority w:val="99"/>
    <w:rsid w:val="00C768CD"/>
    <w:rPr>
      <w:b/>
      <w:color w:val="000000"/>
    </w:rPr>
  </w:style>
  <w:style w:type="character" w:customStyle="1" w:styleId="WW8Num12z5">
    <w:name w:val="WW8Num12z5"/>
    <w:rsid w:val="00C768CD"/>
  </w:style>
  <w:style w:type="paragraph" w:styleId="Mapadokumentu">
    <w:name w:val="Document Map"/>
    <w:basedOn w:val="Normalny"/>
    <w:link w:val="MapadokumentuZnak1"/>
    <w:uiPriority w:val="99"/>
    <w:semiHidden/>
    <w:unhideWhenUsed/>
    <w:rsid w:val="00C768CD"/>
    <w:rPr>
      <w:rFonts w:ascii="Tahoma" w:eastAsia="Calibri" w:hAnsi="Tahoma" w:cs="Tahoma"/>
      <w:sz w:val="16"/>
      <w:szCs w:val="16"/>
      <w:lang w:eastAsia="en-US"/>
    </w:rPr>
  </w:style>
  <w:style w:type="character" w:customStyle="1" w:styleId="MapadokumentuZnak">
    <w:name w:val="Mapa dokumentu Znak"/>
    <w:basedOn w:val="Domylnaczcionkaakapitu"/>
    <w:uiPriority w:val="99"/>
    <w:semiHidden/>
    <w:rsid w:val="00C768CD"/>
    <w:rPr>
      <w:rFonts w:ascii="Segoe UI" w:eastAsia="Times New Roman" w:hAnsi="Segoe UI" w:cs="Segoe UI"/>
      <w:sz w:val="16"/>
      <w:szCs w:val="16"/>
      <w:lang w:eastAsia="pl-PL"/>
    </w:rPr>
  </w:style>
  <w:style w:type="character" w:customStyle="1" w:styleId="postbody">
    <w:name w:val="postbody"/>
    <w:basedOn w:val="Domylnaczcionkaakapitu"/>
    <w:rsid w:val="00560D36"/>
  </w:style>
  <w:style w:type="character" w:customStyle="1" w:styleId="h2">
    <w:name w:val="h2"/>
    <w:rsid w:val="00560D36"/>
  </w:style>
  <w:style w:type="paragraph" w:customStyle="1" w:styleId="Tekstpodstawowy22">
    <w:name w:val="Tekst podstawowy 22"/>
    <w:basedOn w:val="Normalny"/>
    <w:rsid w:val="00560D36"/>
    <w:pPr>
      <w:widowControl w:val="0"/>
      <w:ind w:left="283" w:hanging="283"/>
      <w:jc w:val="both"/>
    </w:pPr>
    <w:rPr>
      <w:rFonts w:ascii="Arial" w:hAnsi="Arial"/>
      <w:sz w:val="22"/>
    </w:rPr>
  </w:style>
  <w:style w:type="paragraph" w:customStyle="1" w:styleId="Tekstpodstawowywcity22">
    <w:name w:val="Tekst podstawowy wcięty 22"/>
    <w:basedOn w:val="Normalny"/>
    <w:rsid w:val="00634D34"/>
    <w:pPr>
      <w:spacing w:line="360" w:lineRule="auto"/>
      <w:ind w:left="567"/>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195844">
      <w:bodyDiv w:val="1"/>
      <w:marLeft w:val="0"/>
      <w:marRight w:val="0"/>
      <w:marTop w:val="0"/>
      <w:marBottom w:val="0"/>
      <w:divBdr>
        <w:top w:val="none" w:sz="0" w:space="0" w:color="auto"/>
        <w:left w:val="none" w:sz="0" w:space="0" w:color="auto"/>
        <w:bottom w:val="none" w:sz="0" w:space="0" w:color="auto"/>
        <w:right w:val="none" w:sz="0" w:space="0" w:color="auto"/>
      </w:divBdr>
    </w:div>
    <w:div w:id="715011491">
      <w:bodyDiv w:val="1"/>
      <w:marLeft w:val="0"/>
      <w:marRight w:val="0"/>
      <w:marTop w:val="0"/>
      <w:marBottom w:val="0"/>
      <w:divBdr>
        <w:top w:val="none" w:sz="0" w:space="0" w:color="auto"/>
        <w:left w:val="none" w:sz="0" w:space="0" w:color="auto"/>
        <w:bottom w:val="none" w:sz="0" w:space="0" w:color="auto"/>
        <w:right w:val="none" w:sz="0" w:space="0" w:color="auto"/>
      </w:divBdr>
    </w:div>
    <w:div w:id="1027750612">
      <w:bodyDiv w:val="1"/>
      <w:marLeft w:val="0"/>
      <w:marRight w:val="0"/>
      <w:marTop w:val="0"/>
      <w:marBottom w:val="0"/>
      <w:divBdr>
        <w:top w:val="none" w:sz="0" w:space="0" w:color="auto"/>
        <w:left w:val="none" w:sz="0" w:space="0" w:color="auto"/>
        <w:bottom w:val="none" w:sz="0" w:space="0" w:color="auto"/>
        <w:right w:val="none" w:sz="0" w:space="0" w:color="auto"/>
      </w:divBdr>
    </w:div>
    <w:div w:id="1232621533">
      <w:bodyDiv w:val="1"/>
      <w:marLeft w:val="0"/>
      <w:marRight w:val="0"/>
      <w:marTop w:val="0"/>
      <w:marBottom w:val="0"/>
      <w:divBdr>
        <w:top w:val="none" w:sz="0" w:space="0" w:color="auto"/>
        <w:left w:val="none" w:sz="0" w:space="0" w:color="auto"/>
        <w:bottom w:val="none" w:sz="0" w:space="0" w:color="auto"/>
        <w:right w:val="none" w:sz="0" w:space="0" w:color="auto"/>
      </w:divBdr>
    </w:div>
    <w:div w:id="1501848599">
      <w:bodyDiv w:val="1"/>
      <w:marLeft w:val="0"/>
      <w:marRight w:val="0"/>
      <w:marTop w:val="0"/>
      <w:marBottom w:val="0"/>
      <w:divBdr>
        <w:top w:val="none" w:sz="0" w:space="0" w:color="auto"/>
        <w:left w:val="none" w:sz="0" w:space="0" w:color="auto"/>
        <w:bottom w:val="none" w:sz="0" w:space="0" w:color="auto"/>
        <w:right w:val="none" w:sz="0" w:space="0" w:color="auto"/>
      </w:divBdr>
    </w:div>
    <w:div w:id="177061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zej.klobukowski@awl.edu.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elpi@op.pl" TargetMode="Externa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3212B-2070-459F-8972-D9C6F177B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6196</Words>
  <Characters>37179</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43289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Kulaga Szymon</dc:creator>
  <cp:keywords/>
  <dc:description/>
  <cp:lastModifiedBy>Kowalski Włodzimierz</cp:lastModifiedBy>
  <cp:revision>2</cp:revision>
  <cp:lastPrinted>2020-01-21T08:38:00Z</cp:lastPrinted>
  <dcterms:created xsi:type="dcterms:W3CDTF">2020-07-29T06:26:00Z</dcterms:created>
  <dcterms:modified xsi:type="dcterms:W3CDTF">2020-07-29T06:26:00Z</dcterms:modified>
</cp:coreProperties>
</file>