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01696C5F" w:rsidR="00CC6C15" w:rsidRPr="00C42639" w:rsidRDefault="00B86BE0" w:rsidP="00C42639">
      <w:pPr>
        <w:autoSpaceDE w:val="0"/>
        <w:autoSpaceDN w:val="0"/>
        <w:adjustRightInd w:val="0"/>
        <w:spacing w:after="80" w:line="240" w:lineRule="auto"/>
        <w:ind w:left="5954"/>
        <w:jc w:val="both"/>
        <w:rPr>
          <w:rFonts w:ascii="Verdana" w:hAnsi="Verdana" w:cs="Tahoma"/>
          <w:b/>
          <w:sz w:val="20"/>
          <w:szCs w:val="20"/>
        </w:rPr>
      </w:pPr>
      <w:r w:rsidRPr="00C42639">
        <w:rPr>
          <w:rFonts w:ascii="Verdana" w:hAnsi="Verdana" w:cs="Tahoma"/>
          <w:b/>
          <w:sz w:val="20"/>
          <w:szCs w:val="20"/>
        </w:rPr>
        <w:t>Załącznik</w:t>
      </w:r>
      <w:r w:rsidR="00C42639" w:rsidRPr="00C42639">
        <w:rPr>
          <w:rFonts w:ascii="Verdana" w:hAnsi="Verdana" w:cs="Tahoma"/>
          <w:b/>
          <w:sz w:val="20"/>
          <w:szCs w:val="20"/>
        </w:rPr>
        <w:t xml:space="preserve"> nr 1 do Informacji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036F384E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 w:rsidR="00C42639"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C4263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48233429" w14:textId="54ABC5E7" w:rsidR="007F0E06" w:rsidRPr="007F0E06" w:rsidRDefault="0094511F" w:rsidP="00C326F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>Składam</w:t>
      </w:r>
      <w:r w:rsidR="003F10FE" w:rsidRPr="007F0E06">
        <w:rPr>
          <w:rFonts w:ascii="Verdana" w:eastAsia="Times New Roman" w:hAnsi="Verdana" w:cs="Tahoma"/>
          <w:sz w:val="20"/>
          <w:szCs w:val="20"/>
          <w:lang w:eastAsia="pl-PL"/>
        </w:rPr>
        <w:t>/składamy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 wniosek o </w:t>
      </w:r>
      <w:r w:rsidR="00CC6C15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 dopus</w:t>
      </w:r>
      <w:r w:rsidR="00F41391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zczenie 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Podmiotu </w:t>
      </w:r>
      <w:r w:rsidR="00F41391" w:rsidRPr="007F0E06">
        <w:rPr>
          <w:rFonts w:ascii="Verdana" w:eastAsia="Times New Roman" w:hAnsi="Verdana" w:cs="Tahoma"/>
          <w:sz w:val="20"/>
          <w:szCs w:val="20"/>
          <w:lang w:eastAsia="pl-PL"/>
        </w:rPr>
        <w:t>do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B60B76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konsultacji </w:t>
      </w:r>
      <w:r w:rsidRPr="007F0E06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rynkowych,</w:t>
      </w:r>
      <w:r w:rsidR="00C42639" w:rsidRPr="007F0E06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7F0E06">
        <w:rPr>
          <w:rFonts w:ascii="Verdana" w:eastAsia="Times New Roman" w:hAnsi="Verdana" w:cs="Tahoma"/>
          <w:sz w:val="20"/>
          <w:szCs w:val="20"/>
          <w:lang w:eastAsia="pl-PL"/>
        </w:rPr>
        <w:t>dotyczących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42639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warunków przeprowadzenia postępowania o udzielenie zamówienia publicznego </w:t>
      </w:r>
      <w:r w:rsidR="00536B6E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na </w:t>
      </w:r>
      <w:r w:rsidR="007F0E06" w:rsidRPr="007F0E06">
        <w:rPr>
          <w:rFonts w:ascii="Verdana" w:eastAsia="Times New Roman" w:hAnsi="Verdana" w:cs="Tahoma"/>
          <w:bCs/>
          <w:sz w:val="20"/>
          <w:szCs w:val="20"/>
          <w:lang w:eastAsia="pl-PL"/>
        </w:rPr>
        <w:t>zakup/stworzeni</w:t>
      </w:r>
      <w:r w:rsidR="007F0E06" w:rsidRPr="007F0E06">
        <w:rPr>
          <w:rFonts w:ascii="Verdana" w:eastAsia="Times New Roman" w:hAnsi="Verdana" w:cs="Tahoma"/>
          <w:bCs/>
          <w:sz w:val="20"/>
          <w:szCs w:val="20"/>
          <w:lang w:eastAsia="pl-PL"/>
        </w:rPr>
        <w:t>e</w:t>
      </w:r>
      <w:r w:rsidR="007F0E06" w:rsidRPr="007F0E06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systemu informatycznego typu ERP dla Sieć Badawcza Łukasiewicz – Poznańskiego Instytutu Technologicznego</w:t>
      </w:r>
      <w:r w:rsidR="007F0E06" w:rsidRPr="007F0E06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</w:t>
      </w:r>
    </w:p>
    <w:p w14:paraId="70D84AD4" w14:textId="64BD2AE3" w:rsidR="004523F8" w:rsidRPr="007F0E06" w:rsidRDefault="003F10FE" w:rsidP="00C326F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informacji, </w:t>
      </w:r>
      <w:r w:rsidR="00C42639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przekazywanych w toku konsultacji, </w:t>
      </w:r>
      <w:r w:rsidR="004523F8" w:rsidRPr="007F0E06">
        <w:rPr>
          <w:rFonts w:ascii="Verdana" w:eastAsia="Times New Roman" w:hAnsi="Verdana" w:cs="Tahoma"/>
          <w:sz w:val="20"/>
          <w:szCs w:val="20"/>
          <w:lang w:eastAsia="pl-PL"/>
        </w:rPr>
        <w:t>w tym posiadanej wiedzy, na potrzeby przygotowania i realizacji postępowania o udzielenie ww. zamówienia, jak również zapewniam</w:t>
      </w:r>
      <w:r w:rsidRPr="007F0E06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7F0E06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719FBFA8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o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>konsultacjach rynkowych 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ę/akceptujemy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jej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CF5A3A0" w14:textId="54DBD0B1" w:rsidR="002D1750" w:rsidRPr="002D1750" w:rsidRDefault="002D1750" w:rsidP="002D1750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lastRenderedPageBreak/>
        <w:t xml:space="preserve">Wykaz </w:t>
      </w:r>
      <w:r w:rsidR="00536B6E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dostaw</w:t>
      </w:r>
    </w:p>
    <w:p w14:paraId="554EA0CD" w14:textId="1720D80E" w:rsidR="002D1750" w:rsidRPr="00991D6A" w:rsidRDefault="00C42639" w:rsidP="00991D6A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lang w:eastAsia="pl-PL"/>
        </w:rPr>
      </w:pPr>
      <w:r w:rsidRPr="00991D6A">
        <w:rPr>
          <w:rFonts w:ascii="Verdana" w:eastAsia="Times New Roman" w:hAnsi="Verdana" w:cs="Tahoma"/>
          <w:lang w:eastAsia="pl-PL"/>
        </w:rPr>
        <w:t xml:space="preserve">W celu wykazania spełnienia warunku doświadczenia, o którym mowa w pkt. II. 3 </w:t>
      </w:r>
      <w:r w:rsidRPr="00991D6A">
        <w:rPr>
          <w:rFonts w:ascii="Verdana" w:eastAsia="Times New Roman" w:hAnsi="Verdana" w:cs="Tahoma"/>
          <w:spacing w:val="-6"/>
          <w:lang w:eastAsia="pl-PL"/>
        </w:rPr>
        <w:t xml:space="preserve">Informacji o wstępnych konsultacjach rynkowych, wraz z wnioskiem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oświadczam/y,</w:t>
      </w:r>
      <w:r w:rsidR="00991D6A" w:rsidRPr="00991D6A">
        <w:rPr>
          <w:rFonts w:ascii="Verdana" w:eastAsia="Times New Roman" w:hAnsi="Verdana" w:cs="Tahoma"/>
          <w:lang w:eastAsia="pl-PL"/>
        </w:rPr>
        <w:t xml:space="preserve"> </w:t>
      </w:r>
      <w:r w:rsidR="00991D6A">
        <w:rPr>
          <w:rFonts w:ascii="Verdana" w:eastAsia="Times New Roman" w:hAnsi="Verdana" w:cs="Tahoma"/>
          <w:lang w:eastAsia="pl-PL"/>
        </w:rPr>
        <w:br/>
      </w:r>
      <w:r w:rsidR="00991D6A" w:rsidRPr="00991D6A">
        <w:rPr>
          <w:rFonts w:ascii="Verdana" w:eastAsia="Times New Roman" w:hAnsi="Verdana" w:cs="Tahoma"/>
          <w:lang w:eastAsia="pl-PL"/>
        </w:rPr>
        <w:t>że w ciągu ostatnich trzech lat przed terminem składania wniosków wykonałem/</w:t>
      </w:r>
      <w:r w:rsidR="00991D6A">
        <w:rPr>
          <w:rFonts w:ascii="Verdana" w:eastAsia="Times New Roman" w:hAnsi="Verdana" w:cs="Tahoma"/>
          <w:lang w:eastAsia="pl-PL"/>
        </w:rPr>
        <w:br/>
      </w:r>
      <w:r w:rsidR="00536B6E">
        <w:rPr>
          <w:rFonts w:ascii="Verdana" w:eastAsia="Times New Roman" w:hAnsi="Verdana" w:cs="Tahoma"/>
          <w:lang w:eastAsia="pl-PL"/>
        </w:rPr>
        <w:t xml:space="preserve">następujące </w:t>
      </w:r>
      <w:r w:rsidR="007F0E06">
        <w:rPr>
          <w:rFonts w:ascii="Verdana" w:eastAsia="Times New Roman" w:hAnsi="Verdana" w:cs="Tahoma"/>
          <w:lang w:eastAsia="pl-PL"/>
        </w:rPr>
        <w:t>usługi</w:t>
      </w:r>
      <w:r w:rsidR="00536B6E">
        <w:rPr>
          <w:rFonts w:ascii="Verdana" w:eastAsia="Times New Roman" w:hAnsi="Verdana" w:cs="Tahoma"/>
          <w:lang w:eastAsia="pl-PL"/>
        </w:rPr>
        <w:t>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66"/>
        <w:gridCol w:w="3066"/>
        <w:gridCol w:w="2463"/>
        <w:gridCol w:w="1344"/>
        <w:gridCol w:w="1119"/>
      </w:tblGrid>
      <w:tr w:rsidR="002D1750" w14:paraId="5E315D0C" w14:textId="77777777" w:rsidTr="00C42639">
        <w:trPr>
          <w:trHeight w:val="386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7B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57A" w14:textId="77777777" w:rsid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Nazwa i adres 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odbiorcy/</w:t>
            </w:r>
          </w:p>
          <w:p w14:paraId="59436F6C" w14:textId="6AC2D491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zleceniodawcy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495" w14:textId="620D5558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Krótki opis zamówienia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 </w:t>
            </w:r>
            <w:r w:rsid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br/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5DBCF" w14:textId="1838DAC9" w:rsidR="002D1750" w:rsidRPr="00991D6A" w:rsidRDefault="002D1750" w:rsidP="00C4263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bCs/>
                <w:sz w:val="14"/>
                <w:szCs w:val="14"/>
                <w:lang w:eastAsia="ar-SA"/>
              </w:rPr>
              <w:t>Wartość zamówienia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A67" w14:textId="6DA63E53" w:rsidR="002D1750" w:rsidRPr="00991D6A" w:rsidRDefault="00991D6A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Termin realizacji</w:t>
            </w:r>
          </w:p>
        </w:tc>
      </w:tr>
      <w:tr w:rsidR="002D1750" w14:paraId="73A079E8" w14:textId="77777777" w:rsidTr="00C42639">
        <w:trPr>
          <w:trHeight w:val="519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A79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A1F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967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8E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6A6" w14:textId="4663946F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rozpoczęcie</w:t>
            </w:r>
          </w:p>
          <w:p w14:paraId="266C7D2A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C73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EBAE999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)</w:t>
            </w:r>
          </w:p>
        </w:tc>
      </w:tr>
      <w:tr w:rsidR="002D1750" w14:paraId="764CB1B8" w14:textId="77777777" w:rsidTr="00C42639">
        <w:trPr>
          <w:cantSplit/>
          <w:trHeight w:val="1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2BB5DE06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1368F0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2ADBA72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DD6799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DD510" w14:textId="77777777" w:rsidR="002D1750" w:rsidRDefault="002D1750">
            <w:pPr>
              <w:suppressAutoHyphens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638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4839530" w14:textId="2A741399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FF2C21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D1750" w14:paraId="0F08168C" w14:textId="77777777" w:rsidTr="00C42639">
        <w:trPr>
          <w:cantSplit/>
          <w:trHeight w:val="1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789936DE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8DADAAF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DC45B3" w14:textId="77777777" w:rsidR="002D1750" w:rsidRDefault="002D1750">
            <w:pPr>
              <w:suppressAutoHyphens/>
              <w:jc w:val="both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0F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A6AA7B0" w14:textId="772FC0AD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AFE599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4455A4FE" w14:textId="77777777" w:rsidR="002D1750" w:rsidRDefault="002D1750" w:rsidP="002D1750">
      <w:pPr>
        <w:tabs>
          <w:tab w:val="left" w:pos="6454"/>
        </w:tabs>
        <w:rPr>
          <w:rFonts w:ascii="Arial" w:hAnsi="Arial" w:cs="Arial"/>
          <w:sz w:val="16"/>
          <w:szCs w:val="16"/>
          <w:lang w:eastAsia="pl-PL"/>
        </w:rPr>
      </w:pPr>
    </w:p>
    <w:p w14:paraId="313ACFCC" w14:textId="77777777" w:rsidR="00CC6C15" w:rsidRPr="002D1750" w:rsidRDefault="00CC6C15" w:rsidP="002D1750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color w:val="000000"/>
          <w:sz w:val="20"/>
          <w:szCs w:val="20"/>
        </w:rPr>
      </w:pPr>
    </w:p>
    <w:p w14:paraId="38429B94" w14:textId="77777777" w:rsidR="00C61858" w:rsidRPr="002D1750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="Verdana" w:hAnsi="Verdana" w:cs="Tahoma"/>
          <w:i/>
          <w:iCs/>
          <w:color w:val="000000"/>
          <w:sz w:val="20"/>
          <w:szCs w:val="20"/>
        </w:rPr>
      </w:pPr>
    </w:p>
    <w:sectPr w:rsidR="00C61858" w:rsidRPr="002D1750" w:rsidSect="00991D6A">
      <w:headerReference w:type="default" r:id="rId8"/>
      <w:footerReference w:type="default" r:id="rId9"/>
      <w:headerReference w:type="first" r:id="rId10"/>
      <w:pgSz w:w="11906" w:h="16838"/>
      <w:pgMar w:top="1418" w:right="1417" w:bottom="1985" w:left="1417" w:header="708" w:footer="1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D2E" w14:textId="77777777" w:rsidR="007C3E13" w:rsidRDefault="007C3E13" w:rsidP="00130C79">
      <w:pPr>
        <w:spacing w:after="0" w:line="240" w:lineRule="auto"/>
      </w:pPr>
      <w:r>
        <w:separator/>
      </w:r>
    </w:p>
  </w:endnote>
  <w:endnote w:type="continuationSeparator" w:id="0">
    <w:p w14:paraId="3932CECD" w14:textId="77777777" w:rsidR="007C3E13" w:rsidRDefault="007C3E13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47C4" w14:textId="77777777" w:rsidR="007C3E13" w:rsidRDefault="007C3E13" w:rsidP="00130C79">
      <w:pPr>
        <w:spacing w:after="0" w:line="240" w:lineRule="auto"/>
      </w:pPr>
      <w:r>
        <w:separator/>
      </w:r>
    </w:p>
  </w:footnote>
  <w:footnote w:type="continuationSeparator" w:id="0">
    <w:p w14:paraId="4D871539" w14:textId="77777777" w:rsidR="007C3E13" w:rsidRDefault="007C3E13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C42639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="006A104C"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Pr="00C42639" w:rsidRDefault="002D1750">
      <w:pPr>
        <w:pStyle w:val="Tekstprzypisudolnego"/>
        <w:rPr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79BF37BD" w:rsidR="0094511F" w:rsidRDefault="0094511F" w:rsidP="009451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37CA4C5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EC1" w14:textId="6EB8B2AD" w:rsidR="00991D6A" w:rsidRDefault="00991D6A">
    <w:pPr>
      <w:pStyle w:val="Nagwek"/>
    </w:pPr>
    <w:r w:rsidRPr="00991D6A">
      <w:rPr>
        <w:rFonts w:ascii="Tahoma" w:eastAsia="Tahoma" w:hAnsi="Tahoma" w:cs="Tahoma"/>
        <w:noProof/>
        <w:lang w:val="en-US" w:eastAsia="pl-PL"/>
      </w:rPr>
      <w:drawing>
        <wp:inline distT="0" distB="0" distL="0" distR="0" wp14:anchorId="3EAB8584" wp14:editId="552DFDBB">
          <wp:extent cx="892414" cy="129794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2B79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36B6E"/>
    <w:rsid w:val="00540AC0"/>
    <w:rsid w:val="00541554"/>
    <w:rsid w:val="005420F7"/>
    <w:rsid w:val="0057037C"/>
    <w:rsid w:val="00594FB5"/>
    <w:rsid w:val="005A4344"/>
    <w:rsid w:val="005C57B5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C3E13"/>
    <w:rsid w:val="007F0E06"/>
    <w:rsid w:val="007F1A3E"/>
    <w:rsid w:val="008249C0"/>
    <w:rsid w:val="00826F5D"/>
    <w:rsid w:val="0083295F"/>
    <w:rsid w:val="00835095"/>
    <w:rsid w:val="008403AC"/>
    <w:rsid w:val="00875A5A"/>
    <w:rsid w:val="008C1BEC"/>
    <w:rsid w:val="0094511F"/>
    <w:rsid w:val="00945F9B"/>
    <w:rsid w:val="0096608F"/>
    <w:rsid w:val="00991D6A"/>
    <w:rsid w:val="009A07E8"/>
    <w:rsid w:val="009B3C85"/>
    <w:rsid w:val="009D1A45"/>
    <w:rsid w:val="009F7743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42639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Anna Dorna | Łukasiewicz - PIT</cp:lastModifiedBy>
  <cp:revision>9</cp:revision>
  <cp:lastPrinted>2019-07-11T06:56:00Z</cp:lastPrinted>
  <dcterms:created xsi:type="dcterms:W3CDTF">2022-10-06T21:32:00Z</dcterms:created>
  <dcterms:modified xsi:type="dcterms:W3CDTF">2023-02-27T19:05:00Z</dcterms:modified>
</cp:coreProperties>
</file>