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F5" w:rsidRPr="00CD31F5" w:rsidRDefault="00CD31F5" w:rsidP="00CD31F5">
      <w:pPr>
        <w:spacing w:after="120"/>
        <w:jc w:val="both"/>
        <w:rPr>
          <w:rFonts w:cs="Arial"/>
        </w:rPr>
      </w:pPr>
      <w:r w:rsidRPr="00CD31F5">
        <w:rPr>
          <w:rFonts w:cs="Arial"/>
        </w:rPr>
        <w:t>Zgodnie z art. 13 ust. 1 i 2 rozporządzenia Parlamentu Europejskiego i Rady (UE) 2016/679 z dnia 27 kwietnia 2016r. w sprawie ochrony osób fizycznych w związku z </w:t>
      </w:r>
      <w:r w:rsidR="0062775F">
        <w:rPr>
          <w:rFonts w:cs="Arial"/>
        </w:rPr>
        <w:t>przetwarzaniem danych osobowych</w:t>
      </w:r>
      <w:r w:rsidR="0062775F">
        <w:rPr>
          <w:rFonts w:cs="Arial"/>
        </w:rPr>
        <w:br/>
      </w:r>
      <w:r w:rsidRPr="00CD31F5">
        <w:rPr>
          <w:rFonts w:cs="Arial"/>
        </w:rPr>
        <w:t xml:space="preserve">i w sprawie swobodnego przepływu takich danych oraz uchylenia dyrektywy 95/46/WE (ogólne rozporządzenie o ochronie danych) (Dz. Urz. UE L 119 z 04.05.2016, str. 1), dalej „RODO”, Zamawiający informuje, że: </w:t>
      </w:r>
    </w:p>
    <w:p w:rsidR="00CD31F5" w:rsidRPr="00CD31F5" w:rsidRDefault="00CD31F5" w:rsidP="00CD31F5">
      <w:pPr>
        <w:pStyle w:val="Akapitzlist"/>
        <w:numPr>
          <w:ilvl w:val="0"/>
          <w:numId w:val="4"/>
        </w:numPr>
        <w:spacing w:after="150" w:line="240" w:lineRule="auto"/>
        <w:ind w:left="284" w:hanging="284"/>
        <w:contextualSpacing w:val="0"/>
        <w:jc w:val="both"/>
        <w:rPr>
          <w:rFonts w:asciiTheme="minorHAnsi" w:hAnsiTheme="minorHAnsi" w:cs="Arial"/>
          <w:i/>
        </w:rPr>
      </w:pPr>
      <w:r w:rsidRPr="00CD31F5">
        <w:rPr>
          <w:rFonts w:asciiTheme="minorHAnsi" w:hAnsiTheme="minorHAnsi" w:cs="Arial"/>
        </w:rPr>
        <w:t>administratorem Pani/Pana danych osobowych</w:t>
      </w:r>
      <w:r w:rsidR="0062775F">
        <w:rPr>
          <w:rFonts w:asciiTheme="minorHAnsi" w:hAnsiTheme="minorHAnsi" w:cs="Arial"/>
        </w:rPr>
        <w:t xml:space="preserve"> jest I Liceum Ogólnokształcące </w:t>
      </w:r>
      <w:r w:rsidRPr="00CD31F5">
        <w:rPr>
          <w:rFonts w:asciiTheme="minorHAnsi" w:hAnsiTheme="minorHAnsi" w:cs="Arial"/>
        </w:rPr>
        <w:t>im. Generała Józefa Bema, ul. R. Traugutta 1, 07-410 Ostrołęka;</w:t>
      </w:r>
    </w:p>
    <w:p w:rsidR="00CD31F5" w:rsidRPr="00CD31F5" w:rsidRDefault="00CD31F5" w:rsidP="00CD31F5">
      <w:pPr>
        <w:pStyle w:val="Akapitzlist"/>
        <w:numPr>
          <w:ilvl w:val="0"/>
          <w:numId w:val="4"/>
        </w:numPr>
        <w:spacing w:after="150" w:line="240" w:lineRule="auto"/>
        <w:ind w:left="284" w:hanging="284"/>
        <w:contextualSpacing w:val="0"/>
        <w:jc w:val="both"/>
        <w:rPr>
          <w:rFonts w:asciiTheme="minorHAnsi" w:hAnsiTheme="minorHAnsi" w:cs="Arial"/>
          <w:i/>
        </w:rPr>
      </w:pPr>
      <w:r w:rsidRPr="00CD31F5">
        <w:rPr>
          <w:rFonts w:asciiTheme="minorHAnsi" w:hAnsiTheme="minorHAnsi" w:cs="Arial"/>
        </w:rPr>
        <w:t>dane kontaktowe inspektora ochrony danych osobowych w</w:t>
      </w:r>
      <w:r w:rsidR="0062775F">
        <w:rPr>
          <w:rFonts w:asciiTheme="minorHAnsi" w:hAnsiTheme="minorHAnsi" w:cs="Arial"/>
        </w:rPr>
        <w:t xml:space="preserve"> I Liceum Ogólnokształcącym</w:t>
      </w:r>
      <w:r w:rsidR="0062775F">
        <w:rPr>
          <w:rFonts w:asciiTheme="minorHAnsi" w:hAnsiTheme="minorHAnsi" w:cs="Arial"/>
        </w:rPr>
        <w:br/>
        <w:t xml:space="preserve">im. </w:t>
      </w:r>
      <w:r w:rsidRPr="00CD31F5">
        <w:rPr>
          <w:rFonts w:asciiTheme="minorHAnsi" w:hAnsiTheme="minorHAnsi" w:cs="Arial"/>
        </w:rPr>
        <w:t>Generała Józefa Bema w Ostrołęce: iod@ostroleka.edu.pl, telefon (029) 760 20 51;</w:t>
      </w:r>
    </w:p>
    <w:p w:rsidR="00CD31F5" w:rsidRPr="00CD31F5" w:rsidRDefault="00CD31F5" w:rsidP="00CD31F5">
      <w:pPr>
        <w:pStyle w:val="Akapitzlist"/>
        <w:numPr>
          <w:ilvl w:val="0"/>
          <w:numId w:val="5"/>
        </w:numPr>
        <w:spacing w:after="150" w:line="240" w:lineRule="auto"/>
        <w:ind w:left="284" w:hanging="284"/>
        <w:contextualSpacing w:val="0"/>
        <w:jc w:val="both"/>
        <w:rPr>
          <w:rFonts w:asciiTheme="minorHAnsi" w:hAnsiTheme="minorHAnsi" w:cs="Arial"/>
          <w:color w:val="00B0F0"/>
        </w:rPr>
      </w:pPr>
      <w:r w:rsidRPr="00CD31F5">
        <w:rPr>
          <w:rFonts w:asciiTheme="minorHAnsi" w:hAnsiTheme="minorHAnsi" w:cs="Arial"/>
        </w:rPr>
        <w:t>Pani/Pana dane osobowe przetwarzane będą na podstawie art. 6 ust. 1 lit. c</w:t>
      </w:r>
      <w:r w:rsidRPr="00CD31F5">
        <w:rPr>
          <w:rFonts w:asciiTheme="minorHAnsi" w:hAnsiTheme="minorHAnsi" w:cs="Arial"/>
          <w:i/>
        </w:rPr>
        <w:t xml:space="preserve"> </w:t>
      </w:r>
      <w:r w:rsidRPr="00CD31F5">
        <w:rPr>
          <w:rFonts w:asciiTheme="minorHAnsi" w:hAnsiTheme="minorHAnsi" w:cs="Arial"/>
        </w:rPr>
        <w:t>RODO w celu związanym z postępowaniem o udzielenie zamówienia publicznego;</w:t>
      </w:r>
    </w:p>
    <w:p w:rsidR="00CD31F5" w:rsidRPr="00CD31F5" w:rsidRDefault="00CD31F5" w:rsidP="00CD31F5">
      <w:pPr>
        <w:pStyle w:val="Akapitzlist"/>
        <w:numPr>
          <w:ilvl w:val="0"/>
          <w:numId w:val="5"/>
        </w:numPr>
        <w:spacing w:after="150" w:line="240" w:lineRule="auto"/>
        <w:ind w:left="284" w:hanging="284"/>
        <w:contextualSpacing w:val="0"/>
        <w:jc w:val="both"/>
        <w:rPr>
          <w:rFonts w:asciiTheme="minorHAnsi" w:hAnsiTheme="minorHAnsi" w:cs="Arial"/>
          <w:color w:val="00B0F0"/>
        </w:rPr>
      </w:pPr>
      <w:r w:rsidRPr="00CD31F5">
        <w:rPr>
          <w:rFonts w:asciiTheme="minorHAnsi" w:hAnsiTheme="minorHAnsi" w:cs="Arial"/>
          <w:color w:val="000000" w:themeColor="text1"/>
        </w:rPr>
        <w:t>odbiorcami Pani/Pana danych osobowych będą osoby lub podmioty, którym udostępniona zostanie dokumentacja postępowania;</w:t>
      </w:r>
    </w:p>
    <w:p w:rsidR="0062775F" w:rsidRPr="0062775F" w:rsidRDefault="00CD31F5" w:rsidP="00CD31F5">
      <w:pPr>
        <w:pStyle w:val="Akapitzlist"/>
        <w:numPr>
          <w:ilvl w:val="0"/>
          <w:numId w:val="5"/>
        </w:numPr>
        <w:spacing w:after="150" w:line="240" w:lineRule="auto"/>
        <w:ind w:left="284" w:hanging="284"/>
        <w:contextualSpacing w:val="0"/>
        <w:jc w:val="both"/>
        <w:rPr>
          <w:rFonts w:asciiTheme="minorHAnsi" w:hAnsiTheme="minorHAnsi" w:cs="Arial"/>
          <w:color w:val="00B0F0"/>
        </w:rPr>
      </w:pPr>
      <w:r w:rsidRPr="00CD31F5">
        <w:rPr>
          <w:rFonts w:asciiTheme="minorHAnsi" w:hAnsiTheme="minorHAnsi" w:cs="Arial"/>
        </w:rPr>
        <w:t>Pani/Pana d</w:t>
      </w:r>
      <w:r w:rsidR="0062775F">
        <w:rPr>
          <w:rFonts w:asciiTheme="minorHAnsi" w:hAnsiTheme="minorHAnsi" w:cs="Arial"/>
        </w:rPr>
        <w:t>ane osobowe będą przechowywane:</w:t>
      </w:r>
    </w:p>
    <w:p w:rsidR="00CD31F5" w:rsidRDefault="0062775F" w:rsidP="000C74F1">
      <w:pPr>
        <w:pStyle w:val="Akapitzlist"/>
        <w:spacing w:after="150" w:line="240" w:lineRule="auto"/>
        <w:ind w:left="462" w:hanging="178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do celów przeprowadzenia postępowania o zamówienie</w:t>
      </w:r>
      <w:r w:rsidR="000C74F1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przez okres wynikający z kategorii archiwalnej </w:t>
      </w:r>
      <w:r w:rsidR="00CD31F5" w:rsidRPr="00CD31F5">
        <w:rPr>
          <w:rFonts w:asciiTheme="minorHAnsi" w:hAnsiTheme="minorHAnsi" w:cs="Arial"/>
        </w:rPr>
        <w:t>od dnia zakończenia postępowania o udzielenie zamówienia</w:t>
      </w:r>
      <w:r w:rsidR="000C74F1">
        <w:rPr>
          <w:rFonts w:asciiTheme="minorHAnsi" w:hAnsiTheme="minorHAnsi" w:cs="Arial"/>
        </w:rPr>
        <w:t>;</w:t>
      </w:r>
    </w:p>
    <w:p w:rsidR="0062775F" w:rsidRDefault="0062775F" w:rsidP="0062775F">
      <w:pPr>
        <w:pStyle w:val="Akapitzlist"/>
        <w:spacing w:after="150" w:line="240" w:lineRule="auto"/>
        <w:ind w:left="284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do celów realizacji umowy</w:t>
      </w:r>
      <w:r w:rsidR="000C74F1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przez okres </w:t>
      </w:r>
      <w:r w:rsidR="000C74F1">
        <w:rPr>
          <w:rFonts w:asciiTheme="minorHAnsi" w:hAnsiTheme="minorHAnsi" w:cs="Arial"/>
        </w:rPr>
        <w:t>jej realizacji;</w:t>
      </w:r>
    </w:p>
    <w:p w:rsidR="000C74F1" w:rsidRPr="00CD31F5" w:rsidRDefault="000C74F1" w:rsidP="000C74F1">
      <w:pPr>
        <w:pStyle w:val="Akapitzlist"/>
        <w:spacing w:after="150" w:line="240" w:lineRule="auto"/>
        <w:ind w:left="426" w:hanging="142"/>
        <w:contextualSpacing w:val="0"/>
        <w:jc w:val="both"/>
        <w:rPr>
          <w:rFonts w:asciiTheme="minorHAnsi" w:hAnsiTheme="minorHAnsi" w:cs="Arial"/>
          <w:color w:val="00B0F0"/>
        </w:rPr>
      </w:pPr>
      <w:r>
        <w:rPr>
          <w:rFonts w:asciiTheme="minorHAnsi" w:hAnsiTheme="minorHAnsi" w:cs="Arial"/>
        </w:rPr>
        <w:t>- po zakończeniu umowy: przez okres określony w przepisach powszechnie obowiązującego prawa, w szczególności: przez okres przechowywania dokumentacji księgowej i podatkowej, przez okres dochodzenia i przedawnienia roszczeń, przez okres wynikający z kategorii archiwalnej.</w:t>
      </w:r>
    </w:p>
    <w:p w:rsidR="00CD31F5" w:rsidRPr="00CD31F5" w:rsidRDefault="00CD31F5" w:rsidP="00CD31F5">
      <w:pPr>
        <w:pStyle w:val="Akapitzlist"/>
        <w:numPr>
          <w:ilvl w:val="0"/>
          <w:numId w:val="5"/>
        </w:numPr>
        <w:spacing w:after="150" w:line="240" w:lineRule="auto"/>
        <w:ind w:left="284" w:hanging="284"/>
        <w:contextualSpacing w:val="0"/>
        <w:jc w:val="both"/>
        <w:rPr>
          <w:rFonts w:asciiTheme="minorHAnsi" w:hAnsiTheme="minorHAnsi" w:cs="Arial"/>
        </w:rPr>
      </w:pPr>
      <w:r w:rsidRPr="00CD31F5">
        <w:rPr>
          <w:rFonts w:asciiTheme="minorHAnsi" w:hAnsiTheme="minorHAnsi" w:cs="Arial"/>
        </w:rPr>
        <w:t>w odniesieniu do Pani/Pana danych osobowych decyzje nie będą podejmowane</w:t>
      </w:r>
      <w:r w:rsidRPr="00CD31F5">
        <w:rPr>
          <w:rFonts w:asciiTheme="minorHAnsi" w:hAnsiTheme="minorHAnsi" w:cs="Arial"/>
        </w:rPr>
        <w:br/>
        <w:t>w sposób zautomatyzowany, stosowanie do art. 22 RODO;</w:t>
      </w:r>
    </w:p>
    <w:p w:rsidR="00CD31F5" w:rsidRPr="00CD31F5" w:rsidRDefault="00CD31F5" w:rsidP="00CD31F5">
      <w:pPr>
        <w:pStyle w:val="Akapitzlist"/>
        <w:numPr>
          <w:ilvl w:val="0"/>
          <w:numId w:val="5"/>
        </w:numPr>
        <w:spacing w:after="150" w:line="240" w:lineRule="auto"/>
        <w:ind w:left="284" w:hanging="284"/>
        <w:contextualSpacing w:val="0"/>
        <w:jc w:val="both"/>
        <w:rPr>
          <w:rFonts w:asciiTheme="minorHAnsi" w:hAnsiTheme="minorHAnsi" w:cs="Arial"/>
          <w:color w:val="00B0F0"/>
        </w:rPr>
      </w:pPr>
      <w:r w:rsidRPr="00CD31F5">
        <w:rPr>
          <w:rFonts w:asciiTheme="minorHAnsi" w:hAnsiTheme="minorHAnsi" w:cs="Arial"/>
        </w:rPr>
        <w:t>posiada Pani/Pan:</w:t>
      </w:r>
    </w:p>
    <w:p w:rsidR="00CD31F5" w:rsidRPr="00CD31F5" w:rsidRDefault="00CD31F5" w:rsidP="0062775F">
      <w:pPr>
        <w:pStyle w:val="Akapitzlist"/>
        <w:numPr>
          <w:ilvl w:val="0"/>
          <w:numId w:val="6"/>
        </w:numPr>
        <w:spacing w:after="150" w:line="240" w:lineRule="auto"/>
        <w:ind w:left="567" w:hanging="284"/>
        <w:contextualSpacing w:val="0"/>
        <w:jc w:val="both"/>
        <w:rPr>
          <w:rFonts w:asciiTheme="minorHAnsi" w:hAnsiTheme="minorHAnsi" w:cs="Arial"/>
          <w:color w:val="00B0F0"/>
        </w:rPr>
      </w:pPr>
      <w:r w:rsidRPr="00CD31F5">
        <w:rPr>
          <w:rFonts w:asciiTheme="minorHAnsi" w:hAnsiTheme="minorHAnsi" w:cs="Arial"/>
        </w:rPr>
        <w:t>na podstawie art. 15 RODO prawo dostępu do danych osobowych Pani/Pana dotyczących;</w:t>
      </w:r>
    </w:p>
    <w:p w:rsidR="00CD31F5" w:rsidRPr="00CD31F5" w:rsidRDefault="00CD31F5" w:rsidP="0062775F">
      <w:pPr>
        <w:pStyle w:val="Akapitzlist"/>
        <w:numPr>
          <w:ilvl w:val="0"/>
          <w:numId w:val="6"/>
        </w:numPr>
        <w:spacing w:after="150" w:line="240" w:lineRule="auto"/>
        <w:ind w:left="567" w:hanging="284"/>
        <w:contextualSpacing w:val="0"/>
        <w:jc w:val="both"/>
        <w:rPr>
          <w:rFonts w:asciiTheme="minorHAnsi" w:hAnsiTheme="minorHAnsi" w:cs="Arial"/>
        </w:rPr>
      </w:pPr>
      <w:r w:rsidRPr="00CD31F5">
        <w:rPr>
          <w:rFonts w:asciiTheme="minorHAnsi" w:hAnsiTheme="minorHAnsi" w:cs="Arial"/>
        </w:rPr>
        <w:t>na podstawie art. 16 RODO prawo do sprostowania Pani/Pana danych osobowych;</w:t>
      </w:r>
    </w:p>
    <w:p w:rsidR="00CD31F5" w:rsidRPr="00CD31F5" w:rsidRDefault="00CD31F5" w:rsidP="0062775F">
      <w:pPr>
        <w:pStyle w:val="Akapitzlist"/>
        <w:numPr>
          <w:ilvl w:val="0"/>
          <w:numId w:val="6"/>
        </w:numPr>
        <w:spacing w:after="150" w:line="240" w:lineRule="auto"/>
        <w:ind w:left="567" w:hanging="284"/>
        <w:contextualSpacing w:val="0"/>
        <w:jc w:val="both"/>
        <w:rPr>
          <w:rFonts w:asciiTheme="minorHAnsi" w:hAnsiTheme="minorHAnsi" w:cs="Arial"/>
        </w:rPr>
      </w:pPr>
      <w:r w:rsidRPr="00CD31F5">
        <w:rPr>
          <w:rFonts w:asciiTheme="minorHAnsi" w:hAnsiTheme="minorHAnsi" w:cs="Aria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D31F5" w:rsidRPr="00CD31F5" w:rsidRDefault="00CD31F5" w:rsidP="0062775F">
      <w:pPr>
        <w:pStyle w:val="Akapitzlist"/>
        <w:numPr>
          <w:ilvl w:val="0"/>
          <w:numId w:val="6"/>
        </w:numPr>
        <w:spacing w:after="150" w:line="240" w:lineRule="auto"/>
        <w:ind w:left="567" w:hanging="284"/>
        <w:contextualSpacing w:val="0"/>
        <w:jc w:val="both"/>
        <w:rPr>
          <w:rFonts w:asciiTheme="minorHAnsi" w:hAnsiTheme="minorHAnsi" w:cs="Arial"/>
          <w:i/>
          <w:color w:val="00B0F0"/>
        </w:rPr>
      </w:pPr>
      <w:r w:rsidRPr="00CD31F5">
        <w:rPr>
          <w:rFonts w:asciiTheme="minorHAnsi" w:hAnsiTheme="minorHAnsi" w:cs="Arial"/>
        </w:rPr>
        <w:t>prawo do wniesienia skargi do Prezesa Urzędu Ochrony Danych Osobowych, gdy uzna Pani/Pan, że przetwarzanie danych osobowych Pani/Pana dotyczących narusza przepisy RODO;</w:t>
      </w:r>
    </w:p>
    <w:p w:rsidR="00CD31F5" w:rsidRPr="00CD31F5" w:rsidRDefault="00CD31F5" w:rsidP="00CD31F5">
      <w:pPr>
        <w:pStyle w:val="Akapitzlist"/>
        <w:numPr>
          <w:ilvl w:val="0"/>
          <w:numId w:val="5"/>
        </w:numPr>
        <w:spacing w:after="150" w:line="240" w:lineRule="auto"/>
        <w:ind w:left="284" w:hanging="284"/>
        <w:contextualSpacing w:val="0"/>
        <w:jc w:val="both"/>
        <w:rPr>
          <w:rFonts w:asciiTheme="minorHAnsi" w:hAnsiTheme="minorHAnsi" w:cs="Arial"/>
          <w:i/>
          <w:color w:val="00B0F0"/>
        </w:rPr>
      </w:pPr>
      <w:r w:rsidRPr="00CD31F5">
        <w:rPr>
          <w:rFonts w:asciiTheme="minorHAnsi" w:hAnsiTheme="minorHAnsi" w:cs="Arial"/>
        </w:rPr>
        <w:t>nie przysługuje Pani/Panu:</w:t>
      </w:r>
    </w:p>
    <w:p w:rsidR="00CD31F5" w:rsidRPr="00CD31F5" w:rsidRDefault="00CD31F5" w:rsidP="000C74F1">
      <w:pPr>
        <w:pStyle w:val="Akapitzlist"/>
        <w:numPr>
          <w:ilvl w:val="0"/>
          <w:numId w:val="8"/>
        </w:numPr>
        <w:spacing w:after="150" w:line="240" w:lineRule="auto"/>
        <w:contextualSpacing w:val="0"/>
        <w:jc w:val="both"/>
        <w:rPr>
          <w:rFonts w:asciiTheme="minorHAnsi" w:hAnsiTheme="minorHAnsi" w:cs="Arial"/>
          <w:i/>
          <w:color w:val="00B0F0"/>
        </w:rPr>
      </w:pPr>
      <w:r w:rsidRPr="00CD31F5">
        <w:rPr>
          <w:rFonts w:asciiTheme="minorHAnsi" w:hAnsiTheme="minorHAnsi" w:cs="Arial"/>
        </w:rPr>
        <w:t>w związku z art. 17 ust. 3 lit. b, d lub e RODO prawo do usunięcia danych osobowych;</w:t>
      </w:r>
    </w:p>
    <w:p w:rsidR="0062775F" w:rsidRPr="0062775F" w:rsidRDefault="00CD31F5" w:rsidP="000C74F1">
      <w:pPr>
        <w:pStyle w:val="Akapitzlist"/>
        <w:numPr>
          <w:ilvl w:val="0"/>
          <w:numId w:val="8"/>
        </w:numPr>
        <w:spacing w:after="150" w:line="240" w:lineRule="auto"/>
        <w:contextualSpacing w:val="0"/>
        <w:jc w:val="both"/>
        <w:rPr>
          <w:rFonts w:asciiTheme="minorHAnsi" w:hAnsiTheme="minorHAnsi" w:cs="Arial"/>
          <w:b/>
          <w:i/>
        </w:rPr>
      </w:pPr>
      <w:r w:rsidRPr="00CD31F5">
        <w:rPr>
          <w:rFonts w:asciiTheme="minorHAnsi" w:hAnsiTheme="minorHAnsi" w:cs="Arial"/>
        </w:rPr>
        <w:t>prawo do przenoszenia danych osobowych, o którym mowa w art. 20 RODO;</w:t>
      </w:r>
    </w:p>
    <w:p w:rsidR="00CD31F5" w:rsidRPr="000C74F1" w:rsidRDefault="00CD31F5" w:rsidP="000C74F1">
      <w:pPr>
        <w:pStyle w:val="Akapitzlist"/>
        <w:numPr>
          <w:ilvl w:val="0"/>
          <w:numId w:val="8"/>
        </w:numPr>
        <w:spacing w:after="150" w:line="240" w:lineRule="auto"/>
        <w:jc w:val="both"/>
        <w:rPr>
          <w:rFonts w:cs="Arial"/>
          <w:b/>
          <w:i/>
        </w:rPr>
      </w:pPr>
      <w:r w:rsidRPr="000C74F1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</w:p>
    <w:p w:rsidR="00F34EEA" w:rsidRDefault="00F34EEA" w:rsidP="00F34EEA">
      <w:pPr>
        <w:spacing w:line="240" w:lineRule="auto"/>
        <w:contextualSpacing/>
      </w:pPr>
    </w:p>
    <w:p w:rsidR="00AB2E7D" w:rsidRDefault="00AB2E7D" w:rsidP="00CD31F5">
      <w:pPr>
        <w:tabs>
          <w:tab w:val="left" w:pos="1740"/>
        </w:tabs>
        <w:spacing w:line="240" w:lineRule="auto"/>
        <w:contextualSpacing/>
      </w:pPr>
    </w:p>
    <w:sectPr w:rsidR="00AB2E7D" w:rsidSect="000C74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20E"/>
    <w:multiLevelType w:val="hybridMultilevel"/>
    <w:tmpl w:val="7358557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125A428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00165"/>
    <w:multiLevelType w:val="multilevel"/>
    <w:tmpl w:val="718A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0032A1"/>
    <w:multiLevelType w:val="multilevel"/>
    <w:tmpl w:val="174C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5294C"/>
    <w:multiLevelType w:val="multilevel"/>
    <w:tmpl w:val="F05E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EEA"/>
    <w:rsid w:val="00015F5C"/>
    <w:rsid w:val="000C74F1"/>
    <w:rsid w:val="001F7A3C"/>
    <w:rsid w:val="00223B90"/>
    <w:rsid w:val="00342062"/>
    <w:rsid w:val="003C24FD"/>
    <w:rsid w:val="00487939"/>
    <w:rsid w:val="00492C23"/>
    <w:rsid w:val="00536C14"/>
    <w:rsid w:val="00622FB5"/>
    <w:rsid w:val="0062775F"/>
    <w:rsid w:val="0070321F"/>
    <w:rsid w:val="00783440"/>
    <w:rsid w:val="007E259E"/>
    <w:rsid w:val="00960CAA"/>
    <w:rsid w:val="00A146A6"/>
    <w:rsid w:val="00AB2E7D"/>
    <w:rsid w:val="00B1790C"/>
    <w:rsid w:val="00CD31F5"/>
    <w:rsid w:val="00DE6414"/>
    <w:rsid w:val="00F3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3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F34E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34E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3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D31F5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2020-09-22T08:36:00Z</dcterms:created>
  <dcterms:modified xsi:type="dcterms:W3CDTF">2020-09-22T19:29:00Z</dcterms:modified>
</cp:coreProperties>
</file>