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A61" w:rsidRPr="007E2A61" w:rsidRDefault="007E2A61" w:rsidP="007E2A61">
      <w:pPr>
        <w:spacing w:after="0" w:line="240" w:lineRule="auto"/>
        <w:jc w:val="right"/>
        <w:rPr>
          <w:rFonts w:cstheme="minorHAnsi"/>
          <w:bCs/>
          <w:sz w:val="16"/>
          <w:szCs w:val="16"/>
        </w:rPr>
      </w:pPr>
      <w:r w:rsidRPr="007E2A61">
        <w:rPr>
          <w:rFonts w:cstheme="minorHAnsi"/>
          <w:bCs/>
          <w:sz w:val="16"/>
          <w:szCs w:val="16"/>
        </w:rPr>
        <w:t>Załącznik nr 9 do SWZ</w:t>
      </w:r>
    </w:p>
    <w:p w:rsidR="007E2A61" w:rsidRPr="007E2A61" w:rsidRDefault="007E2A61" w:rsidP="007E2A61">
      <w:pPr>
        <w:spacing w:after="0" w:line="240" w:lineRule="auto"/>
        <w:jc w:val="right"/>
        <w:rPr>
          <w:rFonts w:cstheme="minorHAnsi"/>
          <w:bCs/>
          <w:sz w:val="16"/>
          <w:szCs w:val="16"/>
        </w:rPr>
      </w:pPr>
      <w:r w:rsidRPr="007E2A61">
        <w:rPr>
          <w:rFonts w:cstheme="minorHAnsi"/>
          <w:bCs/>
          <w:sz w:val="16"/>
          <w:szCs w:val="16"/>
        </w:rPr>
        <w:t xml:space="preserve">Nr sprawy: </w:t>
      </w:r>
      <w:r w:rsidR="00B75EF0">
        <w:rPr>
          <w:rFonts w:cstheme="minorHAnsi"/>
          <w:bCs/>
          <w:sz w:val="16"/>
          <w:szCs w:val="16"/>
        </w:rPr>
        <w:t>463</w:t>
      </w:r>
      <w:r w:rsidRPr="007E2A61">
        <w:rPr>
          <w:rFonts w:cstheme="minorHAnsi"/>
          <w:bCs/>
          <w:sz w:val="16"/>
          <w:szCs w:val="16"/>
        </w:rPr>
        <w:t>/2022</w:t>
      </w:r>
    </w:p>
    <w:p w:rsidR="00F147F5" w:rsidRDefault="00A50633" w:rsidP="007E2A6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OPIS PRZEDMIOTU ZAMÓWIENIA</w:t>
      </w:r>
    </w:p>
    <w:p w:rsidR="00B75EF0" w:rsidRPr="007F2AAE" w:rsidRDefault="00B75EF0" w:rsidP="007E2A61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A74282" w:rsidRPr="00A50633" w:rsidRDefault="00F147F5" w:rsidP="00C86E1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50633">
        <w:rPr>
          <w:rFonts w:cstheme="minorHAnsi"/>
          <w:sz w:val="24"/>
          <w:szCs w:val="24"/>
        </w:rPr>
        <w:t xml:space="preserve">1. </w:t>
      </w:r>
      <w:r w:rsidR="00A50633" w:rsidRPr="00A50633">
        <w:rPr>
          <w:rFonts w:cstheme="minorHAnsi"/>
          <w:sz w:val="24"/>
          <w:szCs w:val="24"/>
        </w:rPr>
        <w:t>Przedmiotem zamówienia jest zakup koparko – ładowarki dla Miejskiego Przedsiębiorstwa Wodociągów i Kanalizacji w Poddębicach Sp. z o.o. w ramach zadania pn. "Budowa i</w:t>
      </w:r>
      <w:r w:rsidR="00A50633">
        <w:rPr>
          <w:rFonts w:cstheme="minorHAnsi"/>
          <w:sz w:val="24"/>
          <w:szCs w:val="24"/>
        </w:rPr>
        <w:t> </w:t>
      </w:r>
      <w:r w:rsidR="00A50633" w:rsidRPr="00A50633">
        <w:rPr>
          <w:rFonts w:cstheme="minorHAnsi"/>
          <w:sz w:val="24"/>
          <w:szCs w:val="24"/>
        </w:rPr>
        <w:t>przebudowa infrastruktury wodno-kanalizacyjnej na obszarze Gminy Poddębice wraz</w:t>
      </w:r>
      <w:r w:rsidR="00A50633">
        <w:rPr>
          <w:rFonts w:cstheme="minorHAnsi"/>
          <w:sz w:val="24"/>
          <w:szCs w:val="24"/>
        </w:rPr>
        <w:t> </w:t>
      </w:r>
      <w:r w:rsidR="00A50633" w:rsidRPr="00A50633">
        <w:rPr>
          <w:rFonts w:cstheme="minorHAnsi"/>
          <w:sz w:val="24"/>
          <w:szCs w:val="24"/>
        </w:rPr>
        <w:t>z</w:t>
      </w:r>
      <w:r w:rsidR="00A50633">
        <w:rPr>
          <w:rFonts w:cstheme="minorHAnsi"/>
          <w:sz w:val="24"/>
          <w:szCs w:val="24"/>
        </w:rPr>
        <w:t> </w:t>
      </w:r>
      <w:r w:rsidR="00A50633" w:rsidRPr="00A50633">
        <w:rPr>
          <w:rFonts w:cstheme="minorHAnsi"/>
          <w:sz w:val="24"/>
          <w:szCs w:val="24"/>
        </w:rPr>
        <w:t>zakupem niezbędnego pojazdu i wyposażenia" - zakup koparko- ładowarki”.</w:t>
      </w:r>
    </w:p>
    <w:p w:rsidR="00A50633" w:rsidRDefault="00A50633" w:rsidP="00C86E1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147F5" w:rsidRPr="007F2AAE" w:rsidRDefault="007E2A61" w:rsidP="00C86E1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F147F5" w:rsidRPr="007F2AAE">
        <w:rPr>
          <w:rFonts w:cstheme="minorHAnsi"/>
          <w:sz w:val="24"/>
          <w:szCs w:val="24"/>
        </w:rPr>
        <w:t xml:space="preserve">. Szczegółowy opis przedmiotu zamówienia: </w:t>
      </w:r>
    </w:p>
    <w:p w:rsidR="00C86E1C" w:rsidRPr="007F2AAE" w:rsidRDefault="00C86E1C" w:rsidP="00C86E1C">
      <w:pPr>
        <w:spacing w:after="0" w:line="240" w:lineRule="auto"/>
        <w:jc w:val="both"/>
        <w:rPr>
          <w:rFonts w:cstheme="minorHAnsi"/>
          <w:sz w:val="12"/>
          <w:szCs w:val="12"/>
        </w:rPr>
      </w:pPr>
    </w:p>
    <w:p w:rsidR="00264090" w:rsidRPr="00A50633" w:rsidRDefault="007E2A61" w:rsidP="002640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0633">
        <w:rPr>
          <w:rFonts w:cstheme="minorHAnsi"/>
          <w:b/>
          <w:sz w:val="24"/>
          <w:szCs w:val="24"/>
        </w:rPr>
        <w:t>2</w:t>
      </w:r>
      <w:r w:rsidR="00264090" w:rsidRPr="00A50633">
        <w:rPr>
          <w:rFonts w:cstheme="minorHAnsi"/>
          <w:b/>
          <w:sz w:val="24"/>
          <w:szCs w:val="24"/>
        </w:rPr>
        <w:t xml:space="preserve">.1. Charakterystyka techniczna: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maszyna fabrycznie nowa, rok produkcji 2022 </w:t>
      </w:r>
      <w:r w:rsidRPr="000E71AC">
        <w:rPr>
          <w:rFonts w:cstheme="minorHAnsi"/>
          <w:sz w:val="24"/>
          <w:szCs w:val="24"/>
        </w:rPr>
        <w:t>lub 2023;</w:t>
      </w:r>
      <w:r w:rsidRPr="007F2AAE">
        <w:rPr>
          <w:rFonts w:cstheme="minorHAnsi"/>
          <w:sz w:val="24"/>
          <w:szCs w:val="24"/>
        </w:rPr>
        <w:t xml:space="preserve"> (nie będąca prototypem)</w:t>
      </w:r>
    </w:p>
    <w:p w:rsidR="00264090" w:rsidRPr="007F2AAE" w:rsidRDefault="00264090" w:rsidP="00264090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ind w:left="426" w:hanging="426"/>
        <w:jc w:val="both"/>
        <w:textAlignment w:val="center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7F2AAE">
        <w:rPr>
          <w:rFonts w:eastAsia="Times New Roman" w:cstheme="minorHAnsi"/>
          <w:color w:val="000000"/>
          <w:sz w:val="24"/>
          <w:szCs w:val="24"/>
          <w:lang w:eastAsia="pl-PL"/>
        </w:rPr>
        <w:t>koparko-ładowarka kołowa technicznie przystosowana do poruszania się po drogach publicznych (będzie posiadała właściwe oświetlenie, kierunkowskazy, trójkąt ostrzegawczy, pas bezpieczeństwa, lampy ostrzegawcze umieszczone na dachu maszyny, prędkościomierz, apteczkę, gaśnicę);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całkowita długość robocza koparko-ładowarki maksymalnie 6,0 m – długość transportowa;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masa eksploatacyjna maszyny maksimum 9000 kg;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silnik wysokoprężny turbodoładowany o pojemność silnika</w:t>
      </w:r>
      <w:r w:rsidR="007F2AAE">
        <w:rPr>
          <w:rFonts w:cstheme="minorHAnsi"/>
          <w:sz w:val="24"/>
          <w:szCs w:val="24"/>
        </w:rPr>
        <w:t xml:space="preserve"> - </w:t>
      </w:r>
      <w:r w:rsidRPr="007F2AAE">
        <w:rPr>
          <w:rFonts w:cstheme="minorHAnsi"/>
          <w:sz w:val="24"/>
          <w:szCs w:val="24"/>
        </w:rPr>
        <w:t xml:space="preserve">minimum 3,5 litra, </w:t>
      </w:r>
      <w:r w:rsidRPr="000E71AC">
        <w:rPr>
          <w:rFonts w:cstheme="minorHAnsi"/>
          <w:sz w:val="24"/>
          <w:szCs w:val="24"/>
        </w:rPr>
        <w:t xml:space="preserve">spełniający </w:t>
      </w:r>
      <w:r w:rsidR="0048371B" w:rsidRPr="000E71AC">
        <w:rPr>
          <w:rFonts w:cstheme="minorHAnsi"/>
          <w:sz w:val="24"/>
          <w:szCs w:val="24"/>
        </w:rPr>
        <w:t>minimalną</w:t>
      </w:r>
      <w:r w:rsidR="002B7F63" w:rsidRPr="000E71AC">
        <w:rPr>
          <w:rFonts w:cstheme="minorHAnsi"/>
          <w:color w:val="FF0000"/>
          <w:sz w:val="24"/>
          <w:szCs w:val="24"/>
        </w:rPr>
        <w:t xml:space="preserve"> </w:t>
      </w:r>
      <w:r w:rsidRPr="000E71AC">
        <w:rPr>
          <w:rFonts w:cstheme="minorHAnsi"/>
          <w:sz w:val="24"/>
          <w:szCs w:val="24"/>
        </w:rPr>
        <w:t>normę emisji</w:t>
      </w:r>
      <w:r w:rsidRPr="007F2AAE">
        <w:rPr>
          <w:rFonts w:cstheme="minorHAnsi"/>
          <w:sz w:val="24"/>
          <w:szCs w:val="24"/>
        </w:rPr>
        <w:t xml:space="preserve"> spalin </w:t>
      </w:r>
      <w:proofErr w:type="spellStart"/>
      <w:r w:rsidRPr="007F2AAE">
        <w:rPr>
          <w:rFonts w:cstheme="minorHAnsi"/>
          <w:sz w:val="24"/>
          <w:szCs w:val="24"/>
        </w:rPr>
        <w:t>Stage</w:t>
      </w:r>
      <w:proofErr w:type="spellEnd"/>
      <w:r w:rsidRPr="007F2AAE">
        <w:rPr>
          <w:rFonts w:cstheme="minorHAnsi"/>
          <w:sz w:val="24"/>
          <w:szCs w:val="24"/>
        </w:rPr>
        <w:t xml:space="preserve"> V;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moc maksymalna </w:t>
      </w:r>
      <w:r w:rsidR="007F2AAE" w:rsidRPr="007F2AAE">
        <w:rPr>
          <w:rFonts w:cstheme="minorHAnsi"/>
          <w:sz w:val="24"/>
          <w:szCs w:val="24"/>
        </w:rPr>
        <w:t>-</w:t>
      </w:r>
      <w:r w:rsidRPr="007F2AAE">
        <w:rPr>
          <w:rFonts w:cstheme="minorHAnsi"/>
          <w:sz w:val="24"/>
          <w:szCs w:val="24"/>
        </w:rPr>
        <w:t xml:space="preserve"> minimum 81 kW;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tryb zarządzania mocą ECO;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napęd koparko-ładowarki na dwie osie, możliwość przełączenia napędu na jedną oś;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pełna blokada mechaniczna tylnego mostu lub ograniczenie poślizgu kół;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dodatkowa metalowa osłona wału napędowego;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bezpośredni dostęp do akumulatorów;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koła jezdne: </w:t>
      </w:r>
    </w:p>
    <w:p w:rsidR="00264090" w:rsidRPr="007F2AAE" w:rsidRDefault="00264090" w:rsidP="00264090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- przednie o rozmiarze </w:t>
      </w:r>
      <w:r w:rsidR="007F2AAE" w:rsidRP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20 cali, </w:t>
      </w:r>
    </w:p>
    <w:p w:rsidR="00264090" w:rsidRPr="007F2AAE" w:rsidRDefault="00264090" w:rsidP="00264090">
      <w:pPr>
        <w:pStyle w:val="Akapitzlist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- tylne o rozmiarze </w:t>
      </w:r>
      <w:r w:rsidR="007F2AAE" w:rsidRP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26 cali;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przednia oś wychylna;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przednie koła skrętne;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wszystkie główne podzespoły maszyny wyprodukowane przez jednego producenta w</w:t>
      </w:r>
      <w:r w:rsidR="00D3644B">
        <w:rPr>
          <w:rFonts w:cstheme="minorHAnsi"/>
          <w:sz w:val="24"/>
          <w:szCs w:val="24"/>
        </w:rPr>
        <w:t> </w:t>
      </w:r>
      <w:r w:rsidRPr="007F2AAE">
        <w:rPr>
          <w:rFonts w:cstheme="minorHAnsi"/>
          <w:sz w:val="24"/>
          <w:szCs w:val="24"/>
        </w:rPr>
        <w:t>tym elementy układu napędowego (silnik, skrzynia biegów, mosty)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skrzynia biegów w pełni automatyczna typu POWER SHIFT, min. 4 biegi w przód, min. 3 biegi w tył;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możliwość sterowania ramieniem koparkowym i ładowarkowym, niezależnie od obrotu fotela operatora;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układ hydrauliczny zasilany pompą wielotłoczkową o zmiennym wydatku;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przepływ maksymalny pompy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>minimum 165 litrów/min</w:t>
      </w:r>
      <w:r w:rsidR="007F2AAE">
        <w:rPr>
          <w:rFonts w:cstheme="minorHAnsi"/>
          <w:sz w:val="24"/>
          <w:szCs w:val="24"/>
        </w:rPr>
        <w:t>utę</w:t>
      </w:r>
      <w:r w:rsidRPr="007F2AAE">
        <w:rPr>
          <w:rFonts w:cstheme="minorHAnsi"/>
          <w:sz w:val="24"/>
          <w:szCs w:val="24"/>
        </w:rPr>
        <w:t xml:space="preserve">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ciśnienie maksymalne pompy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250 bar;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stabilizatory tylne niezależne, wysuwane hydraulicznie, podkładki gumowe pod stabilizatory;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błotniki kół przednich i tylnych, skrzynka narzędziowa;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kabina operatora z pneumatycznym i obrotowym fotelem, spełniająca wymagania konstrukcji ochronnej ROPS i FOPS, poziom hałasu w kabinie do 75 </w:t>
      </w:r>
      <w:proofErr w:type="spellStart"/>
      <w:r w:rsidRPr="007F2AAE">
        <w:rPr>
          <w:rFonts w:cstheme="minorHAnsi"/>
          <w:sz w:val="24"/>
          <w:szCs w:val="24"/>
        </w:rPr>
        <w:t>dB</w:t>
      </w:r>
      <w:proofErr w:type="spellEnd"/>
      <w:r w:rsidRPr="007F2AAE">
        <w:rPr>
          <w:rFonts w:cstheme="minorHAnsi"/>
          <w:sz w:val="24"/>
          <w:szCs w:val="24"/>
        </w:rPr>
        <w:t xml:space="preserve">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klimatyzacja, ogrzewanie i wentylacja w kabinie;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lastRenderedPageBreak/>
        <w:t>wyświetlacz pokładowy;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odchylana kolumna kierownicy;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drzwi z obydwu stron kabiny;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2 lusterka zewnętrzne;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światła robocze LED na kabinie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8 sztuk;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lampy migowe LED na kabinie </w:t>
      </w:r>
      <w:r w:rsidR="007F2AAE">
        <w:rPr>
          <w:rFonts w:cstheme="minorHAnsi"/>
          <w:sz w:val="24"/>
          <w:szCs w:val="24"/>
        </w:rPr>
        <w:t>-</w:t>
      </w:r>
      <w:r w:rsidRPr="007F2AAE">
        <w:rPr>
          <w:rFonts w:cstheme="minorHAnsi"/>
          <w:sz w:val="24"/>
          <w:szCs w:val="24"/>
        </w:rPr>
        <w:t xml:space="preserve"> minimum 1 sztuka;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oświetlenie drogowe (tylne lampy w metalowych osłonach);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zbiornik paliwa o pojemności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150 litrów; </w:t>
      </w:r>
    </w:p>
    <w:p w:rsidR="00264090" w:rsidRPr="007F2AAE" w:rsidRDefault="00264090" w:rsidP="00264090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color w:val="000000"/>
          <w:sz w:val="24"/>
          <w:szCs w:val="24"/>
        </w:rPr>
        <w:t xml:space="preserve">blokada sprzęgła hydrokinetycznego lub skrzynia biegów min. 6 biegowa </w:t>
      </w:r>
      <w:r w:rsidRPr="007F2AAE">
        <w:rPr>
          <w:rFonts w:cstheme="minorHAnsi"/>
          <w:sz w:val="24"/>
          <w:szCs w:val="24"/>
        </w:rPr>
        <w:t xml:space="preserve">- system pozwalający na oszczędność paliwa podczas jazdy i przemieszczania się maszyny; </w:t>
      </w:r>
    </w:p>
    <w:p w:rsidR="00264090" w:rsidRPr="007F2AAE" w:rsidRDefault="00264090" w:rsidP="0026409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264090" w:rsidRPr="00A50633" w:rsidRDefault="007E2A61" w:rsidP="002640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0633">
        <w:rPr>
          <w:rFonts w:cstheme="minorHAnsi"/>
          <w:b/>
          <w:sz w:val="24"/>
          <w:szCs w:val="24"/>
        </w:rPr>
        <w:t>2</w:t>
      </w:r>
      <w:r w:rsidR="00264090" w:rsidRPr="00A50633">
        <w:rPr>
          <w:rFonts w:cstheme="minorHAnsi"/>
          <w:b/>
          <w:sz w:val="24"/>
          <w:szCs w:val="24"/>
        </w:rPr>
        <w:t xml:space="preserve">.2. Osprzęt ładowarkowy: 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sterowanie ramieniem ładowarkowym za pomocą joysticków zamocowanych do fotela operatora;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układ równoległego podnoszenia;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maszyna musi posiadać system zapewniający </w:t>
      </w:r>
      <w:proofErr w:type="spellStart"/>
      <w:r w:rsidRPr="007F2AAE">
        <w:rPr>
          <w:rFonts w:cstheme="minorHAnsi"/>
          <w:sz w:val="24"/>
          <w:szCs w:val="24"/>
        </w:rPr>
        <w:t>samopoziomowanie</w:t>
      </w:r>
      <w:proofErr w:type="spellEnd"/>
      <w:r w:rsidRPr="007F2AAE">
        <w:rPr>
          <w:rFonts w:cstheme="minorHAnsi"/>
          <w:sz w:val="24"/>
          <w:szCs w:val="24"/>
        </w:rPr>
        <w:t xml:space="preserve"> łyżki ładowarkowej oraz układ stabilizacji łyżki ładowarkowej; 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musi posiadać układ powrotu łyżki ładowarkowej do pozycji ładowania; 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układ amortyzacji łyżki ładowarki w czasie jazdy działający również w trybie automatycznym;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łyżka ładowarkowa montowana na szybkozłącze hydrauliczne z widłami do palet - dzielona (otwierana), wielofunkcyjna: 6 w 1 - możliwość spychania, ładowania, kopania, chwytania, rozściełania i wyrównywania lub osobno karetka z widłami montowana na szybkozłączu;  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pojemność łyżki ładowarki 1,0 m3 z tolerancją ± 0,2 m3 , szerokość łyżki do 2,4 m; 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łyżka ładowarkowa wyposażona w zęby robocze;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maksymalna wysokość załadunku</w:t>
      </w:r>
      <w:r w:rsidR="007F2AAE">
        <w:rPr>
          <w:rFonts w:cstheme="minorHAnsi"/>
          <w:sz w:val="24"/>
          <w:szCs w:val="24"/>
        </w:rPr>
        <w:t xml:space="preserve"> - </w:t>
      </w:r>
      <w:r w:rsidRPr="007F2AAE">
        <w:rPr>
          <w:rFonts w:cstheme="minorHAnsi"/>
          <w:sz w:val="24"/>
          <w:szCs w:val="24"/>
        </w:rPr>
        <w:t xml:space="preserve">minimum 3,20 m; </w:t>
      </w:r>
    </w:p>
    <w:p w:rsidR="00264090" w:rsidRPr="007F2AAE" w:rsidRDefault="00264090" w:rsidP="00264090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udźwig na pełną wysokość w łyżce ładowarkowej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3000 kg. </w:t>
      </w:r>
    </w:p>
    <w:p w:rsidR="00264090" w:rsidRPr="007F2AAE" w:rsidRDefault="00264090" w:rsidP="00264090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264090" w:rsidRPr="00A50633" w:rsidRDefault="007E2A61" w:rsidP="002640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50633">
        <w:rPr>
          <w:rFonts w:cstheme="minorHAnsi"/>
          <w:b/>
          <w:sz w:val="24"/>
          <w:szCs w:val="24"/>
        </w:rPr>
        <w:t>2</w:t>
      </w:r>
      <w:r w:rsidR="00264090" w:rsidRPr="00A50633">
        <w:rPr>
          <w:rFonts w:cstheme="minorHAnsi"/>
          <w:b/>
          <w:sz w:val="24"/>
          <w:szCs w:val="24"/>
        </w:rPr>
        <w:t xml:space="preserve">.3. Osprzęt koparkowy podsiębierny koparko – ładowarki: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sterowanie ramieniem koparkowym za pomocą joysticków zamocowanych do fotela operatora;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możliwość zmiany układu sterowania ISO/SAE;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maszyna musi posiadać możliwość przesuwu bocznego wysięgnika koparkowego;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blokada transportowa wysięgnika i obrotów;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szybkozłącze koparkowe zamontowane na ramieniu koparkowym;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łyżka koparkowa o szerokości 450 mm ± 20 mm montowana na szybkozłącze koparkowe;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łyżka koparkowa o szerokości 600 mm ± 20 mm montowana na szybkozłącze koparkowe;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łyżka skarpowa uchylna hydraulicznie DCT o szerokości 1500 mm ± 20 mm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linia hydrauliczna do łyżki skarpowej DCT wyprowadzona na ramieniu koparki;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ramię koparkowe o zmiennej długości, rozsuwane hydraulicznie (teleskopowe);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zasięg ramienia na poziomie gruntu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>minimum 7,00 m wg danych producenta;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maksymalna głębokość kopania </w:t>
      </w:r>
      <w:r w:rsidR="007F2AAE">
        <w:rPr>
          <w:rFonts w:cstheme="minorHAnsi"/>
          <w:sz w:val="24"/>
          <w:szCs w:val="24"/>
        </w:rPr>
        <w:t>-</w:t>
      </w:r>
      <w:r w:rsidRPr="007F2AAE">
        <w:rPr>
          <w:rFonts w:cstheme="minorHAnsi"/>
          <w:sz w:val="24"/>
          <w:szCs w:val="24"/>
        </w:rPr>
        <w:t xml:space="preserve"> minimum 5,95 m wg danych producenta;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wysokość załadunku przy złożonym ramieniu (bez wysuwu teleskopowego)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min. 3,5 m; </w:t>
      </w:r>
    </w:p>
    <w:p w:rsidR="00264090" w:rsidRPr="007F2AAE" w:rsidRDefault="00264090" w:rsidP="00264090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siła skrawania na łyżce </w:t>
      </w:r>
      <w:proofErr w:type="spellStart"/>
      <w:r w:rsidRPr="007F2AAE">
        <w:rPr>
          <w:rFonts w:cstheme="minorHAnsi"/>
          <w:sz w:val="24"/>
          <w:szCs w:val="24"/>
        </w:rPr>
        <w:t>koparkowej</w:t>
      </w:r>
      <w:proofErr w:type="spellEnd"/>
      <w:r w:rsidRPr="007F2AAE">
        <w:rPr>
          <w:rFonts w:cstheme="minorHAnsi"/>
          <w:sz w:val="24"/>
          <w:szCs w:val="24"/>
        </w:rPr>
        <w:t xml:space="preserve"> </w:t>
      </w:r>
      <w:r w:rsidR="007F2AAE">
        <w:rPr>
          <w:rFonts w:cstheme="minorHAnsi"/>
          <w:sz w:val="24"/>
          <w:szCs w:val="24"/>
        </w:rPr>
        <w:t xml:space="preserve">- </w:t>
      </w:r>
      <w:r w:rsidRPr="007F2AAE">
        <w:rPr>
          <w:rFonts w:cstheme="minorHAnsi"/>
          <w:sz w:val="24"/>
          <w:szCs w:val="24"/>
        </w:rPr>
        <w:t xml:space="preserve">minimum 60 </w:t>
      </w:r>
      <w:proofErr w:type="spellStart"/>
      <w:r w:rsidRPr="007F2AAE">
        <w:rPr>
          <w:rFonts w:cstheme="minorHAnsi"/>
          <w:sz w:val="24"/>
          <w:szCs w:val="24"/>
        </w:rPr>
        <w:t>kN</w:t>
      </w:r>
      <w:proofErr w:type="spellEnd"/>
      <w:r w:rsidRPr="007F2AAE">
        <w:rPr>
          <w:rFonts w:cstheme="minorHAnsi"/>
          <w:sz w:val="24"/>
          <w:szCs w:val="24"/>
        </w:rPr>
        <w:t xml:space="preserve">. </w:t>
      </w:r>
    </w:p>
    <w:p w:rsidR="00264090" w:rsidRDefault="00264090" w:rsidP="0026409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64090" w:rsidRPr="00BE2FEA" w:rsidRDefault="007E2A61" w:rsidP="00264090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BE2FEA">
        <w:rPr>
          <w:rFonts w:cstheme="minorHAnsi"/>
          <w:b/>
          <w:sz w:val="24"/>
          <w:szCs w:val="24"/>
        </w:rPr>
        <w:lastRenderedPageBreak/>
        <w:t>2</w:t>
      </w:r>
      <w:r w:rsidR="00264090" w:rsidRPr="00BE2FEA">
        <w:rPr>
          <w:rFonts w:cstheme="minorHAnsi"/>
          <w:b/>
          <w:sz w:val="24"/>
          <w:szCs w:val="24"/>
        </w:rPr>
        <w:t xml:space="preserve">.4. Wymagania dodatkowe: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gwarancja na oferowaną koparko-ładowarkę musi wynosić co najmniej 60 miesięcy lub 4000 </w:t>
      </w:r>
      <w:proofErr w:type="spellStart"/>
      <w:r w:rsidR="008972C0" w:rsidRPr="00BE2FEA">
        <w:rPr>
          <w:rFonts w:cstheme="minorHAnsi"/>
          <w:sz w:val="24"/>
          <w:szCs w:val="24"/>
        </w:rPr>
        <w:t>mtg</w:t>
      </w:r>
      <w:proofErr w:type="spellEnd"/>
      <w:r w:rsidR="00A23C0E" w:rsidRPr="00BE2FEA">
        <w:rPr>
          <w:rFonts w:cstheme="minorHAnsi"/>
          <w:sz w:val="24"/>
          <w:szCs w:val="24"/>
        </w:rPr>
        <w:t>,</w:t>
      </w:r>
      <w:r w:rsidR="000C081C">
        <w:rPr>
          <w:rFonts w:cstheme="minorHAnsi"/>
          <w:sz w:val="24"/>
          <w:szCs w:val="24"/>
        </w:rPr>
        <w:t xml:space="preserve"> </w:t>
      </w:r>
      <w:r w:rsidR="00AC3061" w:rsidRPr="00BE2FEA">
        <w:rPr>
          <w:rFonts w:cstheme="minorHAnsi"/>
          <w:sz w:val="24"/>
          <w:szCs w:val="24"/>
        </w:rPr>
        <w:t>gwarancja wygaśnie w chwili gdy</w:t>
      </w:r>
      <w:r w:rsidR="0048371B" w:rsidRPr="00BE2FEA">
        <w:rPr>
          <w:rFonts w:cstheme="minorHAnsi"/>
          <w:sz w:val="24"/>
          <w:szCs w:val="24"/>
        </w:rPr>
        <w:t xml:space="preserve"> jeden z warunków </w:t>
      </w:r>
      <w:r w:rsidR="00AC3061" w:rsidRPr="00BE2FEA">
        <w:rPr>
          <w:rFonts w:cstheme="minorHAnsi"/>
          <w:sz w:val="24"/>
          <w:szCs w:val="24"/>
        </w:rPr>
        <w:t xml:space="preserve">gwarancji </w:t>
      </w:r>
      <w:r w:rsidR="00E07F47">
        <w:rPr>
          <w:rFonts w:cstheme="minorHAnsi"/>
          <w:sz w:val="24"/>
          <w:szCs w:val="24"/>
        </w:rPr>
        <w:t xml:space="preserve">upłynie </w:t>
      </w:r>
      <w:r w:rsidR="0048371B" w:rsidRPr="00BE2FEA">
        <w:rPr>
          <w:rFonts w:cstheme="minorHAnsi"/>
          <w:sz w:val="24"/>
          <w:szCs w:val="24"/>
        </w:rPr>
        <w:t>jako pierwszy;</w:t>
      </w:r>
      <w:r w:rsidR="00A23C0E" w:rsidRPr="00BE2FEA">
        <w:rPr>
          <w:rFonts w:cstheme="minorHAnsi"/>
          <w:sz w:val="24"/>
          <w:szCs w:val="24"/>
        </w:rPr>
        <w:t xml:space="preserve">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obsługa serwisowa – przeglądy okresowe w okresie gwarancji (materiały, robocizna, dojazd) po stronie dostawcy koparko-ładowarki;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dostawca powinien być producentem lub autoryzowanym przedstawicielem producenta oferowanej koparko-ładowarki;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dostawca musi przedstawić „Deklarację zgodności z CE” na oferowaną koparko-ładowarkę;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dostawca zapewnia serwis gwarancyjny i pogwarancyjny koparko-ładowarki;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odległość autoryzowanego stacjonarnego i mobilnego punktu serwisowego nie więcej niż 50 km od siedziby Zamawiającego; 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>w okresie gwarancji zapewniony czas reakcji w przypadku awarii koparko-ładowarki musi wynosić maksymalnie 72 godziny od zgłoszenia licząc w dni robocze (od</w:t>
      </w:r>
      <w:r w:rsidR="00D3644B">
        <w:rPr>
          <w:rFonts w:cstheme="minorHAnsi"/>
          <w:sz w:val="24"/>
          <w:szCs w:val="24"/>
        </w:rPr>
        <w:t> </w:t>
      </w:r>
      <w:r w:rsidRPr="00BE2FEA">
        <w:rPr>
          <w:rFonts w:cstheme="minorHAnsi"/>
          <w:sz w:val="24"/>
          <w:szCs w:val="24"/>
        </w:rPr>
        <w:t>poniedziałku do piątku), a zakończenie naprawy maksymalnie 14 dni od daty jej rozpoczęci</w:t>
      </w:r>
      <w:r w:rsidR="00BE2FEA" w:rsidRPr="00BE2FEA">
        <w:rPr>
          <w:rFonts w:cstheme="minorHAnsi"/>
          <w:sz w:val="24"/>
          <w:szCs w:val="24"/>
        </w:rPr>
        <w:t>a, istnieje możliwość wydłużenia terminu naprawy za zgodą Zamawiającego pod warunkiem dostarczenia koparki o parametrach nie gorszych niż przedmiot zamówienia;</w:t>
      </w:r>
    </w:p>
    <w:p w:rsidR="00264090" w:rsidRPr="00BE2FEA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BE2FEA">
        <w:rPr>
          <w:rFonts w:cstheme="minorHAnsi"/>
          <w:sz w:val="24"/>
          <w:szCs w:val="24"/>
        </w:rPr>
        <w:t xml:space="preserve">oferowana maszyna musi być wyposażona w radio fabryczne, fabryczny immobiliser oraz w pakiet podstawowy składający się z gaśnicy, trójkąta ostrzegawczego oraz instrukcji obsługi operatora w języku polskim i katalogu części zamiennych; </w:t>
      </w:r>
    </w:p>
    <w:p w:rsidR="00264090" w:rsidRPr="007F2AAE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 xml:space="preserve">dostawca przeszkoli w cenie dostawy minimum dwóch operatorów Zamawiającego                              w zakresie budowy i obsługi koparko-ładowarki w siedzibie Zamawiającego. </w:t>
      </w:r>
    </w:p>
    <w:p w:rsidR="00264090" w:rsidRPr="007F2AAE" w:rsidRDefault="00264090" w:rsidP="00264090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cstheme="minorHAnsi"/>
          <w:sz w:val="24"/>
          <w:szCs w:val="24"/>
        </w:rPr>
      </w:pPr>
      <w:r w:rsidRPr="007F2AAE">
        <w:rPr>
          <w:rFonts w:cstheme="minorHAnsi"/>
          <w:sz w:val="24"/>
          <w:szCs w:val="24"/>
        </w:rPr>
        <w:t>dostawca zapewni na własny koszt</w:t>
      </w:r>
      <w:bookmarkStart w:id="0" w:name="_GoBack"/>
      <w:bookmarkEnd w:id="0"/>
      <w:r w:rsidRPr="007F2AAE">
        <w:rPr>
          <w:rFonts w:cstheme="minorHAnsi"/>
          <w:sz w:val="24"/>
          <w:szCs w:val="24"/>
        </w:rPr>
        <w:t xml:space="preserve"> transport maszyny do Miejskiego Przedsiębiorstwa Wodociągów i Kanalizacji w Poddębicach Sp. z o.o., ul. Parzęczewska 29/35, 99-200 Poddębice.</w:t>
      </w:r>
    </w:p>
    <w:p w:rsidR="007E10A6" w:rsidRPr="007F2AAE" w:rsidRDefault="007E10A6" w:rsidP="0026409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7E10A6" w:rsidRPr="007F2AAE" w:rsidSect="00B72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B6FEE"/>
    <w:multiLevelType w:val="hybridMultilevel"/>
    <w:tmpl w:val="74B22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F7C9C"/>
    <w:multiLevelType w:val="hybridMultilevel"/>
    <w:tmpl w:val="9DF2D4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6D97"/>
    <w:multiLevelType w:val="hybridMultilevel"/>
    <w:tmpl w:val="1CB0E7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A0FAA"/>
    <w:multiLevelType w:val="hybridMultilevel"/>
    <w:tmpl w:val="2F7ADE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420B4E"/>
    <w:multiLevelType w:val="hybridMultilevel"/>
    <w:tmpl w:val="D3644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F147F5"/>
    <w:rsid w:val="000C081C"/>
    <w:rsid w:val="000E4878"/>
    <w:rsid w:val="000E71AC"/>
    <w:rsid w:val="00143F7C"/>
    <w:rsid w:val="00264090"/>
    <w:rsid w:val="002B7F63"/>
    <w:rsid w:val="0044368C"/>
    <w:rsid w:val="0048371B"/>
    <w:rsid w:val="005E0124"/>
    <w:rsid w:val="007731C3"/>
    <w:rsid w:val="00790B88"/>
    <w:rsid w:val="007C5C3E"/>
    <w:rsid w:val="007E10A6"/>
    <w:rsid w:val="007E2A61"/>
    <w:rsid w:val="007F2AAE"/>
    <w:rsid w:val="0082791B"/>
    <w:rsid w:val="008972C0"/>
    <w:rsid w:val="008D2772"/>
    <w:rsid w:val="009A50CC"/>
    <w:rsid w:val="00A23C0E"/>
    <w:rsid w:val="00A50633"/>
    <w:rsid w:val="00A74282"/>
    <w:rsid w:val="00AC3061"/>
    <w:rsid w:val="00B11FCE"/>
    <w:rsid w:val="00B413BA"/>
    <w:rsid w:val="00B722AE"/>
    <w:rsid w:val="00B75EF0"/>
    <w:rsid w:val="00BB5696"/>
    <w:rsid w:val="00BC2EC4"/>
    <w:rsid w:val="00BE2FEA"/>
    <w:rsid w:val="00BE3726"/>
    <w:rsid w:val="00C86E1C"/>
    <w:rsid w:val="00CB53B0"/>
    <w:rsid w:val="00D3644B"/>
    <w:rsid w:val="00D84E8B"/>
    <w:rsid w:val="00E07F47"/>
    <w:rsid w:val="00E9177C"/>
    <w:rsid w:val="00EE02B2"/>
    <w:rsid w:val="00F056F0"/>
    <w:rsid w:val="00F1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2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2E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marekskwarek2@op.pl</dc:creator>
  <cp:keywords/>
  <dc:description/>
  <cp:lastModifiedBy>epospieszynska</cp:lastModifiedBy>
  <cp:revision>13</cp:revision>
  <cp:lastPrinted>2022-12-16T11:30:00Z</cp:lastPrinted>
  <dcterms:created xsi:type="dcterms:W3CDTF">2022-12-13T08:57:00Z</dcterms:created>
  <dcterms:modified xsi:type="dcterms:W3CDTF">2022-12-16T11:40:00Z</dcterms:modified>
</cp:coreProperties>
</file>