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8EA7B" w14:textId="2E41E28B" w:rsidR="00EA3D3C" w:rsidRPr="00A06F75" w:rsidRDefault="00EA3D3C" w:rsidP="00EA3D3C">
      <w:pPr>
        <w:spacing w:after="240"/>
        <w:jc w:val="both"/>
        <w:rPr>
          <w:rFonts w:ascii="Calibri" w:eastAsia="Arial Narrow" w:hAnsi="Calibri" w:cs="Calibri"/>
          <w:b/>
          <w:sz w:val="22"/>
          <w:szCs w:val="22"/>
        </w:rPr>
      </w:pPr>
      <w:r w:rsidRPr="00A06F75">
        <w:rPr>
          <w:rFonts w:ascii="Calibri" w:eastAsia="Arial Narrow" w:hAnsi="Calibri" w:cs="Calibri"/>
          <w:b/>
          <w:sz w:val="22"/>
          <w:szCs w:val="22"/>
        </w:rPr>
        <w:t>Załącznik nr</w:t>
      </w:r>
      <w:r w:rsidR="00827662" w:rsidRPr="00A06F75">
        <w:rPr>
          <w:rFonts w:ascii="Calibri" w:eastAsia="Arial Narrow" w:hAnsi="Calibri" w:cs="Calibri"/>
          <w:b/>
          <w:sz w:val="22"/>
          <w:szCs w:val="22"/>
        </w:rPr>
        <w:t xml:space="preserve"> A</w:t>
      </w:r>
      <w:r w:rsidRPr="00A06F75">
        <w:rPr>
          <w:rFonts w:ascii="Calibri" w:eastAsia="Arial Narrow" w:hAnsi="Calibri" w:cs="Calibri"/>
          <w:b/>
          <w:sz w:val="22"/>
          <w:szCs w:val="22"/>
        </w:rPr>
        <w:t xml:space="preserve"> – </w:t>
      </w:r>
      <w:r w:rsidR="00827662" w:rsidRPr="00A06F75">
        <w:rPr>
          <w:rFonts w:ascii="Calibri" w:eastAsia="Arial Narrow" w:hAnsi="Calibri" w:cs="Calibri"/>
          <w:b/>
          <w:sz w:val="22"/>
          <w:szCs w:val="22"/>
        </w:rPr>
        <w:t>Opis Przedmiotu Zamówienia</w:t>
      </w:r>
    </w:p>
    <w:p w14:paraId="085822E4" w14:textId="7D66CAAF" w:rsidR="00EA3D3C" w:rsidRPr="00A06F75" w:rsidRDefault="00EA3D3C" w:rsidP="00EA3D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06F75">
        <w:rPr>
          <w:rFonts w:ascii="Calibri" w:hAnsi="Calibri" w:cs="Calibri"/>
          <w:b/>
          <w:sz w:val="22"/>
          <w:szCs w:val="22"/>
          <w:u w:val="single"/>
        </w:rPr>
        <w:t>Dostarczone wyposażenie musi posiadać atesty i certyfikaty bezpieczeństwa (o ile są wymagane) umożliwiające wykorzystanie ich w placówkach przedszkolnych.</w:t>
      </w:r>
    </w:p>
    <w:p w14:paraId="35B90B36" w14:textId="77777777" w:rsidR="00A06F75" w:rsidRPr="00A06F75" w:rsidRDefault="00A06F75" w:rsidP="00EA3D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AA53C4C" w14:textId="15A28487" w:rsidR="00EA3D3C" w:rsidRPr="00A06F75" w:rsidRDefault="00EA3D3C" w:rsidP="00EA3D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06F75">
        <w:rPr>
          <w:rFonts w:ascii="Calibri" w:hAnsi="Calibri" w:cs="Calibri"/>
          <w:b/>
          <w:sz w:val="22"/>
          <w:szCs w:val="22"/>
          <w:u w:val="single"/>
        </w:rPr>
        <w:t>Wszystkie parametry/wymiary zawierające określenie „około” mogą być maksymalnie 10 % większe lub 10 % mniejsze, od wskazanej wartości.</w:t>
      </w:r>
    </w:p>
    <w:p w14:paraId="101DE0A6" w14:textId="77777777" w:rsidR="0091781B" w:rsidRDefault="0091781B" w:rsidP="0091781B">
      <w:pPr>
        <w:rPr>
          <w:rFonts w:ascii="Calibri" w:hAnsi="Calibri" w:cs="Calibri"/>
          <w:sz w:val="22"/>
          <w:szCs w:val="22"/>
        </w:rPr>
      </w:pPr>
    </w:p>
    <w:p w14:paraId="0ECD8FB8" w14:textId="663165DE" w:rsidR="00EA3D3C" w:rsidRPr="00A06F75" w:rsidRDefault="00EA3D3C" w:rsidP="00EA3D3C">
      <w:pPr>
        <w:spacing w:after="240"/>
        <w:rPr>
          <w:rFonts w:ascii="Calibri" w:hAnsi="Calibri" w:cs="Calibri"/>
          <w:sz w:val="22"/>
          <w:szCs w:val="22"/>
        </w:rPr>
      </w:pPr>
      <w:r w:rsidRPr="00A06F75">
        <w:rPr>
          <w:rFonts w:ascii="Calibri" w:hAnsi="Calibri" w:cs="Calibri"/>
          <w:sz w:val="22"/>
          <w:szCs w:val="22"/>
        </w:rPr>
        <w:t>Przedmiot zamówienia musi być nowy, nieużywany, wyprodukowany najwcześniej w 2023 roku.</w:t>
      </w:r>
    </w:p>
    <w:p w14:paraId="4B46C5A0" w14:textId="40032D3D" w:rsidR="006A0713" w:rsidRPr="00A06F75" w:rsidRDefault="00EA3D3C" w:rsidP="00BE00B8">
      <w:pPr>
        <w:jc w:val="both"/>
        <w:rPr>
          <w:rFonts w:ascii="Calibri" w:hAnsi="Calibri" w:cs="Calibri"/>
          <w:b/>
          <w:sz w:val="22"/>
          <w:szCs w:val="22"/>
        </w:rPr>
      </w:pPr>
      <w:r w:rsidRPr="00A06F75">
        <w:rPr>
          <w:rFonts w:ascii="Calibri" w:hAnsi="Calibri" w:cs="Calibri"/>
          <w:sz w:val="22"/>
          <w:szCs w:val="22"/>
        </w:rPr>
        <w:t xml:space="preserve">Ilekroć w Załączniku nr </w:t>
      </w:r>
      <w:r w:rsidR="00827662" w:rsidRPr="00A06F75">
        <w:rPr>
          <w:rFonts w:ascii="Calibri" w:hAnsi="Calibri" w:cs="Calibri"/>
          <w:sz w:val="22"/>
          <w:szCs w:val="22"/>
        </w:rPr>
        <w:t>A</w:t>
      </w:r>
      <w:r w:rsidRPr="00A06F75">
        <w:rPr>
          <w:rFonts w:ascii="Calibri" w:hAnsi="Calibri" w:cs="Calibri"/>
          <w:sz w:val="22"/>
          <w:szCs w:val="22"/>
        </w:rPr>
        <w:t xml:space="preserve"> – </w:t>
      </w:r>
      <w:r w:rsidR="00827662" w:rsidRPr="00A06F75">
        <w:rPr>
          <w:rFonts w:ascii="Calibri" w:hAnsi="Calibri" w:cs="Calibri"/>
          <w:sz w:val="22"/>
          <w:szCs w:val="22"/>
        </w:rPr>
        <w:t>Opis Przedmiotu Zamówienia</w:t>
      </w:r>
      <w:r w:rsidRPr="00A06F75">
        <w:rPr>
          <w:rFonts w:ascii="Calibri" w:hAnsi="Calibri" w:cs="Calibri"/>
          <w:sz w:val="22"/>
          <w:szCs w:val="22"/>
        </w:rPr>
        <w:t xml:space="preserve">, występują nazwy konkretnych elementów, wyrobów lub określenia (parametry techniczne) sugerujące wyroby, elementy konkretnych firm, producentów, Wykonawca winien </w:t>
      </w:r>
      <w:r w:rsidR="0091781B" w:rsidRPr="00A06F75">
        <w:rPr>
          <w:rFonts w:ascii="Calibri" w:hAnsi="Calibri" w:cs="Calibri"/>
          <w:sz w:val="22"/>
          <w:szCs w:val="22"/>
        </w:rPr>
        <w:t>uznać,</w:t>
      </w:r>
      <w:r w:rsidRPr="00A06F75">
        <w:rPr>
          <w:rFonts w:ascii="Calibri" w:hAnsi="Calibri" w:cs="Calibri"/>
          <w:sz w:val="22"/>
          <w:szCs w:val="22"/>
        </w:rPr>
        <w:t xml:space="preserve"> iż podano produkty przykładowe, a Zamawiający dopuszcza zastosowanie elementów, wyrobów, materiałów równoważnych o właściwościach nie gorszych niż przyjęto w opisie przedmiotu zamówienia.</w:t>
      </w:r>
    </w:p>
    <w:p w14:paraId="757F4163" w14:textId="77777777" w:rsidR="00A06F75" w:rsidRDefault="00A06F75" w:rsidP="003172FF">
      <w:pPr>
        <w:rPr>
          <w:rFonts w:asciiTheme="minorHAnsi" w:hAnsiTheme="minorHAnsi" w:cstheme="minorHAnsi"/>
          <w:b/>
          <w:sz w:val="22"/>
          <w:szCs w:val="22"/>
        </w:rPr>
      </w:pPr>
    </w:p>
    <w:p w14:paraId="11FD75D8" w14:textId="2A3711EE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</w:rPr>
      </w:pPr>
      <w:r w:rsidRPr="00A06F75">
        <w:rPr>
          <w:rFonts w:asciiTheme="minorHAnsi" w:hAnsiTheme="minorHAnsi" w:cstheme="minorHAnsi"/>
          <w:b/>
          <w:sz w:val="22"/>
          <w:szCs w:val="22"/>
        </w:rPr>
        <w:t>CZĘŚĆ 1</w:t>
      </w:r>
    </w:p>
    <w:p w14:paraId="439E91F8" w14:textId="5B6A622A" w:rsidR="003172FF" w:rsidRPr="00A06F75" w:rsidRDefault="003172FF" w:rsidP="003172FF">
      <w:pPr>
        <w:rPr>
          <w:rFonts w:asciiTheme="minorHAnsi" w:hAnsiTheme="minorHAnsi" w:cstheme="minorHAnsi"/>
          <w:sz w:val="22"/>
          <w:szCs w:val="22"/>
        </w:rPr>
      </w:pPr>
      <w:r w:rsidRPr="00A06F75">
        <w:rPr>
          <w:rFonts w:ascii="Calibri" w:hAnsi="Calibri" w:cs="Calibri"/>
          <w:sz w:val="22"/>
          <w:szCs w:val="22"/>
        </w:rPr>
        <w:t>Zakup wyposażenia do sali wyciszenia dla SP w Miechucinie i Borzestowie</w:t>
      </w:r>
      <w:r w:rsidRPr="00A06F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52C145" w14:textId="77777777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6F75">
        <w:rPr>
          <w:rFonts w:asciiTheme="minorHAnsi" w:hAnsiTheme="minorHAnsi" w:cstheme="minorHAnsi"/>
          <w:b/>
          <w:sz w:val="22"/>
          <w:szCs w:val="22"/>
          <w:u w:val="single"/>
        </w:rPr>
        <w:t>Wszystkie opisane pozycje w części 1 dostarczone zostaną we wskazanej ilości do:</w:t>
      </w:r>
    </w:p>
    <w:p w14:paraId="42CD364E" w14:textId="2533E72A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1. SP w Miechucinie, ul. Szkolna 1, 83-333 Chmielno</w:t>
      </w:r>
    </w:p>
    <w:p w14:paraId="55A917B1" w14:textId="62F019B9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2. SP w Borzestowie, Borzestowo 182, 83-33</w:t>
      </w:r>
      <w:r w:rsidR="00D3534C">
        <w:rPr>
          <w:rFonts w:asciiTheme="minorHAnsi" w:hAnsiTheme="minorHAnsi" w:cstheme="minorHAnsi"/>
          <w:bCs/>
          <w:sz w:val="22"/>
          <w:szCs w:val="22"/>
        </w:rPr>
        <w:t>5</w:t>
      </w:r>
      <w:r w:rsidRPr="00A06F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534C">
        <w:rPr>
          <w:rFonts w:asciiTheme="minorHAnsi" w:hAnsiTheme="minorHAnsi" w:cstheme="minorHAnsi"/>
          <w:bCs/>
          <w:sz w:val="22"/>
          <w:szCs w:val="22"/>
        </w:rPr>
        <w:t>Borzestowo</w:t>
      </w:r>
    </w:p>
    <w:p w14:paraId="52FEB478" w14:textId="77777777" w:rsidR="003172FF" w:rsidRPr="00E74C0A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bottomFromText="200" w:vertAnchor="text" w:tblpY="1"/>
        <w:tblOverlap w:val="never"/>
        <w:tblW w:w="9209" w:type="dxa"/>
        <w:tblLayout w:type="fixed"/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92"/>
        <w:gridCol w:w="5812"/>
        <w:gridCol w:w="1134"/>
      </w:tblGrid>
      <w:tr w:rsidR="003172FF" w:rsidRPr="005914DF" w14:paraId="6F8862A8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5E5143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603FE0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7F2142" w14:textId="77777777" w:rsidR="003172FF" w:rsidRPr="00E74C0A" w:rsidRDefault="003172FF" w:rsidP="007C64F0">
            <w:pPr>
              <w:pStyle w:val="HTML-wstpniesformatowany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74C0A">
              <w:rPr>
                <w:rFonts w:asciiTheme="minorHAnsi" w:hAnsiTheme="minorHAnsi" w:cstheme="minorHAnsi"/>
                <w:lang w:eastAsia="en-US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2BB33F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Ilość</w:t>
            </w:r>
          </w:p>
        </w:tc>
      </w:tr>
      <w:tr w:rsidR="003172FF" w:rsidRPr="005914DF" w14:paraId="0ABDC84E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3DC103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28535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Fotel wiszący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CF210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Fotel o wymiarach ok. 140 cm x ok 90 cm, powinien być wykonany z bawełny organicznej, brzegi materiału powinny być gęsto tkane i wzmocnione. W górnej części fotela powinna znajdować się drewniana belka o długości ok. 90 cm, stanowiącą część zintegrowanego systemu obrotowego umożliwiającego obrót wokół własnej osi, bez skręcenia się sznurów. </w:t>
            </w:r>
            <w:r w:rsidRPr="00E74C0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wys. całkowita 155 cm</w:t>
            </w:r>
          </w:p>
          <w:p w14:paraId="65BEFEF1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maksymalne obciążenie 120 kg</w:t>
            </w:r>
          </w:p>
          <w:p w14:paraId="6B475E0D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W zestawie powinny się znaleźć niezbędne akcesoria do zamocowania hamaka:</w:t>
            </w:r>
          </w:p>
          <w:p w14:paraId="2BF00525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• lina o dł. ok. 3 m,</w:t>
            </w:r>
            <w:r w:rsidRPr="00E74C0A">
              <w:rPr>
                <w:rFonts w:asciiTheme="minorHAnsi" w:hAnsiTheme="minorHAnsi" w:cstheme="minorHAnsi"/>
                <w:sz w:val="20"/>
                <w:szCs w:val="20"/>
              </w:rPr>
              <w:br/>
              <w:t>• element mocujący do przykręcenia do sufitu,</w:t>
            </w:r>
            <w:r w:rsidRPr="00E74C0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haczyk, </w:t>
            </w:r>
            <w:r w:rsidRPr="00E74C0A">
              <w:rPr>
                <w:rFonts w:asciiTheme="minorHAnsi" w:hAnsiTheme="minorHAnsi" w:cstheme="minorHAnsi"/>
                <w:sz w:val="20"/>
                <w:szCs w:val="20"/>
              </w:rPr>
              <w:br/>
              <w:t>• 4 wkręty z kołkami.</w:t>
            </w:r>
          </w:p>
          <w:p w14:paraId="32022FFD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Preferowany kolor hamaka: 2 x pomarańczowy, 2 x niebieski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7C4B2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4 </w:t>
            </w:r>
          </w:p>
          <w:p w14:paraId="7441949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2EE39FA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832EC7B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4A72185" w14:textId="7D2AA498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2FF" w:rsidRPr="005914DF" w14:paraId="3A9EE52D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A1BC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840B0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Gruszka mała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67DE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Miękka i wygodna gruszka wypełniona granulatem, dopasowująca się kształtem do osoby siedzącej. Gruszka powinna być pokryta trwałą tkaniną PCV bez ftalanów, którą łatwo utrzymać w czystości. </w:t>
            </w:r>
          </w:p>
          <w:p w14:paraId="4EF8B1DA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• waga gruszki ok. 4 kg </w:t>
            </w:r>
          </w:p>
          <w:p w14:paraId="35CBD51B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• śr. ok. 60 cm </w:t>
            </w:r>
          </w:p>
          <w:p w14:paraId="67BB4FA3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• wys. ok. 80 cm</w:t>
            </w:r>
          </w:p>
          <w:p w14:paraId="17EB107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• preferowany kolor: niebieski - 3 szt. i kolor pomarańczowy - 2 szt.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E33617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 </w:t>
            </w:r>
          </w:p>
        </w:tc>
      </w:tr>
      <w:tr w:rsidR="003172FF" w:rsidRPr="005914DF" w14:paraId="57C4DD2F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ABA7F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1A17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Materac z oparciem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79018A" w14:textId="29C13F0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Piankowy materac z oparciem przypominający siedzisko krzesła. Wymiar: ok. 60 cm x ok. 60 cm x ok. 7 cm. Powinien być pokryty imitacją skóry, preferowany kolor: niebieski.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CCE59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4 </w:t>
            </w:r>
          </w:p>
        </w:tc>
      </w:tr>
      <w:tr w:rsidR="003172FF" w:rsidRPr="005914DF" w14:paraId="1A99CE0F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63E6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49F3B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Pojemnik (komoda) z czteroma przegródkami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DDDC7" w14:textId="759BAD35" w:rsidR="003172FF" w:rsidRPr="0091781B" w:rsidRDefault="003172FF" w:rsidP="007C64F0">
            <w:pPr>
              <w:pStyle w:val="pip-product-dimensionsmeasurement-wrapper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Komoda z czterema szufladami, wykonana w całości z tworzywa sztucznego, o wymiarach ok. 37 </w:t>
            </w:r>
            <w:r w:rsidR="0091781B"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cm ok.</w:t>
            </w: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38 cm x ok. 84 cm. Wymiar wewnętrzny pojedynczej szuflady: ok. 30 cm x ok. 35 cm x ok. 16 cm. Komoda powinna posiadać kółka.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205EA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3172FF" w:rsidRPr="005914DF" w14:paraId="16B29BC9" w14:textId="77777777" w:rsidTr="009C1BEB">
        <w:trPr>
          <w:trHeight w:val="564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2C63B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B826D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Materac kwadratowy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763E4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bCs/>
                <w:sz w:val="20"/>
                <w:szCs w:val="20"/>
              </w:rPr>
              <w:t>Kwadratowy materac piankowy pokryty imitacją skóry. Preferowany kolor: szary lub niebieski.</w:t>
            </w:r>
          </w:p>
          <w:p w14:paraId="435008EE" w14:textId="77777777" w:rsidR="003172FF" w:rsidRPr="00E74C0A" w:rsidRDefault="003172FF" w:rsidP="007C64F0">
            <w:pPr>
              <w:shd w:val="clear" w:color="auto" w:fill="FFFFFF"/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• wym. ok. 60 cm x ok. 60 cm x ok. 7 cm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369E6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</w:tr>
      <w:tr w:rsidR="003172FF" w:rsidRPr="005914DF" w14:paraId="412C1247" w14:textId="77777777" w:rsidTr="009C1BEB">
        <w:trPr>
          <w:trHeight w:val="483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F31FA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D3A5C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Hamak</w:t>
            </w:r>
          </w:p>
          <w:p w14:paraId="4FB49C89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E607B0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9C1D590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C2ABAFF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49FA0" w14:textId="77777777" w:rsidR="003172FF" w:rsidRPr="00E74C0A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Hamak przypominający kształtem kroplę, powinien być wykonany z bawełny. Wymiar hamaka: ok. 70 cm x ok. 150 cm. Wewnątrz powinien posiadać poduszkę do siedzenia. </w:t>
            </w:r>
          </w:p>
          <w:p w14:paraId="3F7CB8E8" w14:textId="77777777" w:rsidR="003172FF" w:rsidRPr="00E74C0A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zestawie powinny znaleźć się wszystkie elementy do przymocowania hamaka np. do sufitu. </w:t>
            </w: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 xml:space="preserve">Hamak powinien mieć </w:t>
            </w:r>
            <w:r w:rsidRPr="00E74C0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maksymalne obciążenie do ok. 80 kg.</w:t>
            </w:r>
          </w:p>
          <w:p w14:paraId="2ECE78D2" w14:textId="77777777" w:rsidR="003172FF" w:rsidRPr="00E74C0A" w:rsidRDefault="003172FF" w:rsidP="007C64F0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</w:rPr>
              <w:t>Preferowany kolor: beżowy lub zielony.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DD047" w14:textId="77777777" w:rsidR="003172FF" w:rsidRPr="00E74C0A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74C0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 </w:t>
            </w:r>
          </w:p>
        </w:tc>
      </w:tr>
    </w:tbl>
    <w:p w14:paraId="3FE60489" w14:textId="77777777" w:rsidR="00A06F75" w:rsidRDefault="00A06F75" w:rsidP="003172FF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172544073"/>
    </w:p>
    <w:p w14:paraId="4A634FC4" w14:textId="3E625882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</w:rPr>
      </w:pPr>
      <w:r w:rsidRPr="00A06F75">
        <w:rPr>
          <w:rFonts w:asciiTheme="minorHAnsi" w:hAnsiTheme="minorHAnsi" w:cstheme="minorHAnsi"/>
          <w:b/>
          <w:sz w:val="22"/>
          <w:szCs w:val="22"/>
        </w:rPr>
        <w:t>CZĘŚĆ 2</w:t>
      </w:r>
    </w:p>
    <w:p w14:paraId="68F62A5B" w14:textId="1E5B8068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6F75">
        <w:rPr>
          <w:rFonts w:ascii="Calibri" w:hAnsi="Calibri" w:cs="Calibri"/>
          <w:sz w:val="22"/>
          <w:szCs w:val="22"/>
        </w:rPr>
        <w:t>Zakup wyposażenia do sali integracji sensorycznej dla SP w Kożyczkowie i Chmielnie</w:t>
      </w:r>
      <w:r w:rsidRPr="00A06F75">
        <w:rPr>
          <w:rFonts w:asciiTheme="minorHAnsi" w:hAnsiTheme="minorHAnsi" w:cstheme="minorHAnsi"/>
          <w:b/>
          <w:sz w:val="22"/>
          <w:szCs w:val="22"/>
          <w:u w:val="single"/>
        </w:rPr>
        <w:t xml:space="preserve"> Wszystkie opisane pozycje w części 1 dostarczone zostaną we wskazanej ilości do:</w:t>
      </w:r>
    </w:p>
    <w:p w14:paraId="46C3C8A3" w14:textId="40EED389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1. SP w Chmielnie, ul. Bernarda Grzędzickiego 28, 83-333 Chmielno</w:t>
      </w:r>
    </w:p>
    <w:p w14:paraId="5FF4FE6A" w14:textId="39769F9D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2. SP w Kożyczkowie, Kożyczkowo 80, 83-333 Chmielno</w:t>
      </w:r>
    </w:p>
    <w:bookmarkEnd w:id="0"/>
    <w:p w14:paraId="71766073" w14:textId="77777777" w:rsidR="003172FF" w:rsidRPr="00E74C0A" w:rsidRDefault="003172FF" w:rsidP="003172FF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1134"/>
      </w:tblGrid>
      <w:tr w:rsidR="003172FF" w:rsidRPr="007877C3" w14:paraId="242A5EE1" w14:textId="77777777" w:rsidTr="0091781B">
        <w:trPr>
          <w:trHeight w:val="532"/>
        </w:trPr>
        <w:tc>
          <w:tcPr>
            <w:tcW w:w="568" w:type="dxa"/>
          </w:tcPr>
          <w:p w14:paraId="655F1070" w14:textId="77777777" w:rsidR="003172FF" w:rsidRPr="005914DF" w:rsidRDefault="003172FF" w:rsidP="007C64F0">
            <w:pPr>
              <w:tabs>
                <w:tab w:val="left" w:pos="100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14:paraId="65240A2A" w14:textId="1CF96965" w:rsidR="003172FF" w:rsidRPr="005914DF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812" w:type="dxa"/>
          </w:tcPr>
          <w:p w14:paraId="32A6E4FF" w14:textId="77777777" w:rsidR="003172FF" w:rsidRPr="005914DF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14:paraId="47ABC827" w14:textId="77777777" w:rsidR="003172FF" w:rsidRPr="005914DF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3172FF" w:rsidRPr="007877C3" w14:paraId="20E7688B" w14:textId="77777777" w:rsidTr="00246178">
        <w:tc>
          <w:tcPr>
            <w:tcW w:w="568" w:type="dxa"/>
          </w:tcPr>
          <w:p w14:paraId="0886A7F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0E7955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Drabinka gimnastyczna pojedyncza </w:t>
            </w:r>
          </w:p>
          <w:p w14:paraId="3F58EAD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135475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- powinna być wykonana z lakierowanego drewna </w:t>
            </w:r>
          </w:p>
          <w:p w14:paraId="38663C7B" w14:textId="274CFC5E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posiadać powinna minimum 15 szczebli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- wymiar drabinki ok. 90 cm x ok. 256 cm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- w zestawie powinny być dołączone zaczepy do montowania drabinki do ściany</w:t>
            </w:r>
          </w:p>
        </w:tc>
        <w:tc>
          <w:tcPr>
            <w:tcW w:w="1134" w:type="dxa"/>
          </w:tcPr>
          <w:p w14:paraId="452B159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7877C3" w14:paraId="79212DBC" w14:textId="77777777" w:rsidTr="00246178">
        <w:tc>
          <w:tcPr>
            <w:tcW w:w="568" w:type="dxa"/>
          </w:tcPr>
          <w:p w14:paraId="68A2628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8ABB50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Materac gimnastyczny </w:t>
            </w:r>
          </w:p>
          <w:p w14:paraId="2E4DC14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A756B7F" w14:textId="4F7A7039" w:rsidR="003172FF" w:rsidRPr="005914DF" w:rsidRDefault="003172FF" w:rsidP="0091781B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- piankowy materac o </w:t>
            </w:r>
            <w:r w:rsidR="0091781B" w:rsidRPr="005914DF">
              <w:rPr>
                <w:rFonts w:asciiTheme="minorHAnsi" w:hAnsiTheme="minorHAnsi" w:cstheme="minorHAnsi"/>
                <w:sz w:val="20"/>
                <w:szCs w:val="20"/>
              </w:rPr>
              <w:t>wymiarach ok.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 200 cm x ok. 120 cm x ok. 20 cm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- pokrowiec materaca powinien być wykonany z materiału typu skaj, wzmocnionego na narożnikach - materac posiadać powinien odpowietrzniki i uchwyty do transportu</w:t>
            </w:r>
          </w:p>
        </w:tc>
        <w:tc>
          <w:tcPr>
            <w:tcW w:w="1134" w:type="dxa"/>
          </w:tcPr>
          <w:p w14:paraId="25A9AB6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  <w:tr w:rsidR="003172FF" w:rsidRPr="007877C3" w14:paraId="30A2B5FC" w14:textId="77777777" w:rsidTr="00246178">
        <w:tc>
          <w:tcPr>
            <w:tcW w:w="568" w:type="dxa"/>
          </w:tcPr>
          <w:p w14:paraId="08E482A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4175162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Dekor liść duży</w:t>
            </w:r>
          </w:p>
          <w:p w14:paraId="43E0066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62594A" w14:textId="33219469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- ozdobna aplikacja w kształcie liścia, wykonana powinna </w:t>
            </w:r>
            <w:r w:rsidR="0091781B" w:rsidRPr="005914DF">
              <w:rPr>
                <w:rFonts w:asciiTheme="minorHAnsi" w:hAnsiTheme="minorHAnsi" w:cstheme="minorHAnsi"/>
                <w:sz w:val="20"/>
                <w:szCs w:val="20"/>
              </w:rPr>
              <w:t>być z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 tworzywa PET</w:t>
            </w:r>
          </w:p>
          <w:p w14:paraId="6F68756D" w14:textId="27301EE3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wym. ok. 40 cm x ok. 78 cm x ok. 3 cm</w:t>
            </w:r>
          </w:p>
        </w:tc>
        <w:tc>
          <w:tcPr>
            <w:tcW w:w="1134" w:type="dxa"/>
          </w:tcPr>
          <w:p w14:paraId="156DCEC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8 szt. </w:t>
            </w:r>
          </w:p>
        </w:tc>
      </w:tr>
      <w:tr w:rsidR="003172FF" w:rsidRPr="007877C3" w14:paraId="70E016B8" w14:textId="77777777" w:rsidTr="00246178">
        <w:tc>
          <w:tcPr>
            <w:tcW w:w="568" w:type="dxa"/>
          </w:tcPr>
          <w:p w14:paraId="6D2C4A8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57340FE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Dekor liść średni </w:t>
            </w:r>
          </w:p>
          <w:p w14:paraId="035322A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32EABA1" w14:textId="7C1DBEAE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wym. ok. 50 cm x ok. 58 cm x ok. 3 cm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- ozdobna aplikacja w kształcie liścia wykonana powinna być z tworzywa PET</w:t>
            </w:r>
          </w:p>
        </w:tc>
        <w:tc>
          <w:tcPr>
            <w:tcW w:w="1134" w:type="dxa"/>
          </w:tcPr>
          <w:p w14:paraId="607B2FA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6 szt. </w:t>
            </w:r>
          </w:p>
        </w:tc>
      </w:tr>
      <w:tr w:rsidR="003172FF" w:rsidRPr="007877C3" w14:paraId="20DA1F14" w14:textId="77777777" w:rsidTr="00246178">
        <w:tc>
          <w:tcPr>
            <w:tcW w:w="568" w:type="dxa"/>
          </w:tcPr>
          <w:p w14:paraId="5FD4971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9B6208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Aplikacja drzewo </w:t>
            </w:r>
          </w:p>
          <w:p w14:paraId="5B0BCC7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EAED16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kolorowa aplikacja do zamontowania na ścianie, wykonana powinna być z płyty HDF i filcu w kształcie drzewa, na którym jest sowa, wiewiórka i ptaszek</w:t>
            </w:r>
          </w:p>
          <w:p w14:paraId="43A4722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- wym. drzewa ok. 130 cm x ok. 166 cm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wym. wiewiórki ok. 20,5 cm x ok. 29 cm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wym. ptaszka ok. 30 cm x ok. 14,5 cm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- wym. sowy ok. 22 cm x ok. 28 cm</w:t>
            </w:r>
          </w:p>
        </w:tc>
        <w:tc>
          <w:tcPr>
            <w:tcW w:w="1134" w:type="dxa"/>
          </w:tcPr>
          <w:p w14:paraId="16BB0C7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7877C3" w14:paraId="59C718A4" w14:textId="77777777" w:rsidTr="00246178">
        <w:tc>
          <w:tcPr>
            <w:tcW w:w="568" w:type="dxa"/>
          </w:tcPr>
          <w:p w14:paraId="6AE700AE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14:paraId="3B11F8D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Parawany</w:t>
            </w:r>
          </w:p>
          <w:p w14:paraId="3B83291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1CC35EB" w14:textId="70B51304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 8 parawanów łącznie. Powinny być wykonane z lakierow</w:t>
            </w:r>
            <w:r w:rsidR="007C64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anej sklejki, z elementami filc</w:t>
            </w: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owymi. Kolorystyka parawanów powinna być utrzymana w stonowanych kolorach nawiązujących do natury.</w:t>
            </w:r>
          </w:p>
          <w:p w14:paraId="023D34B1" w14:textId="0B2C2E90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Wymiar każdego </w:t>
            </w:r>
            <w:r w:rsidR="0091781B"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 8</w:t>
            </w: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parawanów: ok. 71 cm x ok. 73 cm. </w:t>
            </w:r>
          </w:p>
          <w:p w14:paraId="011B263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filcowym czarnym okręgiem i zielonym środkiem;</w:t>
            </w:r>
          </w:p>
          <w:p w14:paraId="0996FE5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motywem liścia;</w:t>
            </w:r>
          </w:p>
          <w:p w14:paraId="00A8ADC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motywem liścia i przesuwanym elementem;</w:t>
            </w:r>
          </w:p>
          <w:p w14:paraId="621EEE3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 x parawan z geometrycznymi, kolorowymi kształtami;</w:t>
            </w:r>
          </w:p>
          <w:p w14:paraId="57A5478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kolorowymi paskami;</w:t>
            </w:r>
          </w:p>
          <w:p w14:paraId="7AB58FC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okręgiem, motywem drzewa i przesuwanym elementem;</w:t>
            </w:r>
          </w:p>
          <w:p w14:paraId="2259DD0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x parawan z drzwiami o wymiarach ok. 88 cm x ok 124 cm.</w:t>
            </w:r>
          </w:p>
          <w:p w14:paraId="6C810246" w14:textId="4A39AA3B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Wraz z parawanami powinny być dostarczone: </w:t>
            </w:r>
            <w:r w:rsidR="007C64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x łączniki do parawanów, 2 x mocowania ścienne do parawanów, 1 x łącznik umożliwiający połączenie parawanów pod kątem 90 stopni.</w:t>
            </w:r>
          </w:p>
        </w:tc>
        <w:tc>
          <w:tcPr>
            <w:tcW w:w="1134" w:type="dxa"/>
          </w:tcPr>
          <w:p w14:paraId="2C412221" w14:textId="6C0B95A4" w:rsidR="003172FF" w:rsidRPr="005914DF" w:rsidRDefault="007C64F0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</w:tr>
      <w:tr w:rsidR="003172FF" w:rsidRPr="007877C3" w14:paraId="6F2BE855" w14:textId="77777777" w:rsidTr="00246178">
        <w:tc>
          <w:tcPr>
            <w:tcW w:w="568" w:type="dxa"/>
          </w:tcPr>
          <w:p w14:paraId="46091E7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66E1F79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Dywan </w:t>
            </w:r>
          </w:p>
          <w:p w14:paraId="05E3750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fale morskie z rybką</w:t>
            </w:r>
          </w:p>
          <w:p w14:paraId="020E6BD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E4BAAB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Dywan o wymiarach ok. 2 m x ok. 3 m. Powinien posiadać motyw fali morskich oraz rybki. Skład runa 100% PP heat-set frise przędza pojedyncza. Dywan powinien posiadać Certyfikat Zgodności - tzn. Atest Higieniczny. Pokryty powinien być środkiem uniepalniającym.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Wysokość runa: ok. 7 mm.</w:t>
            </w:r>
            <w:r w:rsidRPr="005914D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7E1DEC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7877C3" w14:paraId="2D019D75" w14:textId="77777777" w:rsidTr="00246178">
        <w:tc>
          <w:tcPr>
            <w:tcW w:w="568" w:type="dxa"/>
          </w:tcPr>
          <w:p w14:paraId="027CEAA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0D42161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Walec z otworem </w:t>
            </w:r>
          </w:p>
          <w:p w14:paraId="3B56C7B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B38103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Piankowy walec, który powinien być pokryty tkaniną PCV, ułatwiająca utrzymanie go w czystości. W środku powinien posiadać otwór. Średnica zewnętrzna ok. 70 cm, średnica wewnętrzna ok. 50 cm. Długość walca ok. 100 cm.</w:t>
            </w:r>
          </w:p>
        </w:tc>
        <w:tc>
          <w:tcPr>
            <w:tcW w:w="1134" w:type="dxa"/>
          </w:tcPr>
          <w:p w14:paraId="00D2AB4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7877C3" w14:paraId="1BBCE8FA" w14:textId="77777777" w:rsidTr="00246178">
        <w:tc>
          <w:tcPr>
            <w:tcW w:w="568" w:type="dxa"/>
          </w:tcPr>
          <w:p w14:paraId="3202631A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20A0BA5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Bujak liść </w:t>
            </w:r>
          </w:p>
          <w:p w14:paraId="511A892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0C1C3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Bujak w kształcie liścia, powinien być pokryty z tkaniną PCV, wypełniony materiałem podobnym do pianki. Wymiar bujaka: ok. 66 cm x ok. 29 cm x ok. 42 cm.</w:t>
            </w:r>
          </w:p>
        </w:tc>
        <w:tc>
          <w:tcPr>
            <w:tcW w:w="1134" w:type="dxa"/>
          </w:tcPr>
          <w:p w14:paraId="25A3E60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3 szt. </w:t>
            </w:r>
          </w:p>
        </w:tc>
      </w:tr>
      <w:tr w:rsidR="003172FF" w:rsidRPr="007877C3" w14:paraId="7B7BF22B" w14:textId="77777777" w:rsidTr="00246178">
        <w:tc>
          <w:tcPr>
            <w:tcW w:w="568" w:type="dxa"/>
          </w:tcPr>
          <w:p w14:paraId="3942730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45445DF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Kącik zabaw z panelami sensorycznymi </w:t>
            </w:r>
          </w:p>
          <w:p w14:paraId="6AD6897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363F91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Kącik zabaw powinien składać się z pokrytego wykładziną podestu ze ściankami, na których znajdować się powinny różne panele sensoryczne, dwie ścianki w postaci okienek wykonanych z pleksi oraz jednej ścianki z lustrem. Kącik powinien posiadać dwa wejścia – jedno w postaci falujących schodków, drugie w postaci pokrytej wykładziną pochylni. Wymiar całkowity kącika: ok. 220 cm x ok. 285 cm x ok 120 cm. Wysokość podestu: ok. 35 cm. Kącik powinien mieć możliwość zakotwiczenia do podłoża. Całość powinna być wykonana z lakierowanej sklejki, drewna oraz płyty laminowanej.</w:t>
            </w:r>
          </w:p>
        </w:tc>
        <w:tc>
          <w:tcPr>
            <w:tcW w:w="1134" w:type="dxa"/>
          </w:tcPr>
          <w:p w14:paraId="6D589C9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1 zestaw </w:t>
            </w:r>
          </w:p>
        </w:tc>
      </w:tr>
      <w:tr w:rsidR="003172FF" w:rsidRPr="007877C3" w14:paraId="1B73E54A" w14:textId="77777777" w:rsidTr="00246178">
        <w:tc>
          <w:tcPr>
            <w:tcW w:w="568" w:type="dxa"/>
          </w:tcPr>
          <w:p w14:paraId="5D06472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4E4231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Zestaw materacy</w:t>
            </w:r>
          </w:p>
        </w:tc>
        <w:tc>
          <w:tcPr>
            <w:tcW w:w="5812" w:type="dxa"/>
          </w:tcPr>
          <w:p w14:paraId="4F23229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Zestaw 5 materacy wykonanych z pianki, pokrytej wytrzymałą tkaniną trudnopalną. W skład zestawu powinny wchodzić:</w:t>
            </w:r>
          </w:p>
          <w:p w14:paraId="11F2D0A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materac pięciokątny o długości boków: ok. 90 cm x ok. 78 cm x ok. 55 cm x ok. 41 cm x ok. 38 cm, wysokość materaca: ok. 15 cm, preferowany kolor zielony;</w:t>
            </w:r>
          </w:p>
          <w:p w14:paraId="2B3B495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materac pięciokątny o długości boków: ok. 41 cm x ok. 49 cm x ok. 46 cm x ok. 55 cm x ok. 55 cm, wysokość materaca: ok. 10 cm, preferowany kolor ciemnoszary;</w:t>
            </w:r>
          </w:p>
          <w:p w14:paraId="1C78A08A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materac czterokątny o długości boków: ok. 38 cm x ok. 63 cm x ok. 70 cm x ok. 95 cm, wysokość materaca: ok. 10 cm, preferowany kolor brązowy;</w:t>
            </w:r>
          </w:p>
          <w:p w14:paraId="5AB3882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materac czworokątny o długości boków: ok. 41 cm x ok. 70 cm x ok. 58 cm x ok. 45 cm, wysokość materaca: ok. 15 cm, preferowany kolor żółty;</w:t>
            </w:r>
          </w:p>
          <w:p w14:paraId="347A241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- materac pięciokątny o długości boków: ok. 25 cm x ok. 23 cm x ok. 63 cm x ok. 16 cm x ok. 78 cm, wysokość materaca: ok. 15 cm, preferowany kolor jasnozielony</w:t>
            </w:r>
          </w:p>
        </w:tc>
        <w:tc>
          <w:tcPr>
            <w:tcW w:w="1134" w:type="dxa"/>
          </w:tcPr>
          <w:p w14:paraId="4CC778D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 zestawy </w:t>
            </w:r>
          </w:p>
        </w:tc>
      </w:tr>
      <w:tr w:rsidR="003172FF" w:rsidRPr="007877C3" w14:paraId="2918FFF2" w14:textId="77777777" w:rsidTr="00246178">
        <w:tc>
          <w:tcPr>
            <w:tcW w:w="568" w:type="dxa"/>
          </w:tcPr>
          <w:p w14:paraId="4830142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77823F4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Dekor chmurka </w:t>
            </w:r>
          </w:p>
        </w:tc>
        <w:tc>
          <w:tcPr>
            <w:tcW w:w="5812" w:type="dxa"/>
          </w:tcPr>
          <w:p w14:paraId="5AC2BDE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Duża dekoracja ścienna powinna być wykonana z tworzywa uzyskanego z przetworzonych butelek PET.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wym. ok. 150 cm x ok. 88,5 cm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• grubość ok. 1,5 cm</w:t>
            </w:r>
            <w:r w:rsidRPr="005914D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BFCB78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7877C3" w14:paraId="46BA526B" w14:textId="77777777" w:rsidTr="00246178">
        <w:tc>
          <w:tcPr>
            <w:tcW w:w="568" w:type="dxa"/>
          </w:tcPr>
          <w:p w14:paraId="3F1FBB5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3F63871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Magiczna kula</w:t>
            </w:r>
          </w:p>
        </w:tc>
        <w:tc>
          <w:tcPr>
            <w:tcW w:w="5812" w:type="dxa"/>
          </w:tcPr>
          <w:p w14:paraId="6842994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Lampa przypominająca magiczną kulę, w której można zmieniać jasność i kolor światła za pomocą pilota działającego w promieniu 4 metrów. Lampa powinna świecić w minimum 16 kolorach. W zestawie z lampą powinien znaleźć się zasilacz z kablem zasilającym, dzięki któremu lampa po naładowaniu może świecić minimum 8 godzin. </w:t>
            </w:r>
          </w:p>
          <w:p w14:paraId="5DFF38C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Wymiar lampy: ok. 40 cm x ok. 40 cm x ok. 40 cm.</w:t>
            </w:r>
          </w:p>
        </w:tc>
        <w:tc>
          <w:tcPr>
            <w:tcW w:w="1134" w:type="dxa"/>
          </w:tcPr>
          <w:p w14:paraId="2331C0B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  <w:tr w:rsidR="003172FF" w:rsidRPr="007877C3" w14:paraId="47C79018" w14:textId="77777777" w:rsidTr="00246178">
        <w:tc>
          <w:tcPr>
            <w:tcW w:w="568" w:type="dxa"/>
          </w:tcPr>
          <w:p w14:paraId="74F89FF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011DE9C7" w14:textId="77777777" w:rsidR="003172FF" w:rsidRPr="005914DF" w:rsidRDefault="003172FF" w:rsidP="007C64F0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Żyrandol światłowodowy </w:t>
            </w:r>
          </w:p>
        </w:tc>
        <w:tc>
          <w:tcPr>
            <w:tcW w:w="5812" w:type="dxa"/>
          </w:tcPr>
          <w:p w14:paraId="739E345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Żyrandol światłowodowy składający się z minimum 150 wiązek. Łączna długość żyrandola ok. 2,5 m. Światłowody powinny być pokryte osłoną PCV. Powinny mieć również możliwość zmiany kolorów. Wiązki powinny być umieszczone na stalowym stelażu o średnicy ok. 50 cm. Żyrandol powinien mieć możliwość montażu do sufitu lub ściany. W zestawie przewód z wtyczką o długości ok. 120 cm do podłączenia.</w:t>
            </w:r>
          </w:p>
        </w:tc>
        <w:tc>
          <w:tcPr>
            <w:tcW w:w="1134" w:type="dxa"/>
          </w:tcPr>
          <w:p w14:paraId="174B88B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0CBD2C72" w14:textId="77777777" w:rsidTr="00246178">
        <w:tc>
          <w:tcPr>
            <w:tcW w:w="568" w:type="dxa"/>
          </w:tcPr>
          <w:p w14:paraId="4DEFBF7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0191DEED" w14:textId="77777777" w:rsidR="003172FF" w:rsidRPr="005914DF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Podświetlany panel podłogowy</w:t>
            </w:r>
          </w:p>
        </w:tc>
        <w:tc>
          <w:tcPr>
            <w:tcW w:w="5812" w:type="dxa"/>
          </w:tcPr>
          <w:p w14:paraId="5421ECA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Podświetlany panel, powinien w środku posiadać kolorową ciecz, która zmienia położenie przy nacisku. Powinna być możliwość chodzenia po nim. Panel powinien być wyposażony w zasilacz oraz przewód umożliwiający łączenie go z innymi panelami. Wymiar panelu: ok. 50 cm x ok. 50 cm x ok. 5 cm.</w:t>
            </w:r>
          </w:p>
          <w:p w14:paraId="347FE81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Preferowane kolory cieczy w panelu: 1 x czerwony, 1 x niebieski, 1 x pomarańczowy, 1 x zielony.</w:t>
            </w:r>
          </w:p>
        </w:tc>
        <w:tc>
          <w:tcPr>
            <w:tcW w:w="1134" w:type="dxa"/>
          </w:tcPr>
          <w:p w14:paraId="29F73BC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4 szt. </w:t>
            </w:r>
          </w:p>
        </w:tc>
      </w:tr>
      <w:tr w:rsidR="003172FF" w:rsidRPr="007877C3" w14:paraId="7EF7EE6E" w14:textId="77777777" w:rsidTr="00246178">
        <w:tc>
          <w:tcPr>
            <w:tcW w:w="568" w:type="dxa"/>
          </w:tcPr>
          <w:p w14:paraId="505EBB26" w14:textId="77777777" w:rsidR="003172FF" w:rsidRPr="005914DF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5D3E8150" w14:textId="77777777" w:rsidR="003172FF" w:rsidRPr="005914DF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Ścianka manipulacyjno-sensoryczna łąka - duża</w:t>
            </w:r>
          </w:p>
        </w:tc>
        <w:tc>
          <w:tcPr>
            <w:tcW w:w="5812" w:type="dxa"/>
          </w:tcPr>
          <w:p w14:paraId="41F3B21A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Ścianka pierwsza: ścianka manipulacyjno-sensoryczna przedstawiająca łąkę z biedronką. Powinna zawierać dużą przesuwankę oraz dwa widoczne lustra wykonane z pleksi w ramkach. Jeden z kwiatków powinien posiadać liście wyposażone w elementy sensoryczne. Dodatkowo ścianka powinna posiadać koło obrotowe z kolorowym nadrukiem, który zmienia kolor. Długość ścianki ok. 130 cm, wysokość ok. 105 cm.</w:t>
            </w:r>
          </w:p>
          <w:p w14:paraId="3D0479B2" w14:textId="77777777" w:rsidR="003172FF" w:rsidRPr="004F1EE3" w:rsidRDefault="003172FF" w:rsidP="007C64F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FBD6ADE" w14:textId="3EF84491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Ścianka druga: ścianka manipulacyjno-sensoryczna przedstawiająca łąkę ze ślimakiem. Powinna zawierać trzy przesuwanki: 1. w kształcie ślimaka, 2. umiejscowioną w łodydze i 3. w liściach kwia</w:t>
            </w:r>
            <w:r w:rsidR="009C1BEB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 oraz listki przesuwane na metalowej rurce. Dodatkowo powinna posiadać elementy sensoryczne, takie jak białe futerko. Długość ścianki ok. 128 cm, wysokość ok. 115 cm.</w:t>
            </w:r>
          </w:p>
        </w:tc>
        <w:tc>
          <w:tcPr>
            <w:tcW w:w="1134" w:type="dxa"/>
          </w:tcPr>
          <w:p w14:paraId="50B9B23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  <w:tr w:rsidR="003172FF" w:rsidRPr="007877C3" w14:paraId="65F3D034" w14:textId="77777777" w:rsidTr="00246178">
        <w:tc>
          <w:tcPr>
            <w:tcW w:w="568" w:type="dxa"/>
          </w:tcPr>
          <w:p w14:paraId="0882E01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14:paraId="1FDC4640" w14:textId="77777777" w:rsidR="003172FF" w:rsidRPr="005914DF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Ścianka manipulacyjno-sensoryczna Las - średnia</w:t>
            </w:r>
          </w:p>
          <w:p w14:paraId="607FC1F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040195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Pierwsza ścianka:</w:t>
            </w:r>
          </w:p>
          <w:p w14:paraId="5618C97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Ścianka manipulacyjno-sensoryczna wykonana z lakierowanej sklejki, przedstawiająca drzewa oraz jeżyka. Powinna zawierać elementy sensoryczne, takie jak: przesuwanka, drążek z paskami materiału zakończonymi różnymi rodzajami zapięć, frezowanego jeżyka z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drewnianą pałeczką do pocierania, piszczałkę i aplikację jagody. Długość ścianki ok. 130 cm, wysokość ok. 118 cm.</w:t>
            </w:r>
          </w:p>
          <w:p w14:paraId="0FF5B02D" w14:textId="77777777" w:rsidR="003172FF" w:rsidRPr="004F1EE3" w:rsidRDefault="003172FF" w:rsidP="007C64F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F746EE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Druga ścianka:</w:t>
            </w:r>
          </w:p>
          <w:p w14:paraId="10D0B6B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Ścianka manipulacyjno-sensoryczna wykonana z lakierowanej sklejki, przedstawiająca drzewa oraz grzybki. Powinna zawierać elementy sensoryczne, takie jak: dwie przesuwanki, bębenek, lusterko oraz aplikacje muchomora i trawy. Długość ścianki ok. 132 cm, wysokość ok. 120 cm.</w:t>
            </w:r>
          </w:p>
        </w:tc>
        <w:tc>
          <w:tcPr>
            <w:tcW w:w="1134" w:type="dxa"/>
          </w:tcPr>
          <w:p w14:paraId="31FD8569" w14:textId="556B54CD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szt</w:t>
            </w:r>
            <w:r w:rsidR="009C1B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172FF" w:rsidRPr="007877C3" w14:paraId="5FA268BE" w14:textId="77777777" w:rsidTr="00246178">
        <w:tc>
          <w:tcPr>
            <w:tcW w:w="568" w:type="dxa"/>
          </w:tcPr>
          <w:p w14:paraId="55874A88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</w:tcPr>
          <w:p w14:paraId="424335F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Siedzisko</w:t>
            </w:r>
          </w:p>
        </w:tc>
        <w:tc>
          <w:tcPr>
            <w:tcW w:w="5812" w:type="dxa"/>
          </w:tcPr>
          <w:p w14:paraId="277A60E2" w14:textId="77777777" w:rsidR="003172FF" w:rsidRPr="005914DF" w:rsidRDefault="003172FF" w:rsidP="007C64F0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Siedziska o wym. ok. 77 cm x ok. 45 cm x ok. 35 cm. Powinno być obszyte trwałą tkaniną PCV, niezawierającą ftalanów, łatwą do utrzymania w czystości. Preferowany kolor: żółty. </w:t>
            </w:r>
          </w:p>
        </w:tc>
        <w:tc>
          <w:tcPr>
            <w:tcW w:w="1134" w:type="dxa"/>
          </w:tcPr>
          <w:p w14:paraId="1CE3864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</w:tr>
      <w:tr w:rsidR="003172FF" w:rsidRPr="007877C3" w14:paraId="6E948A54" w14:textId="77777777" w:rsidTr="00246178">
        <w:tc>
          <w:tcPr>
            <w:tcW w:w="568" w:type="dxa"/>
          </w:tcPr>
          <w:p w14:paraId="749927E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14:paraId="329C8B7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Magiczne koło</w:t>
            </w:r>
          </w:p>
        </w:tc>
        <w:tc>
          <w:tcPr>
            <w:tcW w:w="5812" w:type="dxa"/>
          </w:tcPr>
          <w:p w14:paraId="3A9EC65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Drewniane koło manipulacyjne do powieszenia na ścianie. Powinno być pokryte szybką z pleksi. Wewnątrz koła powinny znajdować się rybki, które podczas kręcenia kołem się przemieszczają. Wymiar koła: ok. 40 cm x ok. 40 cm x ok. 3,5 cm. W zestawie 4 śruby do mocowania do ściany.</w:t>
            </w:r>
          </w:p>
        </w:tc>
        <w:tc>
          <w:tcPr>
            <w:tcW w:w="1134" w:type="dxa"/>
          </w:tcPr>
          <w:p w14:paraId="782CED3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  <w:tr w:rsidR="003172FF" w:rsidRPr="007877C3" w14:paraId="7064CCF4" w14:textId="77777777" w:rsidTr="00246178">
        <w:tc>
          <w:tcPr>
            <w:tcW w:w="568" w:type="dxa"/>
          </w:tcPr>
          <w:p w14:paraId="538B996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2D88B2A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Drabinka ścienna</w:t>
            </w:r>
          </w:p>
        </w:tc>
        <w:tc>
          <w:tcPr>
            <w:tcW w:w="5812" w:type="dxa"/>
          </w:tcPr>
          <w:p w14:paraId="703A66EA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Drabinka do różnego rodzaju ćwiczeń fizycznych i sprawnościowych. Powinna posiadać minimum 7 szczebli. Wyposażona powinna być w lustro, dzięki któremu dzieci mogą przyglądać się sobie podczas zabawy. Lustro powinno być zamocowane na sklejce o gr. ok. 18 mm.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śr. szczebli ok. 3 cm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br/>
              <w:t>• wymiar drabinki: ok. 90 cm x ok. 220 cm</w:t>
            </w:r>
          </w:p>
        </w:tc>
        <w:tc>
          <w:tcPr>
            <w:tcW w:w="1134" w:type="dxa"/>
          </w:tcPr>
          <w:p w14:paraId="0B8B0C55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20E39D1C" w14:textId="77777777" w:rsidTr="00246178">
        <w:tc>
          <w:tcPr>
            <w:tcW w:w="568" w:type="dxa"/>
          </w:tcPr>
          <w:p w14:paraId="66178FB2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0F07E9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Drabinka trójkątna </w:t>
            </w:r>
          </w:p>
          <w:p w14:paraId="153592BE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34B50B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Drabinka trójkątna wykonana powinna być z drewna. Drabinka, którą będzie można obracać i każdy z jej boków stanowić będzie drabinkę ze szczebelkami. Łącznie 12 szczebelków o średnicy ok. 3,5 cm każdy. Wymiar piramidy: ok. 93 cm x ok. 51 cm x ok. 83 cm.</w:t>
            </w:r>
          </w:p>
        </w:tc>
        <w:tc>
          <w:tcPr>
            <w:tcW w:w="1134" w:type="dxa"/>
          </w:tcPr>
          <w:p w14:paraId="3B64B0E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77D9181B" w14:textId="77777777" w:rsidTr="00246178">
        <w:tc>
          <w:tcPr>
            <w:tcW w:w="568" w:type="dxa"/>
          </w:tcPr>
          <w:p w14:paraId="570EF31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14:paraId="6CD2E2C2" w14:textId="4EFE18CF" w:rsidR="003172FF" w:rsidRPr="0091781B" w:rsidRDefault="003172FF" w:rsidP="0091781B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Drabinka półokrągła</w:t>
            </w:r>
          </w:p>
        </w:tc>
        <w:tc>
          <w:tcPr>
            <w:tcW w:w="5812" w:type="dxa"/>
          </w:tcPr>
          <w:p w14:paraId="715210CE" w14:textId="77777777" w:rsidR="003172FF" w:rsidRPr="005914DF" w:rsidRDefault="003172FF" w:rsidP="00917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Drewniana drabinka w kształcie półkola do postawienia na ziemi. Drabinka powinna posiadać łącznie 9 szczebli o średnicy ok. 3,5 cm. Wymiar drabinki: ok. 49 cm x ok. 98 cm x ok. 50 cm.</w:t>
            </w:r>
          </w:p>
        </w:tc>
        <w:tc>
          <w:tcPr>
            <w:tcW w:w="1134" w:type="dxa"/>
          </w:tcPr>
          <w:p w14:paraId="745B9110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7877C3" w14:paraId="71186CFD" w14:textId="77777777" w:rsidTr="00246178">
        <w:tc>
          <w:tcPr>
            <w:tcW w:w="568" w:type="dxa"/>
          </w:tcPr>
          <w:p w14:paraId="5E7EC96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14:paraId="41016F8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Równoważnia</w:t>
            </w:r>
          </w:p>
        </w:tc>
        <w:tc>
          <w:tcPr>
            <w:tcW w:w="5812" w:type="dxa"/>
          </w:tcPr>
          <w:p w14:paraId="6F20523A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Drewniana równoważnia w postaci belki do przechodzenia z podpórkami po obu stronach. Wymiar równoważni: ok. 150 cm x ok. 6 cm x ok. 4 cm.</w:t>
            </w:r>
          </w:p>
        </w:tc>
        <w:tc>
          <w:tcPr>
            <w:tcW w:w="1134" w:type="dxa"/>
          </w:tcPr>
          <w:p w14:paraId="45FF602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26613CD1" w14:textId="77777777" w:rsidTr="00246178">
        <w:tc>
          <w:tcPr>
            <w:tcW w:w="568" w:type="dxa"/>
          </w:tcPr>
          <w:p w14:paraId="511A284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14:paraId="7388547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Kącik lustrzany</w:t>
            </w:r>
          </w:p>
        </w:tc>
        <w:tc>
          <w:tcPr>
            <w:tcW w:w="5812" w:type="dxa"/>
          </w:tcPr>
          <w:p w14:paraId="501CE17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Kącik powinien składać się z podestu oraz dwóch ścianek. Rama kącika powinna być wykonana z profilu drewnianego. Na podeście oraz na dwóch ściankach po wewnętrznej stronie powinny znaleźć się lustra, po zewnętrznej stronie znajdować się powinny plecy wykonane ze sklejki. Wymiar kącika: ok. 91 cm x ok. 91 cm x ok. 109 cm. Wysokość podestu: ok. 19 cm.</w:t>
            </w:r>
          </w:p>
        </w:tc>
        <w:tc>
          <w:tcPr>
            <w:tcW w:w="1134" w:type="dxa"/>
          </w:tcPr>
          <w:p w14:paraId="7F02B83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6C615573" w14:textId="77777777" w:rsidTr="00246178">
        <w:tc>
          <w:tcPr>
            <w:tcW w:w="568" w:type="dxa"/>
          </w:tcPr>
          <w:p w14:paraId="7B66F211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14:paraId="376175B4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Bujak</w:t>
            </w:r>
          </w:p>
        </w:tc>
        <w:tc>
          <w:tcPr>
            <w:tcW w:w="5812" w:type="dxa"/>
          </w:tcPr>
          <w:p w14:paraId="30ED5A3A" w14:textId="43CED48B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Drewniany bujak o wymiarach ok. 95 cm x ok. 70 cm x wysokość ok. 42 cm. Powinien posiadać możliwość kołysania, a po jego odwróceniu zabawy w </w:t>
            </w:r>
            <w:r w:rsidR="0091781B" w:rsidRPr="005914DF">
              <w:rPr>
                <w:rFonts w:asciiTheme="minorHAnsi" w:hAnsiTheme="minorHAnsi" w:cstheme="minorHAnsi"/>
                <w:sz w:val="20"/>
                <w:szCs w:val="20"/>
              </w:rPr>
              <w:t>tunelu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 lub wspinaczki po nim.</w:t>
            </w:r>
          </w:p>
        </w:tc>
        <w:tc>
          <w:tcPr>
            <w:tcW w:w="1134" w:type="dxa"/>
          </w:tcPr>
          <w:p w14:paraId="1CAB22C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1szt.</w:t>
            </w:r>
          </w:p>
        </w:tc>
      </w:tr>
      <w:tr w:rsidR="003172FF" w:rsidRPr="007877C3" w14:paraId="0035A590" w14:textId="77777777" w:rsidTr="00246178">
        <w:tc>
          <w:tcPr>
            <w:tcW w:w="568" w:type="dxa"/>
          </w:tcPr>
          <w:p w14:paraId="6D1808F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14:paraId="4E1D1D6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 xml:space="preserve">Siatka do wspinaczki - potrójna </w:t>
            </w:r>
          </w:p>
          <w:p w14:paraId="4DFD2C37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961E3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Siatka do wspinaczki powinna posiadać 3 rzędy oczek do wspinaczki. Część oczek powinna posiadać usztywniające szczebelki. Wymiar siatki: ok. 85 cm x ok. 200 cm. Długość pojedynczego szczebelka ok. 30 cm. Siatka powinna mieć możliwość podwieszenia.</w:t>
            </w:r>
          </w:p>
        </w:tc>
        <w:tc>
          <w:tcPr>
            <w:tcW w:w="1134" w:type="dxa"/>
          </w:tcPr>
          <w:p w14:paraId="0E12BEFD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7877C3" w14:paraId="651EA215" w14:textId="77777777" w:rsidTr="00246178">
        <w:tc>
          <w:tcPr>
            <w:tcW w:w="568" w:type="dxa"/>
          </w:tcPr>
          <w:p w14:paraId="251D3AE3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14:paraId="6D68EB6F" w14:textId="77777777" w:rsidR="003172FF" w:rsidRPr="005914DF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Huśtawka gniazdo SI</w:t>
            </w:r>
          </w:p>
          <w:p w14:paraId="6D1CE8C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91BD479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Okrągła huśtawka typu „gniazdo” z możliwością podwieszenia. Okrąg huśtawki wykonany z metalowej rurki, pokrytej trwałą tkaniną, zapinaną na rzepy, wypełniającej wnętrze huśtawki, o </w:t>
            </w: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średnicy ok. 100 cm. Huśtawka powinna posiadać łącznie 4 linki do podwieszenia. Wysokość całkowita: ok. 170 cm, z możliwością regulacji wysokości. Huśtawka powinna posiadać I klasę wyrobu medycznego.</w:t>
            </w:r>
          </w:p>
        </w:tc>
        <w:tc>
          <w:tcPr>
            <w:tcW w:w="1134" w:type="dxa"/>
          </w:tcPr>
          <w:p w14:paraId="0BB2CAE6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szt.</w:t>
            </w:r>
          </w:p>
        </w:tc>
      </w:tr>
      <w:tr w:rsidR="003172FF" w:rsidRPr="007877C3" w14:paraId="45E5D61F" w14:textId="77777777" w:rsidTr="00246178">
        <w:tc>
          <w:tcPr>
            <w:tcW w:w="568" w:type="dxa"/>
          </w:tcPr>
          <w:p w14:paraId="633CF93C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2" w:type="dxa"/>
          </w:tcPr>
          <w:p w14:paraId="35326B6F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Zjeżdżalnia rolkowa</w:t>
            </w:r>
          </w:p>
        </w:tc>
        <w:tc>
          <w:tcPr>
            <w:tcW w:w="5812" w:type="dxa"/>
          </w:tcPr>
          <w:p w14:paraId="6A5045B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Zjeżdżalnia rolkowa, powinna posiadać ok. 32 kręcące się rolki, po których można zjeżdżać. Na górnym końcu platformy powinny znajdować się uchwyty do wpięcia zjeżdżalni np. w szczebel drabinki. Wymiar zjeżdżalni: ok. 60 cm x ok. 240 cm x ok. 12 cm. Stelaż powinien być wykonany ze sklejki, a rolki powinny być pokryte pianką.</w:t>
            </w:r>
          </w:p>
        </w:tc>
        <w:tc>
          <w:tcPr>
            <w:tcW w:w="1134" w:type="dxa"/>
          </w:tcPr>
          <w:p w14:paraId="249010EB" w14:textId="77777777" w:rsidR="003172FF" w:rsidRPr="005914D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4DF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</w:tbl>
    <w:p w14:paraId="1D54396F" w14:textId="77777777" w:rsidR="003172FF" w:rsidRPr="00B10720" w:rsidRDefault="003172FF" w:rsidP="003172FF"/>
    <w:p w14:paraId="432C0674" w14:textId="05A1CE8E" w:rsidR="003172FF" w:rsidRPr="00A06F75" w:rsidRDefault="003172FF" w:rsidP="003172FF">
      <w:pPr>
        <w:rPr>
          <w:rFonts w:asciiTheme="minorHAnsi" w:hAnsiTheme="minorHAnsi" w:cstheme="minorHAnsi"/>
          <w:b/>
          <w:sz w:val="20"/>
          <w:szCs w:val="20"/>
        </w:rPr>
      </w:pPr>
      <w:r w:rsidRPr="00A06F75">
        <w:rPr>
          <w:rFonts w:asciiTheme="minorHAnsi" w:hAnsiTheme="minorHAnsi" w:cstheme="minorHAnsi"/>
          <w:b/>
          <w:sz w:val="20"/>
          <w:szCs w:val="20"/>
        </w:rPr>
        <w:t>CZĘŚĆ 3</w:t>
      </w:r>
    </w:p>
    <w:p w14:paraId="2450F35B" w14:textId="77777777" w:rsidR="003172FF" w:rsidRPr="00A06F75" w:rsidRDefault="003172FF" w:rsidP="003172FF">
      <w:pPr>
        <w:rPr>
          <w:rFonts w:asciiTheme="minorHAnsi" w:hAnsiTheme="minorHAnsi" w:cstheme="minorHAnsi"/>
          <w:sz w:val="20"/>
          <w:szCs w:val="20"/>
        </w:rPr>
      </w:pPr>
      <w:r w:rsidRPr="00A06F75">
        <w:rPr>
          <w:rFonts w:asciiTheme="minorHAnsi" w:hAnsiTheme="minorHAnsi" w:cstheme="minorHAnsi"/>
          <w:sz w:val="20"/>
          <w:szCs w:val="20"/>
        </w:rPr>
        <w:t>Zakup wyposażenia</w:t>
      </w:r>
      <w:bookmarkStart w:id="1" w:name="_Hlk172631039"/>
      <w:r w:rsidRPr="00A06F75">
        <w:rPr>
          <w:rFonts w:asciiTheme="minorHAnsi" w:hAnsiTheme="minorHAnsi" w:cstheme="minorHAnsi"/>
          <w:sz w:val="20"/>
          <w:szCs w:val="20"/>
        </w:rPr>
        <w:t xml:space="preserve"> dot. wsparcia uczniów z niepełnosprawnością ruchową </w:t>
      </w:r>
      <w:bookmarkEnd w:id="1"/>
      <w:r w:rsidRPr="00A06F75">
        <w:rPr>
          <w:rFonts w:asciiTheme="minorHAnsi" w:hAnsiTheme="minorHAnsi" w:cstheme="minorHAnsi"/>
          <w:sz w:val="20"/>
          <w:szCs w:val="20"/>
        </w:rPr>
        <w:t>dla SP w Chmielnie i Kożyczkowie</w:t>
      </w:r>
    </w:p>
    <w:p w14:paraId="2B61632D" w14:textId="12D8DADC" w:rsidR="003172FF" w:rsidRPr="00A06F75" w:rsidRDefault="003172FF" w:rsidP="003172F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06F75">
        <w:rPr>
          <w:rFonts w:asciiTheme="minorHAnsi" w:hAnsiTheme="minorHAnsi" w:cstheme="minorHAnsi"/>
          <w:b/>
          <w:sz w:val="20"/>
          <w:szCs w:val="20"/>
          <w:u w:val="single"/>
        </w:rPr>
        <w:t xml:space="preserve"> Wszystkie opisane pozycje w części 1 dostarczone zostaną we wskazanej ilości do:</w:t>
      </w:r>
    </w:p>
    <w:p w14:paraId="52266DD8" w14:textId="02F7D494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6F75">
        <w:rPr>
          <w:rFonts w:asciiTheme="minorHAnsi" w:hAnsiTheme="minorHAnsi" w:cstheme="minorHAnsi"/>
          <w:bCs/>
          <w:sz w:val="20"/>
          <w:szCs w:val="20"/>
        </w:rPr>
        <w:t>1. SP w Chmielnie, ul. Bernarda Grzędzickiego 28, 83-333 Chmielno</w:t>
      </w:r>
    </w:p>
    <w:p w14:paraId="2750CFA9" w14:textId="7761B47C" w:rsidR="003172FF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6F75">
        <w:rPr>
          <w:rFonts w:asciiTheme="minorHAnsi" w:hAnsiTheme="minorHAnsi" w:cstheme="minorHAnsi"/>
          <w:bCs/>
          <w:sz w:val="20"/>
          <w:szCs w:val="20"/>
        </w:rPr>
        <w:t>2. SP w Kożyczkowie, Kożyczkowo 80, 83-333 Chmielno</w:t>
      </w:r>
    </w:p>
    <w:p w14:paraId="623B5837" w14:textId="77777777" w:rsidR="003172FF" w:rsidRDefault="003172FF" w:rsidP="003172FF">
      <w:pPr>
        <w:jc w:val="both"/>
        <w:rPr>
          <w:b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1134"/>
      </w:tblGrid>
      <w:tr w:rsidR="003172FF" w:rsidRPr="00B20902" w14:paraId="15F44F8F" w14:textId="77777777" w:rsidTr="00246178">
        <w:tc>
          <w:tcPr>
            <w:tcW w:w="568" w:type="dxa"/>
          </w:tcPr>
          <w:p w14:paraId="19B41D4F" w14:textId="77777777" w:rsidR="003172FF" w:rsidRPr="00FC52C9" w:rsidRDefault="003172FF" w:rsidP="007C64F0">
            <w:pPr>
              <w:tabs>
                <w:tab w:val="left" w:pos="100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14:paraId="36CBFF33" w14:textId="050AA787" w:rsidR="003172FF" w:rsidRPr="00FC52C9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812" w:type="dxa"/>
          </w:tcPr>
          <w:p w14:paraId="4B0A2590" w14:textId="77777777" w:rsidR="003172FF" w:rsidRPr="00FC52C9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14:paraId="5F4FDD94" w14:textId="77777777" w:rsidR="003172FF" w:rsidRPr="00FC52C9" w:rsidRDefault="003172FF" w:rsidP="007C64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3172FF" w:rsidRPr="00B20902" w14:paraId="117F2A33" w14:textId="77777777" w:rsidTr="00246178">
        <w:tc>
          <w:tcPr>
            <w:tcW w:w="568" w:type="dxa"/>
          </w:tcPr>
          <w:p w14:paraId="589CDDCA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4F57B1B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Pełzak </w:t>
            </w:r>
          </w:p>
          <w:p w14:paraId="288083CA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A7EBFCF" w14:textId="43A085AC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Drewniana deska na kółkach, służąca do zabawy na siedząco, leżąco lub stojąco.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wym. ok. 61 cm x ok. 40 cm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• możliwość maksymalnego obciążenia do ok.50 kg</w:t>
            </w:r>
          </w:p>
        </w:tc>
        <w:tc>
          <w:tcPr>
            <w:tcW w:w="1134" w:type="dxa"/>
          </w:tcPr>
          <w:p w14:paraId="7B91553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B20902" w14:paraId="53BC2EA1" w14:textId="77777777" w:rsidTr="00246178">
        <w:tc>
          <w:tcPr>
            <w:tcW w:w="568" w:type="dxa"/>
          </w:tcPr>
          <w:p w14:paraId="5682ACE2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E2F4971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Dotykowe bingo </w:t>
            </w:r>
          </w:p>
          <w:p w14:paraId="2721711C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8FCF8CB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Gra, dotykowe bingo ze zwierzętami, w której zadaniem dziecka jest przy korzystaniu z pudełka wylosować kartonik i odgadnąć co to za zwierzątko, a następnie dopasować je do właściwej karty, którą posiada przed sobą. </w:t>
            </w:r>
          </w:p>
          <w:p w14:paraId="2BE15160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W skład gry powinno wchodzić:</w:t>
            </w:r>
          </w:p>
          <w:p w14:paraId="7DFB8A3E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• pudełko o wym. ok. 25 cm x ok. 19 cm x ok. 18 cm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min. 6 plansz-puzzli o wym. ok. 16 x ok. 16 cm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• min. 12 kartoników ze zwierzętami o wym. od ok. 4,5 cm x ok. 5,5 cm do ok. 8 cm x ok. 6 cm.</w:t>
            </w:r>
          </w:p>
        </w:tc>
        <w:tc>
          <w:tcPr>
            <w:tcW w:w="1134" w:type="dxa"/>
          </w:tcPr>
          <w:p w14:paraId="35F35978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3 szt. </w:t>
            </w:r>
          </w:p>
        </w:tc>
      </w:tr>
      <w:tr w:rsidR="003172FF" w:rsidRPr="00B20902" w14:paraId="19751FD5" w14:textId="77777777" w:rsidTr="00246178">
        <w:tc>
          <w:tcPr>
            <w:tcW w:w="568" w:type="dxa"/>
          </w:tcPr>
          <w:p w14:paraId="7555AEC0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31DFAE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Twister faktury </w:t>
            </w:r>
          </w:p>
          <w:p w14:paraId="602F5332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29798EE" w14:textId="1487E298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Dotykowa gra edukacyjna oparta na zasadach podobnych do ruletki. Dzieci kręcą wskazówką na planszy, dotykają futerka zwierzaka na jakim zatrzymała się wskazówka, a następnie odnajdują zwierzaka, wkładając ręce do woreczka i rozpoznają go po futerku. Zestaw powinien składać się z planszy z tarczą, podzielonej na 6 </w:t>
            </w:r>
            <w:r w:rsidR="0091781B" w:rsidRPr="00FC52C9">
              <w:rPr>
                <w:rFonts w:asciiTheme="minorHAnsi" w:hAnsiTheme="minorHAnsi" w:cstheme="minorHAnsi"/>
                <w:sz w:val="20"/>
                <w:szCs w:val="20"/>
              </w:rPr>
              <w:t>części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, gdzie każda część pokryta powinna być różnymi teksturami materiałów do gry, min.18 kart ze zwierzętami i woreczka.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wym. opak. ok. 30 cm x ok. 28 cm x ok. 5 cm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Gra powinna umożliwiać zabawę od 1 do 4 dzieci.</w:t>
            </w:r>
          </w:p>
        </w:tc>
        <w:tc>
          <w:tcPr>
            <w:tcW w:w="1134" w:type="dxa"/>
          </w:tcPr>
          <w:p w14:paraId="5CD2AE49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B20902" w14:paraId="2662121B" w14:textId="77777777" w:rsidTr="00246178">
        <w:tc>
          <w:tcPr>
            <w:tcW w:w="568" w:type="dxa"/>
          </w:tcPr>
          <w:p w14:paraId="3D52E4C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301F7B30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Drabinka z kółkami</w:t>
            </w:r>
          </w:p>
          <w:p w14:paraId="42C5B28F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55FF4C9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Drabinka koordynacyjna, do rozłożenia na ziemi, złożona z połączonych ze sobą na taśmie kolorowych obręczy, o średnicy ok. 44 cm każde. Łączna długość drabinki: ok 5 m. </w:t>
            </w:r>
            <w:r w:rsidRPr="00FC52C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D3E9EE2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B20902" w14:paraId="47222C60" w14:textId="77777777" w:rsidTr="00246178">
        <w:tc>
          <w:tcPr>
            <w:tcW w:w="568" w:type="dxa"/>
          </w:tcPr>
          <w:p w14:paraId="1B5D4CA9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6552A15F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Worek do skakania </w:t>
            </w:r>
          </w:p>
          <w:p w14:paraId="2E059946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7D5CB2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Worek do skakania posiadać powinien 2 uchwyty oraz powinien być wykonane z trwałego materiału. Wymiar worka: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ok. 25 cm x ok. 25 cm x ok. 60 cm </w:t>
            </w:r>
            <w:r w:rsidRPr="00FC52C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FDF5DE6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3 szt. </w:t>
            </w:r>
          </w:p>
        </w:tc>
      </w:tr>
      <w:tr w:rsidR="003172FF" w:rsidRPr="00B20902" w14:paraId="6989B10C" w14:textId="77777777" w:rsidTr="00246178">
        <w:tc>
          <w:tcPr>
            <w:tcW w:w="568" w:type="dxa"/>
          </w:tcPr>
          <w:p w14:paraId="050D4754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69761CEE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Letnie narty</w:t>
            </w:r>
          </w:p>
          <w:p w14:paraId="7340D83C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9B466B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Para letnich nart wykonana z tworzywa sztucznego. Każda narta wyposażona powinna być w sznurek z rączką oraz zaczep do butów z możliwością regulacji. Narty powinny mieć możliwość łączenia ze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sobą za pomocą specjalnego mocowania. Wymiar pojedynczej narty: ok. 39,5 cm x ok. 12,5 cm x ok. 2,5 cm. </w:t>
            </w:r>
          </w:p>
        </w:tc>
        <w:tc>
          <w:tcPr>
            <w:tcW w:w="1134" w:type="dxa"/>
          </w:tcPr>
          <w:p w14:paraId="38D54A21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 szt. </w:t>
            </w:r>
          </w:p>
        </w:tc>
      </w:tr>
      <w:tr w:rsidR="003172FF" w:rsidRPr="00B20902" w14:paraId="43218897" w14:textId="77777777" w:rsidTr="00246178">
        <w:tc>
          <w:tcPr>
            <w:tcW w:w="568" w:type="dxa"/>
          </w:tcPr>
          <w:p w14:paraId="625A0A20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14:paraId="3938B976" w14:textId="0034EB69" w:rsidR="003172FF" w:rsidRPr="00FC52C9" w:rsidRDefault="003172FF" w:rsidP="0091781B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Pachołki z cyferkami </w:t>
            </w:r>
          </w:p>
        </w:tc>
        <w:tc>
          <w:tcPr>
            <w:tcW w:w="5812" w:type="dxa"/>
          </w:tcPr>
          <w:p w14:paraId="502FB1A4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Zestaw min. 10 pachołków z cyferkami. Każdy pachołek powinien posiadać inny numer w zakresie od 0 do 9. Wysokość pachołka: ok. 23 cm </w:t>
            </w:r>
          </w:p>
        </w:tc>
        <w:tc>
          <w:tcPr>
            <w:tcW w:w="1134" w:type="dxa"/>
          </w:tcPr>
          <w:p w14:paraId="50BECF3F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  <w:tr w:rsidR="003172FF" w:rsidRPr="00B20902" w14:paraId="699E8440" w14:textId="77777777" w:rsidTr="00246178">
        <w:tc>
          <w:tcPr>
            <w:tcW w:w="568" w:type="dxa"/>
          </w:tcPr>
          <w:p w14:paraId="7881E77D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14:paraId="06956DCA" w14:textId="0937B90B" w:rsidR="003172FF" w:rsidRPr="00FC52C9" w:rsidRDefault="003172FF" w:rsidP="0091781B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Zręcznościowa łyżka z piłeczką</w:t>
            </w:r>
          </w:p>
        </w:tc>
        <w:tc>
          <w:tcPr>
            <w:tcW w:w="5812" w:type="dxa"/>
          </w:tcPr>
          <w:p w14:paraId="2DA185CC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Zręcznościowa łyżka o długości ok. 33 cm, która powinna posiadać wgłębienie do umieszczenia i balansowania piłeczki.  </w:t>
            </w:r>
          </w:p>
          <w:p w14:paraId="2896AB6B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Preferowany kolor: czerwony.</w:t>
            </w:r>
          </w:p>
        </w:tc>
        <w:tc>
          <w:tcPr>
            <w:tcW w:w="1134" w:type="dxa"/>
          </w:tcPr>
          <w:p w14:paraId="373AE636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2 szt. </w:t>
            </w:r>
          </w:p>
        </w:tc>
      </w:tr>
      <w:tr w:rsidR="003172FF" w:rsidRPr="00B20902" w14:paraId="64EADDD3" w14:textId="77777777" w:rsidTr="00246178">
        <w:tc>
          <w:tcPr>
            <w:tcW w:w="568" w:type="dxa"/>
          </w:tcPr>
          <w:p w14:paraId="014474E7" w14:textId="77777777" w:rsidR="003172FF" w:rsidRPr="00FC52C9" w:rsidRDefault="003172FF" w:rsidP="007C64F0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14:paraId="3A4579BD" w14:textId="77777777" w:rsidR="003172FF" w:rsidRPr="00FC52C9" w:rsidRDefault="003172FF" w:rsidP="007C64F0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Labirynt na nogi -ślimaczki </w:t>
            </w:r>
          </w:p>
          <w:p w14:paraId="165C2DDE" w14:textId="77777777" w:rsidR="003172FF" w:rsidRPr="00FC52C9" w:rsidRDefault="003172FF" w:rsidP="007C64F0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958534B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Tabliczka o wym. ok. 36 cm x ok. 60 cm z możliwością montażu na ścianie. Posiadać powinna 2 labirynty w kształcie ślimaka. Dziecko układa obie stopy na podkładkach z zaczepami i porusza się w labiryncie za pomocą stóp. </w:t>
            </w:r>
          </w:p>
        </w:tc>
        <w:tc>
          <w:tcPr>
            <w:tcW w:w="1134" w:type="dxa"/>
          </w:tcPr>
          <w:p w14:paraId="7C80668B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3 szt. </w:t>
            </w:r>
          </w:p>
        </w:tc>
      </w:tr>
      <w:tr w:rsidR="003172FF" w:rsidRPr="00B20902" w14:paraId="7D3FFA89" w14:textId="77777777" w:rsidTr="00246178">
        <w:tc>
          <w:tcPr>
            <w:tcW w:w="568" w:type="dxa"/>
          </w:tcPr>
          <w:p w14:paraId="214CE742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1E508F44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Poduszki stabilizacyjne</w:t>
            </w:r>
          </w:p>
        </w:tc>
        <w:tc>
          <w:tcPr>
            <w:tcW w:w="5812" w:type="dxa"/>
          </w:tcPr>
          <w:p w14:paraId="1394F7B3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Poduszka sensoryczna z wypustkami, dwustronna, do ćwiczeń równowagi.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śr. ok. 33 cm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• możliwość maksymalnego obciążenie do 225 kg</w:t>
            </w:r>
          </w:p>
        </w:tc>
        <w:tc>
          <w:tcPr>
            <w:tcW w:w="1134" w:type="dxa"/>
          </w:tcPr>
          <w:p w14:paraId="54EF5941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</w:tr>
      <w:tr w:rsidR="003172FF" w:rsidRPr="00B20902" w14:paraId="0FF50B4C" w14:textId="77777777" w:rsidTr="00246178">
        <w:tc>
          <w:tcPr>
            <w:tcW w:w="568" w:type="dxa"/>
          </w:tcPr>
          <w:p w14:paraId="1A7B5780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14:paraId="08D89B8D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Aktywne ringo</w:t>
            </w:r>
          </w:p>
        </w:tc>
        <w:tc>
          <w:tcPr>
            <w:tcW w:w="5812" w:type="dxa"/>
          </w:tcPr>
          <w:p w14:paraId="78D41FB9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Zestaw 6 aktywnych obręczy w różnych kolorach, wykonanych z dobrej jakości tworzywa, które można rozciągać bez ryzyka odkształceń. </w:t>
            </w:r>
          </w:p>
          <w:p w14:paraId="7CD2028D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• śr. pojedynczej obręczy ok. 16 cm </w:t>
            </w:r>
          </w:p>
        </w:tc>
        <w:tc>
          <w:tcPr>
            <w:tcW w:w="1134" w:type="dxa"/>
          </w:tcPr>
          <w:p w14:paraId="1FB8CF4A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</w:tr>
      <w:tr w:rsidR="003172FF" w:rsidRPr="00B20902" w14:paraId="267A22F6" w14:textId="77777777" w:rsidTr="00246178">
        <w:tc>
          <w:tcPr>
            <w:tcW w:w="568" w:type="dxa"/>
          </w:tcPr>
          <w:p w14:paraId="46BF2C0A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14:paraId="2F0955C6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Deska do balansowania z kulkami</w:t>
            </w:r>
          </w:p>
        </w:tc>
        <w:tc>
          <w:tcPr>
            <w:tcW w:w="5812" w:type="dxa"/>
          </w:tcPr>
          <w:p w14:paraId="142C541D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Deska do balansowania posiadać powinna 2 wyznaczone miejsca na stopy, a pomiędzy nimi labirynt do przeprowadzenia kulki w odpowiednie miejsce.</w:t>
            </w:r>
          </w:p>
          <w:p w14:paraId="03A3A572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Wymiar deski: ok. 44,5 cm x ok. 29,5 cm x ok. 5 cm.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W zestawie z deską 4 kulki o śr. ok. 2,5 cm.</w:t>
            </w:r>
          </w:p>
        </w:tc>
        <w:tc>
          <w:tcPr>
            <w:tcW w:w="1134" w:type="dxa"/>
          </w:tcPr>
          <w:p w14:paraId="380EAFC6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B20902" w14:paraId="77CF1AA8" w14:textId="77777777" w:rsidTr="00246178">
        <w:tc>
          <w:tcPr>
            <w:tcW w:w="568" w:type="dxa"/>
          </w:tcPr>
          <w:p w14:paraId="369BFDA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195EB1AF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Wiosła</w:t>
            </w:r>
          </w:p>
        </w:tc>
        <w:tc>
          <w:tcPr>
            <w:tcW w:w="5812" w:type="dxa"/>
          </w:tcPr>
          <w:p w14:paraId="60D33B06" w14:textId="39C2A0AE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 xml:space="preserve">Dwa wiosła, wykonane powinny być z trwałego tworzywa sztucznego, a ich uchwyt oraz zakończenie w kształcie kuli z pianki EVA. </w:t>
            </w:r>
            <w:r w:rsidRPr="00FC52C9">
              <w:rPr>
                <w:rFonts w:asciiTheme="minorHAnsi" w:hAnsiTheme="minorHAnsi" w:cstheme="minorHAnsi"/>
                <w:sz w:val="20"/>
                <w:szCs w:val="20"/>
              </w:rPr>
              <w:br/>
              <w:t>Długość pojedynczego wiosła ok. 69 cm, średnica ok. 9 cm.</w:t>
            </w:r>
          </w:p>
        </w:tc>
        <w:tc>
          <w:tcPr>
            <w:tcW w:w="1134" w:type="dxa"/>
          </w:tcPr>
          <w:p w14:paraId="228C34B7" w14:textId="77777777" w:rsidR="003172FF" w:rsidRPr="00FC52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52C9"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</w:tr>
    </w:tbl>
    <w:p w14:paraId="2B0ACD78" w14:textId="77777777" w:rsidR="0091781B" w:rsidRDefault="0091781B" w:rsidP="003172FF">
      <w:pPr>
        <w:rPr>
          <w:rFonts w:asciiTheme="minorHAnsi" w:hAnsiTheme="minorHAnsi" w:cstheme="minorHAnsi"/>
          <w:b/>
          <w:sz w:val="20"/>
          <w:szCs w:val="20"/>
        </w:rPr>
      </w:pPr>
    </w:p>
    <w:p w14:paraId="68C60BAC" w14:textId="7A9B1894" w:rsidR="003172FF" w:rsidRPr="00E74C0A" w:rsidRDefault="003172FF" w:rsidP="003172FF">
      <w:pPr>
        <w:rPr>
          <w:rFonts w:asciiTheme="minorHAnsi" w:hAnsiTheme="minorHAnsi" w:cstheme="minorHAnsi"/>
          <w:b/>
          <w:sz w:val="20"/>
          <w:szCs w:val="20"/>
        </w:rPr>
      </w:pPr>
      <w:r w:rsidRPr="00E74C0A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4</w:t>
      </w:r>
    </w:p>
    <w:p w14:paraId="2FC0F7D1" w14:textId="77777777" w:rsidR="003172FF" w:rsidRDefault="003172FF" w:rsidP="003172F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B20F1">
        <w:rPr>
          <w:rFonts w:ascii="Calibri" w:hAnsi="Calibri" w:cs="Calibri"/>
          <w:sz w:val="22"/>
          <w:szCs w:val="22"/>
        </w:rPr>
        <w:t>Zakup wyposażenia</w:t>
      </w:r>
      <w:r>
        <w:rPr>
          <w:rFonts w:ascii="Calibri" w:hAnsi="Calibri" w:cs="Calibri"/>
          <w:sz w:val="22"/>
          <w:szCs w:val="22"/>
        </w:rPr>
        <w:t xml:space="preserve"> dot. wsparcia uczniów z niepełnosprawnością intelektualną dla SP w Chmielnie, Miechucinie i Kożyczkowie</w:t>
      </w:r>
      <w:r w:rsidRPr="00E74C0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79DC9D9" w14:textId="1B7D44B1" w:rsidR="003172FF" w:rsidRPr="00E74C0A" w:rsidRDefault="003172FF" w:rsidP="003172FF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74C0A">
        <w:rPr>
          <w:rFonts w:asciiTheme="minorHAnsi" w:hAnsiTheme="minorHAnsi" w:cstheme="minorHAnsi"/>
          <w:b/>
          <w:sz w:val="20"/>
          <w:szCs w:val="20"/>
          <w:u w:val="single"/>
        </w:rPr>
        <w:t>Wszystkie opisane pozycje w części 1 dostarczone zostaną we wskazanej ilości do:</w:t>
      </w:r>
    </w:p>
    <w:p w14:paraId="2B558A30" w14:textId="15A9C9E2" w:rsidR="003172FF" w:rsidRPr="00E74C0A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4C0A">
        <w:rPr>
          <w:rFonts w:asciiTheme="minorHAnsi" w:hAnsiTheme="minorHAnsi" w:cstheme="minorHAnsi"/>
          <w:bCs/>
          <w:sz w:val="20"/>
          <w:szCs w:val="20"/>
        </w:rPr>
        <w:t xml:space="preserve">1. 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Pr="00E74C0A">
        <w:rPr>
          <w:rFonts w:asciiTheme="minorHAnsi" w:hAnsiTheme="minorHAnsi" w:cstheme="minorHAnsi"/>
          <w:bCs/>
          <w:sz w:val="20"/>
          <w:szCs w:val="20"/>
        </w:rPr>
        <w:t>P w Chmielnie,</w:t>
      </w:r>
      <w:r>
        <w:rPr>
          <w:rFonts w:asciiTheme="minorHAnsi" w:hAnsiTheme="minorHAnsi" w:cstheme="minorHAnsi"/>
          <w:bCs/>
          <w:sz w:val="20"/>
          <w:szCs w:val="20"/>
        </w:rPr>
        <w:t xml:space="preserve"> ul. Bernarda Grzędzickiego 28, 83-333 Chmielno</w:t>
      </w:r>
    </w:p>
    <w:p w14:paraId="7839C828" w14:textId="4D2D5759" w:rsidR="00246178" w:rsidRDefault="003172FF" w:rsidP="002461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4C0A">
        <w:rPr>
          <w:rFonts w:asciiTheme="minorHAnsi" w:hAnsiTheme="minorHAnsi" w:cstheme="minorHAnsi"/>
          <w:bCs/>
          <w:sz w:val="20"/>
          <w:szCs w:val="20"/>
        </w:rPr>
        <w:t>2.</w:t>
      </w:r>
      <w:r>
        <w:rPr>
          <w:rFonts w:asciiTheme="minorHAnsi" w:hAnsiTheme="minorHAnsi" w:cstheme="minorHAnsi"/>
          <w:bCs/>
          <w:sz w:val="20"/>
          <w:szCs w:val="20"/>
        </w:rPr>
        <w:t xml:space="preserve"> SP</w:t>
      </w:r>
      <w:r w:rsidRPr="00E74C0A">
        <w:rPr>
          <w:rFonts w:asciiTheme="minorHAnsi" w:hAnsiTheme="minorHAnsi" w:cstheme="minorHAnsi"/>
          <w:bCs/>
          <w:sz w:val="20"/>
          <w:szCs w:val="20"/>
        </w:rPr>
        <w:t xml:space="preserve"> w Kożyczkowie</w:t>
      </w:r>
      <w:r>
        <w:rPr>
          <w:rFonts w:asciiTheme="minorHAnsi" w:hAnsiTheme="minorHAnsi" w:cstheme="minorHAnsi"/>
          <w:bCs/>
          <w:sz w:val="20"/>
          <w:szCs w:val="20"/>
        </w:rPr>
        <w:t>, Kożyczkowo 80, 83-333 Chmielno</w:t>
      </w:r>
    </w:p>
    <w:p w14:paraId="16954DC9" w14:textId="43E30B6A" w:rsidR="003172FF" w:rsidRDefault="003172FF" w:rsidP="0024617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3. SP w Miechucinie, ul. Szkolna 1, 83-334 Miechucino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6"/>
        <w:gridCol w:w="5667"/>
        <w:gridCol w:w="1276"/>
      </w:tblGrid>
      <w:tr w:rsidR="003172FF" w:rsidRPr="00146E41" w14:paraId="1413DBA8" w14:textId="77777777" w:rsidTr="00246178">
        <w:trPr>
          <w:jc w:val="center"/>
        </w:trPr>
        <w:tc>
          <w:tcPr>
            <w:tcW w:w="562" w:type="dxa"/>
          </w:tcPr>
          <w:p w14:paraId="78D5E125" w14:textId="77777777" w:rsidR="003172FF" w:rsidRPr="00146E41" w:rsidRDefault="003172FF" w:rsidP="00246178">
            <w:pPr>
              <w:tabs>
                <w:tab w:val="left" w:pos="100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6" w:type="dxa"/>
          </w:tcPr>
          <w:p w14:paraId="202BD78E" w14:textId="48D17447" w:rsidR="003172FF" w:rsidRPr="00146E41" w:rsidRDefault="003172FF" w:rsidP="002461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667" w:type="dxa"/>
          </w:tcPr>
          <w:p w14:paraId="4CF915E9" w14:textId="77777777" w:rsidR="003172FF" w:rsidRPr="00146E41" w:rsidRDefault="003172FF" w:rsidP="002461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0ACA75BF" w14:textId="77777777" w:rsidR="003172FF" w:rsidRPr="00146E41" w:rsidRDefault="003172FF" w:rsidP="002461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3172FF" w:rsidRPr="00146E41" w14:paraId="0822111B" w14:textId="77777777" w:rsidTr="00246178">
        <w:trPr>
          <w:jc w:val="center"/>
        </w:trPr>
        <w:tc>
          <w:tcPr>
            <w:tcW w:w="562" w:type="dxa"/>
          </w:tcPr>
          <w:p w14:paraId="58DE898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14:paraId="6C4E1305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Huśtawka Żabka </w:t>
            </w:r>
          </w:p>
          <w:p w14:paraId="0A3C9C0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7" w:type="dxa"/>
          </w:tcPr>
          <w:p w14:paraId="5239AF80" w14:textId="35C1289C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Huśtawka typu „żabka”. W dolnej części powinna posiadać miękką płachtę, na której dziecko może usiąść lub się położyć. Płachta powinna być przymocowana do panelu z otworami, w które dziecko może położyć </w:t>
            </w:r>
            <w:r w:rsidR="0091781B" w:rsidRPr="00146E41">
              <w:rPr>
                <w:rFonts w:asciiTheme="minorHAnsi" w:hAnsiTheme="minorHAnsi" w:cstheme="minorHAnsi"/>
                <w:sz w:val="20"/>
                <w:szCs w:val="20"/>
              </w:rPr>
              <w:t>ręce,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aby się chwycić. Całość powinna być zawieszona na elastycznej linie. </w:t>
            </w:r>
          </w:p>
          <w:p w14:paraId="0A0E92E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umożliwiającej ruch wahadłowy i obrotowy oraz góra - dół. Huśtawka musi być zarejestrowana jako wyrób medyczny.</w:t>
            </w:r>
          </w:p>
          <w:p w14:paraId="6C2558E4" w14:textId="7F358BD6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W zestawie z huśtawką powinien się znaleźć krętlik umożliwiający obrót huśtawki o 360 </w:t>
            </w:r>
            <w:r w:rsidR="0091781B" w:rsidRPr="00146E41">
              <w:rPr>
                <w:rFonts w:asciiTheme="minorHAnsi" w:hAnsiTheme="minorHAnsi" w:cstheme="minorHAnsi"/>
                <w:sz w:val="20"/>
                <w:szCs w:val="20"/>
              </w:rPr>
              <w:t>stopni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oraz dwa karabińczyki.</w:t>
            </w:r>
          </w:p>
          <w:p w14:paraId="6FD0018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Huśtawka powinna mieć możliwość obciążenia do ok. 80 kg.</w:t>
            </w:r>
          </w:p>
        </w:tc>
        <w:tc>
          <w:tcPr>
            <w:tcW w:w="1276" w:type="dxa"/>
          </w:tcPr>
          <w:p w14:paraId="19D7D564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146E41" w14:paraId="1929D400" w14:textId="77777777" w:rsidTr="00246178">
        <w:trPr>
          <w:jc w:val="center"/>
        </w:trPr>
        <w:tc>
          <w:tcPr>
            <w:tcW w:w="562" w:type="dxa"/>
          </w:tcPr>
          <w:p w14:paraId="1DF6FFFE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6" w:type="dxa"/>
          </w:tcPr>
          <w:p w14:paraId="27C77C2E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Pudełko dotknij i zgadnij </w:t>
            </w:r>
          </w:p>
          <w:p w14:paraId="2AF3C07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7" w:type="dxa"/>
          </w:tcPr>
          <w:p w14:paraId="642A465A" w14:textId="77777777" w:rsidR="003172FF" w:rsidRPr="00146E41" w:rsidRDefault="003172FF" w:rsidP="0024617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Pudełko ze sklejki z otworami na dłonie zapewniające możliwości opisu drewnianych kształtów ukrytych w pudełku. Wraz z pudełkiem powinno być dostarczone min. 14 kolorowych kształtów (np. koło, drzewo, kaczka, dom, kwiatek itp.) oraz min. 14 tacek pod kształty.</w:t>
            </w:r>
          </w:p>
          <w:p w14:paraId="44D9D757" w14:textId="77777777" w:rsidR="003172FF" w:rsidRPr="00146E41" w:rsidRDefault="003172FF" w:rsidP="0024617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Wymiar pudełka ok. 36 cm × ok. 30 cm × ok. 16 cm</w:t>
            </w:r>
          </w:p>
        </w:tc>
        <w:tc>
          <w:tcPr>
            <w:tcW w:w="1276" w:type="dxa"/>
          </w:tcPr>
          <w:p w14:paraId="74270CFA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146E41" w14:paraId="40EAD118" w14:textId="77777777" w:rsidTr="00246178">
        <w:trPr>
          <w:jc w:val="center"/>
        </w:trPr>
        <w:tc>
          <w:tcPr>
            <w:tcW w:w="562" w:type="dxa"/>
          </w:tcPr>
          <w:p w14:paraId="74B6BD2B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6" w:type="dxa"/>
          </w:tcPr>
          <w:p w14:paraId="21840B2A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Materac rehabilitacyjny </w:t>
            </w:r>
          </w:p>
          <w:p w14:paraId="61AD1D8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7" w:type="dxa"/>
          </w:tcPr>
          <w:p w14:paraId="288ACDA3" w14:textId="35AA1C41" w:rsidR="003172FF" w:rsidRPr="00246178" w:rsidRDefault="003172FF" w:rsidP="00246178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pl-PL"/>
              </w:rPr>
              <w:t xml:space="preserve">Piankowy, dwustronny materac rehabilitacyjny składany, 3 </w:t>
            </w:r>
            <w:r w:rsidR="0091781B" w:rsidRPr="00146E4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pl-PL"/>
              </w:rPr>
              <w:t>częściowy,</w:t>
            </w:r>
            <w:r w:rsidR="0091781B"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wymiarach ok. 90 cm x ok. 200 cm x ok. 5 cm.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br/>
              <w:t>Pokryty powinien być tkaniną skóropodobną. Posiadać powinien oznaczenie CE.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br/>
              <w:t>Preferowany kolor: granatowo-żółty.</w:t>
            </w:r>
          </w:p>
        </w:tc>
        <w:tc>
          <w:tcPr>
            <w:tcW w:w="1276" w:type="dxa"/>
          </w:tcPr>
          <w:p w14:paraId="6FFFBC6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4 szt. </w:t>
            </w:r>
          </w:p>
        </w:tc>
      </w:tr>
      <w:tr w:rsidR="003172FF" w:rsidRPr="00146E41" w14:paraId="259B29F9" w14:textId="77777777" w:rsidTr="00246178">
        <w:trPr>
          <w:jc w:val="center"/>
        </w:trPr>
        <w:tc>
          <w:tcPr>
            <w:tcW w:w="562" w:type="dxa"/>
          </w:tcPr>
          <w:p w14:paraId="0B64694D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14:paraId="262871D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Trampolina </w:t>
            </w:r>
          </w:p>
          <w:p w14:paraId="78A2ECEF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7" w:type="dxa"/>
          </w:tcPr>
          <w:p w14:paraId="1D688BC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Kwadratowa trampolina do ćwiczeń równoważnych o wymiarach ok. 65 cm x ok. 65 cm. Wysokość trampoliny ok. 13 cm. Wyposażona w stabilizujące nóżki. Do użytku zarówno wewnątrz, jak i na zewnątrz. </w:t>
            </w:r>
          </w:p>
        </w:tc>
        <w:tc>
          <w:tcPr>
            <w:tcW w:w="1276" w:type="dxa"/>
          </w:tcPr>
          <w:p w14:paraId="4EC6399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146E41" w14:paraId="75CF35D9" w14:textId="77777777" w:rsidTr="00246178">
        <w:trPr>
          <w:jc w:val="center"/>
        </w:trPr>
        <w:tc>
          <w:tcPr>
            <w:tcW w:w="562" w:type="dxa"/>
          </w:tcPr>
          <w:p w14:paraId="4CA5F51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6" w:type="dxa"/>
          </w:tcPr>
          <w:p w14:paraId="15B7958C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Walce dotykowe w woreczku </w:t>
            </w:r>
          </w:p>
          <w:p w14:paraId="3EF0E5D0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7" w:type="dxa"/>
          </w:tcPr>
          <w:p w14:paraId="3AAD411E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Zestaw 32 dotykowych walców - 16 par, wypełnionych różnymi materiałami sensorycznymi. Dziecko ma za zadanie poprzez dotyk odnaleźć 2 walce posiadające ten sam materiał w środku. Walce powinny być wykonane z </w:t>
            </w:r>
          </w:p>
          <w:p w14:paraId="23A7EC9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drewna, a wewnątrz posiadać różne struktury materiałów.</w:t>
            </w:r>
          </w:p>
          <w:p w14:paraId="7C2C751B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Wymiar pojedynczego walca: średnica ok. 4 cm, wysokość ok. 2 cm.</w:t>
            </w:r>
          </w:p>
          <w:p w14:paraId="5095909B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W zestawie bawełniany woreczek do przechowywania walców.</w:t>
            </w:r>
          </w:p>
        </w:tc>
        <w:tc>
          <w:tcPr>
            <w:tcW w:w="1276" w:type="dxa"/>
          </w:tcPr>
          <w:p w14:paraId="14D977A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zestaw </w:t>
            </w:r>
          </w:p>
        </w:tc>
      </w:tr>
      <w:tr w:rsidR="003172FF" w:rsidRPr="00146E41" w14:paraId="6AFCA1FF" w14:textId="77777777" w:rsidTr="00246178">
        <w:trPr>
          <w:jc w:val="center"/>
        </w:trPr>
        <w:tc>
          <w:tcPr>
            <w:tcW w:w="562" w:type="dxa"/>
          </w:tcPr>
          <w:p w14:paraId="2951C84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6" w:type="dxa"/>
          </w:tcPr>
          <w:p w14:paraId="417D5523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Helikopter</w:t>
            </w:r>
          </w:p>
        </w:tc>
        <w:tc>
          <w:tcPr>
            <w:tcW w:w="5667" w:type="dxa"/>
          </w:tcPr>
          <w:p w14:paraId="0037F78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Sprzęt podwieszany do terapii Integracji Sensorycznej. Składać się powinien z 4 szelek wykonanych z pianki pokrytej materiałem, w które dziecko może włożyć ręce oraz nogi. Helikopter powinien mieć możliwość korzystania w pozycji leżącej oraz siedzącej. </w:t>
            </w:r>
          </w:p>
          <w:p w14:paraId="7E1FF1BF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Wszystkie szelki powinny mieć wbudowaną regulację długości lin, dzięki czemu łatwo można dostosować wysokość zawieszenia do osoby ćwiczącej.</w:t>
            </w:r>
          </w:p>
          <w:p w14:paraId="2A8A285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Sprzęt musi być zarejestrowany jako wyrób medyczny.</w:t>
            </w:r>
          </w:p>
          <w:p w14:paraId="1139A44A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Preferowany kolor: granatowy.</w:t>
            </w:r>
          </w:p>
        </w:tc>
        <w:tc>
          <w:tcPr>
            <w:tcW w:w="1276" w:type="dxa"/>
          </w:tcPr>
          <w:p w14:paraId="6B605DD5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146E41" w14:paraId="56D15C84" w14:textId="77777777" w:rsidTr="00246178">
        <w:trPr>
          <w:jc w:val="center"/>
        </w:trPr>
        <w:tc>
          <w:tcPr>
            <w:tcW w:w="562" w:type="dxa"/>
          </w:tcPr>
          <w:p w14:paraId="78DFA9F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6" w:type="dxa"/>
          </w:tcPr>
          <w:p w14:paraId="3787A1ED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Krętlik</w:t>
            </w:r>
          </w:p>
        </w:tc>
        <w:tc>
          <w:tcPr>
            <w:tcW w:w="5667" w:type="dxa"/>
          </w:tcPr>
          <w:p w14:paraId="695BC20F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Wyprodukowany na potrzeby terapii Integracji Sensorycznej. Umożliwia cichy i płynny obrót 360 stopni każdego ze sprzętu SI. </w:t>
            </w:r>
          </w:p>
          <w:p w14:paraId="0030A5CD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W zestawie z krętlikiem 2 karabińczyki.</w:t>
            </w:r>
          </w:p>
          <w:p w14:paraId="65554F9C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Długość całkowita ok. 27 cm.</w:t>
            </w:r>
          </w:p>
        </w:tc>
        <w:tc>
          <w:tcPr>
            <w:tcW w:w="1276" w:type="dxa"/>
          </w:tcPr>
          <w:p w14:paraId="14DBFEF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146E41" w14:paraId="4B9A96E4" w14:textId="77777777" w:rsidTr="00246178">
        <w:trPr>
          <w:jc w:val="center"/>
        </w:trPr>
        <w:tc>
          <w:tcPr>
            <w:tcW w:w="562" w:type="dxa"/>
          </w:tcPr>
          <w:p w14:paraId="38D7076D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6" w:type="dxa"/>
          </w:tcPr>
          <w:p w14:paraId="2C44A16A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Hamak terapeutyczny</w:t>
            </w:r>
          </w:p>
        </w:tc>
        <w:tc>
          <w:tcPr>
            <w:tcW w:w="5667" w:type="dxa"/>
          </w:tcPr>
          <w:p w14:paraId="5FF1178D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Hamak terapeutyczny w formie miękkiej, złożonej na pół płachty, na której dziecko może usiąść lub się położyć. Hamak powinien być wykonany z dwóch różnych materiałów. Dolna część, na której dziecko spoczywa wykonana powinna być z dwóch warstw materiałów. Hamak powinien posiadać możliwość podwieszenia na jeden lub dwa zaczepy. </w:t>
            </w:r>
          </w:p>
          <w:p w14:paraId="3F217755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Hamak musi być zarejestrowany jako wyrób medyczny. Preferowany kolor: granatowy.</w:t>
            </w:r>
          </w:p>
        </w:tc>
        <w:tc>
          <w:tcPr>
            <w:tcW w:w="1276" w:type="dxa"/>
          </w:tcPr>
          <w:p w14:paraId="01EBBC1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  <w:tr w:rsidR="003172FF" w:rsidRPr="00146E41" w14:paraId="0CEF44D4" w14:textId="77777777" w:rsidTr="00246178">
        <w:trPr>
          <w:jc w:val="center"/>
        </w:trPr>
        <w:tc>
          <w:tcPr>
            <w:tcW w:w="562" w:type="dxa"/>
          </w:tcPr>
          <w:p w14:paraId="049B83F2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6" w:type="dxa"/>
          </w:tcPr>
          <w:p w14:paraId="5D21A09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Bungee</w:t>
            </w:r>
          </w:p>
        </w:tc>
        <w:tc>
          <w:tcPr>
            <w:tcW w:w="5667" w:type="dxa"/>
          </w:tcPr>
          <w:p w14:paraId="6E1AE492" w14:textId="78CB8095" w:rsidR="003172FF" w:rsidRPr="00146E41" w:rsidRDefault="003172FF" w:rsidP="0024617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,,Elastyczna sprężyna", którą można wykorzystać przy każdym podwieszanym sprzęcie, </w:t>
            </w:r>
            <w:r w:rsidR="0091781B" w:rsidRPr="00146E41">
              <w:rPr>
                <w:rFonts w:asciiTheme="minorHAnsi" w:hAnsiTheme="minorHAnsi" w:cstheme="minorHAnsi"/>
                <w:sz w:val="20"/>
                <w:szCs w:val="20"/>
              </w:rPr>
              <w:t>dająca dodatkowy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efekt, góra-dół. Możliwość maksymalnego obciążenia do ok. 80 kg.</w:t>
            </w:r>
          </w:p>
        </w:tc>
        <w:tc>
          <w:tcPr>
            <w:tcW w:w="1276" w:type="dxa"/>
          </w:tcPr>
          <w:p w14:paraId="18BFB0D3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146E41" w14:paraId="4AFB5307" w14:textId="77777777" w:rsidTr="00246178">
        <w:trPr>
          <w:jc w:val="center"/>
        </w:trPr>
        <w:tc>
          <w:tcPr>
            <w:tcW w:w="562" w:type="dxa"/>
          </w:tcPr>
          <w:p w14:paraId="5230390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14:paraId="1F07B9DA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Tunel sensoryczny</w:t>
            </w:r>
          </w:p>
        </w:tc>
        <w:tc>
          <w:tcPr>
            <w:tcW w:w="5667" w:type="dxa"/>
          </w:tcPr>
          <w:p w14:paraId="0671958C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Sensoryczny tunel</w:t>
            </w: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 xml:space="preserve"> w postaci miękkiego walca, który powinien być wypełniony specjalnym styropianowym grysikiem.</w:t>
            </w:r>
          </w:p>
          <w:p w14:paraId="4E82DBEC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Wymiar tunelu: średnica ok. 60 cm, długość ok. 100 cm. Tunel musi być zarejestrowany jako produkt medyczny.</w:t>
            </w:r>
          </w:p>
        </w:tc>
        <w:tc>
          <w:tcPr>
            <w:tcW w:w="1276" w:type="dxa"/>
          </w:tcPr>
          <w:p w14:paraId="0D3BD23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szt.</w:t>
            </w:r>
          </w:p>
        </w:tc>
      </w:tr>
      <w:tr w:rsidR="003172FF" w:rsidRPr="00146E41" w14:paraId="5BF0348A" w14:textId="77777777" w:rsidTr="00246178">
        <w:trPr>
          <w:jc w:val="center"/>
        </w:trPr>
        <w:tc>
          <w:tcPr>
            <w:tcW w:w="562" w:type="dxa"/>
          </w:tcPr>
          <w:p w14:paraId="26AD1A59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883E6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iCs/>
                <w:sz w:val="20"/>
                <w:szCs w:val="20"/>
              </w:rPr>
              <w:t>Magiczna symetria</w:t>
            </w:r>
          </w:p>
        </w:tc>
        <w:tc>
          <w:tcPr>
            <w:tcW w:w="5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F7E7" w14:textId="4C693EB6" w:rsidR="003172FF" w:rsidRPr="00146E41" w:rsidRDefault="003172FF" w:rsidP="00246178">
            <w:pPr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 dydaktyczny powinien zawierać min. 26 figur geometrycznych z pianki, w kontrastujących kolorach. Figury układa się na podstawie, która </w:t>
            </w:r>
            <w:r w:rsidR="0091781B"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powinna posiadać</w:t>
            </w: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 lustrzane ścianki. Zestaw powinien zawierać karty w dwóch poziomach trudności, które prezentują przykładowe kompozycje do odtworzenia.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B4198" w14:textId="2A4F55AA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2 szt</w:t>
            </w:r>
            <w:r w:rsidR="002461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172FF" w:rsidRPr="00146E41" w14:paraId="7ACF3BC5" w14:textId="77777777" w:rsidTr="00246178">
        <w:trPr>
          <w:jc w:val="center"/>
        </w:trPr>
        <w:tc>
          <w:tcPr>
            <w:tcW w:w="562" w:type="dxa"/>
          </w:tcPr>
          <w:p w14:paraId="291C878C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D189" w14:textId="77777777" w:rsidR="003172FF" w:rsidRPr="00146E41" w:rsidRDefault="003172FF" w:rsidP="0024617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iCs/>
                <w:sz w:val="20"/>
                <w:szCs w:val="20"/>
              </w:rPr>
              <w:t>Plastikowe dźwiękowe klocki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6025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Zestaw powinien zawierać min. 16 plastikowych klocków - 8 par, wypełnionych różnymi materiałami, w tym dwa klocki bez wypełnienia. Powinny być z materiału najwyższej jakości z atestem.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2A15" w14:textId="409622D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 szt</w:t>
            </w:r>
            <w:r w:rsidR="002461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172FF" w:rsidRPr="00146E41" w14:paraId="0C406DFA" w14:textId="77777777" w:rsidTr="00246178">
        <w:trPr>
          <w:jc w:val="center"/>
        </w:trPr>
        <w:tc>
          <w:tcPr>
            <w:tcW w:w="562" w:type="dxa"/>
          </w:tcPr>
          <w:p w14:paraId="7B34F417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1C8E" w14:textId="77777777" w:rsidR="003172FF" w:rsidRPr="00146E41" w:rsidRDefault="003172FF" w:rsidP="0024617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iCs/>
                <w:sz w:val="20"/>
                <w:szCs w:val="20"/>
              </w:rPr>
              <w:t>Zestaw wspierający proces terapeutyczno-diagnostyczny dot. wyrażania własnych emocji</w:t>
            </w:r>
            <w:r w:rsidRPr="00146E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335A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Zestaw narzędzi przeznaczonych do prowadzenia zajęć psychologicznych, wychowawczych, socjoterapeutycznych, korekcyjno-kompensacyjnych oraz treningu umiejętności społecznych.</w:t>
            </w:r>
          </w:p>
          <w:p w14:paraId="56AFCD46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 powinien zawierać: </w:t>
            </w:r>
          </w:p>
          <w:p w14:paraId="3162DE82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pendrive,</w:t>
            </w:r>
          </w:p>
          <w:p w14:paraId="38FEE02B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poradniki,</w:t>
            </w:r>
          </w:p>
          <w:p w14:paraId="24EA9B47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scenariusze,</w:t>
            </w:r>
          </w:p>
          <w:p w14:paraId="5753BB79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prezentacje multimedialne,</w:t>
            </w:r>
          </w:p>
          <w:p w14:paraId="424BF224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formularz z możliwością użycia ich na ekranie i wydruku, </w:t>
            </w:r>
          </w:p>
          <w:p w14:paraId="7695191B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poradnik metodyczny, </w:t>
            </w:r>
          </w:p>
          <w:p w14:paraId="50F10C54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gry na zajęcia wychowawcze w formie kartonowych elementów, - plansze (kółka) z „emotikonami” symbolizujące główne kategorie emocji, </w:t>
            </w:r>
          </w:p>
          <w:p w14:paraId="4A72E588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min. 24 mniejsze koła z symbolami twarzy - warianty powyższych emocji, </w:t>
            </w:r>
          </w:p>
          <w:p w14:paraId="34DC6547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karty pracy do wydruku dotyczące nazywania i rozpoznawania emocji, </w:t>
            </w:r>
          </w:p>
          <w:p w14:paraId="06262A97" w14:textId="77777777" w:rsidR="003172FF" w:rsidRPr="00146E41" w:rsidRDefault="003172FF" w:rsidP="00246178">
            <w:pPr>
              <w:spacing w:line="10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karty pracy do wydruku dotyczące rozpoznawania emocji.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9583" w14:textId="5AC361E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 szt</w:t>
            </w:r>
            <w:r w:rsidR="002461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172FF" w:rsidRPr="00146E41" w14:paraId="7125B224" w14:textId="77777777" w:rsidTr="00246178">
        <w:trPr>
          <w:jc w:val="center"/>
        </w:trPr>
        <w:tc>
          <w:tcPr>
            <w:tcW w:w="562" w:type="dxa"/>
          </w:tcPr>
          <w:p w14:paraId="1EC7C9D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C87" w14:textId="77777777" w:rsidR="003172FF" w:rsidRPr="00146E41" w:rsidRDefault="003172FF" w:rsidP="00246178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iCs/>
                <w:sz w:val="20"/>
                <w:szCs w:val="20"/>
              </w:rPr>
              <w:t>Gra wspierająca proces terapeutyczno- diagnostyczny dot. prawidłowego budowania relacji z innymi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382F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sz w:val="20"/>
                <w:szCs w:val="20"/>
              </w:rPr>
              <w:t>Gra terapeutyczna np. „Otwarcie być ze sobą” - narzędzie do wzmacniania relacji społecznych. Rozgrywka możliwa w dwóch</w:t>
            </w: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trybach – Krąg otwartości i Mandale emocji</w:t>
            </w:r>
          </w:p>
          <w:p w14:paraId="46732BFB" w14:textId="5EA17260" w:rsidR="003172FF" w:rsidRPr="00146E41" w:rsidRDefault="0091781B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Gra w</w:t>
            </w:r>
            <w:r w:rsidR="003172FF"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pudełku o wymiarach ok. 32 cm x ok. 21 cm x ok. 3,5 cm, zawierać powinna:</w:t>
            </w:r>
          </w:p>
          <w:p w14:paraId="4B6B0BE8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- 1 planszę, </w:t>
            </w:r>
          </w:p>
          <w:p w14:paraId="64B4A74F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- 64 karty Wzajemne poznanie,</w:t>
            </w:r>
          </w:p>
          <w:p w14:paraId="01836E59" w14:textId="507A9E2E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- 6 kart Otwieraj</w:t>
            </w:r>
            <w:r w:rsidR="00246178">
              <w:rPr>
                <w:rFonts w:asciiTheme="minorHAnsi" w:hAnsiTheme="minorHAnsi" w:cstheme="minorHAnsi"/>
                <w:bCs/>
                <w:sz w:val="20"/>
                <w:szCs w:val="20"/>
              </w:rPr>
              <w:t>ąc</w:t>
            </w: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ych, </w:t>
            </w:r>
          </w:p>
          <w:p w14:paraId="2A2D0E58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- 64 karty Emocje,</w:t>
            </w:r>
          </w:p>
          <w:p w14:paraId="1D8C20C9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- 64 karty Głębia Życia,</w:t>
            </w:r>
          </w:p>
          <w:p w14:paraId="23D283B1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- 6 żetonów pytań,</w:t>
            </w:r>
          </w:p>
          <w:p w14:paraId="5E12F620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- 126 pozostałych żetonów,</w:t>
            </w:r>
          </w:p>
          <w:p w14:paraId="18792380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- 1 instrukcja w języku polskim.</w:t>
            </w:r>
          </w:p>
          <w:p w14:paraId="7A5396A6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Gra powinna pozwolić w bezpiecznej atmosferze lepiej poznać siebie i innych. Polecana dla grup dzieci, osób ze spektrum autyzmu, osób niewidomych i słabowidzących. Gra dla grup spotkaniowych jako wsparcie w terapii, umożliwiająca przepracowanie umiejętności radzenia sobie z emocjami, asertywności, budowanie sieci wsparcia.</w:t>
            </w:r>
          </w:p>
          <w:p w14:paraId="73C76480" w14:textId="77777777" w:rsidR="003172FF" w:rsidRPr="00146E41" w:rsidRDefault="003172FF" w:rsidP="0024617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6E41">
              <w:rPr>
                <w:rFonts w:asciiTheme="minorHAnsi" w:hAnsiTheme="minorHAnsi" w:cstheme="minorHAnsi"/>
                <w:bCs/>
                <w:sz w:val="20"/>
                <w:szCs w:val="20"/>
              </w:rPr>
              <w:t>Karty powinny posiadać kod QR na rewersie - dla niewidomych i słabowidzących.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68A1" w14:textId="77777777" w:rsidR="003172FF" w:rsidRPr="00146E41" w:rsidRDefault="003172FF" w:rsidP="002461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</w:tr>
    </w:tbl>
    <w:p w14:paraId="4E2FFE1F" w14:textId="77777777" w:rsidR="003172FF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D27B4AC" w14:textId="77777777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</w:rPr>
      </w:pPr>
      <w:r w:rsidRPr="00A06F75">
        <w:rPr>
          <w:rFonts w:asciiTheme="minorHAnsi" w:hAnsiTheme="minorHAnsi" w:cstheme="minorHAnsi"/>
          <w:b/>
          <w:sz w:val="22"/>
          <w:szCs w:val="22"/>
        </w:rPr>
        <w:t>CZĘŚĆ 5</w:t>
      </w:r>
    </w:p>
    <w:p w14:paraId="54CEC937" w14:textId="77777777" w:rsidR="00062D1C" w:rsidRDefault="00062D1C" w:rsidP="003172F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20F1">
        <w:rPr>
          <w:rFonts w:ascii="Calibri" w:hAnsi="Calibri" w:cs="Calibri"/>
          <w:sz w:val="22"/>
          <w:szCs w:val="22"/>
        </w:rPr>
        <w:t>Zakup wyposażenia</w:t>
      </w:r>
      <w:r>
        <w:rPr>
          <w:rFonts w:ascii="Calibri" w:hAnsi="Calibri" w:cs="Calibri"/>
          <w:sz w:val="22"/>
          <w:szCs w:val="22"/>
        </w:rPr>
        <w:t xml:space="preserve"> dot. wsparcia uczniów zagrożonych niedostosowaniem społecznym dla SP w Chmielnie, Kożyczkowie, Miechucinie i Borzestowie</w:t>
      </w:r>
      <w:r w:rsidRPr="00A06F7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339BE1A" w14:textId="09B08AF0" w:rsidR="003172FF" w:rsidRPr="00A06F75" w:rsidRDefault="003172FF" w:rsidP="003172F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6F75">
        <w:rPr>
          <w:rFonts w:asciiTheme="minorHAnsi" w:hAnsiTheme="minorHAnsi" w:cstheme="minorHAnsi"/>
          <w:b/>
          <w:sz w:val="22"/>
          <w:szCs w:val="22"/>
          <w:u w:val="single"/>
        </w:rPr>
        <w:t>Wszystkie opisane pozycje w części 1 dostarczone zostaną we wskazanej ilości do:</w:t>
      </w:r>
    </w:p>
    <w:p w14:paraId="193EC00B" w14:textId="34DB5263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1. SP w Chmielnie,</w:t>
      </w:r>
      <w:r w:rsidR="00062D1C">
        <w:rPr>
          <w:rFonts w:asciiTheme="minorHAnsi" w:hAnsiTheme="minorHAnsi" w:cstheme="minorHAnsi"/>
          <w:bCs/>
          <w:sz w:val="22"/>
          <w:szCs w:val="22"/>
        </w:rPr>
        <w:t xml:space="preserve"> ul. Bernarda Grzędzickiego 28, 83-333 Chmielno</w:t>
      </w:r>
    </w:p>
    <w:p w14:paraId="175A1C3F" w14:textId="14DA9BFD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2. SP w Kożyczkowie,</w:t>
      </w:r>
      <w:r w:rsidR="00062D1C">
        <w:rPr>
          <w:rFonts w:asciiTheme="minorHAnsi" w:hAnsiTheme="minorHAnsi" w:cstheme="minorHAnsi"/>
          <w:bCs/>
          <w:sz w:val="22"/>
          <w:szCs w:val="22"/>
        </w:rPr>
        <w:t xml:space="preserve"> Kożyczkowo</w:t>
      </w:r>
      <w:r w:rsidR="00002DCA">
        <w:rPr>
          <w:rFonts w:asciiTheme="minorHAnsi" w:hAnsiTheme="minorHAnsi" w:cstheme="minorHAnsi"/>
          <w:bCs/>
          <w:sz w:val="22"/>
          <w:szCs w:val="22"/>
        </w:rPr>
        <w:t xml:space="preserve"> 80, 83-333 Chmielno</w:t>
      </w:r>
    </w:p>
    <w:p w14:paraId="76FA63D7" w14:textId="042D7204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3. SP w Miechucinie</w:t>
      </w:r>
      <w:r w:rsidR="00002DCA">
        <w:rPr>
          <w:rFonts w:asciiTheme="minorHAnsi" w:hAnsiTheme="minorHAnsi" w:cstheme="minorHAnsi"/>
          <w:bCs/>
          <w:sz w:val="22"/>
          <w:szCs w:val="22"/>
        </w:rPr>
        <w:t>, ul. Szkolna 1, 83-334 Miechucino</w:t>
      </w:r>
    </w:p>
    <w:p w14:paraId="7ED52FD4" w14:textId="5D782590" w:rsidR="003172FF" w:rsidRPr="00A06F75" w:rsidRDefault="003172FF" w:rsidP="003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6F75">
        <w:rPr>
          <w:rFonts w:asciiTheme="minorHAnsi" w:hAnsiTheme="minorHAnsi" w:cstheme="minorHAnsi"/>
          <w:bCs/>
          <w:sz w:val="22"/>
          <w:szCs w:val="22"/>
        </w:rPr>
        <w:t>4. SP w Borzestowo</w:t>
      </w:r>
      <w:r w:rsidR="00002DCA">
        <w:rPr>
          <w:rFonts w:asciiTheme="minorHAnsi" w:hAnsiTheme="minorHAnsi" w:cstheme="minorHAnsi"/>
          <w:bCs/>
          <w:sz w:val="22"/>
          <w:szCs w:val="22"/>
        </w:rPr>
        <w:t>, Borzestowo 182, 83-335 Borzestowo</w:t>
      </w:r>
    </w:p>
    <w:p w14:paraId="5398DA9D" w14:textId="77777777" w:rsidR="003172FF" w:rsidRDefault="003172FF" w:rsidP="003172FF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69"/>
        <w:gridCol w:w="1276"/>
      </w:tblGrid>
      <w:tr w:rsidR="003172FF" w:rsidRPr="00356A99" w14:paraId="0FAE8C21" w14:textId="77777777" w:rsidTr="00246178">
        <w:tc>
          <w:tcPr>
            <w:tcW w:w="568" w:type="dxa"/>
          </w:tcPr>
          <w:p w14:paraId="2A07A9F4" w14:textId="77777777" w:rsidR="003172FF" w:rsidRPr="000910C9" w:rsidRDefault="003172FF" w:rsidP="007C64F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14:paraId="1982986F" w14:textId="5879370E" w:rsidR="003172FF" w:rsidRPr="000910C9" w:rsidRDefault="003172FF" w:rsidP="009178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669" w:type="dxa"/>
          </w:tcPr>
          <w:p w14:paraId="421E8C3A" w14:textId="77777777" w:rsidR="003172FF" w:rsidRPr="000910C9" w:rsidRDefault="003172FF" w:rsidP="007C6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28F665DD" w14:textId="77777777" w:rsidR="003172FF" w:rsidRPr="000910C9" w:rsidRDefault="003172FF" w:rsidP="007C64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3172FF" w:rsidRPr="00356A99" w14:paraId="115769EC" w14:textId="77777777" w:rsidTr="00246178">
        <w:tc>
          <w:tcPr>
            <w:tcW w:w="568" w:type="dxa"/>
          </w:tcPr>
          <w:p w14:paraId="36429459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341E350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Zestaw aktywności + karty pracy – emocje, które odczuwam </w:t>
            </w:r>
          </w:p>
          <w:p w14:paraId="01BA4AC2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9" w:type="dxa"/>
          </w:tcPr>
          <w:p w14:paraId="62D2AE05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 aktywności - liczmany, które obrazują emocje odczuwane przez dziecko z kartami aktywności.</w:t>
            </w:r>
          </w:p>
          <w:p w14:paraId="476AE2D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Zestaw musi zawierać:</w:t>
            </w:r>
          </w:p>
          <w:p w14:paraId="6A8D2799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- 36 figurek w 6 kolorach – figurki powinny posiadać namalowanie buzie, obrazujące różne emocje,</w:t>
            </w:r>
          </w:p>
          <w:p w14:paraId="4434FC16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- 18 kart aktywności przedstawiających różne emocje,</w:t>
            </w:r>
          </w:p>
          <w:p w14:paraId="3FB7BA39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przewodnik w języku polskim (wersja cyfrowa),</w:t>
            </w:r>
          </w:p>
          <w:p w14:paraId="1112C1DF" w14:textId="3D41F259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karty pracy do wydruku, dotyczące rozpoznawania emocji.</w:t>
            </w:r>
          </w:p>
        </w:tc>
        <w:tc>
          <w:tcPr>
            <w:tcW w:w="1276" w:type="dxa"/>
          </w:tcPr>
          <w:p w14:paraId="17A43379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1 zestaw </w:t>
            </w:r>
          </w:p>
        </w:tc>
      </w:tr>
      <w:tr w:rsidR="003172FF" w:rsidRPr="00356A99" w14:paraId="34848223" w14:textId="77777777" w:rsidTr="00246178">
        <w:tc>
          <w:tcPr>
            <w:tcW w:w="568" w:type="dxa"/>
          </w:tcPr>
          <w:p w14:paraId="618748B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DFD8759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Woreczki sensoryczne + karty pracy – moje emocje </w:t>
            </w:r>
          </w:p>
        </w:tc>
        <w:tc>
          <w:tcPr>
            <w:tcW w:w="5669" w:type="dxa"/>
          </w:tcPr>
          <w:p w14:paraId="223E2645" w14:textId="77777777" w:rsidR="003172FF" w:rsidRPr="000910C9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Nadrukowane na kolorowych woreczkach buzie przedstawiające różne minki, które pomogą dziecku nazywać i rozpoznawać różne emocje. Zestaw musi zawierać: </w:t>
            </w:r>
          </w:p>
          <w:p w14:paraId="454EDCBD" w14:textId="77777777" w:rsidR="003172FF" w:rsidRPr="000910C9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- 10 woreczków sensorycznych z minkami, worki fasolowe o wym. ok. 10 cm x ok. 10 cm,</w:t>
            </w:r>
          </w:p>
          <w:p w14:paraId="7D7716EC" w14:textId="77777777" w:rsidR="003172FF" w:rsidRPr="000910C9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torbę ściągana sznurkiem,</w:t>
            </w:r>
          </w:p>
          <w:p w14:paraId="5CB75AE3" w14:textId="77777777" w:rsidR="003172FF" w:rsidRPr="000910C9" w:rsidRDefault="003172FF" w:rsidP="007C64F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przewodnik dla rodziców i nauczycieli,</w:t>
            </w:r>
          </w:p>
          <w:p w14:paraId="40E501B7" w14:textId="25FB0724" w:rsidR="003172FF" w:rsidRPr="000910C9" w:rsidRDefault="003172FF" w:rsidP="0091781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karty pracy do wydruku, dotyczące nauki nazywania i rozpoznawania emocji.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7F8E58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1 zestaw </w:t>
            </w:r>
          </w:p>
        </w:tc>
      </w:tr>
      <w:tr w:rsidR="003172FF" w:rsidRPr="00356A99" w14:paraId="4C8D75AB" w14:textId="77777777" w:rsidTr="00246178">
        <w:tc>
          <w:tcPr>
            <w:tcW w:w="568" w:type="dxa"/>
            <w:shd w:val="clear" w:color="auto" w:fill="auto"/>
          </w:tcPr>
          <w:p w14:paraId="5A814D15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  <w:shd w:val="clear" w:color="auto" w:fill="auto"/>
          </w:tcPr>
          <w:p w14:paraId="2D770CB3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Cs/>
                <w:sz w:val="20"/>
                <w:szCs w:val="20"/>
              </w:rPr>
              <w:t>Chusta edukacyjna-animacyjna z 36 rzepami - płachta z owocami</w:t>
            </w:r>
          </w:p>
        </w:tc>
        <w:tc>
          <w:tcPr>
            <w:tcW w:w="5669" w:type="dxa"/>
            <w:shd w:val="clear" w:color="auto" w:fill="auto"/>
          </w:tcPr>
          <w:p w14:paraId="4B2F0259" w14:textId="0DCCEA88" w:rsidR="003172FF" w:rsidRPr="000910C9" w:rsidRDefault="0091781B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Chusta o</w:t>
            </w:r>
            <w:r w:rsidR="003172FF"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średnicy ok. 3 metrów, składająca się z 12 klinów w 6 kolorach (fioletowy, niebieski, zielony, żółty, pomarańczowy, czerwony). Na obwodzie chusty uchwyty - łącznie 24. </w:t>
            </w:r>
          </w:p>
          <w:p w14:paraId="6579E992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 każdym klinie - 3 okrągłe rzepy o średnicy ok. 4,5 cm, na które można przyczepiać i odczepiać dowolne przedmioty.</w:t>
            </w:r>
          </w:p>
          <w:p w14:paraId="11026CB2" w14:textId="142CA9A3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Chusta powinna być wykonana z materiału nie zawierającego szkodliwych ftalanów, wodoodpornego </w:t>
            </w:r>
            <w:r w:rsidR="0091781B"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 łatwego</w:t>
            </w: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utrzymania w czystości. Gramatura materiału ok. 108 g/m2, poliester.</w:t>
            </w:r>
          </w:p>
          <w:p w14:paraId="2510964C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zestawie 36 kolorowych rzepów - owoców (po 6 x banan, pomarańcza, jabłka, jagody, winogrona, gruszka) oraz pokrowiec na chustę</w:t>
            </w:r>
          </w:p>
        </w:tc>
        <w:tc>
          <w:tcPr>
            <w:tcW w:w="1276" w:type="dxa"/>
            <w:shd w:val="clear" w:color="auto" w:fill="auto"/>
          </w:tcPr>
          <w:p w14:paraId="0862ACD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1 szt. </w:t>
            </w:r>
          </w:p>
        </w:tc>
      </w:tr>
      <w:tr w:rsidR="003172FF" w:rsidRPr="00356A99" w14:paraId="4C1368A6" w14:textId="77777777" w:rsidTr="00246178">
        <w:tc>
          <w:tcPr>
            <w:tcW w:w="568" w:type="dxa"/>
            <w:shd w:val="clear" w:color="auto" w:fill="auto"/>
          </w:tcPr>
          <w:p w14:paraId="69E7F87C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334A550" w14:textId="77777777" w:rsidR="003172FF" w:rsidRPr="000910C9" w:rsidRDefault="003172FF" w:rsidP="007C64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Cs/>
                <w:sz w:val="20"/>
                <w:szCs w:val="20"/>
              </w:rPr>
              <w:t>Robot edukacyjny z zestawem dot. dzieci ze specjalnymi potrzebami edukacyjnymi</w:t>
            </w:r>
          </w:p>
        </w:tc>
        <w:tc>
          <w:tcPr>
            <w:tcW w:w="5669" w:type="dxa"/>
            <w:shd w:val="clear" w:color="auto" w:fill="auto"/>
          </w:tcPr>
          <w:p w14:paraId="15B68FA2" w14:textId="77777777" w:rsidR="003172FF" w:rsidRPr="000910C9" w:rsidRDefault="003172FF" w:rsidP="007C64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Zestaw składający się z </w:t>
            </w:r>
            <w:hyperlink r:id="rId8" w:tgtFrame="_blank" w:history="1">
              <w:r w:rsidRPr="000910C9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robota edukacyjnego</w:t>
              </w:r>
            </w:hyperlink>
            <w:r w:rsidRPr="000910C9">
              <w:rPr>
                <w:rFonts w:asciiTheme="minorHAnsi" w:hAnsiTheme="minorHAnsi" w:cstheme="minorHAnsi"/>
                <w:bCs/>
                <w:sz w:val="20"/>
                <w:szCs w:val="20"/>
              </w:rPr>
              <w:t>, dwóch mat edukacyjnych, 50 ćwiczeń oraz 5 zestawów fiszek do zajęć terapii pedagogicznej i zajęć rewalidacyjnych z uczniami ze spektrum autyzmu lub zaburzeniami emocjonalnymi i społecznymi.</w:t>
            </w:r>
          </w:p>
          <w:p w14:paraId="17B0FBB8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Zawartość zestawu:</w:t>
            </w:r>
          </w:p>
          <w:p w14:paraId="7BB57F5B" w14:textId="2633C722" w:rsidR="003172FF" w:rsidRPr="007D7453" w:rsidRDefault="003172FF" w:rsidP="007C64F0">
            <w:pPr>
              <w:pStyle w:val="Akapitzlis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7D7453">
              <w:rPr>
                <w:rFonts w:asciiTheme="minorHAnsi" w:hAnsiTheme="minorHAnsi" w:cstheme="minorHAnsi"/>
                <w:sz w:val="20"/>
                <w:szCs w:val="20"/>
              </w:rPr>
              <w:t>•1 x Robot edukacyjny o następujących parametrach:</w:t>
            </w:r>
          </w:p>
          <w:p w14:paraId="7CE3CB21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czas pracy na baterii do ok. 8h,</w:t>
            </w:r>
          </w:p>
          <w:p w14:paraId="49F4A19B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port microUSB do ładowania,</w:t>
            </w:r>
          </w:p>
          <w:p w14:paraId="48E89172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łączność poprzez Bluetooth smart 4.0,</w:t>
            </w:r>
          </w:p>
          <w:p w14:paraId="1D20AFF6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kompatybilność z systemem android oraz IOS,</w:t>
            </w:r>
          </w:p>
          <w:p w14:paraId="0A0B394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robot powinien reagować na dotyk; wydawać dźwięki, wykrywać przeszkody, wykrywać i reagować na oświetlenie/ciemność, odwzorować zaprogramowaną trasę, komunikować się z innymi robotami.</w:t>
            </w:r>
          </w:p>
          <w:p w14:paraId="6BA1022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wymiary ok. 19 cm x ok. 17 cm x ok. 17 cm.</w:t>
            </w:r>
          </w:p>
          <w:p w14:paraId="1ADC7633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W zestawie z robotem powinien się znaleźć dostęp do dedykowanych nauczycielom scenariuszy prowadzenia zajęć i podręcznika w wersjach cyfrowych (kart pracy dla uczniów, przykłady i propozycje zajęć dydaktycznych z wykorzystaniem robota, zgodnych z przyjętą podstawą programową) oraz do dedykowanych aplikacji.</w:t>
            </w:r>
          </w:p>
          <w:p w14:paraId="16AF48E3" w14:textId="5B8050FB" w:rsidR="003172FF" w:rsidRPr="007D7453" w:rsidRDefault="003172FF" w:rsidP="007C64F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D8BF572" w14:textId="64C92E8C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• 2 x Edukacyjna mata do kodowania, która powinna być podzielona na ok. 24 pola przedstawiające różne obrazki lub puste kolorowe pola z oznaczeniem. Wymiar maty ok. 190 cm x ok. 130cm.</w:t>
            </w:r>
          </w:p>
          <w:p w14:paraId="5D53ED1B" w14:textId="77777777" w:rsidR="003172FF" w:rsidRPr="007D7453" w:rsidRDefault="003172FF" w:rsidP="007C64F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7BC04B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• 50 kart z ćwiczeniami, w skład których powinno wchodzić:</w:t>
            </w:r>
          </w:p>
          <w:p w14:paraId="030DCD81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- 20 ćwiczeń doskonalących kompetencje społeczno – emocjonalne,</w:t>
            </w:r>
          </w:p>
          <w:p w14:paraId="43918C6E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- 30 ćwiczeń dla dzieci ze spektrum autyzmu pogrupowane w trzech obszarach (komunikacja, obszar poznawczy, obszar społeczny).</w:t>
            </w:r>
          </w:p>
          <w:p w14:paraId="41C52524" w14:textId="77777777" w:rsidR="003172FF" w:rsidRPr="007D7453" w:rsidRDefault="003172FF" w:rsidP="007C64F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32EA401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• 5 zestawów fiszek do przeprowadzania ćwiczeń (50 kart), w tym:</w:t>
            </w:r>
          </w:p>
          <w:p w14:paraId="6F56909A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 x fiszki: piktogramy do komunikacji podczas zajęć (na bazie komunikacji AAC),</w:t>
            </w:r>
          </w:p>
          <w:p w14:paraId="66F666C5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 x fiszki: emocje, przedmioty, czynności z życia codziennego,</w:t>
            </w:r>
          </w:p>
          <w:p w14:paraId="15D1731A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 x fiszki: symbole z aplikacji,</w:t>
            </w:r>
          </w:p>
          <w:p w14:paraId="1F3976A0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 x fiszki: cyfry i litery,</w:t>
            </w:r>
          </w:p>
          <w:p w14:paraId="7A88AB38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- 1 x fiszki: stosunki przestrzenne, figury, wielkości, kolory.</w:t>
            </w:r>
          </w:p>
        </w:tc>
        <w:tc>
          <w:tcPr>
            <w:tcW w:w="1276" w:type="dxa"/>
            <w:shd w:val="clear" w:color="auto" w:fill="auto"/>
          </w:tcPr>
          <w:p w14:paraId="681D6E0A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zestaw</w:t>
            </w:r>
          </w:p>
        </w:tc>
      </w:tr>
      <w:tr w:rsidR="003172FF" w:rsidRPr="00356A99" w14:paraId="3D0F3497" w14:textId="77777777" w:rsidTr="00246178">
        <w:trPr>
          <w:trHeight w:val="552"/>
        </w:trPr>
        <w:tc>
          <w:tcPr>
            <w:tcW w:w="568" w:type="dxa"/>
            <w:shd w:val="clear" w:color="auto" w:fill="auto"/>
          </w:tcPr>
          <w:p w14:paraId="1FA27B2D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14:paraId="375C4324" w14:textId="77777777" w:rsidR="003172FF" w:rsidRPr="000910C9" w:rsidRDefault="003172FF" w:rsidP="007C64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Koło fortuny + plansze</w:t>
            </w:r>
          </w:p>
        </w:tc>
        <w:tc>
          <w:tcPr>
            <w:tcW w:w="5669" w:type="dxa"/>
            <w:shd w:val="clear" w:color="auto" w:fill="auto"/>
          </w:tcPr>
          <w:p w14:paraId="69889517" w14:textId="75A4D703" w:rsidR="003172FF" w:rsidRPr="000910C9" w:rsidRDefault="003172FF" w:rsidP="007C64F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Obrotowe koło o śr. ok. 40 cm, które można mocować do tablicy magnesami, 3 dwustronne plansze, podzielone na 4/6/8/12/32 kolorowe pola. Na poszczególnych polach koła można markerem </w:t>
            </w:r>
            <w:r w:rsidR="0091781B"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sucho ścieralnym</w:t>
            </w:r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umieszczać napisy (np. imiona dzieci, nazwy kolorów, figur geometrycznych, działania matematyczne, zadania do wykonania itp.). Po założeniu danej planszy na koło należy nim zakręcić - po chwili „wskaźnik” zatrzymuje się na polu (jak w kole fortuny) i wskazuje np. konkretne zadanie dla dziecka. </w:t>
            </w:r>
          </w:p>
        </w:tc>
        <w:tc>
          <w:tcPr>
            <w:tcW w:w="1276" w:type="dxa"/>
            <w:shd w:val="clear" w:color="auto" w:fill="auto"/>
          </w:tcPr>
          <w:p w14:paraId="37CC8B7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szt.</w:t>
            </w:r>
          </w:p>
        </w:tc>
      </w:tr>
      <w:tr w:rsidR="003172FF" w:rsidRPr="00356A99" w14:paraId="13247572" w14:textId="77777777" w:rsidTr="00246178">
        <w:tc>
          <w:tcPr>
            <w:tcW w:w="568" w:type="dxa"/>
            <w:shd w:val="clear" w:color="auto" w:fill="auto"/>
          </w:tcPr>
          <w:p w14:paraId="0B614EF7" w14:textId="77777777" w:rsidR="003172FF" w:rsidRPr="000910C9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F1EFF7F" w14:textId="12FA9E4E" w:rsidR="003172FF" w:rsidRPr="000910C9" w:rsidRDefault="003172FF" w:rsidP="009F11B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Siedzisko fala</w:t>
            </w:r>
          </w:p>
        </w:tc>
        <w:tc>
          <w:tcPr>
            <w:tcW w:w="5669" w:type="dxa"/>
            <w:shd w:val="clear" w:color="auto" w:fill="auto"/>
          </w:tcPr>
          <w:p w14:paraId="533C7397" w14:textId="4CE2FC70" w:rsidR="003172FF" w:rsidRPr="000910C9" w:rsidRDefault="003172FF" w:rsidP="007C64F0">
            <w:pPr>
              <w:shd w:val="clear" w:color="auto" w:fill="F8F8F8"/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Siedzisko w kształcie fali</w:t>
            </w:r>
            <w:r w:rsidR="009F11B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składające się z czterech jednakowych rozłącznych elementów</w:t>
            </w:r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Pokrycie siedziska wykonane z trwałej tkaniny PCV, łatwej do utrzymania w czystości.</w:t>
            </w:r>
            <w:r w:rsidRPr="000910C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Wym.</w:t>
            </w:r>
            <w:r w:rsidR="001373B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Jednego elementu</w:t>
            </w:r>
            <w:bookmarkStart w:id="2" w:name="_GoBack"/>
            <w:bookmarkEnd w:id="2"/>
            <w:r w:rsidRPr="000910C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ok. 85 cm x ok. 40 cm x ok. 55 cm.</w:t>
            </w: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BFC9CB" w14:textId="77777777" w:rsidR="003172FF" w:rsidRDefault="003172FF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0C9">
              <w:rPr>
                <w:rFonts w:asciiTheme="minorHAnsi" w:hAnsiTheme="minorHAnsi" w:cstheme="minorHAnsi"/>
                <w:sz w:val="20"/>
                <w:szCs w:val="20"/>
              </w:rPr>
              <w:t>Preferowany kolor: szary lub zielony.</w:t>
            </w:r>
          </w:p>
          <w:p w14:paraId="512B5A7F" w14:textId="1FBD389F" w:rsidR="009F11B1" w:rsidRPr="000910C9" w:rsidRDefault="009F11B1" w:rsidP="005727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Zamawiający dopuszcza zastosowanie 4 pojedynczych siedzisk, które łącznie utworzą jedną spójną całość.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3B9088" w14:textId="482BAD6E" w:rsidR="003172FF" w:rsidRPr="000910C9" w:rsidRDefault="001373B2" w:rsidP="007C6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91781B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</w:tr>
    </w:tbl>
    <w:p w14:paraId="7605B7B1" w14:textId="77777777" w:rsidR="003172FF" w:rsidRPr="00EA3D3C" w:rsidRDefault="003172FF" w:rsidP="00EA3D3C">
      <w:pPr>
        <w:rPr>
          <w:rFonts w:ascii="Calibri" w:hAnsi="Calibri" w:cs="Calibri"/>
          <w:b/>
          <w:sz w:val="18"/>
          <w:szCs w:val="18"/>
        </w:rPr>
      </w:pPr>
    </w:p>
    <w:sectPr w:rsidR="003172FF" w:rsidRPr="00EA3D3C" w:rsidSect="009C1B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1418" w:bottom="1135" w:left="1418" w:header="142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09BC" w14:textId="77777777" w:rsidR="00A733A0" w:rsidRDefault="00A733A0">
      <w:r>
        <w:separator/>
      </w:r>
    </w:p>
  </w:endnote>
  <w:endnote w:type="continuationSeparator" w:id="0">
    <w:p w14:paraId="7CF620D3" w14:textId="77777777" w:rsidR="00A733A0" w:rsidRDefault="00A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7E4E" w14:textId="77777777" w:rsidR="007C64F0" w:rsidRDefault="007C64F0" w:rsidP="00FE1424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66A398F" wp14:editId="742F0F11">
              <wp:extent cx="7174800" cy="0"/>
              <wp:effectExtent l="0" t="0" r="0" b="0"/>
              <wp:docPr id="680603447" name="Łącznik prosty 68060344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5D542D" id="Łącznik prosty 68060344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7DF6DFF" w14:textId="77777777" w:rsidR="007C64F0" w:rsidRDefault="007C64F0" w:rsidP="00FE1424">
    <w:pPr>
      <w:pStyle w:val="Stopka"/>
      <w:ind w:left="-709" w:firstLine="1418"/>
      <w:jc w:val="center"/>
    </w:pPr>
  </w:p>
  <w:p w14:paraId="5185FCF6" w14:textId="659B2B77" w:rsidR="007C64F0" w:rsidRPr="00124D4A" w:rsidRDefault="007C64F0" w:rsidP="001E61F1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70501791"/>
  <w:bookmarkStart w:id="4" w:name="_Hlk170501792"/>
  <w:bookmarkStart w:id="5" w:name="_Hlk170501793"/>
  <w:bookmarkStart w:id="6" w:name="_Hlk170501794"/>
  <w:bookmarkStart w:id="7" w:name="_Hlk170501795"/>
  <w:bookmarkStart w:id="8" w:name="_Hlk170501796"/>
  <w:bookmarkStart w:id="9" w:name="_Hlk170501797"/>
  <w:bookmarkStart w:id="10" w:name="_Hlk170501798"/>
  <w:bookmarkStart w:id="11" w:name="_Hlk170501799"/>
  <w:bookmarkStart w:id="12" w:name="_Hlk170501800"/>
  <w:p w14:paraId="27C64A67" w14:textId="77777777" w:rsidR="007C64F0" w:rsidRDefault="007C64F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1FE017C" wp14:editId="188BDA2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6FDF41E5" w14:textId="77777777" w:rsidR="007C64F0" w:rsidRDefault="007C64F0" w:rsidP="001E61F1">
    <w:pPr>
      <w:pStyle w:val="Stopka"/>
      <w:ind w:left="-709" w:firstLine="993"/>
    </w:pPr>
    <w:r>
      <w:t xml:space="preserve">                      </w:t>
    </w:r>
  </w:p>
  <w:p w14:paraId="7A352F49" w14:textId="73CA7338" w:rsidR="007C64F0" w:rsidRPr="00B01F08" w:rsidRDefault="007C64F0" w:rsidP="001E61F1">
    <w:pPr>
      <w:pStyle w:val="Stopka"/>
      <w:ind w:left="-709" w:firstLine="993"/>
    </w:pPr>
    <w:r>
      <w:t xml:space="preserve">                        F</w:t>
    </w:r>
    <w:r w:rsidRPr="0039481F">
      <w:t>undusze Europejskie dla Pomorza 2021-2027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B6542" w14:textId="77777777" w:rsidR="00A733A0" w:rsidRDefault="00A733A0">
      <w:r>
        <w:separator/>
      </w:r>
    </w:p>
  </w:footnote>
  <w:footnote w:type="continuationSeparator" w:id="0">
    <w:p w14:paraId="7FA4DB60" w14:textId="77777777" w:rsidR="00A733A0" w:rsidRDefault="00A7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7352" w14:textId="28FC7E70" w:rsidR="007C64F0" w:rsidRDefault="009C1BEB" w:rsidP="009C1BEB">
    <w:pPr>
      <w:pStyle w:val="Nagwek"/>
      <w:ind w:left="-426"/>
      <w:jc w:val="center"/>
    </w:pPr>
    <w:r>
      <w:rPr>
        <w:noProof/>
      </w:rPr>
      <w:drawing>
        <wp:inline distT="0" distB="0" distL="0" distR="0" wp14:anchorId="798B45D5" wp14:editId="6D413AE9">
          <wp:extent cx="5759450" cy="538480"/>
          <wp:effectExtent l="0" t="0" r="0" b="0"/>
          <wp:docPr id="1953678096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678096" name="Obraz 1953678096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CC32E" w14:textId="6B00F832" w:rsidR="007C64F0" w:rsidRDefault="007C64F0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84CCA" w14:textId="1F3709E3" w:rsidR="007C64F0" w:rsidRDefault="009C1BEB" w:rsidP="009C1BEB">
    <w:pPr>
      <w:pStyle w:val="Nagwek"/>
      <w:jc w:val="center"/>
    </w:pPr>
    <w:r>
      <w:rPr>
        <w:noProof/>
      </w:rPr>
      <w:drawing>
        <wp:inline distT="0" distB="0" distL="0" distR="0" wp14:anchorId="1D8305DC" wp14:editId="7A3C73EE">
          <wp:extent cx="5759450" cy="538480"/>
          <wp:effectExtent l="0" t="0" r="0" b="0"/>
          <wp:docPr id="1684372186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678096" name="Obraz 1953678096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F19"/>
    <w:multiLevelType w:val="hybridMultilevel"/>
    <w:tmpl w:val="4EA8F55E"/>
    <w:lvl w:ilvl="0" w:tplc="B62E7F4A">
      <w:start w:val="1"/>
      <w:numFmt w:val="bullet"/>
      <w:lvlText w:val=""/>
      <w:lvlJc w:val="left"/>
      <w:pPr>
        <w:ind w:left="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" w15:restartNumberingAfterBreak="0">
    <w:nsid w:val="05CD281B"/>
    <w:multiLevelType w:val="hybridMultilevel"/>
    <w:tmpl w:val="A19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3D5F"/>
    <w:multiLevelType w:val="hybridMultilevel"/>
    <w:tmpl w:val="9C9EF65A"/>
    <w:lvl w:ilvl="0" w:tplc="72F46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3D3"/>
    <w:multiLevelType w:val="hybridMultilevel"/>
    <w:tmpl w:val="D9C056DE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2D3"/>
    <w:multiLevelType w:val="hybridMultilevel"/>
    <w:tmpl w:val="2B5A69AC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36F"/>
    <w:multiLevelType w:val="hybridMultilevel"/>
    <w:tmpl w:val="F2A09620"/>
    <w:lvl w:ilvl="0" w:tplc="FFFFFFFF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8" w:hanging="360"/>
      </w:pPr>
    </w:lvl>
    <w:lvl w:ilvl="2" w:tplc="FFFFFFFF" w:tentative="1">
      <w:start w:val="1"/>
      <w:numFmt w:val="lowerRoman"/>
      <w:lvlText w:val="%3."/>
      <w:lvlJc w:val="right"/>
      <w:pPr>
        <w:ind w:left="2038" w:hanging="180"/>
      </w:pPr>
    </w:lvl>
    <w:lvl w:ilvl="3" w:tplc="FFFFFFFF" w:tentative="1">
      <w:start w:val="1"/>
      <w:numFmt w:val="decimal"/>
      <w:lvlText w:val="%4."/>
      <w:lvlJc w:val="left"/>
      <w:pPr>
        <w:ind w:left="2758" w:hanging="360"/>
      </w:pPr>
    </w:lvl>
    <w:lvl w:ilvl="4" w:tplc="FFFFFFFF" w:tentative="1">
      <w:start w:val="1"/>
      <w:numFmt w:val="lowerLetter"/>
      <w:lvlText w:val="%5."/>
      <w:lvlJc w:val="left"/>
      <w:pPr>
        <w:ind w:left="3478" w:hanging="360"/>
      </w:pPr>
    </w:lvl>
    <w:lvl w:ilvl="5" w:tplc="FFFFFFFF" w:tentative="1">
      <w:start w:val="1"/>
      <w:numFmt w:val="lowerRoman"/>
      <w:lvlText w:val="%6."/>
      <w:lvlJc w:val="right"/>
      <w:pPr>
        <w:ind w:left="4198" w:hanging="180"/>
      </w:pPr>
    </w:lvl>
    <w:lvl w:ilvl="6" w:tplc="FFFFFFFF" w:tentative="1">
      <w:start w:val="1"/>
      <w:numFmt w:val="decimal"/>
      <w:lvlText w:val="%7."/>
      <w:lvlJc w:val="left"/>
      <w:pPr>
        <w:ind w:left="4918" w:hanging="360"/>
      </w:pPr>
    </w:lvl>
    <w:lvl w:ilvl="7" w:tplc="FFFFFFFF" w:tentative="1">
      <w:start w:val="1"/>
      <w:numFmt w:val="lowerLetter"/>
      <w:lvlText w:val="%8."/>
      <w:lvlJc w:val="left"/>
      <w:pPr>
        <w:ind w:left="5638" w:hanging="360"/>
      </w:pPr>
    </w:lvl>
    <w:lvl w:ilvl="8" w:tplc="FFFFFFFF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14A47B7C"/>
    <w:multiLevelType w:val="hybridMultilevel"/>
    <w:tmpl w:val="245E7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42BC0"/>
    <w:multiLevelType w:val="hybridMultilevel"/>
    <w:tmpl w:val="46881F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35D6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60025"/>
    <w:multiLevelType w:val="hybridMultilevel"/>
    <w:tmpl w:val="073A8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4827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3072A5"/>
    <w:multiLevelType w:val="hybridMultilevel"/>
    <w:tmpl w:val="F8D820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43FF5"/>
    <w:multiLevelType w:val="hybridMultilevel"/>
    <w:tmpl w:val="1F56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42F"/>
    <w:multiLevelType w:val="hybridMultilevel"/>
    <w:tmpl w:val="0E1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0822"/>
    <w:multiLevelType w:val="hybridMultilevel"/>
    <w:tmpl w:val="653E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9147C"/>
    <w:multiLevelType w:val="hybridMultilevel"/>
    <w:tmpl w:val="A7B67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17CD"/>
    <w:multiLevelType w:val="hybridMultilevel"/>
    <w:tmpl w:val="5ED6CF9A"/>
    <w:lvl w:ilvl="0" w:tplc="E24E4A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F4E59"/>
    <w:multiLevelType w:val="hybridMultilevel"/>
    <w:tmpl w:val="70B2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B0438"/>
    <w:multiLevelType w:val="hybridMultilevel"/>
    <w:tmpl w:val="28604E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5779"/>
    <w:multiLevelType w:val="hybridMultilevel"/>
    <w:tmpl w:val="E66A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30B08"/>
    <w:multiLevelType w:val="multilevel"/>
    <w:tmpl w:val="AB9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C245F5"/>
    <w:multiLevelType w:val="hybridMultilevel"/>
    <w:tmpl w:val="1EB20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7C09"/>
    <w:multiLevelType w:val="hybridMultilevel"/>
    <w:tmpl w:val="59CE9E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3DBC"/>
    <w:multiLevelType w:val="hybridMultilevel"/>
    <w:tmpl w:val="F2A09620"/>
    <w:lvl w:ilvl="0" w:tplc="3858FD4C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3" w15:restartNumberingAfterBreak="0">
    <w:nsid w:val="3F3809B0"/>
    <w:multiLevelType w:val="hybridMultilevel"/>
    <w:tmpl w:val="CDC69908"/>
    <w:lvl w:ilvl="0" w:tplc="6EF40E8E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4" w15:restartNumberingAfterBreak="0">
    <w:nsid w:val="409C6341"/>
    <w:multiLevelType w:val="hybridMultilevel"/>
    <w:tmpl w:val="2D4AEB5A"/>
    <w:lvl w:ilvl="0" w:tplc="5AB09D3E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76E"/>
    <w:multiLevelType w:val="hybridMultilevel"/>
    <w:tmpl w:val="55086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41EC0"/>
    <w:multiLevelType w:val="hybridMultilevel"/>
    <w:tmpl w:val="DD604C28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F6F3A"/>
    <w:multiLevelType w:val="hybridMultilevel"/>
    <w:tmpl w:val="81A89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44FD9"/>
    <w:multiLevelType w:val="hybridMultilevel"/>
    <w:tmpl w:val="71C06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50B89"/>
    <w:multiLevelType w:val="hybridMultilevel"/>
    <w:tmpl w:val="3824124A"/>
    <w:lvl w:ilvl="0" w:tplc="D01E959E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1" w15:restartNumberingAfterBreak="0">
    <w:nsid w:val="4D185D11"/>
    <w:multiLevelType w:val="hybridMultilevel"/>
    <w:tmpl w:val="5E12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E58BA"/>
    <w:multiLevelType w:val="hybridMultilevel"/>
    <w:tmpl w:val="2A1277B2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30DFE"/>
    <w:multiLevelType w:val="hybridMultilevel"/>
    <w:tmpl w:val="6FA4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1810"/>
    <w:multiLevelType w:val="hybridMultilevel"/>
    <w:tmpl w:val="A19A0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3397B"/>
    <w:multiLevelType w:val="hybridMultilevel"/>
    <w:tmpl w:val="00540844"/>
    <w:lvl w:ilvl="0" w:tplc="7D0A5CF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5EAF3372"/>
    <w:multiLevelType w:val="hybridMultilevel"/>
    <w:tmpl w:val="50C4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161D2"/>
    <w:multiLevelType w:val="hybridMultilevel"/>
    <w:tmpl w:val="1218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F4AA3"/>
    <w:multiLevelType w:val="hybridMultilevel"/>
    <w:tmpl w:val="87261F36"/>
    <w:lvl w:ilvl="0" w:tplc="B62E7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624352D"/>
    <w:multiLevelType w:val="hybridMultilevel"/>
    <w:tmpl w:val="76DA1814"/>
    <w:lvl w:ilvl="0" w:tplc="02667BB6">
      <w:start w:val="1"/>
      <w:numFmt w:val="decimal"/>
      <w:lvlText w:val="%1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1" w15:restartNumberingAfterBreak="0">
    <w:nsid w:val="723A7D87"/>
    <w:multiLevelType w:val="hybridMultilevel"/>
    <w:tmpl w:val="4A5E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F8D"/>
    <w:multiLevelType w:val="hybridMultilevel"/>
    <w:tmpl w:val="A4944C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70395"/>
    <w:multiLevelType w:val="hybridMultilevel"/>
    <w:tmpl w:val="19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204EC"/>
    <w:multiLevelType w:val="hybridMultilevel"/>
    <w:tmpl w:val="B420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C0A"/>
    <w:multiLevelType w:val="multilevel"/>
    <w:tmpl w:val="428E9EAC"/>
    <w:numStyleLink w:val="Lista1"/>
  </w:abstractNum>
  <w:num w:numId="1">
    <w:abstractNumId w:val="39"/>
  </w:num>
  <w:num w:numId="2">
    <w:abstractNumId w:val="45"/>
  </w:num>
  <w:num w:numId="3">
    <w:abstractNumId w:val="2"/>
  </w:num>
  <w:num w:numId="4">
    <w:abstractNumId w:val="16"/>
  </w:num>
  <w:num w:numId="5">
    <w:abstractNumId w:val="18"/>
  </w:num>
  <w:num w:numId="6">
    <w:abstractNumId w:val="26"/>
  </w:num>
  <w:num w:numId="7">
    <w:abstractNumId w:val="42"/>
  </w:num>
  <w:num w:numId="8">
    <w:abstractNumId w:val="21"/>
  </w:num>
  <w:num w:numId="9">
    <w:abstractNumId w:val="17"/>
  </w:num>
  <w:num w:numId="10">
    <w:abstractNumId w:val="7"/>
  </w:num>
  <w:num w:numId="11">
    <w:abstractNumId w:val="28"/>
  </w:num>
  <w:num w:numId="12">
    <w:abstractNumId w:val="10"/>
  </w:num>
  <w:num w:numId="13">
    <w:abstractNumId w:val="6"/>
  </w:num>
  <w:num w:numId="14">
    <w:abstractNumId w:val="15"/>
  </w:num>
  <w:num w:numId="15">
    <w:abstractNumId w:val="36"/>
  </w:num>
  <w:num w:numId="16">
    <w:abstractNumId w:val="25"/>
  </w:num>
  <w:num w:numId="17">
    <w:abstractNumId w:val="9"/>
  </w:num>
  <w:num w:numId="18">
    <w:abstractNumId w:val="20"/>
  </w:num>
  <w:num w:numId="19">
    <w:abstractNumId w:val="8"/>
  </w:num>
  <w:num w:numId="20">
    <w:abstractNumId w:val="43"/>
  </w:num>
  <w:num w:numId="21">
    <w:abstractNumId w:val="1"/>
  </w:num>
  <w:num w:numId="22">
    <w:abstractNumId w:val="12"/>
  </w:num>
  <w:num w:numId="23">
    <w:abstractNumId w:val="34"/>
  </w:num>
  <w:num w:numId="24">
    <w:abstractNumId w:val="11"/>
  </w:num>
  <w:num w:numId="25">
    <w:abstractNumId w:val="41"/>
  </w:num>
  <w:num w:numId="26">
    <w:abstractNumId w:val="44"/>
  </w:num>
  <w:num w:numId="27">
    <w:abstractNumId w:val="14"/>
  </w:num>
  <w:num w:numId="28">
    <w:abstractNumId w:val="33"/>
  </w:num>
  <w:num w:numId="29">
    <w:abstractNumId w:val="13"/>
  </w:num>
  <w:num w:numId="30">
    <w:abstractNumId w:val="31"/>
  </w:num>
  <w:num w:numId="31">
    <w:abstractNumId w:val="29"/>
  </w:num>
  <w:num w:numId="32">
    <w:abstractNumId w:val="37"/>
  </w:num>
  <w:num w:numId="33">
    <w:abstractNumId w:val="19"/>
  </w:num>
  <w:num w:numId="34">
    <w:abstractNumId w:val="32"/>
  </w:num>
  <w:num w:numId="35">
    <w:abstractNumId w:val="27"/>
  </w:num>
  <w:num w:numId="36">
    <w:abstractNumId w:val="24"/>
  </w:num>
  <w:num w:numId="37">
    <w:abstractNumId w:val="38"/>
  </w:num>
  <w:num w:numId="38">
    <w:abstractNumId w:val="4"/>
  </w:num>
  <w:num w:numId="39">
    <w:abstractNumId w:val="0"/>
  </w:num>
  <w:num w:numId="40">
    <w:abstractNumId w:val="22"/>
  </w:num>
  <w:num w:numId="41">
    <w:abstractNumId w:val="30"/>
  </w:num>
  <w:num w:numId="42">
    <w:abstractNumId w:val="23"/>
  </w:num>
  <w:num w:numId="43">
    <w:abstractNumId w:val="35"/>
  </w:num>
  <w:num w:numId="44">
    <w:abstractNumId w:val="40"/>
  </w:num>
  <w:num w:numId="45">
    <w:abstractNumId w:val="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02DCA"/>
    <w:rsid w:val="00016C31"/>
    <w:rsid w:val="000174EA"/>
    <w:rsid w:val="000335CD"/>
    <w:rsid w:val="000364DF"/>
    <w:rsid w:val="00051A68"/>
    <w:rsid w:val="00061F20"/>
    <w:rsid w:val="00062D1C"/>
    <w:rsid w:val="00074350"/>
    <w:rsid w:val="000771C4"/>
    <w:rsid w:val="00080D2F"/>
    <w:rsid w:val="00080D83"/>
    <w:rsid w:val="000810AB"/>
    <w:rsid w:val="00095527"/>
    <w:rsid w:val="000A06AB"/>
    <w:rsid w:val="000A3836"/>
    <w:rsid w:val="000A600B"/>
    <w:rsid w:val="000D23E7"/>
    <w:rsid w:val="000D283E"/>
    <w:rsid w:val="000E2E75"/>
    <w:rsid w:val="000F0422"/>
    <w:rsid w:val="00106098"/>
    <w:rsid w:val="00120BC8"/>
    <w:rsid w:val="00124D4A"/>
    <w:rsid w:val="001304E7"/>
    <w:rsid w:val="001307D5"/>
    <w:rsid w:val="00130B23"/>
    <w:rsid w:val="001373B2"/>
    <w:rsid w:val="00140EC3"/>
    <w:rsid w:val="001520FF"/>
    <w:rsid w:val="00157741"/>
    <w:rsid w:val="00160567"/>
    <w:rsid w:val="001748B9"/>
    <w:rsid w:val="00175D64"/>
    <w:rsid w:val="001951BB"/>
    <w:rsid w:val="001A02A1"/>
    <w:rsid w:val="001A081C"/>
    <w:rsid w:val="001A3D33"/>
    <w:rsid w:val="001B210F"/>
    <w:rsid w:val="001D059A"/>
    <w:rsid w:val="001E61F1"/>
    <w:rsid w:val="001F78EA"/>
    <w:rsid w:val="0022176E"/>
    <w:rsid w:val="00241C1F"/>
    <w:rsid w:val="002425AE"/>
    <w:rsid w:val="0024441B"/>
    <w:rsid w:val="00246178"/>
    <w:rsid w:val="002529E4"/>
    <w:rsid w:val="00255FD4"/>
    <w:rsid w:val="00256367"/>
    <w:rsid w:val="002578FE"/>
    <w:rsid w:val="00264009"/>
    <w:rsid w:val="002773E3"/>
    <w:rsid w:val="00295065"/>
    <w:rsid w:val="002A33FF"/>
    <w:rsid w:val="002B315C"/>
    <w:rsid w:val="002B3AE8"/>
    <w:rsid w:val="002C6347"/>
    <w:rsid w:val="002D7EAC"/>
    <w:rsid w:val="002E1727"/>
    <w:rsid w:val="00306188"/>
    <w:rsid w:val="003101C7"/>
    <w:rsid w:val="00315901"/>
    <w:rsid w:val="003172FF"/>
    <w:rsid w:val="00320AAC"/>
    <w:rsid w:val="00325198"/>
    <w:rsid w:val="00330082"/>
    <w:rsid w:val="0034492D"/>
    <w:rsid w:val="003526F5"/>
    <w:rsid w:val="0035482A"/>
    <w:rsid w:val="00355B81"/>
    <w:rsid w:val="003619F2"/>
    <w:rsid w:val="00362464"/>
    <w:rsid w:val="00364CBB"/>
    <w:rsid w:val="00365820"/>
    <w:rsid w:val="00367DC8"/>
    <w:rsid w:val="00372E32"/>
    <w:rsid w:val="00374D34"/>
    <w:rsid w:val="00393EAE"/>
    <w:rsid w:val="0039481F"/>
    <w:rsid w:val="003956DA"/>
    <w:rsid w:val="0039693E"/>
    <w:rsid w:val="003B04A0"/>
    <w:rsid w:val="003C3D6D"/>
    <w:rsid w:val="003C554F"/>
    <w:rsid w:val="003D14D8"/>
    <w:rsid w:val="003D1CCA"/>
    <w:rsid w:val="003D5E1A"/>
    <w:rsid w:val="003E4C6B"/>
    <w:rsid w:val="003F260F"/>
    <w:rsid w:val="00401081"/>
    <w:rsid w:val="0040149C"/>
    <w:rsid w:val="00414478"/>
    <w:rsid w:val="00420E78"/>
    <w:rsid w:val="00431614"/>
    <w:rsid w:val="004427C5"/>
    <w:rsid w:val="004430F4"/>
    <w:rsid w:val="00443845"/>
    <w:rsid w:val="004541AD"/>
    <w:rsid w:val="00464281"/>
    <w:rsid w:val="00464B41"/>
    <w:rsid w:val="00492BD3"/>
    <w:rsid w:val="004B22BD"/>
    <w:rsid w:val="004B38AD"/>
    <w:rsid w:val="004B47C3"/>
    <w:rsid w:val="004B4C1A"/>
    <w:rsid w:val="004B4FEB"/>
    <w:rsid w:val="004B70BD"/>
    <w:rsid w:val="004C303B"/>
    <w:rsid w:val="004C375C"/>
    <w:rsid w:val="004E47EC"/>
    <w:rsid w:val="004F1EE3"/>
    <w:rsid w:val="00500C50"/>
    <w:rsid w:val="0052111D"/>
    <w:rsid w:val="00521E96"/>
    <w:rsid w:val="005266B7"/>
    <w:rsid w:val="005512B0"/>
    <w:rsid w:val="00557F39"/>
    <w:rsid w:val="005727AB"/>
    <w:rsid w:val="00575952"/>
    <w:rsid w:val="005760A9"/>
    <w:rsid w:val="00586423"/>
    <w:rsid w:val="0059069E"/>
    <w:rsid w:val="0059407F"/>
    <w:rsid w:val="00594464"/>
    <w:rsid w:val="005A18CD"/>
    <w:rsid w:val="005A26CB"/>
    <w:rsid w:val="005A79D6"/>
    <w:rsid w:val="005C5EF5"/>
    <w:rsid w:val="005D3DE3"/>
    <w:rsid w:val="005E0494"/>
    <w:rsid w:val="005F56A6"/>
    <w:rsid w:val="00615706"/>
    <w:rsid w:val="0061767F"/>
    <w:rsid w:val="00622781"/>
    <w:rsid w:val="00631597"/>
    <w:rsid w:val="006324FF"/>
    <w:rsid w:val="00636CC8"/>
    <w:rsid w:val="00640BFF"/>
    <w:rsid w:val="00645C7E"/>
    <w:rsid w:val="00655F8E"/>
    <w:rsid w:val="0066032A"/>
    <w:rsid w:val="00665A91"/>
    <w:rsid w:val="006661B1"/>
    <w:rsid w:val="00672C71"/>
    <w:rsid w:val="00673ADF"/>
    <w:rsid w:val="0067660E"/>
    <w:rsid w:val="0069621B"/>
    <w:rsid w:val="00696693"/>
    <w:rsid w:val="006A0713"/>
    <w:rsid w:val="006A3CB8"/>
    <w:rsid w:val="006A4F9F"/>
    <w:rsid w:val="006A6586"/>
    <w:rsid w:val="006A6726"/>
    <w:rsid w:val="006B3CF6"/>
    <w:rsid w:val="006B4267"/>
    <w:rsid w:val="006B65DF"/>
    <w:rsid w:val="006D737C"/>
    <w:rsid w:val="006E1D5E"/>
    <w:rsid w:val="006E78D3"/>
    <w:rsid w:val="006F0C63"/>
    <w:rsid w:val="006F16FB"/>
    <w:rsid w:val="006F209E"/>
    <w:rsid w:val="00727F94"/>
    <w:rsid w:val="007331AB"/>
    <w:rsid w:val="0073337E"/>
    <w:rsid w:val="007337EB"/>
    <w:rsid w:val="00743041"/>
    <w:rsid w:val="00745D18"/>
    <w:rsid w:val="007602DA"/>
    <w:rsid w:val="00763A7F"/>
    <w:rsid w:val="00771ACD"/>
    <w:rsid w:val="00771E0A"/>
    <w:rsid w:val="00776530"/>
    <w:rsid w:val="00791E8E"/>
    <w:rsid w:val="007947A2"/>
    <w:rsid w:val="007A0109"/>
    <w:rsid w:val="007B2500"/>
    <w:rsid w:val="007B5688"/>
    <w:rsid w:val="007B6805"/>
    <w:rsid w:val="007C64F0"/>
    <w:rsid w:val="007D61D6"/>
    <w:rsid w:val="007D7453"/>
    <w:rsid w:val="007E1B19"/>
    <w:rsid w:val="007F191F"/>
    <w:rsid w:val="007F3623"/>
    <w:rsid w:val="00826E99"/>
    <w:rsid w:val="00827311"/>
    <w:rsid w:val="00827662"/>
    <w:rsid w:val="008319E0"/>
    <w:rsid w:val="00834BB4"/>
    <w:rsid w:val="00835187"/>
    <w:rsid w:val="00835B61"/>
    <w:rsid w:val="00873501"/>
    <w:rsid w:val="00876326"/>
    <w:rsid w:val="008945D9"/>
    <w:rsid w:val="008B2A11"/>
    <w:rsid w:val="008C52E2"/>
    <w:rsid w:val="008F5246"/>
    <w:rsid w:val="008F6704"/>
    <w:rsid w:val="008F7F5F"/>
    <w:rsid w:val="0091031E"/>
    <w:rsid w:val="0091781B"/>
    <w:rsid w:val="00933C74"/>
    <w:rsid w:val="009422DF"/>
    <w:rsid w:val="0094718D"/>
    <w:rsid w:val="009529C1"/>
    <w:rsid w:val="009706FB"/>
    <w:rsid w:val="009726FB"/>
    <w:rsid w:val="009A4ACC"/>
    <w:rsid w:val="009B339B"/>
    <w:rsid w:val="009C1BEB"/>
    <w:rsid w:val="009D71C1"/>
    <w:rsid w:val="009F11B1"/>
    <w:rsid w:val="009F2CF0"/>
    <w:rsid w:val="00A0160D"/>
    <w:rsid w:val="00A02C39"/>
    <w:rsid w:val="00A04690"/>
    <w:rsid w:val="00A06F75"/>
    <w:rsid w:val="00A159C5"/>
    <w:rsid w:val="00A2038F"/>
    <w:rsid w:val="00A23F83"/>
    <w:rsid w:val="00A2686F"/>
    <w:rsid w:val="00A40DD3"/>
    <w:rsid w:val="00A46974"/>
    <w:rsid w:val="00A50C34"/>
    <w:rsid w:val="00A65F5C"/>
    <w:rsid w:val="00A733A0"/>
    <w:rsid w:val="00A75C77"/>
    <w:rsid w:val="00A830EB"/>
    <w:rsid w:val="00A8311B"/>
    <w:rsid w:val="00A963A1"/>
    <w:rsid w:val="00AA2984"/>
    <w:rsid w:val="00AB6453"/>
    <w:rsid w:val="00AD1EFE"/>
    <w:rsid w:val="00AD51FC"/>
    <w:rsid w:val="00AD7E56"/>
    <w:rsid w:val="00AE0B2D"/>
    <w:rsid w:val="00AE4484"/>
    <w:rsid w:val="00AE4976"/>
    <w:rsid w:val="00B01F08"/>
    <w:rsid w:val="00B04534"/>
    <w:rsid w:val="00B16E8F"/>
    <w:rsid w:val="00B2442F"/>
    <w:rsid w:val="00B30401"/>
    <w:rsid w:val="00B307F9"/>
    <w:rsid w:val="00B410AE"/>
    <w:rsid w:val="00B522A1"/>
    <w:rsid w:val="00B60334"/>
    <w:rsid w:val="00B60EB9"/>
    <w:rsid w:val="00B6637D"/>
    <w:rsid w:val="00B7698E"/>
    <w:rsid w:val="00B86196"/>
    <w:rsid w:val="00B869D8"/>
    <w:rsid w:val="00B96D5A"/>
    <w:rsid w:val="00BB76D0"/>
    <w:rsid w:val="00BC363C"/>
    <w:rsid w:val="00BD204D"/>
    <w:rsid w:val="00BD65F6"/>
    <w:rsid w:val="00BE00B8"/>
    <w:rsid w:val="00BE228B"/>
    <w:rsid w:val="00BE2E35"/>
    <w:rsid w:val="00BF77E9"/>
    <w:rsid w:val="00C268A0"/>
    <w:rsid w:val="00C377A0"/>
    <w:rsid w:val="00C53FC0"/>
    <w:rsid w:val="00C57BB1"/>
    <w:rsid w:val="00C62C24"/>
    <w:rsid w:val="00C6353B"/>
    <w:rsid w:val="00C635B6"/>
    <w:rsid w:val="00C64AD0"/>
    <w:rsid w:val="00C71FA6"/>
    <w:rsid w:val="00CA5CBD"/>
    <w:rsid w:val="00CC2779"/>
    <w:rsid w:val="00CD3F6D"/>
    <w:rsid w:val="00CD4360"/>
    <w:rsid w:val="00CE005B"/>
    <w:rsid w:val="00CF1DAA"/>
    <w:rsid w:val="00D0361A"/>
    <w:rsid w:val="00D04D13"/>
    <w:rsid w:val="00D1150B"/>
    <w:rsid w:val="00D20DA9"/>
    <w:rsid w:val="00D22DF7"/>
    <w:rsid w:val="00D25C0C"/>
    <w:rsid w:val="00D26CD3"/>
    <w:rsid w:val="00D30ADD"/>
    <w:rsid w:val="00D341E7"/>
    <w:rsid w:val="00D3534C"/>
    <w:rsid w:val="00D35E90"/>
    <w:rsid w:val="00D42349"/>
    <w:rsid w:val="00D43A0D"/>
    <w:rsid w:val="00D46867"/>
    <w:rsid w:val="00D526F3"/>
    <w:rsid w:val="00D57724"/>
    <w:rsid w:val="00D665EB"/>
    <w:rsid w:val="00D764EA"/>
    <w:rsid w:val="00D854C4"/>
    <w:rsid w:val="00DA2034"/>
    <w:rsid w:val="00DC733E"/>
    <w:rsid w:val="00DE48F8"/>
    <w:rsid w:val="00DE5229"/>
    <w:rsid w:val="00DE7FF4"/>
    <w:rsid w:val="00DF2BFB"/>
    <w:rsid w:val="00DF4B1C"/>
    <w:rsid w:val="00DF57BE"/>
    <w:rsid w:val="00E000FC"/>
    <w:rsid w:val="00E062E2"/>
    <w:rsid w:val="00E06500"/>
    <w:rsid w:val="00E26660"/>
    <w:rsid w:val="00E379B3"/>
    <w:rsid w:val="00E539C6"/>
    <w:rsid w:val="00E57060"/>
    <w:rsid w:val="00E64D96"/>
    <w:rsid w:val="00E65BCA"/>
    <w:rsid w:val="00E81ADD"/>
    <w:rsid w:val="00E87616"/>
    <w:rsid w:val="00EA2085"/>
    <w:rsid w:val="00EA3D3C"/>
    <w:rsid w:val="00EA5C16"/>
    <w:rsid w:val="00EA6C8D"/>
    <w:rsid w:val="00EC1B1A"/>
    <w:rsid w:val="00EC6CE8"/>
    <w:rsid w:val="00ED3D01"/>
    <w:rsid w:val="00EE526B"/>
    <w:rsid w:val="00EF000D"/>
    <w:rsid w:val="00EF45DE"/>
    <w:rsid w:val="00F02994"/>
    <w:rsid w:val="00F057B9"/>
    <w:rsid w:val="00F06E64"/>
    <w:rsid w:val="00F5032F"/>
    <w:rsid w:val="00F545A3"/>
    <w:rsid w:val="00F71B8A"/>
    <w:rsid w:val="00F71E99"/>
    <w:rsid w:val="00F76A64"/>
    <w:rsid w:val="00F83EE2"/>
    <w:rsid w:val="00F864B0"/>
    <w:rsid w:val="00F972CB"/>
    <w:rsid w:val="00FA5269"/>
    <w:rsid w:val="00FB1502"/>
    <w:rsid w:val="00FB2095"/>
    <w:rsid w:val="00FB5706"/>
    <w:rsid w:val="00FB7887"/>
    <w:rsid w:val="00FB7997"/>
    <w:rsid w:val="00FC185A"/>
    <w:rsid w:val="00FC2292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EE159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iPriority="99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3E3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172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F16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6FB"/>
    <w:rPr>
      <w:rFonts w:ascii="Arial" w:hAnsi="Arial"/>
    </w:rPr>
  </w:style>
  <w:style w:type="character" w:styleId="Odwoanieprzypisukocowego">
    <w:name w:val="endnote reference"/>
    <w:basedOn w:val="Domylnaczcionkaakapitu"/>
    <w:rsid w:val="006F16FB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FE1424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AE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4976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AE497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172FF"/>
    <w:rPr>
      <w:b/>
      <w:bCs/>
      <w:kern w:val="36"/>
      <w:sz w:val="48"/>
      <w:szCs w:val="48"/>
    </w:rPr>
  </w:style>
  <w:style w:type="paragraph" w:customStyle="1" w:styleId="pip-product-dimensionsmeasurement-wrapper">
    <w:name w:val="pip-product-dimensions__measurement-wrapper"/>
    <w:basedOn w:val="Normalny"/>
    <w:rsid w:val="003172F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9C1BE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bambino.pl/21447/Robot-Photon-EDU/8212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101</TotalTime>
  <Pages>11</Pages>
  <Words>4408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Karolina Lelek</cp:lastModifiedBy>
  <cp:revision>10</cp:revision>
  <cp:lastPrinted>2024-07-09T10:38:00Z</cp:lastPrinted>
  <dcterms:created xsi:type="dcterms:W3CDTF">2024-07-31T09:16:00Z</dcterms:created>
  <dcterms:modified xsi:type="dcterms:W3CDTF">2024-08-12T06:08:00Z</dcterms:modified>
</cp:coreProperties>
</file>