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F98F" w14:textId="77777777" w:rsidR="008D2B5B" w:rsidRPr="002C116F" w:rsidRDefault="008D2B5B" w:rsidP="008D2B5B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C116F">
        <w:rPr>
          <w:rFonts w:ascii="Times New Roman" w:hAnsi="Times New Roman"/>
          <w:sz w:val="24"/>
          <w:szCs w:val="24"/>
        </w:rPr>
        <w:t>Numer referencyjny postępowania</w:t>
      </w:r>
      <w:r w:rsidRPr="002C11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1631E76D" w14:textId="1BE74689" w:rsidR="008D2B5B" w:rsidRPr="002C116F" w:rsidRDefault="008D2B5B" w:rsidP="008D2B5B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C11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SZP/P-PU/01/202</w:t>
      </w:r>
      <w:r w:rsidR="00152D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bookmarkStart w:id="0" w:name="_GoBack"/>
      <w:bookmarkEnd w:id="0"/>
      <w:r w:rsidRPr="002C11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–ROBO.NZL</w:t>
      </w:r>
    </w:p>
    <w:p w14:paraId="1387F979" w14:textId="77777777" w:rsidR="008D2B5B" w:rsidRPr="002C116F" w:rsidRDefault="008D2B5B" w:rsidP="008D2B5B">
      <w:pPr>
        <w:pStyle w:val="Akapitzlist"/>
        <w:widowControl w:val="0"/>
        <w:snapToGrid w:val="0"/>
        <w:spacing w:after="0" w:line="240" w:lineRule="auto"/>
        <w:ind w:left="14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7A4543" w14:textId="73907D09" w:rsidR="008D2B5B" w:rsidRPr="002C116F" w:rsidRDefault="008D2B5B" w:rsidP="008D2B5B">
      <w:pPr>
        <w:jc w:val="right"/>
        <w:rPr>
          <w:rFonts w:ascii="Times New Roman" w:hAnsi="Times New Roman"/>
          <w:b/>
          <w:sz w:val="24"/>
          <w:szCs w:val="24"/>
        </w:rPr>
      </w:pPr>
      <w:r w:rsidRPr="002C116F">
        <w:rPr>
          <w:rFonts w:ascii="Times New Roman" w:hAnsi="Times New Roman"/>
          <w:b/>
          <w:sz w:val="24"/>
          <w:szCs w:val="24"/>
        </w:rPr>
        <w:t>Załącznik nr 1 do SWZ</w:t>
      </w:r>
    </w:p>
    <w:p w14:paraId="07BD67A0" w14:textId="0AA6B540" w:rsidR="008D2B5B" w:rsidRPr="008D2B5B" w:rsidRDefault="008D2B5B" w:rsidP="008D2B5B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FA77C6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14:paraId="0DB78369" w14:textId="51B42A08" w:rsidR="00FD3F7C" w:rsidRPr="00183539" w:rsidRDefault="00FD3F7C" w:rsidP="00F94E8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</w:rPr>
      </w:pPr>
      <w:r w:rsidRPr="00183539">
        <w:rPr>
          <w:rFonts w:ascii="Times New Roman" w:hAnsi="Times New Roman"/>
          <w:b/>
        </w:rPr>
        <w:t>Wstęp</w:t>
      </w:r>
    </w:p>
    <w:p w14:paraId="7C420400" w14:textId="711E64DA" w:rsidR="0038350F" w:rsidRDefault="0038350F" w:rsidP="00383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0ACA">
        <w:rPr>
          <w:rFonts w:ascii="Times New Roman" w:hAnsi="Times New Roman"/>
          <w:sz w:val="24"/>
          <w:szCs w:val="24"/>
        </w:rPr>
        <w:t xml:space="preserve">Ortopedyczno-Rehabilitacyjny Szpital Kliniczny im. </w:t>
      </w:r>
      <w:r>
        <w:rPr>
          <w:rFonts w:ascii="Times New Roman" w:hAnsi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/>
          <w:sz w:val="24"/>
          <w:szCs w:val="24"/>
        </w:rPr>
        <w:t>Degi</w:t>
      </w:r>
      <w:proofErr w:type="spellEnd"/>
      <w:r>
        <w:rPr>
          <w:rFonts w:ascii="Times New Roman" w:hAnsi="Times New Roman"/>
          <w:sz w:val="24"/>
          <w:szCs w:val="24"/>
        </w:rPr>
        <w:t xml:space="preserve"> UM w Poznaniu</w:t>
      </w:r>
      <w:r w:rsidRPr="004E0ACA">
        <w:rPr>
          <w:rFonts w:ascii="Times New Roman" w:hAnsi="Times New Roman"/>
          <w:sz w:val="24"/>
          <w:szCs w:val="24"/>
        </w:rPr>
        <w:t xml:space="preserve">, </w:t>
      </w:r>
      <w:r w:rsidR="00C46D5B">
        <w:rPr>
          <w:rFonts w:ascii="Times New Roman" w:hAnsi="Times New Roman"/>
          <w:sz w:val="24"/>
          <w:szCs w:val="24"/>
        </w:rPr>
        <w:t>realizuje projekt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560">
        <w:rPr>
          <w:rFonts w:ascii="Times New Roman" w:hAnsi="Times New Roman"/>
          <w:i/>
          <w:sz w:val="24"/>
          <w:szCs w:val="24"/>
        </w:rPr>
        <w:t>pn.</w:t>
      </w:r>
      <w:r w:rsidRPr="00AD3560">
        <w:rPr>
          <w:i/>
        </w:rPr>
        <w:t xml:space="preserve"> </w:t>
      </w:r>
      <w:r w:rsidRPr="00AD3560">
        <w:rPr>
          <w:rFonts w:ascii="Times New Roman" w:hAnsi="Times New Roman"/>
          <w:i/>
          <w:sz w:val="24"/>
          <w:szCs w:val="24"/>
        </w:rPr>
        <w:t xml:space="preserve">Rozszerzenie dostępności </w:t>
      </w:r>
      <w:proofErr w:type="spellStart"/>
      <w:r w:rsidRPr="00AD3560">
        <w:rPr>
          <w:rFonts w:ascii="Times New Roman" w:hAnsi="Times New Roman"/>
          <w:i/>
          <w:sz w:val="24"/>
          <w:szCs w:val="24"/>
        </w:rPr>
        <w:t>robotycznie</w:t>
      </w:r>
      <w:proofErr w:type="spellEnd"/>
      <w:r w:rsidRPr="00AD3560">
        <w:rPr>
          <w:rFonts w:ascii="Times New Roman" w:hAnsi="Times New Roman"/>
          <w:i/>
          <w:sz w:val="24"/>
          <w:szCs w:val="24"/>
        </w:rPr>
        <w:t xml:space="preserve"> wspomaganej diagnostyki funkcjonalnej </w:t>
      </w:r>
      <w:r w:rsidR="00C46D5B">
        <w:rPr>
          <w:rFonts w:ascii="Times New Roman" w:hAnsi="Times New Roman"/>
          <w:i/>
          <w:sz w:val="24"/>
          <w:szCs w:val="24"/>
        </w:rPr>
        <w:br/>
      </w:r>
      <w:r w:rsidRPr="00AD3560">
        <w:rPr>
          <w:rFonts w:ascii="Times New Roman" w:hAnsi="Times New Roman"/>
          <w:i/>
          <w:sz w:val="24"/>
          <w:szCs w:val="24"/>
        </w:rPr>
        <w:t xml:space="preserve">i rehabilitacji dzieci i młodych dorosłych z mózgowym porażeniem dziecięcym </w:t>
      </w:r>
      <w:r w:rsidR="00C46D5B">
        <w:rPr>
          <w:rFonts w:ascii="Times New Roman" w:hAnsi="Times New Roman"/>
          <w:i/>
          <w:sz w:val="24"/>
          <w:szCs w:val="24"/>
        </w:rPr>
        <w:br/>
      </w:r>
      <w:r w:rsidRPr="00AD3560">
        <w:rPr>
          <w:rFonts w:ascii="Times New Roman" w:hAnsi="Times New Roman"/>
          <w:i/>
          <w:sz w:val="24"/>
          <w:szCs w:val="24"/>
        </w:rPr>
        <w:t>i innymi zespołami porażennymi na terenie województwa wielkopolskiego</w:t>
      </w:r>
      <w:r w:rsidR="00C46D5B">
        <w:rPr>
          <w:rFonts w:ascii="Times New Roman" w:hAnsi="Times New Roman"/>
          <w:sz w:val="24"/>
          <w:szCs w:val="24"/>
        </w:rPr>
        <w:t xml:space="preserve">; </w:t>
      </w:r>
      <w:r w:rsidR="00C46D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numer</w:t>
      </w:r>
      <w:r w:rsidRPr="00AD3560">
        <w:t xml:space="preserve"> </w:t>
      </w:r>
      <w:r w:rsidR="00C46D5B">
        <w:rPr>
          <w:rFonts w:ascii="Times New Roman" w:hAnsi="Times New Roman"/>
          <w:sz w:val="24"/>
          <w:szCs w:val="24"/>
        </w:rPr>
        <w:t>FEWP.06.13-IZ.00-0089</w:t>
      </w:r>
      <w:r w:rsidRPr="00AD3560">
        <w:rPr>
          <w:rFonts w:ascii="Times New Roman" w:hAnsi="Times New Roman"/>
          <w:sz w:val="24"/>
          <w:szCs w:val="24"/>
        </w:rPr>
        <w:t>/23</w:t>
      </w:r>
      <w:r>
        <w:rPr>
          <w:rFonts w:ascii="Times New Roman" w:hAnsi="Times New Roman"/>
          <w:sz w:val="24"/>
          <w:szCs w:val="24"/>
        </w:rPr>
        <w:t xml:space="preserve"> (dalej: Projekt)  </w:t>
      </w:r>
    </w:p>
    <w:p w14:paraId="0BA066A5" w14:textId="77777777" w:rsidR="0038350F" w:rsidRPr="004E0ACA" w:rsidRDefault="0038350F" w:rsidP="0038350F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14:paraId="238E781F" w14:textId="4283FAA9" w:rsidR="0038350F" w:rsidRDefault="00EB6C4B" w:rsidP="00383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celem P</w:t>
      </w:r>
      <w:r w:rsidR="0038350F" w:rsidRPr="004E0ACA">
        <w:rPr>
          <w:rFonts w:ascii="Times New Roman" w:hAnsi="Times New Roman"/>
          <w:sz w:val="24"/>
          <w:szCs w:val="24"/>
        </w:rPr>
        <w:t xml:space="preserve">rojektu jest </w:t>
      </w:r>
      <w:r w:rsidR="0038350F" w:rsidRPr="00AD3560">
        <w:rPr>
          <w:rFonts w:ascii="Times New Roman" w:hAnsi="Times New Roman"/>
          <w:sz w:val="24"/>
          <w:szCs w:val="24"/>
        </w:rPr>
        <w:t xml:space="preserve">poprawa stanu funkcjonalnego mieszkańców Wielkopolski </w:t>
      </w:r>
      <w:r>
        <w:rPr>
          <w:rFonts w:ascii="Times New Roman" w:hAnsi="Times New Roman"/>
          <w:sz w:val="24"/>
          <w:szCs w:val="24"/>
        </w:rPr>
        <w:br/>
      </w:r>
      <w:r w:rsidR="0038350F" w:rsidRPr="00AD3560">
        <w:rPr>
          <w:rFonts w:ascii="Times New Roman" w:hAnsi="Times New Roman"/>
          <w:sz w:val="24"/>
          <w:szCs w:val="24"/>
        </w:rPr>
        <w:t xml:space="preserve">w wieku </w:t>
      </w:r>
      <w:r w:rsidR="0038350F">
        <w:rPr>
          <w:rFonts w:ascii="Times New Roman" w:hAnsi="Times New Roman"/>
          <w:sz w:val="24"/>
          <w:szCs w:val="24"/>
        </w:rPr>
        <w:t xml:space="preserve">5-21 lat zagrożonych ubóstwem z </w:t>
      </w:r>
      <w:r w:rsidR="0038350F" w:rsidRPr="00AD3560">
        <w:rPr>
          <w:rFonts w:ascii="Times New Roman" w:hAnsi="Times New Roman"/>
          <w:sz w:val="24"/>
          <w:szCs w:val="24"/>
        </w:rPr>
        <w:t>powodu rozpoznania MPD i innych zespołów porażennych, poprzez zwiększenie równego i szybkiego dostępu do now</w:t>
      </w:r>
      <w:r w:rsidR="0038350F">
        <w:rPr>
          <w:rFonts w:ascii="Times New Roman" w:hAnsi="Times New Roman"/>
          <w:sz w:val="24"/>
          <w:szCs w:val="24"/>
        </w:rPr>
        <w:t xml:space="preserve">oczesnych </w:t>
      </w:r>
      <w:r>
        <w:rPr>
          <w:rFonts w:ascii="Times New Roman" w:hAnsi="Times New Roman"/>
          <w:sz w:val="24"/>
          <w:szCs w:val="24"/>
        </w:rPr>
        <w:br/>
      </w:r>
      <w:r w:rsidR="0038350F">
        <w:rPr>
          <w:rFonts w:ascii="Times New Roman" w:hAnsi="Times New Roman"/>
          <w:sz w:val="24"/>
          <w:szCs w:val="24"/>
        </w:rPr>
        <w:t xml:space="preserve">i kompleksowych usług </w:t>
      </w:r>
      <w:r w:rsidR="0038350F" w:rsidRPr="00AD3560">
        <w:rPr>
          <w:rFonts w:ascii="Times New Roman" w:hAnsi="Times New Roman"/>
          <w:sz w:val="24"/>
          <w:szCs w:val="24"/>
        </w:rPr>
        <w:t xml:space="preserve">zdrowotnych w zakresie </w:t>
      </w:r>
      <w:proofErr w:type="spellStart"/>
      <w:r w:rsidR="0038350F" w:rsidRPr="00AD3560">
        <w:rPr>
          <w:rFonts w:ascii="Times New Roman" w:hAnsi="Times New Roman"/>
          <w:sz w:val="24"/>
          <w:szCs w:val="24"/>
        </w:rPr>
        <w:t>robotycznie</w:t>
      </w:r>
      <w:proofErr w:type="spellEnd"/>
      <w:r w:rsidR="0038350F" w:rsidRPr="00AD3560">
        <w:rPr>
          <w:rFonts w:ascii="Times New Roman" w:hAnsi="Times New Roman"/>
          <w:sz w:val="24"/>
          <w:szCs w:val="24"/>
        </w:rPr>
        <w:t xml:space="preserve"> wspomaganej rehabilitacji</w:t>
      </w:r>
      <w:r w:rsidR="0038350F">
        <w:rPr>
          <w:rFonts w:ascii="Times New Roman" w:hAnsi="Times New Roman"/>
          <w:sz w:val="24"/>
          <w:szCs w:val="24"/>
        </w:rPr>
        <w:t>.</w:t>
      </w:r>
    </w:p>
    <w:p w14:paraId="2BA30F3C" w14:textId="2BCE08F9" w:rsidR="0038350F" w:rsidRPr="004E0ACA" w:rsidRDefault="0038350F" w:rsidP="00383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będzie realizowany w formie dwutygodniowych turnusów rehabilitacyjnych, w trybie ciągłym. </w:t>
      </w:r>
      <w:r w:rsidRPr="0038350F">
        <w:rPr>
          <w:rFonts w:ascii="Times New Roman" w:hAnsi="Times New Roman"/>
          <w:sz w:val="24"/>
          <w:szCs w:val="24"/>
        </w:rPr>
        <w:t xml:space="preserve">Zamawiający przewiduje realizację projektu także w wybrane soboty, w ramach </w:t>
      </w:r>
      <w:r w:rsidR="008D2B5B">
        <w:rPr>
          <w:rFonts w:ascii="Times New Roman" w:hAnsi="Times New Roman"/>
          <w:sz w:val="24"/>
          <w:szCs w:val="24"/>
        </w:rPr>
        <w:br/>
      </w:r>
      <w:r w:rsidRPr="0038350F">
        <w:rPr>
          <w:rFonts w:ascii="Times New Roman" w:hAnsi="Times New Roman"/>
          <w:sz w:val="24"/>
          <w:szCs w:val="24"/>
        </w:rPr>
        <w:t>10 dniowego cyklu rehabilitacyjnego.</w:t>
      </w:r>
    </w:p>
    <w:p w14:paraId="298C3FB3" w14:textId="77777777" w:rsidR="0038350F" w:rsidRPr="004E0ACA" w:rsidRDefault="0038350F" w:rsidP="0038350F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10"/>
          <w:szCs w:val="10"/>
        </w:rPr>
      </w:pPr>
    </w:p>
    <w:p w14:paraId="7324DD12" w14:textId="1EE0C30D" w:rsidR="0038350F" w:rsidRPr="0038350F" w:rsidRDefault="0038350F" w:rsidP="003835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4E8D">
        <w:rPr>
          <w:rFonts w:ascii="Times New Roman" w:hAnsi="Times New Roman"/>
          <w:sz w:val="24"/>
          <w:szCs w:val="24"/>
        </w:rPr>
        <w:t xml:space="preserve">Dla uczestników zamieszkujących ponad </w:t>
      </w:r>
      <w:smartTag w:uri="urn:schemas-microsoft-com:office:smarttags" w:element="metricconverter">
        <w:smartTagPr>
          <w:attr w:name="ProductID" w:val="30 km"/>
        </w:smartTagPr>
        <w:r w:rsidRPr="00F94E8D">
          <w:rPr>
            <w:rFonts w:ascii="Times New Roman" w:hAnsi="Times New Roman"/>
            <w:sz w:val="24"/>
            <w:szCs w:val="24"/>
          </w:rPr>
          <w:t>30 km</w:t>
        </w:r>
      </w:smartTag>
      <w:r w:rsidRPr="00F94E8D">
        <w:rPr>
          <w:rFonts w:ascii="Times New Roman" w:hAnsi="Times New Roman"/>
          <w:sz w:val="24"/>
          <w:szCs w:val="24"/>
        </w:rPr>
        <w:t xml:space="preserve"> od miejsca realizacji</w:t>
      </w:r>
      <w:r>
        <w:rPr>
          <w:rFonts w:ascii="Times New Roman" w:hAnsi="Times New Roman"/>
          <w:sz w:val="24"/>
          <w:szCs w:val="24"/>
        </w:rPr>
        <w:t xml:space="preserve"> świadczeń </w:t>
      </w:r>
      <w:r w:rsidR="00C46D5B">
        <w:rPr>
          <w:rFonts w:ascii="Times New Roman" w:hAnsi="Times New Roman"/>
          <w:sz w:val="24"/>
          <w:szCs w:val="24"/>
        </w:rPr>
        <w:t>zapewniamy</w:t>
      </w:r>
      <w:r w:rsidRPr="00F94E8D">
        <w:rPr>
          <w:rFonts w:ascii="Times New Roman" w:hAnsi="Times New Roman"/>
          <w:sz w:val="24"/>
          <w:szCs w:val="24"/>
        </w:rPr>
        <w:t xml:space="preserve"> nocleg wraz z opiekunem </w:t>
      </w:r>
      <w:r w:rsidRPr="0038350F">
        <w:rPr>
          <w:rFonts w:ascii="Times New Roman" w:hAnsi="Times New Roman"/>
          <w:b/>
          <w:sz w:val="24"/>
          <w:szCs w:val="24"/>
        </w:rPr>
        <w:t>oraz transport z miejsca zakwaterowania do miejsca udzielania świadczeń i z powrotem.</w:t>
      </w:r>
    </w:p>
    <w:p w14:paraId="047473C6" w14:textId="54ED21CA" w:rsidR="0038350F" w:rsidRDefault="0038350F" w:rsidP="00383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Realizację </w:t>
      </w:r>
      <w:r w:rsidR="00EB6C4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rojektu dzieli się na dwa okresy:</w:t>
      </w:r>
    </w:p>
    <w:p w14:paraId="028A19D2" w14:textId="5313B8CF" w:rsidR="0038350F" w:rsidRDefault="0038350F" w:rsidP="00383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703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– od 1.10.2023r do 30.06.2024r. – realizacja z liczbą uczestników na turnusie do 26 osób, przy czym przewiduje się, że korzystających z noclegu i transportu będzie do 16 </w:t>
      </w:r>
      <w:r w:rsidR="00C46D5B">
        <w:rPr>
          <w:rFonts w:ascii="Times New Roman" w:hAnsi="Times New Roman"/>
          <w:sz w:val="24"/>
          <w:szCs w:val="24"/>
        </w:rPr>
        <w:t>uczestników (+ 16 opiekunów).</w:t>
      </w:r>
    </w:p>
    <w:p w14:paraId="1BAB8D2A" w14:textId="47714C89" w:rsidR="0038350F" w:rsidRDefault="0038350F" w:rsidP="00383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237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 xml:space="preserve">– od 1.07.2024r. do 30.11.2026r. – realizacja z poszerzoną liczbą uczestników na turnusie do 40 osób, przy czym przewiduje się, że korzystających z noclegu i transportu będzie do 24 </w:t>
      </w:r>
      <w:r w:rsidR="00C46D5B">
        <w:rPr>
          <w:rFonts w:ascii="Times New Roman" w:hAnsi="Times New Roman"/>
          <w:sz w:val="24"/>
          <w:szCs w:val="24"/>
        </w:rPr>
        <w:t>uczestników (+24 opiekunów)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0920B05" w14:textId="77777777" w:rsidR="002C116F" w:rsidRDefault="002C116F" w:rsidP="00383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EA745F" w14:textId="0ABD8118" w:rsidR="006537E8" w:rsidRPr="006537E8" w:rsidRDefault="006537E8" w:rsidP="00F94E8D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14:paraId="6CE13A6F" w14:textId="63249F4A" w:rsidR="00C46D5B" w:rsidRPr="00DE09E1" w:rsidRDefault="00193575" w:rsidP="00F94E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3575">
        <w:rPr>
          <w:rFonts w:ascii="Times New Roman" w:hAnsi="Times New Roman"/>
          <w:sz w:val="24"/>
          <w:szCs w:val="24"/>
        </w:rPr>
        <w:lastRenderedPageBreak/>
        <w:t xml:space="preserve">Zamawiający </w:t>
      </w:r>
      <w:r w:rsidR="00C46D5B">
        <w:rPr>
          <w:rFonts w:ascii="Times New Roman" w:hAnsi="Times New Roman"/>
          <w:sz w:val="24"/>
          <w:szCs w:val="24"/>
        </w:rPr>
        <w:t>zakłada zrealizowanie 75 turnusów w ramach projektu, a w czasie obowiązywania umowy przewiduje się</w:t>
      </w:r>
      <w:r w:rsidR="00EB6C4B">
        <w:rPr>
          <w:rFonts w:ascii="Times New Roman" w:hAnsi="Times New Roman"/>
          <w:sz w:val="24"/>
          <w:szCs w:val="24"/>
        </w:rPr>
        <w:t xml:space="preserve"> około</w:t>
      </w:r>
      <w:r w:rsidR="00C46D5B">
        <w:rPr>
          <w:rFonts w:ascii="Times New Roman" w:hAnsi="Times New Roman"/>
          <w:sz w:val="24"/>
          <w:szCs w:val="24"/>
        </w:rPr>
        <w:t xml:space="preserve"> 21 turnusów</w:t>
      </w:r>
      <w:r w:rsidR="00DE09E1">
        <w:rPr>
          <w:rFonts w:ascii="Times New Roman" w:hAnsi="Times New Roman"/>
          <w:sz w:val="24"/>
          <w:szCs w:val="24"/>
        </w:rPr>
        <w:t xml:space="preserve">, przy czym </w:t>
      </w:r>
      <w:r w:rsidR="00C46D5B" w:rsidRPr="00C46D5B">
        <w:rPr>
          <w:rFonts w:ascii="Times New Roman" w:hAnsi="Times New Roman"/>
          <w:b/>
          <w:sz w:val="24"/>
          <w:szCs w:val="24"/>
        </w:rPr>
        <w:t xml:space="preserve">Zamawiający zastrzega, że do </w:t>
      </w:r>
      <w:r w:rsidR="008D2B5B">
        <w:rPr>
          <w:rFonts w:ascii="Times New Roman" w:hAnsi="Times New Roman"/>
          <w:b/>
          <w:sz w:val="24"/>
          <w:szCs w:val="24"/>
        </w:rPr>
        <w:t xml:space="preserve">dnia </w:t>
      </w:r>
      <w:r w:rsidR="00C46D5B" w:rsidRPr="00C46D5B">
        <w:rPr>
          <w:rFonts w:ascii="Times New Roman" w:hAnsi="Times New Roman"/>
          <w:b/>
          <w:sz w:val="24"/>
          <w:szCs w:val="24"/>
        </w:rPr>
        <w:t>31</w:t>
      </w:r>
      <w:r w:rsidR="008D2B5B">
        <w:rPr>
          <w:rFonts w:ascii="Times New Roman" w:hAnsi="Times New Roman"/>
          <w:b/>
          <w:sz w:val="24"/>
          <w:szCs w:val="24"/>
        </w:rPr>
        <w:t xml:space="preserve"> grudnia</w:t>
      </w:r>
      <w:r w:rsidR="00C46D5B" w:rsidRPr="00C46D5B">
        <w:rPr>
          <w:rFonts w:ascii="Times New Roman" w:hAnsi="Times New Roman"/>
          <w:b/>
          <w:sz w:val="24"/>
          <w:szCs w:val="24"/>
        </w:rPr>
        <w:t xml:space="preserve"> br. przewiduje zmianę sposobu realizacji zadania związanego z transportem uczestników i opiekunów projektu jako usługi zewnętrznej </w:t>
      </w:r>
      <w:r w:rsidR="00EB6C4B">
        <w:rPr>
          <w:rFonts w:ascii="Times New Roman" w:hAnsi="Times New Roman"/>
          <w:b/>
          <w:sz w:val="24"/>
          <w:szCs w:val="24"/>
        </w:rPr>
        <w:br/>
      </w:r>
      <w:r w:rsidR="00C46D5B" w:rsidRPr="00C46D5B">
        <w:rPr>
          <w:rFonts w:ascii="Times New Roman" w:hAnsi="Times New Roman"/>
          <w:b/>
          <w:sz w:val="24"/>
          <w:szCs w:val="24"/>
        </w:rPr>
        <w:t xml:space="preserve">i tym samym zastrzega </w:t>
      </w:r>
      <w:r w:rsidR="00C46D5B">
        <w:rPr>
          <w:rFonts w:ascii="Times New Roman" w:hAnsi="Times New Roman"/>
          <w:b/>
          <w:sz w:val="24"/>
          <w:szCs w:val="24"/>
        </w:rPr>
        <w:t xml:space="preserve">sobie </w:t>
      </w:r>
      <w:r w:rsidR="00C46D5B" w:rsidRPr="00C46D5B">
        <w:rPr>
          <w:rFonts w:ascii="Times New Roman" w:hAnsi="Times New Roman"/>
          <w:b/>
          <w:sz w:val="24"/>
          <w:szCs w:val="24"/>
        </w:rPr>
        <w:t xml:space="preserve">możliwość </w:t>
      </w:r>
      <w:r w:rsidR="00DE09E1">
        <w:rPr>
          <w:rFonts w:ascii="Times New Roman" w:hAnsi="Times New Roman"/>
          <w:b/>
          <w:sz w:val="24"/>
          <w:szCs w:val="24"/>
        </w:rPr>
        <w:t>rozwiązania</w:t>
      </w:r>
      <w:r w:rsidR="00C46D5B" w:rsidRPr="00C46D5B">
        <w:rPr>
          <w:rFonts w:ascii="Times New Roman" w:hAnsi="Times New Roman"/>
          <w:b/>
          <w:sz w:val="24"/>
          <w:szCs w:val="24"/>
        </w:rPr>
        <w:t xml:space="preserve"> umowy zawartej w wyniku niniejszego postępowania z </w:t>
      </w:r>
      <w:r w:rsidR="00EB6C4B">
        <w:rPr>
          <w:rFonts w:ascii="Times New Roman" w:hAnsi="Times New Roman"/>
          <w:b/>
          <w:sz w:val="24"/>
          <w:szCs w:val="24"/>
        </w:rPr>
        <w:t xml:space="preserve">zachowaniem </w:t>
      </w:r>
      <w:r w:rsidR="00C46D5B" w:rsidRPr="00C46D5B">
        <w:rPr>
          <w:rFonts w:ascii="Times New Roman" w:hAnsi="Times New Roman"/>
          <w:b/>
          <w:sz w:val="24"/>
          <w:szCs w:val="24"/>
        </w:rPr>
        <w:t>2 tygodniow</w:t>
      </w:r>
      <w:r w:rsidR="00EB6C4B">
        <w:rPr>
          <w:rFonts w:ascii="Times New Roman" w:hAnsi="Times New Roman"/>
          <w:b/>
          <w:sz w:val="24"/>
          <w:szCs w:val="24"/>
        </w:rPr>
        <w:t>ego okresu</w:t>
      </w:r>
      <w:r w:rsidR="00C46D5B" w:rsidRPr="00C46D5B">
        <w:rPr>
          <w:rFonts w:ascii="Times New Roman" w:hAnsi="Times New Roman"/>
          <w:b/>
          <w:sz w:val="24"/>
          <w:szCs w:val="24"/>
        </w:rPr>
        <w:t xml:space="preserve"> wypowiedzenia</w:t>
      </w:r>
      <w:r w:rsidR="00E64B00">
        <w:rPr>
          <w:rFonts w:ascii="Times New Roman" w:hAnsi="Times New Roman"/>
          <w:b/>
          <w:sz w:val="24"/>
          <w:szCs w:val="24"/>
        </w:rPr>
        <w:t>,</w:t>
      </w:r>
      <w:r w:rsidR="00C46D5B" w:rsidRPr="00C46D5B">
        <w:rPr>
          <w:rFonts w:ascii="Times New Roman" w:hAnsi="Times New Roman"/>
          <w:b/>
          <w:sz w:val="24"/>
          <w:szCs w:val="24"/>
        </w:rPr>
        <w:t xml:space="preserve"> </w:t>
      </w:r>
      <w:r w:rsidR="00DE09E1">
        <w:rPr>
          <w:rFonts w:ascii="Times New Roman" w:hAnsi="Times New Roman"/>
          <w:b/>
          <w:sz w:val="24"/>
          <w:szCs w:val="24"/>
        </w:rPr>
        <w:t xml:space="preserve">jednak </w:t>
      </w:r>
      <w:r w:rsidR="00E64B00">
        <w:rPr>
          <w:rFonts w:ascii="Times New Roman" w:hAnsi="Times New Roman"/>
          <w:b/>
          <w:sz w:val="24"/>
          <w:szCs w:val="24"/>
        </w:rPr>
        <w:t xml:space="preserve">nie </w:t>
      </w:r>
      <w:r w:rsidR="00DE09E1">
        <w:rPr>
          <w:rFonts w:ascii="Times New Roman" w:hAnsi="Times New Roman"/>
          <w:b/>
          <w:sz w:val="24"/>
          <w:szCs w:val="24"/>
        </w:rPr>
        <w:t>wcześniej niż przed dniem</w:t>
      </w:r>
      <w:r w:rsidR="00FA5057">
        <w:rPr>
          <w:rFonts w:ascii="Times New Roman" w:hAnsi="Times New Roman"/>
          <w:b/>
          <w:sz w:val="24"/>
          <w:szCs w:val="24"/>
        </w:rPr>
        <w:t xml:space="preserve"> 30</w:t>
      </w:r>
      <w:r w:rsidR="008D2B5B">
        <w:rPr>
          <w:rFonts w:ascii="Times New Roman" w:hAnsi="Times New Roman"/>
          <w:b/>
          <w:sz w:val="24"/>
          <w:szCs w:val="24"/>
        </w:rPr>
        <w:t xml:space="preserve"> czerwca </w:t>
      </w:r>
      <w:r w:rsidR="00FA5057">
        <w:rPr>
          <w:rFonts w:ascii="Times New Roman" w:hAnsi="Times New Roman"/>
          <w:b/>
          <w:sz w:val="24"/>
          <w:szCs w:val="24"/>
        </w:rPr>
        <w:t xml:space="preserve">2024r. </w:t>
      </w:r>
    </w:p>
    <w:p w14:paraId="08D00449" w14:textId="4364B4A1" w:rsidR="00FD3F7C" w:rsidRPr="00F94E8D" w:rsidRDefault="00FD3F7C" w:rsidP="00F94E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4124F6" w14:textId="77777777" w:rsidR="00FD3F7C" w:rsidRPr="00053DDE" w:rsidRDefault="00FD3F7C" w:rsidP="00F94E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3DDE">
        <w:rPr>
          <w:rFonts w:ascii="Times New Roman" w:hAnsi="Times New Roman"/>
          <w:b/>
          <w:sz w:val="24"/>
          <w:szCs w:val="24"/>
        </w:rPr>
        <w:t xml:space="preserve">Szczegółowy opis przedmiotu zamówienia </w:t>
      </w:r>
    </w:p>
    <w:p w14:paraId="7133ACEF" w14:textId="123C3EB8" w:rsidR="00FD3F7C" w:rsidRPr="00053DDE" w:rsidRDefault="00FD3F7C" w:rsidP="00F94E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DDE">
        <w:rPr>
          <w:rFonts w:ascii="Times New Roman" w:hAnsi="Times New Roman"/>
          <w:sz w:val="24"/>
          <w:szCs w:val="24"/>
        </w:rPr>
        <w:t>Przedmiotem zamówienia są usługi transportu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DDE">
        <w:rPr>
          <w:rFonts w:ascii="Times New Roman" w:hAnsi="Times New Roman"/>
          <w:sz w:val="24"/>
          <w:szCs w:val="24"/>
        </w:rPr>
        <w:t xml:space="preserve">uczestników </w:t>
      </w:r>
      <w:r w:rsidR="0038350F">
        <w:rPr>
          <w:rFonts w:ascii="Times New Roman" w:hAnsi="Times New Roman"/>
          <w:sz w:val="24"/>
          <w:szCs w:val="24"/>
        </w:rPr>
        <w:t>Projektu</w:t>
      </w:r>
      <w:r w:rsidRPr="00053DDE">
        <w:rPr>
          <w:rFonts w:ascii="Times New Roman" w:hAnsi="Times New Roman"/>
          <w:sz w:val="24"/>
          <w:szCs w:val="24"/>
        </w:rPr>
        <w:t xml:space="preserve"> wraz z ich opiekunami.</w:t>
      </w:r>
    </w:p>
    <w:p w14:paraId="667E362C" w14:textId="77777777" w:rsidR="00FD3F7C" w:rsidRPr="00DE6A70" w:rsidRDefault="00FD3F7C" w:rsidP="00F94E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70">
        <w:rPr>
          <w:rFonts w:ascii="Times New Roman" w:hAnsi="Times New Roman"/>
          <w:sz w:val="24"/>
          <w:szCs w:val="24"/>
        </w:rPr>
        <w:t>Zamawiający określa następujące wymagania odnośnie zatrudnienia przez Wykonawcę lub podwykonawcę osób wykonujących wskazane przez Zamawiającego czynności w zakresie realizacji zamówienia na podstawie umowy o pracę:</w:t>
      </w:r>
    </w:p>
    <w:p w14:paraId="12F11ED0" w14:textId="33455CF9" w:rsidR="00FD3F7C" w:rsidRPr="00053DDE" w:rsidRDefault="00FD3F7C" w:rsidP="00F94E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679">
        <w:rPr>
          <w:rFonts w:ascii="Times New Roman" w:hAnsi="Times New Roman"/>
          <w:sz w:val="24"/>
          <w:szCs w:val="24"/>
        </w:rPr>
        <w:t xml:space="preserve">Zamawiający w przedmiotowym postępowaniu </w:t>
      </w:r>
      <w:r w:rsidR="002D7BA3" w:rsidRPr="00396679">
        <w:rPr>
          <w:rFonts w:ascii="Times New Roman" w:hAnsi="Times New Roman"/>
          <w:sz w:val="24"/>
          <w:szCs w:val="24"/>
        </w:rPr>
        <w:t>wymaga zatrudnienia przez W</w:t>
      </w:r>
      <w:r w:rsidRPr="00396679">
        <w:rPr>
          <w:rFonts w:ascii="Times New Roman" w:hAnsi="Times New Roman"/>
          <w:sz w:val="24"/>
          <w:szCs w:val="24"/>
        </w:rPr>
        <w:t>ykonawcę lub podwykonawcę na podstawie umowy o pracę wszystkich osób wykonujących wskazane przez Zamawiającego czynności w zakresie realizacji zamówienia, które polegają na wykonaniu pracy w sposób określony w art. 22 § 1 ustawy z dnia 26 czerwca 1976 r. - Kodeks pracy, który stanowi -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  <w:r w:rsidRPr="00053DDE">
        <w:rPr>
          <w:rFonts w:ascii="Times New Roman" w:hAnsi="Times New Roman"/>
          <w:sz w:val="24"/>
          <w:szCs w:val="24"/>
        </w:rPr>
        <w:t xml:space="preserve"> </w:t>
      </w:r>
    </w:p>
    <w:p w14:paraId="4737C975" w14:textId="77777777" w:rsidR="00FD3F7C" w:rsidRPr="00F21E88" w:rsidRDefault="00FD3F7C" w:rsidP="00F94E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DDE">
        <w:rPr>
          <w:rFonts w:ascii="Times New Roman" w:hAnsi="Times New Roman"/>
          <w:sz w:val="24"/>
          <w:szCs w:val="24"/>
        </w:rPr>
        <w:t xml:space="preserve">Przez zatrudnienie na podstawie umowy o pracę należy rozumieć pracę w rozumieniu </w:t>
      </w:r>
      <w:r w:rsidRPr="00F21E88">
        <w:rPr>
          <w:rFonts w:ascii="Times New Roman" w:hAnsi="Times New Roman"/>
          <w:sz w:val="24"/>
          <w:szCs w:val="24"/>
        </w:rPr>
        <w:t xml:space="preserve">aktualnych przepisów Kodeksu Pracy lub przepisów równoważnych, obowiązujących </w:t>
      </w:r>
      <w:r w:rsidRPr="00F21E88">
        <w:rPr>
          <w:rFonts w:ascii="Times New Roman" w:hAnsi="Times New Roman"/>
          <w:sz w:val="24"/>
          <w:szCs w:val="24"/>
        </w:rPr>
        <w:br/>
        <w:t>w innych krajach z wyjątkiem przypadków prawem wyłączonych.</w:t>
      </w:r>
    </w:p>
    <w:p w14:paraId="42387AAD" w14:textId="0EC4912B" w:rsidR="00FD3F7C" w:rsidRPr="00F21E88" w:rsidRDefault="00FD3F7C" w:rsidP="00F94E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E88">
        <w:rPr>
          <w:rFonts w:ascii="Times New Roman" w:hAnsi="Times New Roman"/>
          <w:sz w:val="24"/>
          <w:szCs w:val="24"/>
        </w:rPr>
        <w:t>Wymóg ten dotyczy osób, które wykonują czynności osób zatrudnionych na podstawie umowy o pracę</w:t>
      </w:r>
      <w:r w:rsidR="009F650C">
        <w:rPr>
          <w:rFonts w:ascii="Times New Roman" w:hAnsi="Times New Roman"/>
          <w:sz w:val="24"/>
          <w:szCs w:val="24"/>
        </w:rPr>
        <w:t>,</w:t>
      </w:r>
      <w:r w:rsidRPr="00F21E88">
        <w:rPr>
          <w:rFonts w:ascii="Times New Roman" w:hAnsi="Times New Roman"/>
          <w:sz w:val="24"/>
          <w:szCs w:val="24"/>
        </w:rPr>
        <w:t xml:space="preserve"> </w:t>
      </w:r>
      <w:r w:rsidRPr="002D7BA3">
        <w:rPr>
          <w:rFonts w:ascii="Times New Roman" w:hAnsi="Times New Roman"/>
          <w:sz w:val="24"/>
          <w:szCs w:val="24"/>
          <w:u w:val="single"/>
        </w:rPr>
        <w:t>kierowców wykonujących usługi transportu</w:t>
      </w:r>
      <w:r w:rsidR="009F650C">
        <w:rPr>
          <w:rFonts w:ascii="Times New Roman" w:hAnsi="Times New Roman"/>
          <w:sz w:val="24"/>
          <w:szCs w:val="24"/>
        </w:rPr>
        <w:t>,</w:t>
      </w:r>
      <w:r w:rsidRPr="00F21E88">
        <w:rPr>
          <w:rFonts w:ascii="Times New Roman" w:hAnsi="Times New Roman"/>
          <w:sz w:val="24"/>
          <w:szCs w:val="24"/>
        </w:rPr>
        <w:t xml:space="preserve"> którzy będą uczestniczyć </w:t>
      </w:r>
      <w:r>
        <w:rPr>
          <w:rFonts w:ascii="Times New Roman" w:hAnsi="Times New Roman"/>
          <w:sz w:val="24"/>
          <w:szCs w:val="24"/>
        </w:rPr>
        <w:br/>
      </w:r>
      <w:r w:rsidRPr="00F21E88">
        <w:rPr>
          <w:rFonts w:ascii="Times New Roman" w:hAnsi="Times New Roman"/>
          <w:sz w:val="24"/>
          <w:szCs w:val="24"/>
        </w:rPr>
        <w:t>w realizacji przedmiotu zamówienia.</w:t>
      </w:r>
    </w:p>
    <w:p w14:paraId="0BC70B47" w14:textId="77777777" w:rsidR="00FD3F7C" w:rsidRPr="00F21E88" w:rsidRDefault="00FD3F7C" w:rsidP="00F94E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E88">
        <w:rPr>
          <w:rFonts w:ascii="Times New Roman" w:hAnsi="Times New Roman"/>
          <w:sz w:val="24"/>
          <w:szCs w:val="24"/>
        </w:rPr>
        <w:t xml:space="preserve">Obowiązek ten nie dotyczy sytuacji, gdy prace te będą wykonywane samodzielnie i osobiście przez osoby fizyczne prowadzące działalność gospodarczą w postaci tzw. samozatrudnienia jako podwykonawcy. </w:t>
      </w:r>
    </w:p>
    <w:p w14:paraId="7FA8889D" w14:textId="57925582" w:rsidR="00D65C89" w:rsidRDefault="00FD3F7C" w:rsidP="00F94E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E88">
        <w:rPr>
          <w:rFonts w:ascii="Times New Roman" w:hAnsi="Times New Roman"/>
          <w:sz w:val="24"/>
          <w:szCs w:val="24"/>
        </w:rPr>
        <w:lastRenderedPageBreak/>
        <w:t>Szczególne warunki zatrudnienia o pracę zostały określone prze</w:t>
      </w:r>
      <w:r w:rsidR="002D7BA3">
        <w:rPr>
          <w:rFonts w:ascii="Times New Roman" w:hAnsi="Times New Roman"/>
          <w:sz w:val="24"/>
          <w:szCs w:val="24"/>
        </w:rPr>
        <w:t>z Zamawiającego we wzorze umowy.</w:t>
      </w:r>
    </w:p>
    <w:p w14:paraId="6D77C667" w14:textId="438634E2" w:rsidR="003C1A54" w:rsidRPr="0043378B" w:rsidRDefault="003C1A54" w:rsidP="00F94E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5D6F14" w14:textId="77777777" w:rsidR="00FD3F7C" w:rsidRPr="00F21E88" w:rsidRDefault="00FD3F7C" w:rsidP="00F21E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F21E88">
        <w:rPr>
          <w:rFonts w:ascii="Times New Roman" w:hAnsi="Times New Roman"/>
          <w:b/>
          <w:sz w:val="24"/>
          <w:szCs w:val="24"/>
        </w:rPr>
        <w:t xml:space="preserve">sługi transportowe </w:t>
      </w:r>
    </w:p>
    <w:p w14:paraId="4FEBA8BD" w14:textId="2316C0AC" w:rsidR="00173B49" w:rsidRDefault="00FD3F7C" w:rsidP="00F21E8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D8D">
        <w:rPr>
          <w:rFonts w:ascii="Times New Roman" w:hAnsi="Times New Roman"/>
          <w:sz w:val="24"/>
          <w:szCs w:val="24"/>
        </w:rPr>
        <w:t xml:space="preserve">Zamawiający przewiduje transport </w:t>
      </w:r>
      <w:r w:rsidR="00173B49">
        <w:rPr>
          <w:rFonts w:ascii="Times New Roman" w:hAnsi="Times New Roman"/>
          <w:sz w:val="24"/>
          <w:szCs w:val="24"/>
        </w:rPr>
        <w:t xml:space="preserve">w ramach jednego turnusu rehabilitacyjnego </w:t>
      </w:r>
      <w:r w:rsidR="00173B49">
        <w:rPr>
          <w:rFonts w:ascii="Times New Roman" w:hAnsi="Times New Roman"/>
          <w:sz w:val="24"/>
          <w:szCs w:val="24"/>
        </w:rPr>
        <w:br/>
      </w:r>
      <w:r w:rsidRPr="00405D8D">
        <w:rPr>
          <w:rFonts w:ascii="Times New Roman" w:hAnsi="Times New Roman"/>
          <w:sz w:val="24"/>
          <w:szCs w:val="24"/>
        </w:rPr>
        <w:t>dla</w:t>
      </w:r>
      <w:r w:rsidR="00EB6C4B">
        <w:rPr>
          <w:rFonts w:ascii="Times New Roman" w:hAnsi="Times New Roman"/>
          <w:sz w:val="24"/>
          <w:szCs w:val="24"/>
        </w:rPr>
        <w:t xml:space="preserve"> maksymalnie</w:t>
      </w:r>
      <w:r w:rsidR="00686E6A" w:rsidRPr="00405D8D">
        <w:rPr>
          <w:rFonts w:ascii="Times New Roman" w:hAnsi="Times New Roman"/>
          <w:sz w:val="24"/>
          <w:szCs w:val="24"/>
        </w:rPr>
        <w:t xml:space="preserve"> </w:t>
      </w:r>
      <w:r w:rsidR="00686E6A" w:rsidRPr="00405D8D">
        <w:rPr>
          <w:rFonts w:ascii="Times New Roman" w:hAnsi="Times New Roman"/>
          <w:sz w:val="24"/>
          <w:szCs w:val="24"/>
          <w:u w:val="single"/>
        </w:rPr>
        <w:t>dwóch grup</w:t>
      </w:r>
      <w:r w:rsidRPr="00405D8D">
        <w:rPr>
          <w:rFonts w:ascii="Times New Roman" w:hAnsi="Times New Roman"/>
          <w:sz w:val="24"/>
          <w:szCs w:val="24"/>
        </w:rPr>
        <w:t xml:space="preserve"> ucze</w:t>
      </w:r>
      <w:r w:rsidR="00E30415" w:rsidRPr="00405D8D">
        <w:rPr>
          <w:rFonts w:ascii="Times New Roman" w:hAnsi="Times New Roman"/>
          <w:sz w:val="24"/>
          <w:szCs w:val="24"/>
        </w:rPr>
        <w:t>s</w:t>
      </w:r>
      <w:r w:rsidR="00405D8D">
        <w:rPr>
          <w:rFonts w:ascii="Times New Roman" w:hAnsi="Times New Roman"/>
          <w:sz w:val="24"/>
          <w:szCs w:val="24"/>
        </w:rPr>
        <w:t xml:space="preserve">tników projektu korzystających </w:t>
      </w:r>
      <w:r w:rsidRPr="00405D8D">
        <w:rPr>
          <w:rFonts w:ascii="Times New Roman" w:hAnsi="Times New Roman"/>
          <w:sz w:val="24"/>
          <w:szCs w:val="24"/>
        </w:rPr>
        <w:t>z zakwaterowania, wraz z opiekunem z miejsca zakwaterowania do siedziby Zamawiającego i po zakończonych zajęciach terapeutycznych w danym dniu, z siedziby Zamawiającego, do miejsca zakwaterowania (w dniu rozpoczęcia turnusu</w:t>
      </w:r>
      <w:r w:rsidR="00EB6C4B">
        <w:rPr>
          <w:rFonts w:ascii="Times New Roman" w:hAnsi="Times New Roman"/>
          <w:sz w:val="24"/>
          <w:szCs w:val="24"/>
        </w:rPr>
        <w:t xml:space="preserve"> zakłada się</w:t>
      </w:r>
      <w:r w:rsidRPr="00405D8D">
        <w:rPr>
          <w:rFonts w:ascii="Times New Roman" w:hAnsi="Times New Roman"/>
          <w:sz w:val="24"/>
          <w:szCs w:val="24"/>
        </w:rPr>
        <w:t xml:space="preserve"> transport</w:t>
      </w:r>
      <w:r w:rsidR="00EB6C4B">
        <w:rPr>
          <w:rFonts w:ascii="Times New Roman" w:hAnsi="Times New Roman"/>
          <w:sz w:val="24"/>
          <w:szCs w:val="24"/>
        </w:rPr>
        <w:t xml:space="preserve"> wyłącznie</w:t>
      </w:r>
      <w:r w:rsidRPr="00405D8D">
        <w:rPr>
          <w:rFonts w:ascii="Times New Roman" w:hAnsi="Times New Roman"/>
          <w:sz w:val="24"/>
          <w:szCs w:val="24"/>
        </w:rPr>
        <w:t xml:space="preserve"> </w:t>
      </w:r>
      <w:r w:rsidR="00EB6C4B">
        <w:rPr>
          <w:rFonts w:ascii="Times New Roman" w:hAnsi="Times New Roman"/>
          <w:sz w:val="24"/>
          <w:szCs w:val="24"/>
        </w:rPr>
        <w:br/>
      </w:r>
      <w:r w:rsidRPr="00405D8D">
        <w:rPr>
          <w:rFonts w:ascii="Times New Roman" w:hAnsi="Times New Roman"/>
          <w:sz w:val="24"/>
          <w:szCs w:val="24"/>
        </w:rPr>
        <w:t>z siedziby Zamawiającego, do miejsca zakwaterowania</w:t>
      </w:r>
      <w:r w:rsidR="0040193A" w:rsidRPr="00405D8D">
        <w:rPr>
          <w:rFonts w:ascii="Times New Roman" w:hAnsi="Times New Roman"/>
          <w:sz w:val="24"/>
          <w:szCs w:val="24"/>
        </w:rPr>
        <w:t>,</w:t>
      </w:r>
      <w:r w:rsidRPr="00405D8D">
        <w:rPr>
          <w:rFonts w:ascii="Times New Roman" w:hAnsi="Times New Roman"/>
          <w:sz w:val="24"/>
          <w:szCs w:val="24"/>
        </w:rPr>
        <w:t xml:space="preserve"> a w dniu zakończenia turnusu </w:t>
      </w:r>
      <w:r w:rsidR="00EB6C4B">
        <w:rPr>
          <w:rFonts w:ascii="Times New Roman" w:hAnsi="Times New Roman"/>
          <w:sz w:val="24"/>
          <w:szCs w:val="24"/>
        </w:rPr>
        <w:t xml:space="preserve">wyłącznie </w:t>
      </w:r>
      <w:r w:rsidRPr="00405D8D">
        <w:rPr>
          <w:rFonts w:ascii="Times New Roman" w:hAnsi="Times New Roman"/>
          <w:sz w:val="24"/>
          <w:szCs w:val="24"/>
        </w:rPr>
        <w:t xml:space="preserve">z miejsca zakwaterowania do siedziby Zamawiającego), tj. 18 razy w ciągu trwania jednego </w:t>
      </w:r>
      <w:r w:rsidR="00686E6A" w:rsidRPr="00405D8D">
        <w:rPr>
          <w:rFonts w:ascii="Times New Roman" w:hAnsi="Times New Roman"/>
          <w:sz w:val="24"/>
          <w:szCs w:val="24"/>
        </w:rPr>
        <w:t xml:space="preserve">turnusu dla jednej grupy i łącznie 36 razy dla dwóch grup. </w:t>
      </w:r>
      <w:r w:rsidR="00173B49">
        <w:rPr>
          <w:rFonts w:ascii="Times New Roman" w:hAnsi="Times New Roman"/>
          <w:sz w:val="24"/>
          <w:szCs w:val="24"/>
        </w:rPr>
        <w:t xml:space="preserve">Transport odbywać się będzie wg. </w:t>
      </w:r>
      <w:r w:rsidR="0043378B">
        <w:rPr>
          <w:rFonts w:ascii="Times New Roman" w:hAnsi="Times New Roman"/>
          <w:sz w:val="24"/>
          <w:szCs w:val="24"/>
        </w:rPr>
        <w:t>p</w:t>
      </w:r>
      <w:r w:rsidR="00173B49">
        <w:rPr>
          <w:rFonts w:ascii="Times New Roman" w:hAnsi="Times New Roman"/>
          <w:sz w:val="24"/>
          <w:szCs w:val="24"/>
        </w:rPr>
        <w:t>oniższego harmonogramu ramowego, w ramach kursów dla dwóch grup na dwie oddzielne sesje terapeutyczne: poranną i południową i w ramach kursów powrotnych:</w:t>
      </w:r>
    </w:p>
    <w:p w14:paraId="683561BF" w14:textId="42DC59E8" w:rsidR="00173B49" w:rsidRDefault="00173B49" w:rsidP="00173B4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kurs I na godz. około 7:30-8:00, (hotel – szpital)</w:t>
      </w:r>
    </w:p>
    <w:p w14:paraId="316BE5DA" w14:textId="041EF147" w:rsidR="00173B49" w:rsidRDefault="00173B49" w:rsidP="00173B4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kurs II na godz. około 11:30 (hotel – szpital)</w:t>
      </w:r>
    </w:p>
    <w:p w14:paraId="4DE28802" w14:textId="2B5C405F" w:rsidR="00173B49" w:rsidRDefault="00173B49" w:rsidP="00173B4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kurs III ok</w:t>
      </w:r>
      <w:r w:rsidR="004A17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godz. 12:00 (szpital – hotel) </w:t>
      </w:r>
    </w:p>
    <w:p w14:paraId="6711082D" w14:textId="66D64657" w:rsidR="00173B49" w:rsidRDefault="00173B49" w:rsidP="00173B4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kurs IV ok. godz. 15:00-16:00 (szpital</w:t>
      </w:r>
      <w:r w:rsidR="004A1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A1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hotel)</w:t>
      </w:r>
    </w:p>
    <w:p w14:paraId="74ADABD9" w14:textId="4DD390DC" w:rsidR="00173B49" w:rsidRDefault="00173B49" w:rsidP="00173B4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możliwość wprowadzenia zmian do harmonogramu ramowego</w:t>
      </w:r>
      <w:r w:rsidR="0043378B">
        <w:rPr>
          <w:rFonts w:ascii="Times New Roman" w:hAnsi="Times New Roman"/>
          <w:sz w:val="24"/>
          <w:szCs w:val="24"/>
        </w:rPr>
        <w:t xml:space="preserve"> w trakcie obowiązywania umowy oraz rezygnacji z jednej z dwóch tur transportu w ciągu dnia, w ramach całego turnusu lub wybranych dni. </w:t>
      </w:r>
    </w:p>
    <w:p w14:paraId="3050B96F" w14:textId="7201E1BB" w:rsidR="00405D8D" w:rsidRPr="00173B49" w:rsidRDefault="00E30415" w:rsidP="00173B4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B49">
        <w:rPr>
          <w:rFonts w:ascii="Times New Roman" w:hAnsi="Times New Roman"/>
          <w:sz w:val="24"/>
          <w:szCs w:val="24"/>
        </w:rPr>
        <w:t>Zamawiający zakłada w</w:t>
      </w:r>
      <w:r w:rsidR="0043378B">
        <w:rPr>
          <w:rFonts w:ascii="Times New Roman" w:hAnsi="Times New Roman"/>
          <w:sz w:val="24"/>
          <w:szCs w:val="24"/>
        </w:rPr>
        <w:t xml:space="preserve"> trakcie obowiązywania umowy </w:t>
      </w:r>
      <w:r w:rsidRPr="00173B49">
        <w:rPr>
          <w:rFonts w:ascii="Times New Roman" w:hAnsi="Times New Roman"/>
          <w:sz w:val="24"/>
          <w:szCs w:val="24"/>
        </w:rPr>
        <w:t xml:space="preserve">zlecenie na ww. zasadach, </w:t>
      </w:r>
      <w:r w:rsidR="00686E6A" w:rsidRPr="00173B49">
        <w:rPr>
          <w:rFonts w:ascii="Times New Roman" w:hAnsi="Times New Roman"/>
          <w:sz w:val="24"/>
          <w:szCs w:val="24"/>
        </w:rPr>
        <w:t xml:space="preserve">transportu w ramach </w:t>
      </w:r>
      <w:r w:rsidR="0043378B">
        <w:rPr>
          <w:rFonts w:ascii="Times New Roman" w:hAnsi="Times New Roman"/>
          <w:sz w:val="24"/>
          <w:szCs w:val="24"/>
        </w:rPr>
        <w:t>do 21</w:t>
      </w:r>
      <w:r w:rsidRPr="00173B49">
        <w:rPr>
          <w:rFonts w:ascii="Times New Roman" w:hAnsi="Times New Roman"/>
          <w:sz w:val="24"/>
          <w:szCs w:val="24"/>
        </w:rPr>
        <w:t xml:space="preserve"> turnusów</w:t>
      </w:r>
      <w:r w:rsidR="00686E6A" w:rsidRPr="00173B49">
        <w:rPr>
          <w:rFonts w:ascii="Times New Roman" w:hAnsi="Times New Roman"/>
          <w:sz w:val="24"/>
          <w:szCs w:val="24"/>
        </w:rPr>
        <w:t>.</w:t>
      </w:r>
    </w:p>
    <w:p w14:paraId="54F7AE0F" w14:textId="77777777" w:rsidR="00405D8D" w:rsidRPr="00405D8D" w:rsidRDefault="00405D8D" w:rsidP="00405D8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1D78B8" w14:textId="63C754A9" w:rsidR="00405D8D" w:rsidRPr="00405D8D" w:rsidRDefault="00405D8D" w:rsidP="00F21E8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D8D">
        <w:rPr>
          <w:rFonts w:ascii="Times New Roman" w:hAnsi="Times New Roman"/>
          <w:b/>
          <w:sz w:val="24"/>
          <w:szCs w:val="24"/>
        </w:rPr>
        <w:t xml:space="preserve">Dla I okresu </w:t>
      </w:r>
      <w:r w:rsidRPr="00405D8D">
        <w:rPr>
          <w:rFonts w:ascii="Times New Roman" w:hAnsi="Times New Roman"/>
          <w:sz w:val="24"/>
          <w:szCs w:val="24"/>
        </w:rPr>
        <w:t>realizacji projektu przewiduje się</w:t>
      </w:r>
      <w:r w:rsidR="0043378B">
        <w:rPr>
          <w:rFonts w:ascii="Times New Roman" w:hAnsi="Times New Roman"/>
          <w:b/>
          <w:sz w:val="24"/>
          <w:szCs w:val="24"/>
        </w:rPr>
        <w:t xml:space="preserve"> do 32</w:t>
      </w:r>
      <w:r w:rsidRPr="00405D8D">
        <w:rPr>
          <w:rFonts w:ascii="Times New Roman" w:hAnsi="Times New Roman"/>
          <w:b/>
          <w:sz w:val="24"/>
          <w:szCs w:val="24"/>
        </w:rPr>
        <w:t xml:space="preserve"> (</w:t>
      </w:r>
      <w:r w:rsidR="0043378B">
        <w:rPr>
          <w:rFonts w:ascii="Times New Roman" w:hAnsi="Times New Roman"/>
          <w:b/>
          <w:sz w:val="24"/>
          <w:szCs w:val="24"/>
        </w:rPr>
        <w:t xml:space="preserve">16 uczestników </w:t>
      </w:r>
      <w:r w:rsidRPr="00405D8D">
        <w:rPr>
          <w:rFonts w:ascii="Times New Roman" w:hAnsi="Times New Roman"/>
          <w:b/>
          <w:sz w:val="24"/>
          <w:szCs w:val="24"/>
        </w:rPr>
        <w:t>+</w:t>
      </w:r>
      <w:r w:rsidR="0043378B">
        <w:rPr>
          <w:rFonts w:ascii="Times New Roman" w:hAnsi="Times New Roman"/>
          <w:b/>
          <w:sz w:val="24"/>
          <w:szCs w:val="24"/>
        </w:rPr>
        <w:t xml:space="preserve"> </w:t>
      </w:r>
      <w:r w:rsidRPr="00405D8D">
        <w:rPr>
          <w:rFonts w:ascii="Times New Roman" w:hAnsi="Times New Roman"/>
          <w:b/>
          <w:sz w:val="24"/>
          <w:szCs w:val="24"/>
        </w:rPr>
        <w:t xml:space="preserve">16 opiekunów) </w:t>
      </w:r>
      <w:r w:rsidRPr="00405D8D">
        <w:rPr>
          <w:rFonts w:ascii="Times New Roman" w:hAnsi="Times New Roman"/>
          <w:sz w:val="24"/>
          <w:szCs w:val="24"/>
        </w:rPr>
        <w:t>korzystających z transportu, w dwóch grupach, przy czym</w:t>
      </w:r>
      <w:r w:rsidRPr="00405D8D">
        <w:rPr>
          <w:rFonts w:ascii="Times New Roman" w:hAnsi="Times New Roman"/>
          <w:b/>
          <w:sz w:val="24"/>
          <w:szCs w:val="24"/>
        </w:rPr>
        <w:t xml:space="preserve"> maksymalną l</w:t>
      </w:r>
      <w:r w:rsidR="0043378B">
        <w:rPr>
          <w:rFonts w:ascii="Times New Roman" w:hAnsi="Times New Roman"/>
          <w:b/>
          <w:sz w:val="24"/>
          <w:szCs w:val="24"/>
        </w:rPr>
        <w:t>iczebność grupy określa się na 18</w:t>
      </w:r>
      <w:r w:rsidRPr="00405D8D">
        <w:rPr>
          <w:rFonts w:ascii="Times New Roman" w:hAnsi="Times New Roman"/>
          <w:b/>
          <w:sz w:val="24"/>
          <w:szCs w:val="24"/>
        </w:rPr>
        <w:t xml:space="preserve"> osób (</w:t>
      </w:r>
      <w:r w:rsidR="0043378B">
        <w:rPr>
          <w:rFonts w:ascii="Times New Roman" w:hAnsi="Times New Roman"/>
          <w:b/>
          <w:sz w:val="24"/>
          <w:szCs w:val="24"/>
        </w:rPr>
        <w:t xml:space="preserve">9 uczestników </w:t>
      </w:r>
      <w:r w:rsidRPr="00405D8D">
        <w:rPr>
          <w:rFonts w:ascii="Times New Roman" w:hAnsi="Times New Roman"/>
          <w:b/>
          <w:sz w:val="24"/>
          <w:szCs w:val="24"/>
        </w:rPr>
        <w:t>+ 9 opiekunów)</w:t>
      </w:r>
      <w:r w:rsidR="007754C8">
        <w:rPr>
          <w:rFonts w:ascii="Times New Roman" w:hAnsi="Times New Roman"/>
          <w:b/>
          <w:sz w:val="24"/>
          <w:szCs w:val="24"/>
        </w:rPr>
        <w:t xml:space="preserve">, przy czym nie zakłada się grup o takiej samej liczebności. </w:t>
      </w:r>
      <w:r w:rsidR="00396679">
        <w:rPr>
          <w:rFonts w:ascii="Times New Roman" w:hAnsi="Times New Roman"/>
          <w:b/>
          <w:sz w:val="24"/>
          <w:szCs w:val="24"/>
        </w:rPr>
        <w:t xml:space="preserve"> </w:t>
      </w:r>
    </w:p>
    <w:p w14:paraId="2AF0E410" w14:textId="5FA950FD" w:rsidR="00405D8D" w:rsidRDefault="00405D8D" w:rsidP="00405D8D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05D8D">
        <w:rPr>
          <w:rFonts w:ascii="Times New Roman" w:hAnsi="Times New Roman"/>
          <w:b/>
          <w:sz w:val="24"/>
          <w:szCs w:val="24"/>
        </w:rPr>
        <w:lastRenderedPageBreak/>
        <w:t xml:space="preserve">Dla II okresu </w:t>
      </w:r>
      <w:r w:rsidRPr="00405D8D">
        <w:rPr>
          <w:rFonts w:ascii="Times New Roman" w:hAnsi="Times New Roman"/>
          <w:sz w:val="24"/>
          <w:szCs w:val="24"/>
        </w:rPr>
        <w:t>realizacji projektu przewiduje się</w:t>
      </w:r>
      <w:r w:rsidRPr="00405D8D">
        <w:rPr>
          <w:rFonts w:ascii="Times New Roman" w:hAnsi="Times New Roman"/>
          <w:b/>
          <w:sz w:val="24"/>
          <w:szCs w:val="24"/>
        </w:rPr>
        <w:t xml:space="preserve"> </w:t>
      </w:r>
      <w:r w:rsidR="0043378B">
        <w:rPr>
          <w:rFonts w:ascii="Times New Roman" w:hAnsi="Times New Roman"/>
          <w:b/>
          <w:sz w:val="24"/>
          <w:szCs w:val="24"/>
        </w:rPr>
        <w:t>do 48</w:t>
      </w:r>
      <w:r w:rsidRPr="00405D8D">
        <w:rPr>
          <w:rFonts w:ascii="Times New Roman" w:hAnsi="Times New Roman"/>
          <w:b/>
          <w:sz w:val="24"/>
          <w:szCs w:val="24"/>
        </w:rPr>
        <w:t xml:space="preserve"> (</w:t>
      </w:r>
      <w:r w:rsidR="0043378B">
        <w:rPr>
          <w:rFonts w:ascii="Times New Roman" w:hAnsi="Times New Roman"/>
          <w:b/>
          <w:sz w:val="24"/>
          <w:szCs w:val="24"/>
        </w:rPr>
        <w:t xml:space="preserve">24 uczestników </w:t>
      </w:r>
      <w:r w:rsidRPr="00405D8D">
        <w:rPr>
          <w:rFonts w:ascii="Times New Roman" w:hAnsi="Times New Roman"/>
          <w:b/>
          <w:sz w:val="24"/>
          <w:szCs w:val="24"/>
        </w:rPr>
        <w:t>+</w:t>
      </w:r>
      <w:r w:rsidR="0043378B">
        <w:rPr>
          <w:rFonts w:ascii="Times New Roman" w:hAnsi="Times New Roman"/>
          <w:b/>
          <w:sz w:val="24"/>
          <w:szCs w:val="24"/>
        </w:rPr>
        <w:t xml:space="preserve"> </w:t>
      </w:r>
      <w:r w:rsidRPr="00405D8D">
        <w:rPr>
          <w:rFonts w:ascii="Times New Roman" w:hAnsi="Times New Roman"/>
          <w:b/>
          <w:sz w:val="24"/>
          <w:szCs w:val="24"/>
        </w:rPr>
        <w:t xml:space="preserve">24 opiekunów) </w:t>
      </w:r>
      <w:r w:rsidRPr="00405D8D">
        <w:rPr>
          <w:rFonts w:ascii="Times New Roman" w:hAnsi="Times New Roman"/>
          <w:sz w:val="24"/>
          <w:szCs w:val="24"/>
        </w:rPr>
        <w:t>korzystających z transportu, w dwóch grupach, przy czym</w:t>
      </w:r>
      <w:r w:rsidRPr="00405D8D">
        <w:rPr>
          <w:rFonts w:ascii="Times New Roman" w:hAnsi="Times New Roman"/>
          <w:b/>
          <w:sz w:val="24"/>
          <w:szCs w:val="24"/>
        </w:rPr>
        <w:t xml:space="preserve"> maksymalną li</w:t>
      </w:r>
      <w:r w:rsidR="0043378B">
        <w:rPr>
          <w:rFonts w:ascii="Times New Roman" w:hAnsi="Times New Roman"/>
          <w:b/>
          <w:sz w:val="24"/>
          <w:szCs w:val="24"/>
        </w:rPr>
        <w:t>czebność grupy określa się na 24</w:t>
      </w:r>
      <w:r w:rsidRPr="00405D8D">
        <w:rPr>
          <w:rFonts w:ascii="Times New Roman" w:hAnsi="Times New Roman"/>
          <w:b/>
          <w:sz w:val="24"/>
          <w:szCs w:val="24"/>
        </w:rPr>
        <w:t xml:space="preserve"> osób (</w:t>
      </w:r>
      <w:r w:rsidR="0043378B">
        <w:rPr>
          <w:rFonts w:ascii="Times New Roman" w:hAnsi="Times New Roman"/>
          <w:b/>
          <w:sz w:val="24"/>
          <w:szCs w:val="24"/>
        </w:rPr>
        <w:t xml:space="preserve">12 uczestników </w:t>
      </w:r>
      <w:r w:rsidRPr="00405D8D">
        <w:rPr>
          <w:rFonts w:ascii="Times New Roman" w:hAnsi="Times New Roman"/>
          <w:b/>
          <w:sz w:val="24"/>
          <w:szCs w:val="24"/>
        </w:rPr>
        <w:t>+ 12 opiekunów).</w:t>
      </w:r>
    </w:p>
    <w:p w14:paraId="038F3903" w14:textId="77777777" w:rsidR="00405D8D" w:rsidRDefault="00405D8D" w:rsidP="00405D8D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2E4B161" w14:textId="3F142B24" w:rsidR="0043378B" w:rsidRPr="00EB6C4B" w:rsidRDefault="00DE09E1" w:rsidP="00405D8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Przejazd definiuje się jako kurs z m</w:t>
      </w:r>
      <w:r w:rsidR="00686E6A" w:rsidRPr="00405D8D">
        <w:rPr>
          <w:rFonts w:ascii="Times New Roman" w:hAnsi="Times New Roman"/>
          <w:sz w:val="24"/>
          <w:szCs w:val="24"/>
        </w:rPr>
        <w:t>iejsce</w:t>
      </w:r>
      <w:r w:rsidR="00FD3F7C" w:rsidRPr="00405D8D">
        <w:rPr>
          <w:rFonts w:ascii="Times New Roman" w:hAnsi="Times New Roman"/>
          <w:sz w:val="24"/>
          <w:szCs w:val="24"/>
        </w:rPr>
        <w:t xml:space="preserve"> zakwaterowania uczestników</w:t>
      </w:r>
      <w:r>
        <w:rPr>
          <w:rFonts w:ascii="Times New Roman" w:hAnsi="Times New Roman"/>
          <w:sz w:val="24"/>
          <w:szCs w:val="24"/>
        </w:rPr>
        <w:t xml:space="preserve"> do siedziby Zamawiającego lub z powrotem, przy czym </w:t>
      </w:r>
      <w:r w:rsidRPr="00DE09E1">
        <w:rPr>
          <w:rFonts w:ascii="Times New Roman" w:hAnsi="Times New Roman"/>
          <w:b/>
          <w:sz w:val="24"/>
          <w:szCs w:val="24"/>
        </w:rPr>
        <w:t>miejsce zakwaterowania znajduje się pod adresem ul. 28 Czerwca 1956r. 209, 61-485 Poznań</w:t>
      </w:r>
      <w:r w:rsidR="009B02EB">
        <w:rPr>
          <w:rFonts w:ascii="Times New Roman" w:hAnsi="Times New Roman"/>
          <w:b/>
          <w:sz w:val="24"/>
          <w:szCs w:val="24"/>
        </w:rPr>
        <w:t>,</w:t>
      </w:r>
      <w:r w:rsidRPr="00DE09E1">
        <w:rPr>
          <w:rFonts w:ascii="Times New Roman" w:hAnsi="Times New Roman"/>
          <w:b/>
          <w:sz w:val="24"/>
          <w:szCs w:val="24"/>
        </w:rPr>
        <w:t xml:space="preserve"> a siedziba Zamawiającego pod adresem ul. 28 Czerwca 1956r. 135/147, 61-545 Poznań.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4D13E2" w14:textId="09A33373" w:rsidR="00D145C0" w:rsidRPr="00405D8D" w:rsidRDefault="0043378B" w:rsidP="00405D8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Przewiduje się,</w:t>
      </w:r>
      <w:r w:rsidR="0040193A" w:rsidRPr="00405D8D">
        <w:rPr>
          <w:rFonts w:ascii="Times New Roman" w:hAnsi="Times New Roman"/>
          <w:sz w:val="24"/>
          <w:szCs w:val="24"/>
        </w:rPr>
        <w:t xml:space="preserve"> że Wykonawca, w trakcie jednego turnusu, </w:t>
      </w:r>
      <w:r>
        <w:rPr>
          <w:rFonts w:ascii="Times New Roman" w:hAnsi="Times New Roman"/>
          <w:sz w:val="24"/>
          <w:szCs w:val="24"/>
        </w:rPr>
        <w:t xml:space="preserve">wykona </w:t>
      </w:r>
      <w:r w:rsidR="00443946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36 przejazdów </w:t>
      </w:r>
    </w:p>
    <w:p w14:paraId="009AAD2D" w14:textId="6C24B8EE" w:rsidR="00686E6A" w:rsidRPr="00B61F69" w:rsidRDefault="00E64B00" w:rsidP="00405D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do ok. 750 przejazdów w trakcie obowiązywania umowy z zastrzeżeniem uprawnienia </w:t>
      </w:r>
      <w:r w:rsidR="008D2B5B">
        <w:rPr>
          <w:rFonts w:ascii="Times New Roman" w:hAnsi="Times New Roman"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Wykonawcy do </w:t>
      </w:r>
      <w:r w:rsidR="00FA5057">
        <w:rPr>
          <w:rFonts w:ascii="Times New Roman" w:hAnsi="Times New Roman"/>
          <w:sz w:val="24"/>
          <w:szCs w:val="24"/>
        </w:rPr>
        <w:t xml:space="preserve">odstąpienia od umowy.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D73BC4" w14:textId="26E13AD4" w:rsidR="00686E6A" w:rsidRDefault="00686E6A" w:rsidP="00405D8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5EB7">
        <w:rPr>
          <w:rFonts w:ascii="Times New Roman" w:hAnsi="Times New Roman"/>
          <w:b/>
          <w:sz w:val="24"/>
          <w:szCs w:val="24"/>
          <w:u w:val="single"/>
        </w:rPr>
        <w:t>Na cele oceny oferty</w:t>
      </w:r>
      <w:r w:rsidRPr="00E42261">
        <w:rPr>
          <w:rFonts w:ascii="Times New Roman" w:hAnsi="Times New Roman"/>
          <w:b/>
          <w:sz w:val="24"/>
          <w:szCs w:val="24"/>
        </w:rPr>
        <w:t xml:space="preserve"> zakłada się zlecenie </w:t>
      </w:r>
      <w:r w:rsidR="00FA5057">
        <w:rPr>
          <w:rFonts w:ascii="Times New Roman" w:hAnsi="Times New Roman"/>
          <w:b/>
          <w:sz w:val="24"/>
          <w:szCs w:val="24"/>
        </w:rPr>
        <w:t xml:space="preserve">750 przejazdów. </w:t>
      </w:r>
    </w:p>
    <w:p w14:paraId="20D1F444" w14:textId="50A098EA" w:rsidR="00396679" w:rsidRDefault="00686E6A" w:rsidP="00405D8D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zapłaci Wykonawcy wynagrodzenie jedynie za zlecone </w:t>
      </w:r>
      <w:r w:rsidR="00CB7AB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 zrealizowane usługi (</w:t>
      </w:r>
      <w:r w:rsidR="00FA5057">
        <w:rPr>
          <w:rFonts w:ascii="Times New Roman" w:hAnsi="Times New Roman"/>
          <w:b/>
          <w:sz w:val="24"/>
          <w:szCs w:val="24"/>
        </w:rPr>
        <w:t>przejazdy).</w:t>
      </w:r>
    </w:p>
    <w:p w14:paraId="19DE891F" w14:textId="427AEAD6" w:rsidR="00405D8D" w:rsidRDefault="00405D8D" w:rsidP="00FA50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CE5A5F" w14:textId="3E322022" w:rsidR="00B61F69" w:rsidRPr="00405D8D" w:rsidRDefault="002D7BA3" w:rsidP="00405D8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5D8D">
        <w:rPr>
          <w:rFonts w:ascii="Times New Roman" w:hAnsi="Times New Roman"/>
          <w:sz w:val="24"/>
          <w:szCs w:val="24"/>
          <w:u w:val="single"/>
        </w:rPr>
        <w:t xml:space="preserve">Szczegółowe warunki zamówienia: </w:t>
      </w:r>
    </w:p>
    <w:p w14:paraId="20D9B631" w14:textId="50EF51D0" w:rsidR="00FD3F7C" w:rsidRPr="009C3E66" w:rsidRDefault="002D7BA3" w:rsidP="00F21E88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by Wykonawca </w:t>
      </w:r>
      <w:r w:rsidR="00FD3F7C" w:rsidRPr="00F21E88">
        <w:rPr>
          <w:rFonts w:ascii="Times New Roman" w:hAnsi="Times New Roman"/>
          <w:sz w:val="24"/>
          <w:szCs w:val="24"/>
        </w:rPr>
        <w:t xml:space="preserve">zorganizował transport uczestników </w:t>
      </w:r>
      <w:r w:rsidR="00FD3F7C" w:rsidRPr="00F21E88">
        <w:rPr>
          <w:rFonts w:ascii="Times New Roman" w:hAnsi="Times New Roman"/>
          <w:sz w:val="24"/>
          <w:szCs w:val="24"/>
        </w:rPr>
        <w:br/>
        <w:t xml:space="preserve">i kontrolował ilość transportów na jednego zakwaterowanego uczestnika wraz </w:t>
      </w:r>
      <w:r w:rsidR="00FD3F7C" w:rsidRPr="00F21E88">
        <w:rPr>
          <w:rFonts w:ascii="Times New Roman" w:hAnsi="Times New Roman"/>
          <w:sz w:val="24"/>
          <w:szCs w:val="24"/>
        </w:rPr>
        <w:br/>
        <w:t xml:space="preserve">z opiekunem, w trakcie trwania </w:t>
      </w:r>
      <w:r w:rsidR="00FD3F7C">
        <w:rPr>
          <w:rFonts w:ascii="Times New Roman" w:hAnsi="Times New Roman"/>
          <w:sz w:val="24"/>
          <w:szCs w:val="24"/>
        </w:rPr>
        <w:t>turnusu</w:t>
      </w:r>
      <w:r w:rsidR="00FD3F7C" w:rsidRPr="00F21E88">
        <w:rPr>
          <w:rFonts w:ascii="Times New Roman" w:hAnsi="Times New Roman"/>
          <w:sz w:val="24"/>
          <w:szCs w:val="24"/>
        </w:rPr>
        <w:t xml:space="preserve">, zgodnie </w:t>
      </w:r>
      <w:r w:rsidR="00FD3F7C" w:rsidRPr="009C3E66">
        <w:rPr>
          <w:rFonts w:ascii="Times New Roman" w:hAnsi="Times New Roman"/>
          <w:sz w:val="24"/>
          <w:szCs w:val="24"/>
        </w:rPr>
        <w:t xml:space="preserve">z ustalonym limitem </w:t>
      </w:r>
      <w:r w:rsidR="00FD3F7C" w:rsidRPr="009C3E66">
        <w:rPr>
          <w:rFonts w:ascii="Times New Roman" w:hAnsi="Times New Roman"/>
          <w:sz w:val="24"/>
          <w:szCs w:val="24"/>
        </w:rPr>
        <w:br/>
        <w:t>i harmonogramem.</w:t>
      </w:r>
    </w:p>
    <w:p w14:paraId="401DA31D" w14:textId="77777777" w:rsidR="00EB7B84" w:rsidRPr="00F21E88" w:rsidRDefault="00EB7B84" w:rsidP="00EB7B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B84">
        <w:rPr>
          <w:rFonts w:ascii="Times New Roman" w:hAnsi="Times New Roman"/>
          <w:sz w:val="24"/>
          <w:szCs w:val="24"/>
        </w:rPr>
        <w:t>Realizacja usługi będzie opierała si</w:t>
      </w:r>
      <w:r>
        <w:rPr>
          <w:rFonts w:ascii="Times New Roman" w:hAnsi="Times New Roman"/>
          <w:sz w:val="24"/>
          <w:szCs w:val="24"/>
        </w:rPr>
        <w:t>ę o harmonogram ustalony przez S</w:t>
      </w:r>
      <w:r w:rsidRPr="00EB7B84">
        <w:rPr>
          <w:rFonts w:ascii="Times New Roman" w:hAnsi="Times New Roman"/>
          <w:sz w:val="24"/>
          <w:szCs w:val="24"/>
        </w:rPr>
        <w:t>trony</w:t>
      </w:r>
      <w:r>
        <w:rPr>
          <w:rFonts w:ascii="Times New Roman" w:hAnsi="Times New Roman"/>
          <w:sz w:val="24"/>
          <w:szCs w:val="24"/>
        </w:rPr>
        <w:t>.</w:t>
      </w:r>
    </w:p>
    <w:p w14:paraId="4C0769D3" w14:textId="7CA8CC3A" w:rsidR="00FD3F7C" w:rsidRDefault="00FD3F7C" w:rsidP="00F21E8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Pojazd przeznaczony do transportu musi umożliwić </w:t>
      </w:r>
      <w:r w:rsidR="00405D8D">
        <w:rPr>
          <w:rFonts w:ascii="Times New Roman" w:hAnsi="Times New Roman"/>
          <w:sz w:val="24"/>
          <w:szCs w:val="24"/>
        </w:rPr>
        <w:t xml:space="preserve">przejazd </w:t>
      </w:r>
      <w:r w:rsidRPr="00405D8D">
        <w:rPr>
          <w:rFonts w:ascii="Times New Roman" w:hAnsi="Times New Roman"/>
          <w:b/>
          <w:sz w:val="24"/>
          <w:szCs w:val="24"/>
        </w:rPr>
        <w:t>wszystkich zakwaterowanych uczestników danego turnusu</w:t>
      </w:r>
      <w:r w:rsidR="00405D8D" w:rsidRPr="00405D8D">
        <w:rPr>
          <w:rFonts w:ascii="Times New Roman" w:hAnsi="Times New Roman"/>
          <w:b/>
          <w:sz w:val="24"/>
          <w:szCs w:val="24"/>
        </w:rPr>
        <w:t xml:space="preserve"> w danej grupie </w:t>
      </w:r>
      <w:r w:rsidR="00405D8D">
        <w:rPr>
          <w:rFonts w:ascii="Times New Roman" w:hAnsi="Times New Roman"/>
          <w:sz w:val="24"/>
          <w:szCs w:val="24"/>
        </w:rPr>
        <w:t>zgodnie z ich liczebnością określoną w punkcie III.2</w:t>
      </w:r>
      <w:r w:rsidRPr="009C3E66">
        <w:rPr>
          <w:rFonts w:ascii="Times New Roman" w:hAnsi="Times New Roman"/>
          <w:sz w:val="24"/>
          <w:szCs w:val="24"/>
        </w:rPr>
        <w:t xml:space="preserve"> </w:t>
      </w:r>
      <w:r w:rsidRPr="00F21E88">
        <w:rPr>
          <w:rFonts w:ascii="Times New Roman" w:hAnsi="Times New Roman"/>
          <w:sz w:val="24"/>
          <w:szCs w:val="24"/>
        </w:rPr>
        <w:t>wraz z zaopatrzeniem ortopedycznym wspomagającym chód uczestnika (np. kule, trójnogi, balkonik, wózek inwalidzki).</w:t>
      </w:r>
      <w:r>
        <w:rPr>
          <w:rFonts w:ascii="Times New Roman" w:hAnsi="Times New Roman"/>
          <w:sz w:val="24"/>
          <w:szCs w:val="24"/>
        </w:rPr>
        <w:t xml:space="preserve"> Zamawiający zastrzega sobie możliwość zwiększen</w:t>
      </w:r>
      <w:r w:rsidR="00405D8D">
        <w:rPr>
          <w:rFonts w:ascii="Times New Roman" w:hAnsi="Times New Roman"/>
          <w:sz w:val="24"/>
          <w:szCs w:val="24"/>
        </w:rPr>
        <w:t xml:space="preserve">ia </w:t>
      </w:r>
      <w:r w:rsidR="00FA5057">
        <w:rPr>
          <w:rFonts w:ascii="Times New Roman" w:hAnsi="Times New Roman"/>
          <w:sz w:val="24"/>
          <w:szCs w:val="24"/>
        </w:rPr>
        <w:t>liczby</w:t>
      </w:r>
      <w:r w:rsidR="00405D8D">
        <w:rPr>
          <w:rFonts w:ascii="Times New Roman" w:hAnsi="Times New Roman"/>
          <w:sz w:val="24"/>
          <w:szCs w:val="24"/>
        </w:rPr>
        <w:t xml:space="preserve"> transportowanych osób, przy czym zobowiązuje się poinformować o tym Wykonawcę z wypr</w:t>
      </w:r>
      <w:r w:rsidR="00EB6C4B">
        <w:rPr>
          <w:rFonts w:ascii="Times New Roman" w:hAnsi="Times New Roman"/>
          <w:sz w:val="24"/>
          <w:szCs w:val="24"/>
        </w:rPr>
        <w:t xml:space="preserve">zedzeniem 3 dni kalendarzowych, a Wykonawca zobowiązany jest do dostosowania pojazdu do liczby planowanych do przewiezienia osób. </w:t>
      </w:r>
    </w:p>
    <w:p w14:paraId="72AFC600" w14:textId="77777777" w:rsidR="008D2B5B" w:rsidRPr="00F21E88" w:rsidRDefault="008D2B5B" w:rsidP="008D2B5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7398C5" w14:textId="54CAA1D8" w:rsidR="00FD3F7C" w:rsidRPr="008035F3" w:rsidRDefault="00FD3F7C" w:rsidP="008035F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E88">
        <w:rPr>
          <w:rFonts w:ascii="Times New Roman" w:hAnsi="Times New Roman"/>
          <w:sz w:val="24"/>
          <w:szCs w:val="24"/>
        </w:rPr>
        <w:lastRenderedPageBreak/>
        <w:t xml:space="preserve">Wykonawca zapewni </w:t>
      </w:r>
      <w:r>
        <w:rPr>
          <w:rFonts w:ascii="Times New Roman" w:hAnsi="Times New Roman"/>
          <w:sz w:val="24"/>
          <w:szCs w:val="24"/>
        </w:rPr>
        <w:t xml:space="preserve">transport </w:t>
      </w:r>
      <w:r w:rsidRPr="00F21E88">
        <w:rPr>
          <w:rFonts w:ascii="Times New Roman" w:hAnsi="Times New Roman"/>
          <w:sz w:val="24"/>
          <w:szCs w:val="24"/>
        </w:rPr>
        <w:t xml:space="preserve">na wyznaczoną przez Zamawiającego godzinę rozpoczęcia zajęć terapeutycznych,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C47490">
        <w:rPr>
          <w:rFonts w:ascii="Times New Roman" w:hAnsi="Times New Roman"/>
          <w:b/>
          <w:sz w:val="24"/>
          <w:szCs w:val="24"/>
        </w:rPr>
        <w:t>całej grupy zakwaterowanych uczestników</w:t>
      </w:r>
      <w:r w:rsidRPr="00F21E88">
        <w:rPr>
          <w:rFonts w:ascii="Times New Roman" w:hAnsi="Times New Roman"/>
          <w:sz w:val="24"/>
          <w:szCs w:val="24"/>
        </w:rPr>
        <w:t xml:space="preserve"> wraz z opiekunami i zaopatrzeniem ortopedycznym</w:t>
      </w:r>
      <w:r w:rsidRPr="00C47490">
        <w:rPr>
          <w:rFonts w:ascii="Times New Roman" w:hAnsi="Times New Roman"/>
          <w:sz w:val="24"/>
          <w:szCs w:val="24"/>
        </w:rPr>
        <w:t>, chyba</w:t>
      </w:r>
      <w:r>
        <w:rPr>
          <w:rFonts w:ascii="Times New Roman" w:hAnsi="Times New Roman"/>
          <w:sz w:val="24"/>
          <w:szCs w:val="24"/>
        </w:rPr>
        <w:t>,</w:t>
      </w:r>
      <w:r w:rsidRPr="00C47490">
        <w:rPr>
          <w:rFonts w:ascii="Times New Roman" w:hAnsi="Times New Roman"/>
          <w:sz w:val="24"/>
          <w:szCs w:val="24"/>
        </w:rPr>
        <w:t xml:space="preserve"> że Zamawiający określi inny harmonogram</w:t>
      </w:r>
      <w:r w:rsidR="008035F3">
        <w:rPr>
          <w:rFonts w:ascii="Times New Roman" w:hAnsi="Times New Roman"/>
          <w:sz w:val="24"/>
          <w:szCs w:val="24"/>
        </w:rPr>
        <w:t xml:space="preserve">, zobowiązując się jednocześnie do przekazywania Wykonawcy zmian harmonogramu </w:t>
      </w:r>
      <w:r w:rsidR="008035F3" w:rsidRPr="008035F3">
        <w:rPr>
          <w:rFonts w:ascii="Times New Roman" w:hAnsi="Times New Roman"/>
          <w:sz w:val="24"/>
          <w:szCs w:val="24"/>
        </w:rPr>
        <w:t>z wyprzedzeniem.</w:t>
      </w:r>
    </w:p>
    <w:p w14:paraId="76DFBA07" w14:textId="77777777" w:rsidR="00FA5057" w:rsidRDefault="00FD3F7C" w:rsidP="008035F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7FD">
        <w:rPr>
          <w:rFonts w:ascii="Times New Roman" w:hAnsi="Times New Roman"/>
          <w:sz w:val="24"/>
          <w:szCs w:val="24"/>
        </w:rPr>
        <w:t xml:space="preserve">Wykonawca zapewni środek transportu, kierowcę, ubezpieczenie (środka transportu </w:t>
      </w:r>
      <w:r w:rsidRPr="004F67FD">
        <w:rPr>
          <w:rFonts w:ascii="Times New Roman" w:hAnsi="Times New Roman"/>
          <w:sz w:val="24"/>
          <w:szCs w:val="24"/>
        </w:rPr>
        <w:br/>
        <w:t>oraz kierowcy i osób przewożonych na czas transportu) oraz pomoc ze strony</w:t>
      </w:r>
      <w:r w:rsidRPr="004F67FD">
        <w:rPr>
          <w:rFonts w:ascii="Times New Roman" w:hAnsi="Times New Roman"/>
          <w:sz w:val="24"/>
          <w:szCs w:val="24"/>
        </w:rPr>
        <w:br/>
        <w:t xml:space="preserve"> kierowcy przy załadunku i rozładunku bagażu uczestników projektu, pod</w:t>
      </w:r>
      <w:r w:rsidR="00405D8D">
        <w:rPr>
          <w:rFonts w:ascii="Times New Roman" w:hAnsi="Times New Roman"/>
          <w:sz w:val="24"/>
          <w:szCs w:val="24"/>
        </w:rPr>
        <w:t>czas</w:t>
      </w:r>
      <w:r w:rsidR="00405D8D">
        <w:rPr>
          <w:rFonts w:ascii="Times New Roman" w:hAnsi="Times New Roman"/>
          <w:sz w:val="24"/>
          <w:szCs w:val="24"/>
        </w:rPr>
        <w:br/>
        <w:t xml:space="preserve"> realizowanego transportu.</w:t>
      </w:r>
      <w:r w:rsidRPr="004F67FD">
        <w:rPr>
          <w:rFonts w:ascii="Times New Roman" w:hAnsi="Times New Roman"/>
          <w:sz w:val="24"/>
          <w:szCs w:val="24"/>
        </w:rPr>
        <w:t xml:space="preserve"> </w:t>
      </w:r>
    </w:p>
    <w:p w14:paraId="14B8A499" w14:textId="66F684C7" w:rsidR="00FD3F7C" w:rsidRPr="008035F3" w:rsidRDefault="00FD3F7C" w:rsidP="008035F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7FD">
        <w:rPr>
          <w:rFonts w:ascii="Times New Roman" w:hAnsi="Times New Roman"/>
          <w:sz w:val="24"/>
          <w:szCs w:val="24"/>
        </w:rPr>
        <w:t>Pojazdy do przewozu muszą</w:t>
      </w:r>
      <w:r>
        <w:rPr>
          <w:rFonts w:ascii="Times New Roman" w:hAnsi="Times New Roman"/>
          <w:sz w:val="24"/>
          <w:szCs w:val="24"/>
        </w:rPr>
        <w:t xml:space="preserve"> być sprawne,</w:t>
      </w:r>
      <w:r w:rsidRPr="004F67FD">
        <w:rPr>
          <w:rFonts w:ascii="Times New Roman" w:hAnsi="Times New Roman"/>
          <w:sz w:val="24"/>
          <w:szCs w:val="24"/>
        </w:rPr>
        <w:t xml:space="preserve"> posiadać aktualne badania techniczne oraz pasy bezpieczeństwa i być </w:t>
      </w:r>
      <w:r w:rsidRPr="00C47490">
        <w:rPr>
          <w:rFonts w:ascii="Times New Roman" w:hAnsi="Times New Roman"/>
          <w:sz w:val="24"/>
          <w:szCs w:val="24"/>
        </w:rPr>
        <w:t>dopuszczone do ruchu zgodnie z ustawą z dnia 20 czerwca 1997 r</w:t>
      </w:r>
      <w:r w:rsidR="00017E10">
        <w:rPr>
          <w:rFonts w:ascii="Times New Roman" w:hAnsi="Times New Roman"/>
          <w:sz w:val="24"/>
          <w:szCs w:val="24"/>
        </w:rPr>
        <w:t>.</w:t>
      </w:r>
      <w:r w:rsidRPr="00C47490">
        <w:rPr>
          <w:rFonts w:ascii="Times New Roman" w:hAnsi="Times New Roman"/>
          <w:sz w:val="24"/>
          <w:szCs w:val="24"/>
        </w:rPr>
        <w:t xml:space="preserve"> Prawo o ruchu drogowym </w:t>
      </w:r>
      <w:r w:rsidR="00FA5057">
        <w:rPr>
          <w:rFonts w:ascii="Times New Roman" w:hAnsi="Times New Roman"/>
          <w:sz w:val="24"/>
          <w:szCs w:val="24"/>
        </w:rPr>
        <w:t xml:space="preserve"> </w:t>
      </w:r>
      <w:r w:rsidRPr="008035F3">
        <w:rPr>
          <w:rFonts w:ascii="Times New Roman" w:hAnsi="Times New Roman"/>
          <w:sz w:val="24"/>
          <w:szCs w:val="24"/>
        </w:rPr>
        <w:t>(</w:t>
      </w:r>
      <w:proofErr w:type="spellStart"/>
      <w:r w:rsidR="00017E10" w:rsidRPr="008035F3">
        <w:rPr>
          <w:rFonts w:ascii="Times New Roman" w:hAnsi="Times New Roman"/>
          <w:sz w:val="24"/>
          <w:szCs w:val="24"/>
        </w:rPr>
        <w:t>t</w:t>
      </w:r>
      <w:r w:rsidR="008035F3">
        <w:rPr>
          <w:rFonts w:ascii="Times New Roman" w:hAnsi="Times New Roman"/>
          <w:sz w:val="24"/>
          <w:szCs w:val="24"/>
        </w:rPr>
        <w:t>.</w:t>
      </w:r>
      <w:r w:rsidR="00017E10" w:rsidRPr="008035F3">
        <w:rPr>
          <w:rFonts w:ascii="Times New Roman" w:hAnsi="Times New Roman"/>
          <w:sz w:val="24"/>
          <w:szCs w:val="24"/>
        </w:rPr>
        <w:t>j</w:t>
      </w:r>
      <w:proofErr w:type="spellEnd"/>
      <w:r w:rsidR="00017E10" w:rsidRPr="008035F3">
        <w:rPr>
          <w:rFonts w:ascii="Times New Roman" w:hAnsi="Times New Roman"/>
          <w:sz w:val="24"/>
          <w:szCs w:val="24"/>
        </w:rPr>
        <w:t xml:space="preserve">. </w:t>
      </w:r>
      <w:r w:rsidR="00405D8D">
        <w:rPr>
          <w:rFonts w:ascii="Times New Roman" w:hAnsi="Times New Roman"/>
          <w:sz w:val="24"/>
          <w:szCs w:val="24"/>
        </w:rPr>
        <w:t>Dz. U. z 2023 r. poz. 1047</w:t>
      </w:r>
      <w:r w:rsidR="00E42261" w:rsidRPr="00E422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42261" w:rsidRPr="00E42261">
        <w:rPr>
          <w:rFonts w:ascii="Times New Roman" w:hAnsi="Times New Roman"/>
          <w:sz w:val="24"/>
          <w:szCs w:val="24"/>
        </w:rPr>
        <w:t>późn</w:t>
      </w:r>
      <w:proofErr w:type="spellEnd"/>
      <w:r w:rsidR="00E42261" w:rsidRPr="00E42261">
        <w:rPr>
          <w:rFonts w:ascii="Times New Roman" w:hAnsi="Times New Roman"/>
          <w:sz w:val="24"/>
          <w:szCs w:val="24"/>
        </w:rPr>
        <w:t xml:space="preserve">. zm. </w:t>
      </w:r>
      <w:r w:rsidRPr="008035F3">
        <w:rPr>
          <w:rFonts w:ascii="Times New Roman" w:hAnsi="Times New Roman"/>
          <w:sz w:val="24"/>
          <w:szCs w:val="24"/>
        </w:rPr>
        <w:t>)</w:t>
      </w:r>
    </w:p>
    <w:p w14:paraId="318C024A" w14:textId="277CCD97" w:rsidR="00FD3F7C" w:rsidRPr="00F21E88" w:rsidRDefault="00FD3F7C" w:rsidP="004F67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E88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w ramach ustalonego limitu i harmonogramu </w:t>
      </w:r>
      <w:r w:rsidRPr="00F21E88">
        <w:rPr>
          <w:rFonts w:ascii="Times New Roman" w:hAnsi="Times New Roman"/>
          <w:sz w:val="24"/>
          <w:szCs w:val="24"/>
        </w:rPr>
        <w:t xml:space="preserve">zaplanuje transport </w:t>
      </w:r>
      <w:r>
        <w:rPr>
          <w:rFonts w:ascii="Times New Roman" w:hAnsi="Times New Roman"/>
          <w:sz w:val="24"/>
          <w:szCs w:val="24"/>
        </w:rPr>
        <w:br/>
      </w:r>
      <w:r w:rsidR="009F650C">
        <w:rPr>
          <w:rFonts w:ascii="Times New Roman" w:hAnsi="Times New Roman"/>
          <w:sz w:val="24"/>
          <w:szCs w:val="24"/>
        </w:rPr>
        <w:t>z należytą</w:t>
      </w:r>
      <w:r w:rsidRPr="00F21E88">
        <w:rPr>
          <w:rFonts w:ascii="Times New Roman" w:hAnsi="Times New Roman"/>
          <w:sz w:val="24"/>
          <w:szCs w:val="24"/>
        </w:rPr>
        <w:t xml:space="preserve"> starannością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1E88">
        <w:rPr>
          <w:rFonts w:ascii="Times New Roman" w:hAnsi="Times New Roman"/>
          <w:sz w:val="24"/>
          <w:szCs w:val="24"/>
        </w:rPr>
        <w:t xml:space="preserve"> </w:t>
      </w:r>
    </w:p>
    <w:p w14:paraId="3F86D38C" w14:textId="77777777" w:rsidR="00FD3F7C" w:rsidRPr="00F21E88" w:rsidRDefault="00FD3F7C" w:rsidP="004F67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E88">
        <w:rPr>
          <w:rFonts w:ascii="Times New Roman" w:hAnsi="Times New Roman"/>
          <w:sz w:val="24"/>
          <w:szCs w:val="24"/>
        </w:rPr>
        <w:t>Wykonawca w przypadku awarii środka transportu, zobowiązany jest do podstawienia innego środka transportu przystosowanego do wykonania przedmiotu umowy do 60 minut od momentu wystąpienia awarii.</w:t>
      </w:r>
    </w:p>
    <w:p w14:paraId="326E7FD2" w14:textId="74C1BCDE" w:rsidR="00FD3F7C" w:rsidRPr="00F21E88" w:rsidRDefault="00FD3F7C" w:rsidP="004F67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E88">
        <w:rPr>
          <w:rFonts w:ascii="Times New Roman" w:hAnsi="Times New Roman"/>
          <w:sz w:val="24"/>
          <w:szCs w:val="24"/>
        </w:rPr>
        <w:t>Zamawiający zobowiązany jest do przekazania Wykonawcy imiennej listy osób uprawnionych do korzystania z transportu oraz ramowego harmonogramu godzinowego</w:t>
      </w:r>
      <w:r w:rsidR="00E42261">
        <w:rPr>
          <w:rFonts w:ascii="Times New Roman" w:hAnsi="Times New Roman"/>
          <w:sz w:val="24"/>
          <w:szCs w:val="24"/>
        </w:rPr>
        <w:t>,</w:t>
      </w:r>
      <w:r w:rsidRPr="00F21E88">
        <w:rPr>
          <w:rFonts w:ascii="Times New Roman" w:hAnsi="Times New Roman"/>
          <w:sz w:val="24"/>
          <w:szCs w:val="24"/>
        </w:rPr>
        <w:t xml:space="preserve"> na podstawie którego Wykonawca zorganizuje transport uczestników </w:t>
      </w:r>
      <w:r w:rsidR="008D2B5B">
        <w:rPr>
          <w:rFonts w:ascii="Times New Roman" w:hAnsi="Times New Roman"/>
          <w:sz w:val="24"/>
          <w:szCs w:val="24"/>
        </w:rPr>
        <w:br/>
      </w:r>
      <w:r w:rsidRPr="00F21E88">
        <w:rPr>
          <w:rFonts w:ascii="Times New Roman" w:hAnsi="Times New Roman"/>
          <w:sz w:val="24"/>
          <w:szCs w:val="24"/>
        </w:rPr>
        <w:t xml:space="preserve">w sposób umożliwiający płynną synchronizację transportu. </w:t>
      </w:r>
    </w:p>
    <w:p w14:paraId="542A6C96" w14:textId="593F4EB2" w:rsidR="00FD3F7C" w:rsidRDefault="00FD3F7C" w:rsidP="004F67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E88">
        <w:rPr>
          <w:rFonts w:ascii="Times New Roman" w:hAnsi="Times New Roman"/>
          <w:sz w:val="24"/>
          <w:szCs w:val="24"/>
        </w:rPr>
        <w:t xml:space="preserve">Turnusy </w:t>
      </w:r>
      <w:r>
        <w:rPr>
          <w:rFonts w:ascii="Times New Roman" w:hAnsi="Times New Roman"/>
          <w:sz w:val="24"/>
          <w:szCs w:val="24"/>
        </w:rPr>
        <w:t xml:space="preserve">z założenia </w:t>
      </w:r>
      <w:r w:rsidRPr="00F21E88">
        <w:rPr>
          <w:rFonts w:ascii="Times New Roman" w:hAnsi="Times New Roman"/>
          <w:sz w:val="24"/>
          <w:szCs w:val="24"/>
        </w:rPr>
        <w:t>będą następowały po sobie w sposób ciągły z wyłączeniem świąt</w:t>
      </w:r>
      <w:r w:rsidR="008D2B5B">
        <w:rPr>
          <w:rFonts w:ascii="Times New Roman" w:hAnsi="Times New Roman"/>
          <w:sz w:val="24"/>
          <w:szCs w:val="24"/>
        </w:rPr>
        <w:br/>
      </w:r>
      <w:r w:rsidRPr="00F21E88">
        <w:rPr>
          <w:rFonts w:ascii="Times New Roman" w:hAnsi="Times New Roman"/>
          <w:sz w:val="24"/>
          <w:szCs w:val="24"/>
        </w:rPr>
        <w:t>i dni ustawowo wolnych od pracy</w:t>
      </w:r>
      <w:r>
        <w:rPr>
          <w:rFonts w:ascii="Times New Roman" w:hAnsi="Times New Roman"/>
          <w:sz w:val="24"/>
          <w:szCs w:val="24"/>
        </w:rPr>
        <w:t>, chyba że Zamawiający w harmonogramie określi inaczej</w:t>
      </w:r>
      <w:r w:rsidRPr="00F21E88">
        <w:rPr>
          <w:rFonts w:ascii="Times New Roman" w:hAnsi="Times New Roman"/>
          <w:sz w:val="24"/>
          <w:szCs w:val="24"/>
        </w:rPr>
        <w:t xml:space="preserve">. </w:t>
      </w:r>
    </w:p>
    <w:p w14:paraId="6C64EC69" w14:textId="7211FA31" w:rsidR="00B61F69" w:rsidRDefault="00FD3F7C" w:rsidP="00B61F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21E88">
        <w:rPr>
          <w:rFonts w:ascii="Times New Roman" w:hAnsi="Times New Roman"/>
          <w:sz w:val="24"/>
          <w:szCs w:val="24"/>
        </w:rPr>
        <w:t xml:space="preserve">ykonawca będzie kontrolował ilość transportów, zgodnie z wyznaczonym </w:t>
      </w:r>
      <w:r w:rsidRPr="00BB0C38">
        <w:rPr>
          <w:rFonts w:ascii="Times New Roman" w:hAnsi="Times New Roman"/>
          <w:sz w:val="24"/>
          <w:szCs w:val="24"/>
        </w:rPr>
        <w:t>limitem</w:t>
      </w:r>
      <w:r>
        <w:rPr>
          <w:rFonts w:ascii="Times New Roman" w:hAnsi="Times New Roman"/>
          <w:sz w:val="24"/>
          <w:szCs w:val="24"/>
        </w:rPr>
        <w:t>, ustalonym harmonogramem oraz listą osób uprawnionych do transportu.</w:t>
      </w:r>
    </w:p>
    <w:p w14:paraId="36B81A1F" w14:textId="77777777" w:rsidR="00B61F69" w:rsidRPr="00B61F69" w:rsidRDefault="00B61F69" w:rsidP="00B61F6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E7B940" w14:textId="77777777" w:rsidR="00FD3F7C" w:rsidRPr="00F21E88" w:rsidRDefault="00FD3F7C" w:rsidP="00F21E88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BA9634" w14:textId="77777777" w:rsidR="00FD3F7C" w:rsidRPr="008D6DCE" w:rsidRDefault="00FD3F7C" w:rsidP="00F21E88">
      <w:pPr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sectPr w:rsidR="00FD3F7C" w:rsidRPr="008D6DCE" w:rsidSect="00F413A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123E0" w14:textId="77777777" w:rsidR="00CF1276" w:rsidRDefault="00CF1276" w:rsidP="002325E5">
      <w:pPr>
        <w:spacing w:after="0" w:line="240" w:lineRule="auto"/>
      </w:pPr>
      <w:r>
        <w:separator/>
      </w:r>
    </w:p>
  </w:endnote>
  <w:endnote w:type="continuationSeparator" w:id="0">
    <w:p w14:paraId="3705D149" w14:textId="77777777" w:rsidR="00CF1276" w:rsidRDefault="00CF1276" w:rsidP="002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E411" w14:textId="77777777" w:rsidR="00FD3F7C" w:rsidRDefault="00FD3F7C" w:rsidP="00553C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F3513E" w14:textId="77777777" w:rsidR="00FD3F7C" w:rsidRDefault="00FD3F7C" w:rsidP="00051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27FD" w14:textId="503F59EF" w:rsidR="00FD3F7C" w:rsidRDefault="00FD3F7C" w:rsidP="00553C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2DE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53C066D" w14:textId="5B75FF79" w:rsidR="00FD3F7C" w:rsidRDefault="00173B49" w:rsidP="00051E02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58D6B32D" wp14:editId="04A85761">
          <wp:simplePos x="0" y="0"/>
          <wp:positionH relativeFrom="margin">
            <wp:posOffset>0</wp:posOffset>
          </wp:positionH>
          <wp:positionV relativeFrom="paragraph">
            <wp:posOffset>-152400</wp:posOffset>
          </wp:positionV>
          <wp:extent cx="5760720" cy="75819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4EAA8" w14:textId="77777777" w:rsidR="00CF1276" w:rsidRDefault="00CF1276" w:rsidP="002325E5">
      <w:pPr>
        <w:spacing w:after="0" w:line="240" w:lineRule="auto"/>
      </w:pPr>
      <w:r>
        <w:separator/>
      </w:r>
    </w:p>
  </w:footnote>
  <w:footnote w:type="continuationSeparator" w:id="0">
    <w:p w14:paraId="4FBC6B56" w14:textId="77777777" w:rsidR="00CF1276" w:rsidRDefault="00CF1276" w:rsidP="0023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BCE01" w14:textId="77777777" w:rsidR="008D2B5B" w:rsidRDefault="008D2B5B" w:rsidP="0038350F">
    <w:pPr>
      <w:pStyle w:val="Nagwek"/>
      <w:rPr>
        <w:rFonts w:ascii="Times New Roman" w:hAnsi="Times New Roman"/>
        <w:i/>
        <w:sz w:val="18"/>
      </w:rPr>
    </w:pPr>
  </w:p>
  <w:p w14:paraId="65DD15E2" w14:textId="6F9D7A5A" w:rsidR="0038350F" w:rsidRDefault="0038350F" w:rsidP="0038350F">
    <w:pPr>
      <w:pStyle w:val="Nagwek"/>
      <w:rPr>
        <w:rFonts w:ascii="Times New Roman" w:hAnsi="Times New Roman"/>
        <w:i/>
        <w:sz w:val="18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D36213A" wp14:editId="00A590A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782B4" w14:textId="2B574BD8" w:rsidR="0038350F" w:rsidRDefault="0038350F" w:rsidP="0038350F">
    <w:pPr>
      <w:pStyle w:val="Nagwek"/>
      <w:rPr>
        <w:rFonts w:ascii="Times New Roman" w:hAnsi="Times New Roman"/>
        <w:i/>
        <w:sz w:val="18"/>
      </w:rPr>
    </w:pPr>
  </w:p>
  <w:p w14:paraId="4F057728" w14:textId="77777777" w:rsidR="0038350F" w:rsidRDefault="0038350F" w:rsidP="0038350F">
    <w:pPr>
      <w:pStyle w:val="Nagwek"/>
      <w:rPr>
        <w:rFonts w:ascii="Times New Roman" w:hAnsi="Times New Roman"/>
        <w:i/>
        <w:sz w:val="18"/>
      </w:rPr>
    </w:pPr>
  </w:p>
  <w:p w14:paraId="3A8DB92E" w14:textId="77777777" w:rsidR="0038350F" w:rsidRDefault="0038350F" w:rsidP="002325E5">
    <w:pPr>
      <w:spacing w:line="240" w:lineRule="auto"/>
      <w:jc w:val="center"/>
      <w:rPr>
        <w:rFonts w:ascii="Times New Roman" w:hAnsi="Times New Roman"/>
        <w:i/>
        <w:sz w:val="18"/>
      </w:rPr>
    </w:pPr>
  </w:p>
  <w:p w14:paraId="70BBD787" w14:textId="3F69E842" w:rsidR="00FD3F7C" w:rsidRPr="0038350F" w:rsidRDefault="0038350F" w:rsidP="0038350F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  <w:lang w:eastAsia="x-none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 w:rsidR="002613C1"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</w:t>
    </w:r>
    <w:r w:rsidR="002613C1">
      <w:rPr>
        <w:rFonts w:ascii="Times New Roman" w:hAnsi="Times New Roman"/>
        <w:i/>
        <w:sz w:val="14"/>
      </w:rPr>
      <w:t>IZ.00-0089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9F35188"/>
    <w:multiLevelType w:val="hybridMultilevel"/>
    <w:tmpl w:val="6E7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E42E40"/>
    <w:multiLevelType w:val="hybridMultilevel"/>
    <w:tmpl w:val="634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B1699"/>
    <w:multiLevelType w:val="hybridMultilevel"/>
    <w:tmpl w:val="84E0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875B5B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28090DC8"/>
    <w:multiLevelType w:val="hybridMultilevel"/>
    <w:tmpl w:val="1C4A9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08235F"/>
    <w:multiLevelType w:val="hybridMultilevel"/>
    <w:tmpl w:val="54501A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86016D"/>
    <w:multiLevelType w:val="hybridMultilevel"/>
    <w:tmpl w:val="9DA2C7C4"/>
    <w:lvl w:ilvl="0" w:tplc="E7D8E6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5EC4A49"/>
    <w:multiLevelType w:val="hybridMultilevel"/>
    <w:tmpl w:val="634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A91346"/>
    <w:multiLevelType w:val="hybridMultilevel"/>
    <w:tmpl w:val="17F2FB0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41B91956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48011756"/>
    <w:multiLevelType w:val="hybridMultilevel"/>
    <w:tmpl w:val="FCE0D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3277BA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C5E62"/>
    <w:multiLevelType w:val="hybridMultilevel"/>
    <w:tmpl w:val="2F2AE9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DB72934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27075B"/>
    <w:multiLevelType w:val="hybridMultilevel"/>
    <w:tmpl w:val="BAA03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585CEC"/>
    <w:multiLevelType w:val="hybridMultilevel"/>
    <w:tmpl w:val="D4C425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7564B92"/>
    <w:multiLevelType w:val="hybridMultilevel"/>
    <w:tmpl w:val="DFD46F1A"/>
    <w:lvl w:ilvl="0" w:tplc="DC06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25B9B"/>
    <w:multiLevelType w:val="hybridMultilevel"/>
    <w:tmpl w:val="F6024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7C6F87"/>
    <w:multiLevelType w:val="multilevel"/>
    <w:tmpl w:val="A8C4D8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5F434CCA"/>
    <w:multiLevelType w:val="hybridMultilevel"/>
    <w:tmpl w:val="643254E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DBD3C17"/>
    <w:multiLevelType w:val="hybridMultilevel"/>
    <w:tmpl w:val="186C658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9987D34"/>
    <w:multiLevelType w:val="hybridMultilevel"/>
    <w:tmpl w:val="F608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9"/>
  </w:num>
  <w:num w:numId="18">
    <w:abstractNumId w:val="18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4"/>
    <w:rsid w:val="00000EE3"/>
    <w:rsid w:val="00014527"/>
    <w:rsid w:val="00017E10"/>
    <w:rsid w:val="0003574E"/>
    <w:rsid w:val="00051E02"/>
    <w:rsid w:val="00053895"/>
    <w:rsid w:val="00053DDE"/>
    <w:rsid w:val="000620B6"/>
    <w:rsid w:val="00084379"/>
    <w:rsid w:val="00084E01"/>
    <w:rsid w:val="000A4C38"/>
    <w:rsid w:val="000B4B88"/>
    <w:rsid w:val="000C656E"/>
    <w:rsid w:val="000C74A9"/>
    <w:rsid w:val="000D4142"/>
    <w:rsid w:val="001071D1"/>
    <w:rsid w:val="00122EB8"/>
    <w:rsid w:val="00152DE7"/>
    <w:rsid w:val="00154E49"/>
    <w:rsid w:val="0016461F"/>
    <w:rsid w:val="00166ADF"/>
    <w:rsid w:val="00173B49"/>
    <w:rsid w:val="00183539"/>
    <w:rsid w:val="00184CC6"/>
    <w:rsid w:val="00193575"/>
    <w:rsid w:val="001A0BAF"/>
    <w:rsid w:val="001B0F64"/>
    <w:rsid w:val="001B3667"/>
    <w:rsid w:val="001C6A49"/>
    <w:rsid w:val="002255A3"/>
    <w:rsid w:val="002325E5"/>
    <w:rsid w:val="002613C1"/>
    <w:rsid w:val="0026254A"/>
    <w:rsid w:val="0026666C"/>
    <w:rsid w:val="002A3A73"/>
    <w:rsid w:val="002C116F"/>
    <w:rsid w:val="002D7BA3"/>
    <w:rsid w:val="002E78CD"/>
    <w:rsid w:val="00324A3E"/>
    <w:rsid w:val="00324AC4"/>
    <w:rsid w:val="003365B9"/>
    <w:rsid w:val="003475D8"/>
    <w:rsid w:val="003512B4"/>
    <w:rsid w:val="003642EB"/>
    <w:rsid w:val="00373A00"/>
    <w:rsid w:val="0038350F"/>
    <w:rsid w:val="0038509F"/>
    <w:rsid w:val="00396679"/>
    <w:rsid w:val="00396817"/>
    <w:rsid w:val="003A2AA0"/>
    <w:rsid w:val="003A4F17"/>
    <w:rsid w:val="003B1EF3"/>
    <w:rsid w:val="003B3047"/>
    <w:rsid w:val="003C1A54"/>
    <w:rsid w:val="003D59D9"/>
    <w:rsid w:val="0040193A"/>
    <w:rsid w:val="00405D8D"/>
    <w:rsid w:val="00415EB7"/>
    <w:rsid w:val="00423E52"/>
    <w:rsid w:val="0043378B"/>
    <w:rsid w:val="00437120"/>
    <w:rsid w:val="00442D78"/>
    <w:rsid w:val="00443946"/>
    <w:rsid w:val="0044738E"/>
    <w:rsid w:val="00462750"/>
    <w:rsid w:val="004629A4"/>
    <w:rsid w:val="00467723"/>
    <w:rsid w:val="00473D08"/>
    <w:rsid w:val="004A1750"/>
    <w:rsid w:val="004B2FC7"/>
    <w:rsid w:val="004C3BAE"/>
    <w:rsid w:val="004F67FD"/>
    <w:rsid w:val="00521FAB"/>
    <w:rsid w:val="00544268"/>
    <w:rsid w:val="00553C5A"/>
    <w:rsid w:val="00567BBA"/>
    <w:rsid w:val="00592299"/>
    <w:rsid w:val="005925E8"/>
    <w:rsid w:val="00593355"/>
    <w:rsid w:val="005A537D"/>
    <w:rsid w:val="005A7CB8"/>
    <w:rsid w:val="005B0F7B"/>
    <w:rsid w:val="005C3BB8"/>
    <w:rsid w:val="005D4506"/>
    <w:rsid w:val="005F38A8"/>
    <w:rsid w:val="00602E69"/>
    <w:rsid w:val="00603444"/>
    <w:rsid w:val="00611114"/>
    <w:rsid w:val="00632C5B"/>
    <w:rsid w:val="006537E8"/>
    <w:rsid w:val="00653918"/>
    <w:rsid w:val="00673895"/>
    <w:rsid w:val="00686E6A"/>
    <w:rsid w:val="006A49A2"/>
    <w:rsid w:val="006B4FC4"/>
    <w:rsid w:val="006B7A65"/>
    <w:rsid w:val="0070620A"/>
    <w:rsid w:val="00706934"/>
    <w:rsid w:val="00706E8B"/>
    <w:rsid w:val="00711212"/>
    <w:rsid w:val="007144C5"/>
    <w:rsid w:val="007325B4"/>
    <w:rsid w:val="00757AE2"/>
    <w:rsid w:val="00760BF2"/>
    <w:rsid w:val="00763B1A"/>
    <w:rsid w:val="00773DD4"/>
    <w:rsid w:val="007754C8"/>
    <w:rsid w:val="007859EC"/>
    <w:rsid w:val="007944CD"/>
    <w:rsid w:val="007B3CA0"/>
    <w:rsid w:val="007D6A38"/>
    <w:rsid w:val="007E5584"/>
    <w:rsid w:val="008035F3"/>
    <w:rsid w:val="00814E9F"/>
    <w:rsid w:val="00820131"/>
    <w:rsid w:val="0087007F"/>
    <w:rsid w:val="008849E9"/>
    <w:rsid w:val="00893192"/>
    <w:rsid w:val="008B0385"/>
    <w:rsid w:val="008C5C82"/>
    <w:rsid w:val="008D2B5B"/>
    <w:rsid w:val="008D6DCE"/>
    <w:rsid w:val="008F0669"/>
    <w:rsid w:val="00903FC1"/>
    <w:rsid w:val="00951D33"/>
    <w:rsid w:val="009550BE"/>
    <w:rsid w:val="00955376"/>
    <w:rsid w:val="00976371"/>
    <w:rsid w:val="0099092E"/>
    <w:rsid w:val="009A4AD0"/>
    <w:rsid w:val="009B02EB"/>
    <w:rsid w:val="009B75CC"/>
    <w:rsid w:val="009C3E66"/>
    <w:rsid w:val="009F03DA"/>
    <w:rsid w:val="009F650C"/>
    <w:rsid w:val="00A03F0A"/>
    <w:rsid w:val="00A115D2"/>
    <w:rsid w:val="00A23D8D"/>
    <w:rsid w:val="00A266E0"/>
    <w:rsid w:val="00A839EF"/>
    <w:rsid w:val="00AC09E7"/>
    <w:rsid w:val="00AC6DC9"/>
    <w:rsid w:val="00AD52F9"/>
    <w:rsid w:val="00AE14E0"/>
    <w:rsid w:val="00AF71E3"/>
    <w:rsid w:val="00B0552A"/>
    <w:rsid w:val="00B05667"/>
    <w:rsid w:val="00B171E6"/>
    <w:rsid w:val="00B264BD"/>
    <w:rsid w:val="00B3213C"/>
    <w:rsid w:val="00B61F69"/>
    <w:rsid w:val="00B62D99"/>
    <w:rsid w:val="00B6655A"/>
    <w:rsid w:val="00B709D2"/>
    <w:rsid w:val="00BB0C38"/>
    <w:rsid w:val="00BE049E"/>
    <w:rsid w:val="00BF0AE6"/>
    <w:rsid w:val="00C111F9"/>
    <w:rsid w:val="00C22FC6"/>
    <w:rsid w:val="00C37BEB"/>
    <w:rsid w:val="00C46D5B"/>
    <w:rsid w:val="00C47490"/>
    <w:rsid w:val="00C6078B"/>
    <w:rsid w:val="00C838CB"/>
    <w:rsid w:val="00C83AA3"/>
    <w:rsid w:val="00CA06A5"/>
    <w:rsid w:val="00CB7AB4"/>
    <w:rsid w:val="00CC0904"/>
    <w:rsid w:val="00CD33DE"/>
    <w:rsid w:val="00CE47FB"/>
    <w:rsid w:val="00CE5228"/>
    <w:rsid w:val="00CF1276"/>
    <w:rsid w:val="00CF62DA"/>
    <w:rsid w:val="00D145C0"/>
    <w:rsid w:val="00D51236"/>
    <w:rsid w:val="00D65C89"/>
    <w:rsid w:val="00D7279C"/>
    <w:rsid w:val="00D81E02"/>
    <w:rsid w:val="00D8430A"/>
    <w:rsid w:val="00D933E0"/>
    <w:rsid w:val="00D934CB"/>
    <w:rsid w:val="00DC012F"/>
    <w:rsid w:val="00DC7D5D"/>
    <w:rsid w:val="00DE09E1"/>
    <w:rsid w:val="00DE6A70"/>
    <w:rsid w:val="00DE7678"/>
    <w:rsid w:val="00DF51EF"/>
    <w:rsid w:val="00E2232A"/>
    <w:rsid w:val="00E22826"/>
    <w:rsid w:val="00E30415"/>
    <w:rsid w:val="00E42261"/>
    <w:rsid w:val="00E4415D"/>
    <w:rsid w:val="00E64B00"/>
    <w:rsid w:val="00E6650B"/>
    <w:rsid w:val="00E71D90"/>
    <w:rsid w:val="00E72750"/>
    <w:rsid w:val="00E7480F"/>
    <w:rsid w:val="00E7486C"/>
    <w:rsid w:val="00E878FE"/>
    <w:rsid w:val="00EB6C4B"/>
    <w:rsid w:val="00EB7B84"/>
    <w:rsid w:val="00ED2EEA"/>
    <w:rsid w:val="00ED4D6F"/>
    <w:rsid w:val="00F04554"/>
    <w:rsid w:val="00F04AEA"/>
    <w:rsid w:val="00F14F7B"/>
    <w:rsid w:val="00F21E88"/>
    <w:rsid w:val="00F33AB3"/>
    <w:rsid w:val="00F413A6"/>
    <w:rsid w:val="00F63934"/>
    <w:rsid w:val="00F94E8D"/>
    <w:rsid w:val="00FA2038"/>
    <w:rsid w:val="00FA424F"/>
    <w:rsid w:val="00FA4AF6"/>
    <w:rsid w:val="00FA5057"/>
    <w:rsid w:val="00FA77C6"/>
    <w:rsid w:val="00FD3F7C"/>
    <w:rsid w:val="00FE6DBC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1F47010"/>
  <w15:docId w15:val="{03A3C88D-915E-432A-8AC7-77E30842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3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25E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5E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5E5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qFormat/>
    <w:rsid w:val="002325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A0B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BA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BAF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6650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6650B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051E02"/>
    <w:rPr>
      <w:rFonts w:cs="Times New Roman"/>
    </w:rPr>
  </w:style>
  <w:style w:type="character" w:customStyle="1" w:styleId="markedcontent">
    <w:name w:val="markedcontent"/>
    <w:basedOn w:val="Domylnaczcionkaakapitu"/>
    <w:rsid w:val="00E42261"/>
  </w:style>
  <w:style w:type="character" w:customStyle="1" w:styleId="AkapitzlistZnak">
    <w:name w:val="Akapit z listą Znak"/>
    <w:aliases w:val="BulletC Znak,Nagłowek 3 Znak,Numerowanie Znak,L1 Znak,Preambuła Znak,Akapit z listą BS Znak,Kolorowa lista — akcent 11 Znak,Dot pt Znak,F5 List Paragraph Znak,Recommendation Znak,List Paragraph11 Znak,lp1 Znak,maz_wyliczenie Znak"/>
    <w:link w:val="Akapitzlist"/>
    <w:locked/>
    <w:rsid w:val="008D2B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1223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Wilińska</dc:creator>
  <cp:lastModifiedBy>Krystyna Kubiak</cp:lastModifiedBy>
  <cp:revision>5</cp:revision>
  <cp:lastPrinted>2019-09-12T05:31:00Z</cp:lastPrinted>
  <dcterms:created xsi:type="dcterms:W3CDTF">2024-02-01T08:30:00Z</dcterms:created>
  <dcterms:modified xsi:type="dcterms:W3CDTF">2024-02-07T11:22:00Z</dcterms:modified>
</cp:coreProperties>
</file>