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FC32" w14:textId="77777777" w:rsidR="00622F8F" w:rsidRDefault="00622F8F" w:rsidP="00622F8F">
      <w:pPr>
        <w:rPr>
          <w:rFonts w:ascii="Tahoma" w:hAnsi="Tahoma" w:cs="Tahoma"/>
          <w:bCs/>
        </w:rPr>
      </w:pPr>
      <w:r>
        <w:rPr>
          <w:rFonts w:ascii="Tahoma" w:hAnsi="Tahoma" w:cs="Tahoma"/>
        </w:rPr>
        <w:t>projekt</w:t>
      </w:r>
      <w:r w:rsidRPr="004B6F61">
        <w:rPr>
          <w:rFonts w:ascii="Tahoma" w:hAnsi="Tahoma" w:cs="Tahoma"/>
        </w:rPr>
        <w:t xml:space="preserve"> Umowy</w:t>
      </w:r>
    </w:p>
    <w:p w14:paraId="1F4DEB80" w14:textId="77777777" w:rsidR="00622F8F" w:rsidRDefault="00622F8F" w:rsidP="00622F8F">
      <w:pPr>
        <w:rPr>
          <w:rFonts w:ascii="Tahoma" w:hAnsi="Tahoma" w:cs="Tahoma"/>
          <w:bCs/>
        </w:rPr>
      </w:pPr>
    </w:p>
    <w:p w14:paraId="0B503F1B" w14:textId="77777777" w:rsidR="00622F8F" w:rsidRPr="00627CC8" w:rsidRDefault="00622F8F" w:rsidP="00622F8F">
      <w:pPr>
        <w:jc w:val="center"/>
        <w:rPr>
          <w:rFonts w:ascii="Tahoma" w:hAnsi="Tahoma" w:cs="Tahoma"/>
          <w:b/>
        </w:rPr>
      </w:pPr>
      <w:r w:rsidRPr="00627CC8">
        <w:rPr>
          <w:rFonts w:ascii="Tahoma" w:hAnsi="Tahoma" w:cs="Tahoma"/>
          <w:b/>
        </w:rPr>
        <w:t>UMOWA NR  ………………………..</w:t>
      </w:r>
    </w:p>
    <w:p w14:paraId="2091ABBA" w14:textId="77777777" w:rsidR="00622F8F" w:rsidRPr="00627CC8" w:rsidRDefault="00622F8F" w:rsidP="00622F8F">
      <w:pPr>
        <w:jc w:val="both"/>
        <w:rPr>
          <w:rFonts w:ascii="Tahoma" w:hAnsi="Tahoma" w:cs="Tahoma"/>
        </w:rPr>
      </w:pPr>
    </w:p>
    <w:p w14:paraId="0F75CBE6" w14:textId="77777777" w:rsidR="00622F8F" w:rsidRPr="00F6123A" w:rsidRDefault="00622F8F" w:rsidP="00622F8F">
      <w:pPr>
        <w:jc w:val="both"/>
        <w:rPr>
          <w:rFonts w:ascii="Tahoma" w:hAnsi="Tahoma" w:cs="Tahoma"/>
        </w:rPr>
      </w:pPr>
      <w:r w:rsidRPr="00F6123A">
        <w:rPr>
          <w:rFonts w:ascii="Tahoma" w:hAnsi="Tahoma" w:cs="Tahoma"/>
        </w:rPr>
        <w:t xml:space="preserve">zawarta w dniu  ……………... pomiędzy </w:t>
      </w:r>
      <w:r w:rsidRPr="00FA3400">
        <w:rPr>
          <w:rFonts w:ascii="Tahoma" w:hAnsi="Tahoma" w:cs="Tahoma"/>
          <w:b/>
        </w:rPr>
        <w:t>Gminą Miasto Elbląg</w:t>
      </w:r>
      <w:r w:rsidRPr="00F6123A">
        <w:rPr>
          <w:rFonts w:ascii="Tahoma" w:hAnsi="Tahoma" w:cs="Tahoma"/>
          <w:color w:val="800080"/>
        </w:rPr>
        <w:t xml:space="preserve">, </w:t>
      </w:r>
      <w:r w:rsidRPr="00FA3400">
        <w:rPr>
          <w:rFonts w:ascii="Tahoma" w:hAnsi="Tahoma" w:cs="Tahoma"/>
        </w:rPr>
        <w:t>w imieniu której działa</w:t>
      </w:r>
      <w:r w:rsidRPr="00F6123A">
        <w:rPr>
          <w:rFonts w:ascii="Tahoma" w:hAnsi="Tahoma" w:cs="Tahoma"/>
        </w:rPr>
        <w:t xml:space="preserve"> </w:t>
      </w:r>
      <w:r w:rsidRPr="00F6123A">
        <w:rPr>
          <w:rFonts w:ascii="Tahoma" w:hAnsi="Tahoma" w:cs="Tahoma"/>
          <w:b/>
        </w:rPr>
        <w:t>Zarząd Budynków Komunalnych z siedzibą w Elblągu przy ul. Ratuszowej 4,</w:t>
      </w:r>
      <w:r w:rsidRPr="00F6123A">
        <w:rPr>
          <w:rFonts w:ascii="Tahoma" w:hAnsi="Tahoma" w:cs="Tahoma"/>
        </w:rPr>
        <w:t xml:space="preserve"> zwany dalej Zamawiającym, którego reprezentuje: </w:t>
      </w:r>
    </w:p>
    <w:p w14:paraId="351BFB6A" w14:textId="77777777" w:rsidR="00622F8F" w:rsidRPr="00627CC8" w:rsidRDefault="00622F8F" w:rsidP="00121675">
      <w:pPr>
        <w:numPr>
          <w:ilvl w:val="0"/>
          <w:numId w:val="4"/>
        </w:numPr>
        <w:tabs>
          <w:tab w:val="left" w:pos="900"/>
        </w:tabs>
        <w:ind w:firstLine="200"/>
        <w:rPr>
          <w:rFonts w:ascii="Tahoma" w:hAnsi="Tahoma" w:cs="Tahoma"/>
          <w:bCs/>
        </w:rPr>
      </w:pPr>
      <w:r>
        <w:rPr>
          <w:rFonts w:ascii="Tahoma" w:hAnsi="Tahoma" w:cs="Tahoma"/>
          <w:bCs/>
        </w:rPr>
        <w:t>…………….. – Dyrektor</w:t>
      </w:r>
    </w:p>
    <w:p w14:paraId="0D88E894" w14:textId="77777777" w:rsidR="00622F8F" w:rsidRPr="00627CC8" w:rsidRDefault="00622F8F" w:rsidP="00121675">
      <w:pPr>
        <w:numPr>
          <w:ilvl w:val="0"/>
          <w:numId w:val="4"/>
        </w:numPr>
        <w:tabs>
          <w:tab w:val="left" w:pos="900"/>
        </w:tabs>
        <w:ind w:firstLine="200"/>
        <w:rPr>
          <w:rFonts w:ascii="Tahoma" w:hAnsi="Tahoma" w:cs="Tahoma"/>
          <w:bCs/>
        </w:rPr>
      </w:pPr>
      <w:r>
        <w:rPr>
          <w:rFonts w:ascii="Tahoma" w:hAnsi="Tahoma" w:cs="Tahoma"/>
          <w:bCs/>
        </w:rPr>
        <w:t>……………. – Główny Księgowy</w:t>
      </w:r>
      <w:r w:rsidRPr="00627CC8">
        <w:rPr>
          <w:rFonts w:ascii="Tahoma" w:hAnsi="Tahoma" w:cs="Tahoma"/>
          <w:bCs/>
        </w:rPr>
        <w:t xml:space="preserve"> </w:t>
      </w:r>
    </w:p>
    <w:p w14:paraId="584F2BCA" w14:textId="77777777" w:rsidR="00622F8F" w:rsidRPr="00627CC8" w:rsidRDefault="00622F8F" w:rsidP="00622F8F">
      <w:pPr>
        <w:numPr>
          <w:ilvl w:val="12"/>
          <w:numId w:val="0"/>
        </w:numPr>
        <w:jc w:val="both"/>
        <w:rPr>
          <w:rFonts w:ascii="Tahoma" w:hAnsi="Tahoma" w:cs="Tahoma"/>
          <w:b/>
        </w:rPr>
      </w:pPr>
      <w:r w:rsidRPr="00F32792">
        <w:rPr>
          <w:rFonts w:ascii="Tahoma" w:hAnsi="Tahoma" w:cs="Tahoma"/>
        </w:rPr>
        <w:t>a  firmą:</w:t>
      </w:r>
      <w:r w:rsidRPr="00627CC8">
        <w:rPr>
          <w:rFonts w:ascii="Tahoma" w:hAnsi="Tahoma" w:cs="Tahoma"/>
          <w:b/>
        </w:rPr>
        <w:t xml:space="preserve"> …………</w:t>
      </w:r>
      <w:r>
        <w:rPr>
          <w:rFonts w:ascii="Tahoma" w:hAnsi="Tahoma" w:cs="Tahoma"/>
          <w:b/>
        </w:rPr>
        <w:t>…………..</w:t>
      </w:r>
      <w:r w:rsidRPr="00627CC8">
        <w:rPr>
          <w:rFonts w:ascii="Tahoma" w:hAnsi="Tahoma" w:cs="Tahoma"/>
          <w:b/>
        </w:rPr>
        <w:t>…………………………………………………...……………………………………….</w:t>
      </w:r>
    </w:p>
    <w:p w14:paraId="704FBCCC" w14:textId="77777777" w:rsidR="00622F8F" w:rsidRPr="00627CC8" w:rsidRDefault="00622F8F" w:rsidP="00622F8F">
      <w:pPr>
        <w:numPr>
          <w:ilvl w:val="12"/>
          <w:numId w:val="0"/>
        </w:numPr>
        <w:jc w:val="both"/>
        <w:rPr>
          <w:rFonts w:ascii="Tahoma" w:hAnsi="Tahoma" w:cs="Tahoma"/>
        </w:rPr>
      </w:pPr>
      <w:r w:rsidRPr="00627CC8">
        <w:rPr>
          <w:rFonts w:ascii="Tahoma" w:hAnsi="Tahoma" w:cs="Tahoma"/>
        </w:rPr>
        <w:t>z siedzibą</w:t>
      </w:r>
      <w:r>
        <w:rPr>
          <w:rFonts w:ascii="Tahoma" w:hAnsi="Tahoma" w:cs="Tahoma"/>
        </w:rPr>
        <w:t xml:space="preserve"> w ………………………..</w:t>
      </w:r>
      <w:r w:rsidRPr="00627CC8">
        <w:rPr>
          <w:rFonts w:ascii="Tahoma" w:hAnsi="Tahoma" w:cs="Tahoma"/>
        </w:rPr>
        <w:t xml:space="preserve"> przy …………………………………..., NIP……………..……., Regon…………………………</w:t>
      </w:r>
    </w:p>
    <w:p w14:paraId="3E0AC4D6" w14:textId="77777777" w:rsidR="00622F8F" w:rsidRPr="00627CC8" w:rsidRDefault="00622F8F" w:rsidP="00622F8F">
      <w:pPr>
        <w:numPr>
          <w:ilvl w:val="12"/>
          <w:numId w:val="0"/>
        </w:numPr>
        <w:jc w:val="both"/>
        <w:rPr>
          <w:rFonts w:ascii="Tahoma" w:hAnsi="Tahoma" w:cs="Tahoma"/>
        </w:rPr>
      </w:pPr>
      <w:r w:rsidRPr="00627CC8">
        <w:rPr>
          <w:rFonts w:ascii="Tahoma" w:hAnsi="Tahoma" w:cs="Tahoma"/>
        </w:rPr>
        <w:t>zwaną dalej Wyk</w:t>
      </w:r>
      <w:r>
        <w:rPr>
          <w:rFonts w:ascii="Tahoma" w:hAnsi="Tahoma" w:cs="Tahoma"/>
        </w:rPr>
        <w:t>onawcą, którą</w:t>
      </w:r>
      <w:r w:rsidRPr="00627CC8">
        <w:rPr>
          <w:rFonts w:ascii="Tahoma" w:hAnsi="Tahoma" w:cs="Tahoma"/>
        </w:rPr>
        <w:t xml:space="preserve"> reprezentuje:</w:t>
      </w:r>
    </w:p>
    <w:p w14:paraId="3E2E20C8" w14:textId="77777777" w:rsidR="00622F8F" w:rsidRPr="00627CC8" w:rsidRDefault="00622F8F" w:rsidP="00622F8F">
      <w:pPr>
        <w:numPr>
          <w:ilvl w:val="12"/>
          <w:numId w:val="0"/>
        </w:numPr>
        <w:tabs>
          <w:tab w:val="left" w:pos="567"/>
        </w:tabs>
        <w:rPr>
          <w:rFonts w:ascii="Tahoma" w:hAnsi="Tahoma" w:cs="Tahoma"/>
        </w:rPr>
      </w:pPr>
      <w:r w:rsidRPr="00627CC8">
        <w:rPr>
          <w:rFonts w:ascii="Tahoma" w:hAnsi="Tahoma" w:cs="Tahoma"/>
        </w:rPr>
        <w:t xml:space="preserve">         </w:t>
      </w:r>
      <w:r w:rsidRPr="00627CC8">
        <w:rPr>
          <w:rFonts w:ascii="Tahoma" w:hAnsi="Tahoma" w:cs="Tahoma"/>
        </w:rPr>
        <w:tab/>
        <w:t>1.  …………………………………………</w:t>
      </w:r>
      <w:r w:rsidRPr="00627CC8">
        <w:rPr>
          <w:rFonts w:ascii="Tahoma" w:hAnsi="Tahoma" w:cs="Tahoma"/>
        </w:rPr>
        <w:tab/>
      </w:r>
    </w:p>
    <w:p w14:paraId="0AAC66BC" w14:textId="77777777" w:rsidR="00622F8F" w:rsidRPr="00627CC8" w:rsidRDefault="00622F8F" w:rsidP="00622F8F">
      <w:pPr>
        <w:numPr>
          <w:ilvl w:val="12"/>
          <w:numId w:val="0"/>
        </w:numPr>
        <w:tabs>
          <w:tab w:val="left" w:pos="567"/>
        </w:tabs>
        <w:rPr>
          <w:rFonts w:ascii="Tahoma" w:hAnsi="Tahoma" w:cs="Tahoma"/>
        </w:rPr>
      </w:pPr>
      <w:r w:rsidRPr="00627CC8">
        <w:rPr>
          <w:rFonts w:ascii="Tahoma" w:hAnsi="Tahoma" w:cs="Tahoma"/>
        </w:rPr>
        <w:t>o następującej treści:</w:t>
      </w:r>
    </w:p>
    <w:p w14:paraId="12EDF81E" w14:textId="77777777" w:rsidR="00622F8F" w:rsidRPr="00627CC8" w:rsidRDefault="00622F8F" w:rsidP="00622F8F">
      <w:pPr>
        <w:numPr>
          <w:ilvl w:val="12"/>
          <w:numId w:val="0"/>
        </w:numPr>
        <w:rPr>
          <w:rFonts w:ascii="Tahoma" w:hAnsi="Tahoma" w:cs="Tahoma"/>
        </w:rPr>
      </w:pPr>
    </w:p>
    <w:p w14:paraId="4E5444C1" w14:textId="77777777" w:rsidR="00622F8F" w:rsidRDefault="00622F8F" w:rsidP="00622F8F">
      <w:pPr>
        <w:numPr>
          <w:ilvl w:val="12"/>
          <w:numId w:val="0"/>
        </w:numPr>
        <w:jc w:val="center"/>
        <w:rPr>
          <w:rFonts w:ascii="Tahoma" w:hAnsi="Tahoma" w:cs="Tahoma"/>
        </w:rPr>
      </w:pPr>
      <w:r w:rsidRPr="00F60B4B">
        <w:rPr>
          <w:rFonts w:ascii="Tahoma" w:hAnsi="Tahoma" w:cs="Tahoma"/>
        </w:rPr>
        <w:t>§ 1</w:t>
      </w:r>
    </w:p>
    <w:p w14:paraId="11DE8040" w14:textId="77777777" w:rsidR="00622F8F" w:rsidRPr="00F60B4B" w:rsidRDefault="00622F8F" w:rsidP="00622F8F">
      <w:pPr>
        <w:numPr>
          <w:ilvl w:val="12"/>
          <w:numId w:val="0"/>
        </w:numPr>
        <w:jc w:val="both"/>
        <w:rPr>
          <w:rFonts w:ascii="Tahoma" w:hAnsi="Tahoma" w:cs="Tahoma"/>
        </w:rPr>
      </w:pPr>
      <w:r w:rsidRPr="00F60B4B">
        <w:rPr>
          <w:rFonts w:ascii="Tahoma" w:hAnsi="Tahoma" w:cs="Tahoma"/>
        </w:rPr>
        <w:t xml:space="preserve">1. </w:t>
      </w:r>
      <w:r w:rsidRPr="001F7B8F">
        <w:rPr>
          <w:rFonts w:ascii="Tahoma" w:hAnsi="Tahoma" w:cs="Tahoma"/>
        </w:rPr>
        <w:t xml:space="preserve">W wyniku postępowania </w:t>
      </w:r>
      <w:r>
        <w:rPr>
          <w:rFonts w:ascii="Tahoma" w:hAnsi="Tahoma" w:cs="Tahoma"/>
        </w:rPr>
        <w:t xml:space="preserve">o udzielenie zamówienia publicznego </w:t>
      </w:r>
      <w:r w:rsidRPr="001F7B8F">
        <w:rPr>
          <w:rFonts w:ascii="Tahoma" w:hAnsi="Tahoma" w:cs="Tahoma"/>
        </w:rPr>
        <w:t>przeprowadzonego w trybie p</w:t>
      </w:r>
      <w:r>
        <w:rPr>
          <w:rFonts w:ascii="Tahoma" w:hAnsi="Tahoma" w:cs="Tahoma"/>
        </w:rPr>
        <w:t>odstawowym</w:t>
      </w:r>
      <w:r w:rsidRPr="001F7B8F">
        <w:rPr>
          <w:rFonts w:ascii="Tahoma" w:hAnsi="Tahoma" w:cs="Tahoma"/>
        </w:rPr>
        <w:t xml:space="preserve"> </w:t>
      </w:r>
      <w:r>
        <w:rPr>
          <w:rFonts w:ascii="Tahoma" w:hAnsi="Tahoma" w:cs="Tahoma"/>
        </w:rPr>
        <w:t>na podstawie ustawy z dnia 11 września 2019 r. Prawo zamówień publicznych pod numerem …………………………..… Zamawiający</w:t>
      </w:r>
      <w:r w:rsidRPr="001F7B8F">
        <w:rPr>
          <w:rFonts w:ascii="Tahoma" w:hAnsi="Tahoma" w:cs="Tahoma"/>
        </w:rPr>
        <w:t xml:space="preserve"> zleca, a Wykonawca przyjmuje do realizacji zamówienie </w:t>
      </w:r>
      <w:r>
        <w:rPr>
          <w:rFonts w:ascii="Tahoma" w:hAnsi="Tahoma" w:cs="Tahoma"/>
        </w:rPr>
        <w:t xml:space="preserve">publiczne </w:t>
      </w:r>
      <w:r w:rsidRPr="001F7B8F">
        <w:rPr>
          <w:rFonts w:ascii="Tahoma" w:hAnsi="Tahoma" w:cs="Tahoma"/>
        </w:rPr>
        <w:t>pod nazwą</w:t>
      </w:r>
      <w:r>
        <w:rPr>
          <w:rFonts w:ascii="Tahoma" w:hAnsi="Tahoma" w:cs="Tahoma"/>
        </w:rPr>
        <w:t>:</w:t>
      </w:r>
    </w:p>
    <w:p w14:paraId="1FEACC74" w14:textId="77777777" w:rsidR="00622F8F" w:rsidRPr="00B933F8" w:rsidRDefault="00622F8F" w:rsidP="00622F8F">
      <w:pPr>
        <w:numPr>
          <w:ilvl w:val="12"/>
          <w:numId w:val="0"/>
        </w:numPr>
        <w:ind w:left="284" w:hanging="284"/>
        <w:jc w:val="both"/>
        <w:rPr>
          <w:rFonts w:ascii="Tahoma" w:hAnsi="Tahoma" w:cs="Tahoma"/>
          <w:sz w:val="10"/>
          <w:szCs w:val="10"/>
        </w:rPr>
      </w:pPr>
    </w:p>
    <w:p w14:paraId="0DB23045" w14:textId="77777777" w:rsidR="00622F8F" w:rsidRDefault="00622F8F" w:rsidP="00622F8F">
      <w:pPr>
        <w:pStyle w:val="Tekstpodstawowy21"/>
        <w:jc w:val="center"/>
        <w:rPr>
          <w:rFonts w:cs="Arial"/>
          <w:b/>
          <w:iCs/>
          <w:sz w:val="24"/>
          <w:szCs w:val="24"/>
        </w:rPr>
      </w:pPr>
      <w:r w:rsidRPr="00946C1E">
        <w:rPr>
          <w:rFonts w:cs="Arial"/>
          <w:b/>
          <w:iCs/>
        </w:rPr>
        <w:t xml:space="preserve">„Remont lokali mieszkalnych  </w:t>
      </w:r>
      <w:r>
        <w:rPr>
          <w:rFonts w:cs="Arial"/>
          <w:b/>
          <w:iCs/>
        </w:rPr>
        <w:t>na adresie: …………………………..w Elblągu</w:t>
      </w:r>
      <w:r w:rsidRPr="00946C1E">
        <w:rPr>
          <w:rFonts w:cs="Arial"/>
          <w:b/>
          <w:iCs/>
          <w:sz w:val="24"/>
          <w:szCs w:val="24"/>
        </w:rPr>
        <w:t>.</w:t>
      </w:r>
    </w:p>
    <w:p w14:paraId="07F28E67" w14:textId="77777777" w:rsidR="00622F8F" w:rsidRPr="000F7669" w:rsidRDefault="00622F8F" w:rsidP="00622F8F">
      <w:pPr>
        <w:pStyle w:val="Tekstpodstawowy21"/>
        <w:jc w:val="center"/>
        <w:rPr>
          <w:rFonts w:cs="Arial"/>
          <w:b/>
          <w:iCs/>
          <w:sz w:val="10"/>
          <w:szCs w:val="10"/>
        </w:rPr>
      </w:pPr>
    </w:p>
    <w:p w14:paraId="7F4DB5E5" w14:textId="77777777" w:rsidR="00622F8F" w:rsidRPr="00946C1E" w:rsidRDefault="00622F8F" w:rsidP="00121675">
      <w:pPr>
        <w:numPr>
          <w:ilvl w:val="0"/>
          <w:numId w:val="7"/>
        </w:numPr>
        <w:tabs>
          <w:tab w:val="clear" w:pos="720"/>
        </w:tabs>
        <w:ind w:left="284" w:hanging="284"/>
        <w:rPr>
          <w:rFonts w:ascii="Tahoma" w:hAnsi="Tahoma" w:cs="Tahoma"/>
        </w:rPr>
      </w:pPr>
      <w:r w:rsidRPr="00946C1E">
        <w:rPr>
          <w:rFonts w:ascii="Tahoma" w:hAnsi="Tahoma" w:cs="Tahoma"/>
        </w:rPr>
        <w:t>Zakres robót obejmuje wykonanie robót remontowych w lokalu mieszkalnym do ponownego zasiedlenia, zwanym dalej lokalem mieszkalnym w branży:</w:t>
      </w:r>
    </w:p>
    <w:p w14:paraId="63480009" w14:textId="77777777" w:rsidR="00622F8F" w:rsidRPr="00946C1E" w:rsidRDefault="00622F8F" w:rsidP="00622F8F">
      <w:pPr>
        <w:ind w:left="709"/>
        <w:rPr>
          <w:rFonts w:ascii="Tahoma" w:hAnsi="Tahoma" w:cs="Tahoma"/>
        </w:rPr>
      </w:pPr>
      <w:r w:rsidRPr="00946C1E">
        <w:rPr>
          <w:rFonts w:ascii="Tahoma" w:hAnsi="Tahoma" w:cs="Tahoma"/>
        </w:rPr>
        <w:t xml:space="preserve"> a) ogólnobudowlanej,</w:t>
      </w:r>
    </w:p>
    <w:p w14:paraId="5C363E32" w14:textId="77777777" w:rsidR="00622F8F" w:rsidRPr="00946C1E" w:rsidRDefault="00622F8F" w:rsidP="00622F8F">
      <w:pPr>
        <w:widowControl w:val="0"/>
        <w:suppressAutoHyphens/>
        <w:ind w:left="709"/>
        <w:rPr>
          <w:rFonts w:ascii="Tahoma" w:hAnsi="Tahoma" w:cs="Tahoma"/>
        </w:rPr>
      </w:pPr>
      <w:r w:rsidRPr="00946C1E">
        <w:rPr>
          <w:rFonts w:ascii="Tahoma" w:hAnsi="Tahoma" w:cs="Tahoma"/>
        </w:rPr>
        <w:t xml:space="preserve"> b) sanitarnej,</w:t>
      </w:r>
    </w:p>
    <w:p w14:paraId="27FCF7B5" w14:textId="77777777" w:rsidR="00622F8F" w:rsidRPr="00946C1E" w:rsidRDefault="00622F8F" w:rsidP="00622F8F">
      <w:pPr>
        <w:widowControl w:val="0"/>
        <w:suppressAutoHyphens/>
        <w:ind w:left="709"/>
        <w:rPr>
          <w:rFonts w:ascii="Tahoma" w:hAnsi="Tahoma" w:cs="Tahoma"/>
        </w:rPr>
      </w:pPr>
      <w:r w:rsidRPr="00946C1E">
        <w:rPr>
          <w:rFonts w:ascii="Tahoma" w:hAnsi="Tahoma" w:cs="Tahoma"/>
        </w:rPr>
        <w:t xml:space="preserve"> c) elektrycznej</w:t>
      </w:r>
    </w:p>
    <w:p w14:paraId="2EB791AD" w14:textId="77777777" w:rsidR="00622F8F" w:rsidRPr="00946C1E" w:rsidRDefault="00622F8F" w:rsidP="00121675">
      <w:pPr>
        <w:numPr>
          <w:ilvl w:val="0"/>
          <w:numId w:val="7"/>
        </w:numPr>
        <w:tabs>
          <w:tab w:val="clear" w:pos="720"/>
        </w:tabs>
        <w:ind w:left="284" w:hanging="284"/>
        <w:jc w:val="both"/>
        <w:rPr>
          <w:rFonts w:ascii="Tahoma" w:hAnsi="Tahoma" w:cs="Tahoma"/>
        </w:rPr>
      </w:pPr>
      <w:r w:rsidRPr="00946C1E">
        <w:rPr>
          <w:rFonts w:ascii="Tahoma" w:hAnsi="Tahoma" w:cs="Tahoma"/>
        </w:rPr>
        <w:t xml:space="preserve">Szczegółowy zakres robót do wykonania został określony w przedmiarze robót oraz w  </w:t>
      </w:r>
      <w:r w:rsidRPr="00946C1E">
        <w:rPr>
          <w:rFonts w:ascii="Tahoma" w:hAnsi="Tahoma" w:cs="Tahoma"/>
          <w:bCs/>
        </w:rPr>
        <w:t>Specyfikacji  Technicznej  Wykonania  i  Odbioru  Robót  Remontowych.</w:t>
      </w:r>
    </w:p>
    <w:p w14:paraId="535C7928" w14:textId="77777777" w:rsidR="00622F8F" w:rsidRPr="00946C1E" w:rsidRDefault="00622F8F" w:rsidP="00121675">
      <w:pPr>
        <w:numPr>
          <w:ilvl w:val="0"/>
          <w:numId w:val="7"/>
        </w:numPr>
        <w:tabs>
          <w:tab w:val="clear" w:pos="720"/>
        </w:tabs>
        <w:ind w:left="284" w:hanging="284"/>
        <w:jc w:val="both"/>
        <w:rPr>
          <w:rFonts w:ascii="Tahoma" w:hAnsi="Tahoma" w:cs="Tahoma"/>
        </w:rPr>
      </w:pPr>
      <w:r w:rsidRPr="00946C1E">
        <w:rPr>
          <w:rFonts w:ascii="Tahoma" w:hAnsi="Tahoma" w:cs="Tahoma"/>
        </w:rPr>
        <w:t xml:space="preserve">Zamawiający zastrzega, że zakres remontu lokalu mieszkalnego może zawierać tylko wybrane elementy robót, określone w  </w:t>
      </w:r>
      <w:r w:rsidRPr="00946C1E">
        <w:rPr>
          <w:rFonts w:ascii="Tahoma" w:hAnsi="Tahoma" w:cs="Tahoma"/>
          <w:bCs/>
        </w:rPr>
        <w:t>Specyfikacji  Technicznej  Wykonania  i  Odbioru  Robót  Remontowych.</w:t>
      </w:r>
    </w:p>
    <w:p w14:paraId="1DA0CF2C" w14:textId="77777777" w:rsidR="00622F8F" w:rsidRPr="00946C1E" w:rsidRDefault="00622F8F" w:rsidP="00622F8F">
      <w:pPr>
        <w:numPr>
          <w:ilvl w:val="12"/>
          <w:numId w:val="0"/>
        </w:numPr>
        <w:rPr>
          <w:rFonts w:ascii="Tahoma" w:hAnsi="Tahoma" w:cs="Tahoma"/>
        </w:rPr>
      </w:pPr>
    </w:p>
    <w:p w14:paraId="3D388415" w14:textId="77777777" w:rsidR="00622F8F" w:rsidRPr="00F60B4B" w:rsidRDefault="00622F8F" w:rsidP="00622F8F">
      <w:pPr>
        <w:numPr>
          <w:ilvl w:val="12"/>
          <w:numId w:val="0"/>
        </w:numPr>
        <w:jc w:val="center"/>
        <w:rPr>
          <w:rFonts w:ascii="Tahoma" w:hAnsi="Tahoma" w:cs="Tahoma"/>
        </w:rPr>
      </w:pPr>
      <w:r w:rsidRPr="00F60B4B">
        <w:rPr>
          <w:rFonts w:ascii="Tahoma" w:hAnsi="Tahoma" w:cs="Tahoma"/>
        </w:rPr>
        <w:t>§ 2</w:t>
      </w:r>
    </w:p>
    <w:p w14:paraId="3C2FDCD7" w14:textId="77777777" w:rsidR="00622F8F" w:rsidRDefault="00622F8F" w:rsidP="00121675">
      <w:pPr>
        <w:numPr>
          <w:ilvl w:val="0"/>
          <w:numId w:val="8"/>
        </w:numPr>
        <w:tabs>
          <w:tab w:val="clear" w:pos="720"/>
        </w:tabs>
        <w:ind w:left="284" w:hanging="284"/>
        <w:jc w:val="both"/>
        <w:rPr>
          <w:rFonts w:ascii="Tahoma" w:hAnsi="Tahoma" w:cs="Tahoma"/>
        </w:rPr>
      </w:pPr>
      <w:r w:rsidRPr="00F76FE3">
        <w:rPr>
          <w:rFonts w:ascii="Tahoma" w:hAnsi="Tahoma" w:cs="Tahoma"/>
        </w:rPr>
        <w:t xml:space="preserve">Za wykonanie przedmiotu zamówienia określonego w </w:t>
      </w:r>
      <w:r w:rsidRPr="00F76FE3">
        <w:rPr>
          <w:rFonts w:ascii="Tahoma" w:hAnsi="Tahoma" w:cs="Tahoma"/>
        </w:rPr>
        <w:sym w:font="Arial" w:char="00A7"/>
      </w:r>
      <w:r w:rsidRPr="00F76FE3">
        <w:rPr>
          <w:rFonts w:ascii="Tahoma" w:hAnsi="Tahoma" w:cs="Tahoma"/>
        </w:rPr>
        <w:t xml:space="preserve"> 1 niniejszej umowy Wykonawcy przysługuje </w:t>
      </w:r>
      <w:r w:rsidRPr="00873685">
        <w:rPr>
          <w:rFonts w:ascii="Tahoma" w:hAnsi="Tahoma" w:cs="Tahoma"/>
          <w:b/>
        </w:rPr>
        <w:t xml:space="preserve">wynagrodzenie </w:t>
      </w:r>
      <w:r>
        <w:rPr>
          <w:rFonts w:ascii="Tahoma" w:hAnsi="Tahoma" w:cs="Tahoma"/>
          <w:b/>
        </w:rPr>
        <w:t>kosztorys</w:t>
      </w:r>
      <w:r w:rsidRPr="00873685">
        <w:rPr>
          <w:rFonts w:ascii="Tahoma" w:hAnsi="Tahoma" w:cs="Tahoma"/>
          <w:b/>
        </w:rPr>
        <w:t>owe</w:t>
      </w:r>
      <w:r w:rsidRPr="00F76FE3">
        <w:rPr>
          <w:rFonts w:ascii="Tahoma" w:hAnsi="Tahoma" w:cs="Tahoma"/>
        </w:rPr>
        <w:t xml:space="preserve"> </w:t>
      </w:r>
      <w:r>
        <w:rPr>
          <w:rFonts w:ascii="Tahoma" w:hAnsi="Tahoma" w:cs="Tahoma"/>
        </w:rPr>
        <w:t xml:space="preserve">ustalone na podstawie cen jednostkowych kosztorysu ofertowego Wykonawcy, w </w:t>
      </w:r>
      <w:r w:rsidRPr="00F76FE3">
        <w:rPr>
          <w:rFonts w:ascii="Tahoma" w:hAnsi="Tahoma" w:cs="Tahoma"/>
        </w:rPr>
        <w:t>wysokości:</w:t>
      </w:r>
    </w:p>
    <w:p w14:paraId="1337FB53" w14:textId="77777777" w:rsidR="00622F8F" w:rsidRPr="00B933F8" w:rsidRDefault="00622F8F" w:rsidP="00622F8F">
      <w:pPr>
        <w:jc w:val="both"/>
        <w:rPr>
          <w:rFonts w:ascii="Tahoma" w:hAnsi="Tahoma" w:cs="Tahoma"/>
          <w:sz w:val="8"/>
          <w:szCs w:val="8"/>
        </w:rPr>
      </w:pPr>
    </w:p>
    <w:p w14:paraId="65B1631C" w14:textId="77777777" w:rsidR="00622F8F" w:rsidRPr="00F76FE3" w:rsidRDefault="00622F8F" w:rsidP="00622F8F">
      <w:pPr>
        <w:spacing w:after="120"/>
        <w:ind w:left="284"/>
        <w:rPr>
          <w:rFonts w:ascii="Tahoma" w:hAnsi="Tahoma" w:cs="Tahoma"/>
        </w:rPr>
      </w:pPr>
      <w:r w:rsidRPr="00F76FE3">
        <w:rPr>
          <w:rFonts w:ascii="Tahoma" w:hAnsi="Tahoma" w:cs="Tahoma"/>
        </w:rPr>
        <w:t xml:space="preserve">cena bez VAT:                              </w:t>
      </w:r>
      <w:r>
        <w:rPr>
          <w:rFonts w:ascii="Tahoma" w:hAnsi="Tahoma" w:cs="Tahoma"/>
        </w:rPr>
        <w:t xml:space="preserve"> </w:t>
      </w:r>
      <w:r>
        <w:rPr>
          <w:rFonts w:ascii="Tahoma" w:hAnsi="Tahoma" w:cs="Tahoma"/>
        </w:rPr>
        <w:tab/>
        <w:t xml:space="preserve">……………………. </w:t>
      </w:r>
      <w:r w:rsidRPr="00F76FE3">
        <w:rPr>
          <w:rFonts w:ascii="Tahoma" w:hAnsi="Tahoma" w:cs="Tahoma"/>
        </w:rPr>
        <w:t xml:space="preserve">zł </w:t>
      </w:r>
    </w:p>
    <w:p w14:paraId="61341FB5" w14:textId="77777777" w:rsidR="00622F8F" w:rsidRPr="00F76FE3" w:rsidRDefault="00622F8F" w:rsidP="00622F8F">
      <w:pPr>
        <w:numPr>
          <w:ilvl w:val="12"/>
          <w:numId w:val="0"/>
        </w:numPr>
        <w:spacing w:after="120"/>
        <w:ind w:left="284"/>
        <w:rPr>
          <w:rFonts w:ascii="Tahoma" w:hAnsi="Tahoma" w:cs="Tahoma"/>
        </w:rPr>
      </w:pPr>
      <w:r w:rsidRPr="00F76FE3">
        <w:rPr>
          <w:rFonts w:ascii="Tahoma" w:hAnsi="Tahoma" w:cs="Tahoma"/>
        </w:rPr>
        <w:t>+ VAT w wysokości ….%, tj.:</w:t>
      </w:r>
      <w:r w:rsidRPr="00F76FE3">
        <w:rPr>
          <w:rFonts w:ascii="Tahoma" w:hAnsi="Tahoma" w:cs="Tahoma"/>
        </w:rPr>
        <w:tab/>
        <w:t>…………………….</w:t>
      </w:r>
      <w:r>
        <w:rPr>
          <w:rFonts w:ascii="Tahoma" w:hAnsi="Tahoma" w:cs="Tahoma"/>
        </w:rPr>
        <w:t xml:space="preserve"> </w:t>
      </w:r>
      <w:r w:rsidRPr="00F76FE3">
        <w:rPr>
          <w:rFonts w:ascii="Tahoma" w:hAnsi="Tahoma" w:cs="Tahoma"/>
        </w:rPr>
        <w:t>zł</w:t>
      </w:r>
    </w:p>
    <w:p w14:paraId="27B14A3B" w14:textId="77777777" w:rsidR="00622F8F" w:rsidRPr="00F76FE3" w:rsidRDefault="00622F8F" w:rsidP="00622F8F">
      <w:pPr>
        <w:numPr>
          <w:ilvl w:val="12"/>
          <w:numId w:val="0"/>
        </w:numPr>
        <w:spacing w:after="120"/>
        <w:ind w:left="284"/>
        <w:rPr>
          <w:rFonts w:ascii="Tahoma" w:hAnsi="Tahoma" w:cs="Tahoma"/>
        </w:rPr>
      </w:pPr>
      <w:r>
        <w:rPr>
          <w:rFonts w:ascii="Tahoma" w:hAnsi="Tahoma" w:cs="Tahoma"/>
        </w:rPr>
        <w:t>cena</w:t>
      </w:r>
      <w:r w:rsidRPr="00F76FE3">
        <w:rPr>
          <w:rFonts w:ascii="Tahoma" w:hAnsi="Tahoma" w:cs="Tahoma"/>
        </w:rPr>
        <w:t xml:space="preserve"> brutto:</w:t>
      </w:r>
      <w:r w:rsidRPr="00F76FE3">
        <w:rPr>
          <w:rFonts w:ascii="Tahoma" w:hAnsi="Tahoma" w:cs="Tahoma"/>
        </w:rPr>
        <w:tab/>
      </w:r>
      <w:r w:rsidRPr="00F76FE3">
        <w:rPr>
          <w:rFonts w:ascii="Tahoma" w:hAnsi="Tahoma" w:cs="Tahoma"/>
        </w:rPr>
        <w:tab/>
        <w:t xml:space="preserve">            </w:t>
      </w:r>
      <w:r>
        <w:rPr>
          <w:rFonts w:ascii="Tahoma" w:hAnsi="Tahoma" w:cs="Tahoma"/>
        </w:rPr>
        <w:t xml:space="preserve">          </w:t>
      </w:r>
      <w:r w:rsidRPr="00F76FE3">
        <w:rPr>
          <w:rFonts w:ascii="Tahoma" w:hAnsi="Tahoma" w:cs="Tahoma"/>
        </w:rPr>
        <w:t>………</w:t>
      </w:r>
      <w:r w:rsidRPr="00036AAD">
        <w:rPr>
          <w:rFonts w:ascii="Tahoma" w:hAnsi="Tahoma" w:cs="Tahoma"/>
        </w:rPr>
        <w:t>…..</w:t>
      </w:r>
      <w:r w:rsidRPr="00F76FE3">
        <w:rPr>
          <w:rFonts w:ascii="Tahoma" w:hAnsi="Tahoma" w:cs="Tahoma"/>
        </w:rPr>
        <w:t>…………</w:t>
      </w:r>
      <w:r>
        <w:rPr>
          <w:rFonts w:ascii="Tahoma" w:hAnsi="Tahoma" w:cs="Tahoma"/>
        </w:rPr>
        <w:t xml:space="preserve"> </w:t>
      </w:r>
      <w:r w:rsidRPr="00F76FE3">
        <w:rPr>
          <w:rFonts w:ascii="Tahoma" w:hAnsi="Tahoma" w:cs="Tahoma"/>
        </w:rPr>
        <w:t>zł</w:t>
      </w:r>
    </w:p>
    <w:p w14:paraId="57798D5A" w14:textId="77777777" w:rsidR="00622F8F" w:rsidRDefault="00622F8F" w:rsidP="00622F8F">
      <w:pPr>
        <w:pStyle w:val="Tekstpodstawowy"/>
        <w:numPr>
          <w:ilvl w:val="12"/>
          <w:numId w:val="0"/>
        </w:numPr>
        <w:tabs>
          <w:tab w:val="clear" w:pos="0"/>
        </w:tabs>
        <w:spacing w:after="120"/>
        <w:ind w:left="284"/>
        <w:rPr>
          <w:rFonts w:ascii="Tahoma" w:hAnsi="Tahoma" w:cs="Tahoma"/>
          <w:b w:val="0"/>
        </w:rPr>
      </w:pPr>
      <w:r w:rsidRPr="00F76FE3">
        <w:rPr>
          <w:rFonts w:ascii="Tahoma" w:hAnsi="Tahoma" w:cs="Tahoma"/>
          <w:b w:val="0"/>
        </w:rPr>
        <w:t>słownie (brutto):………………………………………………………………………………………………</w:t>
      </w:r>
    </w:p>
    <w:p w14:paraId="6D30A051" w14:textId="77777777" w:rsidR="00622F8F" w:rsidRDefault="00622F8F" w:rsidP="00121675">
      <w:pPr>
        <w:numPr>
          <w:ilvl w:val="0"/>
          <w:numId w:val="9"/>
        </w:numPr>
        <w:tabs>
          <w:tab w:val="clear" w:pos="720"/>
          <w:tab w:val="left" w:pos="284"/>
        </w:tabs>
        <w:spacing w:line="276" w:lineRule="auto"/>
        <w:ind w:left="284" w:hanging="284"/>
        <w:jc w:val="both"/>
        <w:rPr>
          <w:rFonts w:ascii="Tahoma" w:hAnsi="Tahoma" w:cs="Tahoma"/>
        </w:rPr>
      </w:pPr>
      <w:r w:rsidRPr="004401EE">
        <w:rPr>
          <w:rFonts w:ascii="Tahoma" w:hAnsi="Tahoma" w:cs="Tahoma"/>
        </w:rPr>
        <w:t xml:space="preserve">Kwota określona w ust. 1 zawiera wszystkie koszty związane z realizacją zadania wynikające wprost </w:t>
      </w:r>
      <w:r w:rsidRPr="004401EE">
        <w:rPr>
          <w:rFonts w:ascii="Tahoma" w:hAnsi="Tahoma" w:cs="Tahoma"/>
        </w:rPr>
        <w:br/>
      </w:r>
      <w:r>
        <w:rPr>
          <w:rFonts w:ascii="Tahoma" w:hAnsi="Tahoma" w:cs="Tahoma"/>
        </w:rPr>
        <w:t xml:space="preserve">z </w:t>
      </w:r>
      <w:r w:rsidRPr="004401EE">
        <w:rPr>
          <w:rFonts w:ascii="Tahoma" w:hAnsi="Tahoma" w:cs="Tahoma"/>
        </w:rPr>
        <w:t>przedmiarów robót,</w:t>
      </w:r>
      <w:r>
        <w:rPr>
          <w:rFonts w:ascii="Tahoma" w:hAnsi="Tahoma" w:cs="Tahoma"/>
        </w:rPr>
        <w:t xml:space="preserve"> </w:t>
      </w:r>
      <w:r w:rsidRPr="004401EE">
        <w:rPr>
          <w:rFonts w:ascii="Tahoma" w:hAnsi="Tahoma" w:cs="Tahoma"/>
        </w:rPr>
        <w:t>j</w:t>
      </w:r>
      <w:r>
        <w:rPr>
          <w:rFonts w:ascii="Tahoma" w:hAnsi="Tahoma" w:cs="Tahoma"/>
        </w:rPr>
        <w:t xml:space="preserve">ak również nieujęte </w:t>
      </w:r>
      <w:r w:rsidRPr="004401EE">
        <w:rPr>
          <w:rFonts w:ascii="Tahoma" w:hAnsi="Tahoma" w:cs="Tahoma"/>
        </w:rPr>
        <w:t>w przedmiarach robót, a niezbędne do wykonania zadan</w:t>
      </w:r>
      <w:r>
        <w:rPr>
          <w:rFonts w:ascii="Tahoma" w:hAnsi="Tahoma" w:cs="Tahoma"/>
        </w:rPr>
        <w:t xml:space="preserve">ia, tj.: </w:t>
      </w:r>
      <w:r w:rsidRPr="004401EE">
        <w:rPr>
          <w:rFonts w:ascii="Tahoma" w:hAnsi="Tahoma" w:cs="Tahoma"/>
        </w:rPr>
        <w:t xml:space="preserve"> roboty przygotowawcze, porządkowe, utrzymanie zaplecza i terenu budowy, (dostawa wody, usuwanie ścieków, wywóz śmieci, organizacja zaplecza socjalnego, oświetlenie, zasilanie w energię elektrycz</w:t>
      </w:r>
      <w:r>
        <w:rPr>
          <w:rFonts w:ascii="Tahoma" w:hAnsi="Tahoma" w:cs="Tahoma"/>
        </w:rPr>
        <w:t>ną, telefon, dozorowanie itp.)</w:t>
      </w:r>
      <w:r w:rsidRPr="001010DB">
        <w:rPr>
          <w:rFonts w:ascii="Tahoma" w:hAnsi="Tahoma" w:cs="Tahoma"/>
        </w:rPr>
        <w:t xml:space="preserve">, </w:t>
      </w:r>
      <w:r>
        <w:rPr>
          <w:rFonts w:ascii="Tahoma" w:hAnsi="Tahoma" w:cs="Tahoma"/>
        </w:rPr>
        <w:t xml:space="preserve">zajęcie pasa drogowego, </w:t>
      </w:r>
      <w:r w:rsidRPr="001010DB">
        <w:rPr>
          <w:rFonts w:ascii="Tahoma" w:hAnsi="Tahoma" w:cs="Tahoma"/>
        </w:rPr>
        <w:t>koszty wywozu i utylizacji odpadów powsta</w:t>
      </w:r>
      <w:r>
        <w:rPr>
          <w:rFonts w:ascii="Tahoma" w:hAnsi="Tahoma" w:cs="Tahoma"/>
        </w:rPr>
        <w:t xml:space="preserve">łych </w:t>
      </w:r>
      <w:r>
        <w:rPr>
          <w:rFonts w:ascii="Tahoma" w:hAnsi="Tahoma" w:cs="Tahoma"/>
        </w:rPr>
        <w:br/>
        <w:t>w wyniku realizacji robót,</w:t>
      </w:r>
      <w:r w:rsidRPr="00EE4AE1">
        <w:rPr>
          <w:rFonts w:ascii="Tahoma" w:hAnsi="Tahoma" w:cs="Tahoma"/>
        </w:rPr>
        <w:t xml:space="preserve"> jak również</w:t>
      </w:r>
      <w:r>
        <w:rPr>
          <w:rFonts w:ascii="Tahoma" w:hAnsi="Tahoma" w:cs="Tahoma"/>
        </w:rPr>
        <w:t xml:space="preserve"> wszelkich opłat związanych </w:t>
      </w:r>
      <w:r w:rsidRPr="004401EE">
        <w:rPr>
          <w:rFonts w:ascii="Tahoma" w:hAnsi="Tahoma" w:cs="Tahoma"/>
        </w:rPr>
        <w:t>z odbiorem robót oraz dopuszczeniem inwestycji do użytkowania, np</w:t>
      </w:r>
      <w:r>
        <w:rPr>
          <w:rFonts w:ascii="Tahoma" w:hAnsi="Tahoma" w:cs="Tahoma"/>
        </w:rPr>
        <w:t xml:space="preserve">. opłat za czynności odbiorowe </w:t>
      </w:r>
      <w:r w:rsidRPr="004401EE">
        <w:rPr>
          <w:rFonts w:ascii="Tahoma" w:hAnsi="Tahoma" w:cs="Tahoma"/>
        </w:rPr>
        <w:t>itp.</w:t>
      </w:r>
    </w:p>
    <w:p w14:paraId="7D832F78" w14:textId="77777777" w:rsidR="00622F8F" w:rsidRPr="004401EE" w:rsidRDefault="00622F8F" w:rsidP="00121675">
      <w:pPr>
        <w:numPr>
          <w:ilvl w:val="0"/>
          <w:numId w:val="9"/>
        </w:numPr>
        <w:tabs>
          <w:tab w:val="clear" w:pos="720"/>
          <w:tab w:val="left" w:pos="284"/>
        </w:tabs>
        <w:spacing w:line="276" w:lineRule="auto"/>
        <w:ind w:left="284" w:hanging="284"/>
        <w:jc w:val="both"/>
        <w:rPr>
          <w:rFonts w:ascii="Tahoma" w:hAnsi="Tahoma" w:cs="Tahoma"/>
        </w:rPr>
      </w:pPr>
      <w:r w:rsidRPr="004401EE">
        <w:rPr>
          <w:rFonts w:ascii="Tahoma" w:hAnsi="Tahoma" w:cs="Tahoma"/>
        </w:rPr>
        <w:t>Wykonane roboty będą rozliczane obmiarem powykonawczym, tj. za wykonane roboty Wykonawca otrzyma wynagrodzenie ustalone w następujący sposób:</w:t>
      </w:r>
    </w:p>
    <w:p w14:paraId="2CC10C1A" w14:textId="77777777" w:rsidR="00622F8F" w:rsidRPr="009D5C6D" w:rsidRDefault="00622F8F" w:rsidP="00121675">
      <w:pPr>
        <w:numPr>
          <w:ilvl w:val="0"/>
          <w:numId w:val="10"/>
        </w:numPr>
        <w:suppressAutoHyphens/>
        <w:overflowPunct w:val="0"/>
        <w:autoSpaceDE w:val="0"/>
        <w:autoSpaceDN w:val="0"/>
        <w:adjustRightInd w:val="0"/>
        <w:ind w:left="714" w:hanging="357"/>
        <w:jc w:val="both"/>
        <w:textAlignment w:val="baseline"/>
        <w:rPr>
          <w:rFonts w:ascii="Tahoma" w:hAnsi="Tahoma" w:cs="Tahoma"/>
          <w:bCs/>
        </w:rPr>
      </w:pPr>
      <w:r w:rsidRPr="009D5C6D">
        <w:rPr>
          <w:rFonts w:ascii="Tahoma" w:hAnsi="Tahoma" w:cs="Tahoma"/>
          <w:bCs/>
        </w:rPr>
        <w:t>dla pozycji ujętych w kosztorysie ofertowym, dla których ilość wykonanych jednostek przedmiarowych nie uległa zmianie w stosunku do pierwotnie ujętych w kosztorysie ofertowym – zgodnie z kosztorysem ofertowym,</w:t>
      </w:r>
    </w:p>
    <w:p w14:paraId="04F9FE84" w14:textId="77777777" w:rsidR="00622F8F" w:rsidRPr="009D5C6D" w:rsidRDefault="00622F8F" w:rsidP="00121675">
      <w:pPr>
        <w:numPr>
          <w:ilvl w:val="0"/>
          <w:numId w:val="10"/>
        </w:numPr>
        <w:suppressAutoHyphens/>
        <w:overflowPunct w:val="0"/>
        <w:autoSpaceDE w:val="0"/>
        <w:autoSpaceDN w:val="0"/>
        <w:adjustRightInd w:val="0"/>
        <w:ind w:left="714" w:hanging="357"/>
        <w:jc w:val="both"/>
        <w:textAlignment w:val="baseline"/>
        <w:rPr>
          <w:rFonts w:ascii="Tahoma" w:hAnsi="Tahoma" w:cs="Tahoma"/>
          <w:bCs/>
        </w:rPr>
      </w:pPr>
      <w:r w:rsidRPr="009D5C6D">
        <w:rPr>
          <w:rFonts w:ascii="Tahoma" w:hAnsi="Tahoma" w:cs="Tahoma"/>
          <w:bCs/>
        </w:rPr>
        <w:lastRenderedPageBreak/>
        <w:t xml:space="preserve">dla pozycji ujętych w kosztorysie ofertowym, dla których ilość wykonanych jednostek przedmiarowych zmniejszyła się lub zwiększyła w stosunku do pierwotnie ujętych w kosztorysie ofertowym – zgodnie z obmiarem powykonawczym, z zastosowaniem cen jednostkowych </w:t>
      </w:r>
      <w:r>
        <w:rPr>
          <w:rFonts w:ascii="Tahoma" w:hAnsi="Tahoma" w:cs="Tahoma"/>
          <w:bCs/>
        </w:rPr>
        <w:br/>
      </w:r>
      <w:r w:rsidRPr="009D5C6D">
        <w:rPr>
          <w:rFonts w:ascii="Tahoma" w:hAnsi="Tahoma" w:cs="Tahoma"/>
          <w:bCs/>
        </w:rPr>
        <w:t>z kosztorysu ofertowego,</w:t>
      </w:r>
    </w:p>
    <w:p w14:paraId="05A5C2DB" w14:textId="77777777" w:rsidR="00622F8F" w:rsidRPr="002B31EB" w:rsidRDefault="00622F8F" w:rsidP="00121675">
      <w:pPr>
        <w:numPr>
          <w:ilvl w:val="0"/>
          <w:numId w:val="10"/>
        </w:numPr>
        <w:suppressAutoHyphens/>
        <w:overflowPunct w:val="0"/>
        <w:autoSpaceDE w:val="0"/>
        <w:autoSpaceDN w:val="0"/>
        <w:adjustRightInd w:val="0"/>
        <w:jc w:val="both"/>
        <w:textAlignment w:val="baseline"/>
        <w:rPr>
          <w:rFonts w:ascii="Tahoma" w:hAnsi="Tahoma" w:cs="Tahoma"/>
          <w:bCs/>
        </w:rPr>
      </w:pPr>
      <w:r w:rsidRPr="009D5C6D">
        <w:rPr>
          <w:rFonts w:ascii="Tahoma" w:hAnsi="Tahoma" w:cs="Tahoma"/>
          <w:bCs/>
        </w:rPr>
        <w:t>za roboty niewykonane, objęte kosztorysem ofertowym oraz Specyfikacją Istotnych Warunków Zamówienia</w:t>
      </w:r>
      <w:r>
        <w:rPr>
          <w:rFonts w:ascii="Tahoma" w:hAnsi="Tahoma" w:cs="Tahoma"/>
          <w:bCs/>
        </w:rPr>
        <w:t>,</w:t>
      </w:r>
      <w:r w:rsidRPr="009D5C6D">
        <w:rPr>
          <w:rFonts w:ascii="Tahoma" w:hAnsi="Tahoma" w:cs="Tahoma"/>
          <w:bCs/>
        </w:rPr>
        <w:t xml:space="preserve"> wynagrodzenie nie przysługuje.</w:t>
      </w:r>
    </w:p>
    <w:p w14:paraId="4331082D" w14:textId="77777777" w:rsidR="00622F8F" w:rsidRPr="002B31EB" w:rsidRDefault="00622F8F" w:rsidP="00121675">
      <w:pPr>
        <w:pStyle w:val="Akapitzlist"/>
        <w:numPr>
          <w:ilvl w:val="0"/>
          <w:numId w:val="11"/>
        </w:numPr>
        <w:contextualSpacing/>
        <w:jc w:val="both"/>
        <w:rPr>
          <w:rFonts w:ascii="Tahoma" w:hAnsi="Tahoma" w:cs="Tahoma"/>
          <w:vanish/>
        </w:rPr>
      </w:pPr>
    </w:p>
    <w:p w14:paraId="4B137E2A" w14:textId="77777777" w:rsidR="00622F8F" w:rsidRPr="002B31EB" w:rsidRDefault="00622F8F" w:rsidP="00121675">
      <w:pPr>
        <w:pStyle w:val="Akapitzlist"/>
        <w:numPr>
          <w:ilvl w:val="0"/>
          <w:numId w:val="11"/>
        </w:numPr>
        <w:contextualSpacing/>
        <w:jc w:val="both"/>
        <w:rPr>
          <w:rFonts w:ascii="Tahoma" w:hAnsi="Tahoma" w:cs="Tahoma"/>
          <w:vanish/>
        </w:rPr>
      </w:pPr>
    </w:p>
    <w:p w14:paraId="45DBE69A" w14:textId="77777777" w:rsidR="00622F8F" w:rsidRPr="002B31EB" w:rsidRDefault="00622F8F" w:rsidP="00121675">
      <w:pPr>
        <w:pStyle w:val="Akapitzlist"/>
        <w:numPr>
          <w:ilvl w:val="0"/>
          <w:numId w:val="11"/>
        </w:numPr>
        <w:contextualSpacing/>
        <w:jc w:val="both"/>
        <w:rPr>
          <w:rFonts w:ascii="Tahoma" w:hAnsi="Tahoma" w:cs="Tahoma"/>
          <w:vanish/>
        </w:rPr>
      </w:pPr>
    </w:p>
    <w:p w14:paraId="202A7784" w14:textId="77777777" w:rsidR="00622F8F" w:rsidRPr="002B31EB" w:rsidRDefault="00622F8F" w:rsidP="00121675">
      <w:pPr>
        <w:numPr>
          <w:ilvl w:val="0"/>
          <w:numId w:val="11"/>
        </w:numPr>
        <w:ind w:left="284" w:hanging="284"/>
        <w:contextualSpacing/>
        <w:jc w:val="both"/>
        <w:rPr>
          <w:rFonts w:ascii="Tahoma" w:hAnsi="Tahoma" w:cs="Tahoma"/>
        </w:rPr>
      </w:pPr>
      <w:r w:rsidRPr="002B31EB">
        <w:rPr>
          <w:rFonts w:ascii="Tahoma" w:hAnsi="Tahoma" w:cs="Tahoma"/>
        </w:rPr>
        <w:t xml:space="preserve">Wykonawca musi przewidzieć wszelkie czynności, które mogą wpłynąć na cenę zamówienia. </w:t>
      </w:r>
      <w:r>
        <w:rPr>
          <w:rFonts w:ascii="Tahoma" w:hAnsi="Tahoma" w:cs="Tahoma"/>
        </w:rPr>
        <w:br/>
      </w:r>
      <w:r w:rsidRPr="002B31EB">
        <w:rPr>
          <w:rFonts w:ascii="Tahoma" w:hAnsi="Tahoma" w:cs="Tahoma"/>
        </w:rPr>
        <w:t>W związku z powyższym Zamawiający zaleca sprawdzen</w:t>
      </w:r>
      <w:r>
        <w:rPr>
          <w:rFonts w:ascii="Tahoma" w:hAnsi="Tahoma" w:cs="Tahoma"/>
        </w:rPr>
        <w:t xml:space="preserve">ie w terenie warunków wykonania </w:t>
      </w:r>
      <w:r w:rsidRPr="002B31EB">
        <w:rPr>
          <w:rFonts w:ascii="Tahoma" w:hAnsi="Tahoma" w:cs="Tahoma"/>
        </w:rPr>
        <w:t xml:space="preserve">zamówienia. </w:t>
      </w:r>
    </w:p>
    <w:p w14:paraId="1837C711" w14:textId="77777777" w:rsidR="00622F8F" w:rsidRPr="00F60B4B" w:rsidRDefault="00622F8F" w:rsidP="00622F8F">
      <w:pPr>
        <w:numPr>
          <w:ilvl w:val="12"/>
          <w:numId w:val="0"/>
        </w:numPr>
        <w:rPr>
          <w:rFonts w:ascii="Tahoma" w:hAnsi="Tahoma" w:cs="Tahoma"/>
          <w:color w:val="FF0000"/>
        </w:rPr>
      </w:pPr>
    </w:p>
    <w:p w14:paraId="2EDC8EEC" w14:textId="77777777" w:rsidR="00622F8F" w:rsidRPr="00F60B4B" w:rsidRDefault="00622F8F" w:rsidP="00622F8F">
      <w:pPr>
        <w:numPr>
          <w:ilvl w:val="12"/>
          <w:numId w:val="0"/>
        </w:numPr>
        <w:jc w:val="center"/>
        <w:rPr>
          <w:rFonts w:ascii="Tahoma" w:hAnsi="Tahoma" w:cs="Tahoma"/>
        </w:rPr>
      </w:pPr>
      <w:r w:rsidRPr="00F60B4B">
        <w:rPr>
          <w:rFonts w:ascii="Tahoma" w:hAnsi="Tahoma" w:cs="Tahoma"/>
        </w:rPr>
        <w:t>§ 3</w:t>
      </w:r>
    </w:p>
    <w:p w14:paraId="5E63D2F7" w14:textId="77777777" w:rsidR="00622F8F" w:rsidRPr="00962ACE" w:rsidRDefault="00622F8F" w:rsidP="00622F8F">
      <w:pPr>
        <w:numPr>
          <w:ilvl w:val="12"/>
          <w:numId w:val="0"/>
        </w:numPr>
        <w:tabs>
          <w:tab w:val="left" w:pos="284"/>
          <w:tab w:val="left" w:pos="426"/>
        </w:tabs>
        <w:rPr>
          <w:rFonts w:ascii="Tahoma" w:hAnsi="Tahoma" w:cs="Tahoma"/>
        </w:rPr>
      </w:pPr>
      <w:r w:rsidRPr="00F60B4B">
        <w:rPr>
          <w:rFonts w:ascii="Tahoma" w:hAnsi="Tahoma" w:cs="Tahoma"/>
        </w:rPr>
        <w:t xml:space="preserve">Ustala się następujące terminy realizacji robót:  </w:t>
      </w:r>
    </w:p>
    <w:p w14:paraId="36A148C3" w14:textId="3402EC2F" w:rsidR="00622F8F" w:rsidRPr="005A31C3" w:rsidRDefault="00622F8F" w:rsidP="00622F8F">
      <w:pPr>
        <w:numPr>
          <w:ilvl w:val="12"/>
          <w:numId w:val="0"/>
        </w:numPr>
        <w:ind w:firstLine="360"/>
        <w:rPr>
          <w:rFonts w:ascii="Tahoma" w:hAnsi="Tahoma" w:cs="Tahoma"/>
          <w:b/>
        </w:rPr>
      </w:pPr>
      <w:r w:rsidRPr="0009428F">
        <w:rPr>
          <w:rFonts w:ascii="Tahoma" w:hAnsi="Tahoma" w:cs="Tahoma"/>
          <w:b/>
        </w:rPr>
        <w:t xml:space="preserve">Rozpoczęcie </w:t>
      </w:r>
      <w:r w:rsidRPr="005A31C3">
        <w:rPr>
          <w:rFonts w:ascii="Tahoma" w:hAnsi="Tahoma" w:cs="Tahoma"/>
          <w:b/>
        </w:rPr>
        <w:t xml:space="preserve">- data </w:t>
      </w:r>
      <w:r>
        <w:rPr>
          <w:rFonts w:ascii="Tahoma" w:hAnsi="Tahoma" w:cs="Tahoma"/>
          <w:b/>
        </w:rPr>
        <w:t>przekazania przedmiotu umowy</w:t>
      </w:r>
    </w:p>
    <w:p w14:paraId="6471446B" w14:textId="2A72DF62" w:rsidR="00622F8F" w:rsidRPr="0009428F" w:rsidRDefault="00622F8F" w:rsidP="00622F8F">
      <w:pPr>
        <w:numPr>
          <w:ilvl w:val="12"/>
          <w:numId w:val="0"/>
        </w:numPr>
        <w:tabs>
          <w:tab w:val="left" w:pos="2127"/>
        </w:tabs>
        <w:ind w:left="2127" w:hanging="1767"/>
        <w:jc w:val="both"/>
        <w:rPr>
          <w:rFonts w:ascii="Tahoma" w:hAnsi="Tahoma" w:cs="Tahoma"/>
          <w:b/>
        </w:rPr>
      </w:pPr>
      <w:r w:rsidRPr="005A31C3">
        <w:rPr>
          <w:rFonts w:ascii="Tahoma" w:hAnsi="Tahoma" w:cs="Tahoma"/>
          <w:b/>
        </w:rPr>
        <w:t>Zakończenie</w:t>
      </w:r>
      <w:r>
        <w:rPr>
          <w:rFonts w:ascii="Tahoma" w:hAnsi="Tahoma" w:cs="Tahoma"/>
          <w:b/>
        </w:rPr>
        <w:t xml:space="preserve"> </w:t>
      </w:r>
      <w:r w:rsidRPr="00946C1E">
        <w:rPr>
          <w:rFonts w:ascii="Tahoma" w:hAnsi="Tahoma" w:cs="Tahoma"/>
          <w:b/>
        </w:rPr>
        <w:t xml:space="preserve">- </w:t>
      </w:r>
      <w:r w:rsidR="009E4EDC">
        <w:rPr>
          <w:rFonts w:ascii="Tahoma" w:hAnsi="Tahoma" w:cs="Tahoma"/>
          <w:b/>
        </w:rPr>
        <w:t>………</w:t>
      </w:r>
      <w:r w:rsidRPr="00946C1E">
        <w:rPr>
          <w:rFonts w:ascii="Tahoma" w:hAnsi="Tahoma" w:cs="Tahoma"/>
          <w:b/>
        </w:rPr>
        <w:t xml:space="preserve"> dni</w:t>
      </w:r>
      <w:r w:rsidRPr="005A31C3">
        <w:rPr>
          <w:rFonts w:ascii="Tahoma" w:hAnsi="Tahoma" w:cs="Tahoma"/>
          <w:b/>
        </w:rPr>
        <w:t xml:space="preserve"> </w:t>
      </w:r>
      <w:r>
        <w:rPr>
          <w:rFonts w:ascii="Tahoma" w:hAnsi="Tahoma" w:cs="Tahoma"/>
          <w:b/>
        </w:rPr>
        <w:t xml:space="preserve">roboczych </w:t>
      </w:r>
      <w:r w:rsidRPr="005A31C3">
        <w:rPr>
          <w:rFonts w:ascii="Tahoma" w:hAnsi="Tahoma" w:cs="Tahoma"/>
          <w:b/>
        </w:rPr>
        <w:t xml:space="preserve">od daty </w:t>
      </w:r>
      <w:r>
        <w:rPr>
          <w:rFonts w:ascii="Tahoma" w:hAnsi="Tahoma" w:cs="Tahoma"/>
          <w:b/>
        </w:rPr>
        <w:t>przekazania przedmiotu  umowy</w:t>
      </w:r>
    </w:p>
    <w:p w14:paraId="685AA611" w14:textId="77777777" w:rsidR="00622F8F" w:rsidRDefault="00622F8F" w:rsidP="00622F8F">
      <w:pPr>
        <w:tabs>
          <w:tab w:val="left" w:pos="-142"/>
          <w:tab w:val="right" w:pos="9356"/>
        </w:tabs>
        <w:jc w:val="both"/>
        <w:rPr>
          <w:rFonts w:ascii="Tahoma" w:hAnsi="Tahoma" w:cs="Tahoma"/>
        </w:rPr>
      </w:pPr>
      <w:r>
        <w:rPr>
          <w:rFonts w:ascii="Tahoma" w:hAnsi="Tahoma" w:cs="Tahoma"/>
        </w:rPr>
        <w:t xml:space="preserve">Zamawiajacy przekaże Wykonawcy przedmiot umowy w terminie maksymalnym do 3 dni roboczych od daty podpisania umowy. </w:t>
      </w:r>
    </w:p>
    <w:p w14:paraId="78A1DB46" w14:textId="77777777" w:rsidR="00622F8F" w:rsidRPr="00716DF1" w:rsidRDefault="00622F8F" w:rsidP="00622F8F">
      <w:pPr>
        <w:pStyle w:val="Tekstpodstawowy"/>
        <w:tabs>
          <w:tab w:val="clear" w:pos="0"/>
        </w:tabs>
        <w:overflowPunct w:val="0"/>
        <w:autoSpaceDE w:val="0"/>
        <w:autoSpaceDN w:val="0"/>
        <w:adjustRightInd w:val="0"/>
        <w:spacing w:after="60" w:line="276" w:lineRule="auto"/>
        <w:ind w:left="68"/>
        <w:jc w:val="both"/>
        <w:textAlignment w:val="baseline"/>
        <w:rPr>
          <w:rFonts w:ascii="Tahoma" w:hAnsi="Tahoma" w:cs="Tahoma"/>
          <w:b w:val="0"/>
          <w:sz w:val="8"/>
          <w:szCs w:val="8"/>
        </w:rPr>
      </w:pPr>
    </w:p>
    <w:p w14:paraId="74660B5B" w14:textId="77777777" w:rsidR="00622F8F" w:rsidRPr="00F60B4B" w:rsidRDefault="00622F8F" w:rsidP="00622F8F">
      <w:pPr>
        <w:numPr>
          <w:ilvl w:val="12"/>
          <w:numId w:val="0"/>
        </w:numPr>
        <w:jc w:val="center"/>
        <w:rPr>
          <w:rFonts w:ascii="Tahoma" w:hAnsi="Tahoma" w:cs="Tahoma"/>
        </w:rPr>
      </w:pPr>
      <w:r w:rsidRPr="00F60B4B">
        <w:rPr>
          <w:rFonts w:ascii="Tahoma" w:hAnsi="Tahoma" w:cs="Tahoma"/>
        </w:rPr>
        <w:t>§ 4</w:t>
      </w:r>
    </w:p>
    <w:p w14:paraId="09CE96E0" w14:textId="77777777" w:rsidR="00622F8F" w:rsidRPr="000D1681" w:rsidRDefault="00622F8F" w:rsidP="00121675">
      <w:pPr>
        <w:pStyle w:val="Tekstpodstawowy2"/>
        <w:numPr>
          <w:ilvl w:val="0"/>
          <w:numId w:val="20"/>
        </w:numPr>
        <w:tabs>
          <w:tab w:val="clear" w:pos="0"/>
        </w:tabs>
        <w:jc w:val="both"/>
        <w:rPr>
          <w:rFonts w:ascii="Tahoma" w:hAnsi="Tahoma" w:cs="Tahoma"/>
          <w:b w:val="0"/>
        </w:rPr>
      </w:pPr>
      <w:r w:rsidRPr="000D1681">
        <w:rPr>
          <w:rFonts w:ascii="Tahoma" w:hAnsi="Tahoma" w:cs="Tahoma"/>
          <w:b w:val="0"/>
        </w:rPr>
        <w:t>Zamawiający powołuje inspektora</w:t>
      </w:r>
      <w:r>
        <w:rPr>
          <w:rFonts w:ascii="Tahoma" w:hAnsi="Tahoma" w:cs="Tahoma"/>
          <w:b w:val="0"/>
          <w:lang w:val="pl-PL"/>
        </w:rPr>
        <w:t>/ów</w:t>
      </w:r>
      <w:r w:rsidRPr="000D1681">
        <w:rPr>
          <w:rFonts w:ascii="Tahoma" w:hAnsi="Tahoma" w:cs="Tahoma"/>
          <w:b w:val="0"/>
        </w:rPr>
        <w:t xml:space="preserve"> nadzoru</w:t>
      </w:r>
      <w:r>
        <w:rPr>
          <w:rFonts w:ascii="Tahoma" w:hAnsi="Tahoma" w:cs="Tahoma"/>
          <w:b w:val="0"/>
          <w:lang w:val="pl-PL"/>
        </w:rPr>
        <w:t xml:space="preserve"> w osobie/ach</w:t>
      </w:r>
      <w:r w:rsidRPr="000D1681">
        <w:rPr>
          <w:rFonts w:ascii="Tahoma" w:hAnsi="Tahoma" w:cs="Tahoma"/>
          <w:b w:val="0"/>
        </w:rPr>
        <w:t>:</w:t>
      </w:r>
    </w:p>
    <w:p w14:paraId="557EC9BE" w14:textId="77777777" w:rsidR="00622F8F" w:rsidRPr="000D1681" w:rsidRDefault="00622F8F" w:rsidP="00622F8F">
      <w:pPr>
        <w:ind w:firstLine="284"/>
        <w:jc w:val="both"/>
        <w:rPr>
          <w:rFonts w:ascii="Tahoma" w:hAnsi="Tahoma" w:cs="Tahoma"/>
        </w:rPr>
      </w:pPr>
      <w:r>
        <w:rPr>
          <w:rFonts w:ascii="Tahoma" w:hAnsi="Tahoma" w:cs="Tahoma"/>
          <w:b/>
        </w:rPr>
        <w:t>……………………………..</w:t>
      </w:r>
      <w:r w:rsidRPr="000D1681">
        <w:rPr>
          <w:rFonts w:ascii="Tahoma" w:hAnsi="Tahoma" w:cs="Tahoma"/>
        </w:rPr>
        <w:tab/>
        <w:t xml:space="preserve">- </w:t>
      </w:r>
      <w:r w:rsidRPr="000D1681">
        <w:rPr>
          <w:rFonts w:ascii="Tahoma" w:hAnsi="Tahoma" w:cs="Tahoma"/>
        </w:rPr>
        <w:tab/>
        <w:t xml:space="preserve">inspektor nadzoru robót </w:t>
      </w:r>
      <w:r>
        <w:rPr>
          <w:rFonts w:ascii="Tahoma" w:hAnsi="Tahoma" w:cs="Tahoma"/>
        </w:rPr>
        <w:t>ds.…………………………….</w:t>
      </w:r>
      <w:r w:rsidRPr="000D1681">
        <w:rPr>
          <w:rFonts w:ascii="Tahoma" w:hAnsi="Tahoma" w:cs="Tahoma"/>
        </w:rPr>
        <w:t xml:space="preserve">, </w:t>
      </w:r>
    </w:p>
    <w:p w14:paraId="7C0E6AF7" w14:textId="77777777" w:rsidR="00622F8F" w:rsidRPr="000D1681" w:rsidRDefault="00622F8F" w:rsidP="00121675">
      <w:pPr>
        <w:numPr>
          <w:ilvl w:val="0"/>
          <w:numId w:val="20"/>
        </w:numPr>
        <w:jc w:val="both"/>
        <w:rPr>
          <w:rFonts w:ascii="Tahoma" w:hAnsi="Tahoma" w:cs="Tahoma"/>
        </w:rPr>
      </w:pPr>
      <w:r w:rsidRPr="000D1681">
        <w:rPr>
          <w:rFonts w:ascii="Tahoma" w:hAnsi="Tahoma" w:cs="Tahoma"/>
        </w:rPr>
        <w:t>Zakres działania Inspektora Nadzoru określają przepisy Ustawy z dnia 7 lipca 1994 r.</w:t>
      </w:r>
      <w:r>
        <w:rPr>
          <w:rFonts w:ascii="Tahoma" w:hAnsi="Tahoma" w:cs="Tahoma"/>
        </w:rPr>
        <w:t xml:space="preserve"> </w:t>
      </w:r>
      <w:r w:rsidRPr="000D1681">
        <w:rPr>
          <w:rFonts w:ascii="Tahoma" w:hAnsi="Tahoma" w:cs="Tahoma"/>
        </w:rPr>
        <w:t>Prawo budowlane.</w:t>
      </w:r>
    </w:p>
    <w:p w14:paraId="502A89FA" w14:textId="77777777" w:rsidR="00622F8F" w:rsidRDefault="00622F8F" w:rsidP="00121675">
      <w:pPr>
        <w:pStyle w:val="Tekstpodstawowy21"/>
        <w:numPr>
          <w:ilvl w:val="0"/>
          <w:numId w:val="20"/>
        </w:numPr>
        <w:overflowPunct w:val="0"/>
        <w:autoSpaceDE w:val="0"/>
        <w:autoSpaceDN w:val="0"/>
        <w:adjustRightInd w:val="0"/>
        <w:jc w:val="both"/>
        <w:textAlignment w:val="baseline"/>
        <w:rPr>
          <w:rFonts w:ascii="Tahoma" w:hAnsi="Tahoma" w:cs="Tahoma"/>
        </w:rPr>
      </w:pPr>
      <w:r w:rsidRPr="000D1681">
        <w:rPr>
          <w:rFonts w:ascii="Tahoma" w:hAnsi="Tahoma" w:cs="Tahoma"/>
        </w:rPr>
        <w:t>Wszelkie polecenia wydawane Wykonawcy prze</w:t>
      </w:r>
      <w:r>
        <w:rPr>
          <w:rFonts w:ascii="Tahoma" w:hAnsi="Tahoma" w:cs="Tahoma"/>
        </w:rPr>
        <w:t>z Zamawiającego oraz inspektora</w:t>
      </w:r>
      <w:r w:rsidRPr="000D1681">
        <w:rPr>
          <w:rFonts w:ascii="Tahoma" w:hAnsi="Tahoma" w:cs="Tahoma"/>
        </w:rPr>
        <w:t xml:space="preserve"> nadzoru,</w:t>
      </w:r>
      <w:r>
        <w:rPr>
          <w:rFonts w:ascii="Tahoma" w:hAnsi="Tahoma" w:cs="Tahoma"/>
        </w:rPr>
        <w:t xml:space="preserve"> </w:t>
      </w:r>
      <w:r w:rsidRPr="000D1681">
        <w:rPr>
          <w:rFonts w:ascii="Tahoma" w:hAnsi="Tahoma" w:cs="Tahoma"/>
        </w:rPr>
        <w:t>jak również zapytania i odpowiedzi dotyczące realizacji niniejszej umowy wymagają formy pisemnej.</w:t>
      </w:r>
    </w:p>
    <w:p w14:paraId="0AFC2C97" w14:textId="77777777" w:rsidR="00622F8F" w:rsidRPr="000D1681" w:rsidRDefault="00622F8F" w:rsidP="00121675">
      <w:pPr>
        <w:pStyle w:val="Tekstpodstawowy21"/>
        <w:numPr>
          <w:ilvl w:val="0"/>
          <w:numId w:val="20"/>
        </w:numPr>
        <w:overflowPunct w:val="0"/>
        <w:autoSpaceDE w:val="0"/>
        <w:autoSpaceDN w:val="0"/>
        <w:adjustRightInd w:val="0"/>
        <w:jc w:val="both"/>
        <w:textAlignment w:val="baseline"/>
        <w:rPr>
          <w:rFonts w:ascii="Tahoma" w:hAnsi="Tahoma" w:cs="Tahoma"/>
        </w:rPr>
      </w:pPr>
      <w:r>
        <w:rPr>
          <w:rFonts w:ascii="Tahoma" w:hAnsi="Tahoma" w:cs="Tahoma"/>
        </w:rPr>
        <w:t>Osoba odpowiedzialna za realizacje przedmiotu umowy : ……………………………………………………………………</w:t>
      </w:r>
    </w:p>
    <w:p w14:paraId="07475E7F" w14:textId="77777777" w:rsidR="00622F8F" w:rsidRPr="00F60B4B" w:rsidRDefault="00622F8F" w:rsidP="00622F8F">
      <w:pPr>
        <w:rPr>
          <w:rFonts w:ascii="Tahoma" w:hAnsi="Tahoma" w:cs="Tahoma"/>
        </w:rPr>
      </w:pPr>
    </w:p>
    <w:p w14:paraId="5800E61B" w14:textId="77777777" w:rsidR="00622F8F" w:rsidRPr="00F60B4B" w:rsidRDefault="00622F8F" w:rsidP="00622F8F">
      <w:pPr>
        <w:numPr>
          <w:ilvl w:val="12"/>
          <w:numId w:val="0"/>
        </w:numPr>
        <w:jc w:val="center"/>
        <w:rPr>
          <w:rFonts w:ascii="Tahoma" w:hAnsi="Tahoma" w:cs="Tahoma"/>
        </w:rPr>
      </w:pPr>
      <w:r w:rsidRPr="00F60B4B">
        <w:rPr>
          <w:rFonts w:ascii="Tahoma" w:hAnsi="Tahoma" w:cs="Tahoma"/>
        </w:rPr>
        <w:t>§ 5</w:t>
      </w:r>
    </w:p>
    <w:p w14:paraId="35888DF3" w14:textId="77777777" w:rsidR="00622F8F" w:rsidRPr="005F08FF" w:rsidRDefault="00622F8F" w:rsidP="00121675">
      <w:pPr>
        <w:numPr>
          <w:ilvl w:val="0"/>
          <w:numId w:val="21"/>
        </w:numPr>
        <w:jc w:val="both"/>
        <w:rPr>
          <w:rFonts w:ascii="Tahoma" w:hAnsi="Tahoma" w:cs="Tahoma"/>
        </w:rPr>
      </w:pPr>
      <w:r w:rsidRPr="005F08FF">
        <w:rPr>
          <w:rFonts w:ascii="Tahoma" w:hAnsi="Tahoma" w:cs="Tahoma"/>
        </w:rPr>
        <w:t>Wykonawca ustanawia kierownika budowy w osobie:</w:t>
      </w:r>
    </w:p>
    <w:p w14:paraId="52BA6B95" w14:textId="77777777" w:rsidR="00622F8F" w:rsidRPr="005F08FF" w:rsidRDefault="00622F8F" w:rsidP="00622F8F">
      <w:pPr>
        <w:jc w:val="both"/>
        <w:rPr>
          <w:rFonts w:ascii="Tahoma" w:hAnsi="Tahoma" w:cs="Tahoma"/>
          <w:bCs/>
        </w:rPr>
      </w:pPr>
      <w:r w:rsidRPr="005F08FF">
        <w:rPr>
          <w:rFonts w:ascii="Tahoma" w:hAnsi="Tahoma" w:cs="Tahoma"/>
        </w:rPr>
        <w:t xml:space="preserve">         ……</w:t>
      </w:r>
      <w:r>
        <w:rPr>
          <w:rFonts w:ascii="Tahoma" w:hAnsi="Tahoma" w:cs="Tahoma"/>
        </w:rPr>
        <w:t>………</w:t>
      </w:r>
      <w:r w:rsidRPr="005F08FF">
        <w:rPr>
          <w:rFonts w:ascii="Tahoma" w:hAnsi="Tahoma" w:cs="Tahoma"/>
        </w:rPr>
        <w:t>…………….</w:t>
      </w:r>
      <w:r w:rsidRPr="005F08FF">
        <w:rPr>
          <w:rFonts w:ascii="Tahoma" w:hAnsi="Tahoma" w:cs="Tahoma"/>
        </w:rPr>
        <w:tab/>
      </w:r>
      <w:r w:rsidRPr="005F08FF">
        <w:rPr>
          <w:rFonts w:ascii="Tahoma" w:hAnsi="Tahoma" w:cs="Tahoma"/>
        </w:rPr>
        <w:tab/>
        <w:t xml:space="preserve">- </w:t>
      </w:r>
      <w:proofErr w:type="spellStart"/>
      <w:r w:rsidRPr="005F08FF">
        <w:rPr>
          <w:rFonts w:ascii="Tahoma" w:hAnsi="Tahoma" w:cs="Tahoma"/>
        </w:rPr>
        <w:t>upr</w:t>
      </w:r>
      <w:proofErr w:type="spellEnd"/>
      <w:r w:rsidRPr="005F08FF">
        <w:rPr>
          <w:rFonts w:ascii="Tahoma" w:hAnsi="Tahoma" w:cs="Tahoma"/>
        </w:rPr>
        <w:t>. bud. Nr ………………</w:t>
      </w:r>
    </w:p>
    <w:p w14:paraId="54BE17D5" w14:textId="77777777" w:rsidR="00622F8F" w:rsidRPr="009C0CB5" w:rsidRDefault="00622F8F" w:rsidP="00121675">
      <w:pPr>
        <w:numPr>
          <w:ilvl w:val="0"/>
          <w:numId w:val="21"/>
        </w:numPr>
        <w:jc w:val="both"/>
        <w:rPr>
          <w:rFonts w:ascii="Tahoma" w:hAnsi="Tahoma" w:cs="Tahoma"/>
        </w:rPr>
      </w:pPr>
      <w:r w:rsidRPr="009C0CB5">
        <w:rPr>
          <w:rFonts w:ascii="Tahoma" w:hAnsi="Tahoma" w:cs="Tahoma"/>
        </w:rPr>
        <w:t>Wykonawca zobowiązuje się do:</w:t>
      </w:r>
    </w:p>
    <w:p w14:paraId="1BA52504" w14:textId="77777777" w:rsidR="00622F8F" w:rsidRDefault="00622F8F" w:rsidP="00121675">
      <w:pPr>
        <w:numPr>
          <w:ilvl w:val="0"/>
          <w:numId w:val="31"/>
        </w:numPr>
        <w:tabs>
          <w:tab w:val="left" w:pos="600"/>
        </w:tabs>
        <w:jc w:val="both"/>
        <w:rPr>
          <w:rFonts w:ascii="Tahoma" w:hAnsi="Tahoma" w:cs="Tahoma"/>
        </w:rPr>
      </w:pPr>
      <w:r>
        <w:rPr>
          <w:rFonts w:ascii="Tahoma" w:hAnsi="Tahoma" w:cs="Tahoma"/>
        </w:rPr>
        <w:t>W</w:t>
      </w:r>
      <w:r w:rsidRPr="009C0CB5">
        <w:rPr>
          <w:rFonts w:ascii="Tahoma" w:hAnsi="Tahoma" w:cs="Tahoma"/>
        </w:rPr>
        <w:t>ykonania całego zakresu zleconych robót siłami własnymi lub siłami własnymi i następujących  podwykonawców:</w:t>
      </w:r>
    </w:p>
    <w:p w14:paraId="2989CDBE" w14:textId="77777777" w:rsidR="00622F8F" w:rsidRDefault="00622F8F" w:rsidP="00121675">
      <w:pPr>
        <w:numPr>
          <w:ilvl w:val="1"/>
          <w:numId w:val="21"/>
        </w:numPr>
        <w:jc w:val="both"/>
        <w:rPr>
          <w:rFonts w:ascii="Tahoma" w:hAnsi="Tahoma" w:cs="Tahoma"/>
        </w:rPr>
      </w:pPr>
      <w:r w:rsidRPr="009C0CB5">
        <w:rPr>
          <w:rFonts w:ascii="Tahoma" w:hAnsi="Tahoma" w:cs="Tahoma"/>
        </w:rPr>
        <w:t>roboty budowlane:</w:t>
      </w:r>
    </w:p>
    <w:p w14:paraId="26A6A9D9" w14:textId="77777777" w:rsidR="00622F8F" w:rsidRDefault="00622F8F" w:rsidP="00121675">
      <w:pPr>
        <w:numPr>
          <w:ilvl w:val="12"/>
          <w:numId w:val="21"/>
        </w:numPr>
        <w:jc w:val="both"/>
        <w:rPr>
          <w:rFonts w:ascii="Tahoma" w:hAnsi="Tahoma" w:cs="Tahoma"/>
        </w:rPr>
      </w:pPr>
      <w:r>
        <w:rPr>
          <w:rFonts w:ascii="Tahoma" w:hAnsi="Tahoma" w:cs="Tahoma"/>
        </w:rPr>
        <w:tab/>
      </w:r>
      <w:r w:rsidRPr="009C0CB5">
        <w:rPr>
          <w:rFonts w:ascii="Tahoma" w:hAnsi="Tahoma" w:cs="Tahoma"/>
        </w:rPr>
        <w:t xml:space="preserve">- siłami własnymi: </w:t>
      </w:r>
      <w:r>
        <w:rPr>
          <w:rFonts w:ascii="Tahoma" w:hAnsi="Tahoma" w:cs="Tahoma"/>
        </w:rPr>
        <w:t xml:space="preserve">        </w:t>
      </w:r>
      <w:r w:rsidRPr="009C0CB5">
        <w:rPr>
          <w:rFonts w:ascii="Tahoma" w:hAnsi="Tahoma" w:cs="Tahoma"/>
        </w:rPr>
        <w:t>........</w:t>
      </w:r>
      <w:r>
        <w:rPr>
          <w:rFonts w:ascii="Tahoma" w:hAnsi="Tahoma" w:cs="Tahoma"/>
        </w:rPr>
        <w:t>......................</w:t>
      </w:r>
    </w:p>
    <w:p w14:paraId="62CEA9AB" w14:textId="77777777" w:rsidR="00622F8F" w:rsidRPr="00B82DBF" w:rsidRDefault="00622F8F" w:rsidP="00121675">
      <w:pPr>
        <w:numPr>
          <w:ilvl w:val="12"/>
          <w:numId w:val="21"/>
        </w:numPr>
        <w:jc w:val="both"/>
        <w:rPr>
          <w:rFonts w:ascii="Tahoma" w:hAnsi="Tahoma" w:cs="Tahoma"/>
        </w:rPr>
      </w:pPr>
      <w:r>
        <w:rPr>
          <w:rFonts w:ascii="Tahoma" w:hAnsi="Tahoma" w:cs="Tahoma"/>
        </w:rPr>
        <w:tab/>
      </w:r>
      <w:r w:rsidRPr="00B82DBF">
        <w:rPr>
          <w:rFonts w:ascii="Tahoma" w:hAnsi="Tahoma" w:cs="Tahoma"/>
        </w:rPr>
        <w:t>- siłami podwykonawcy: ..............................</w:t>
      </w:r>
    </w:p>
    <w:p w14:paraId="2D4FFC09" w14:textId="77777777" w:rsidR="00622F8F" w:rsidRDefault="00622F8F" w:rsidP="00121675">
      <w:pPr>
        <w:numPr>
          <w:ilvl w:val="1"/>
          <w:numId w:val="21"/>
        </w:numPr>
        <w:jc w:val="both"/>
        <w:rPr>
          <w:rFonts w:ascii="Tahoma" w:hAnsi="Tahoma" w:cs="Tahoma"/>
        </w:rPr>
      </w:pPr>
      <w:r>
        <w:rPr>
          <w:rFonts w:ascii="Tahoma" w:hAnsi="Tahoma" w:cs="Tahoma"/>
        </w:rPr>
        <w:t>roboty elektryczne:</w:t>
      </w:r>
    </w:p>
    <w:p w14:paraId="7084A2DC" w14:textId="77777777" w:rsidR="00622F8F" w:rsidRDefault="00622F8F" w:rsidP="00121675">
      <w:pPr>
        <w:numPr>
          <w:ilvl w:val="12"/>
          <w:numId w:val="21"/>
        </w:numPr>
        <w:jc w:val="both"/>
        <w:rPr>
          <w:rFonts w:ascii="Tahoma" w:hAnsi="Tahoma" w:cs="Tahoma"/>
        </w:rPr>
      </w:pPr>
      <w:r>
        <w:rPr>
          <w:rFonts w:ascii="Tahoma" w:hAnsi="Tahoma" w:cs="Tahoma"/>
        </w:rPr>
        <w:tab/>
      </w:r>
      <w:r w:rsidRPr="009C0CB5">
        <w:rPr>
          <w:rFonts w:ascii="Tahoma" w:hAnsi="Tahoma" w:cs="Tahoma"/>
        </w:rPr>
        <w:t xml:space="preserve">- siłami własnymi: </w:t>
      </w:r>
      <w:r>
        <w:rPr>
          <w:rFonts w:ascii="Tahoma" w:hAnsi="Tahoma" w:cs="Tahoma"/>
        </w:rPr>
        <w:t xml:space="preserve">        </w:t>
      </w:r>
      <w:r w:rsidRPr="009C0CB5">
        <w:rPr>
          <w:rFonts w:ascii="Tahoma" w:hAnsi="Tahoma" w:cs="Tahoma"/>
        </w:rPr>
        <w:t>........</w:t>
      </w:r>
      <w:r>
        <w:rPr>
          <w:rFonts w:ascii="Tahoma" w:hAnsi="Tahoma" w:cs="Tahoma"/>
        </w:rPr>
        <w:t>......................</w:t>
      </w:r>
    </w:p>
    <w:p w14:paraId="2B68B79A" w14:textId="77777777" w:rsidR="00622F8F" w:rsidRPr="00B82DBF" w:rsidRDefault="00622F8F" w:rsidP="00121675">
      <w:pPr>
        <w:numPr>
          <w:ilvl w:val="12"/>
          <w:numId w:val="21"/>
        </w:numPr>
        <w:jc w:val="both"/>
        <w:rPr>
          <w:rFonts w:ascii="Tahoma" w:hAnsi="Tahoma" w:cs="Tahoma"/>
        </w:rPr>
      </w:pPr>
      <w:r>
        <w:rPr>
          <w:rFonts w:ascii="Tahoma" w:hAnsi="Tahoma" w:cs="Tahoma"/>
        </w:rPr>
        <w:tab/>
      </w:r>
      <w:r w:rsidRPr="00B82DBF">
        <w:rPr>
          <w:rFonts w:ascii="Tahoma" w:hAnsi="Tahoma" w:cs="Tahoma"/>
        </w:rPr>
        <w:t>- siłami podwykonawcy: ..............................</w:t>
      </w:r>
    </w:p>
    <w:p w14:paraId="6B585527" w14:textId="77777777" w:rsidR="00622F8F" w:rsidRPr="009C0CB5" w:rsidRDefault="00622F8F" w:rsidP="00121675">
      <w:pPr>
        <w:numPr>
          <w:ilvl w:val="1"/>
          <w:numId w:val="21"/>
        </w:numPr>
        <w:jc w:val="both"/>
        <w:rPr>
          <w:rFonts w:ascii="Tahoma" w:hAnsi="Tahoma" w:cs="Tahoma"/>
        </w:rPr>
      </w:pPr>
      <w:r>
        <w:rPr>
          <w:rFonts w:ascii="Tahoma" w:hAnsi="Tahoma" w:cs="Tahoma"/>
        </w:rPr>
        <w:t>roboty sanitarne:</w:t>
      </w:r>
    </w:p>
    <w:p w14:paraId="36C79A93" w14:textId="77777777" w:rsidR="00622F8F" w:rsidRDefault="00622F8F" w:rsidP="00121675">
      <w:pPr>
        <w:numPr>
          <w:ilvl w:val="12"/>
          <w:numId w:val="21"/>
        </w:numPr>
        <w:jc w:val="both"/>
        <w:rPr>
          <w:rFonts w:ascii="Tahoma" w:hAnsi="Tahoma" w:cs="Tahoma"/>
        </w:rPr>
      </w:pPr>
      <w:r>
        <w:rPr>
          <w:rFonts w:ascii="Tahoma" w:hAnsi="Tahoma" w:cs="Tahoma"/>
        </w:rPr>
        <w:tab/>
      </w:r>
      <w:r w:rsidRPr="009C0CB5">
        <w:rPr>
          <w:rFonts w:ascii="Tahoma" w:hAnsi="Tahoma" w:cs="Tahoma"/>
        </w:rPr>
        <w:t xml:space="preserve">- siłami własnymi: </w:t>
      </w:r>
      <w:r>
        <w:rPr>
          <w:rFonts w:ascii="Tahoma" w:hAnsi="Tahoma" w:cs="Tahoma"/>
        </w:rPr>
        <w:t xml:space="preserve">        </w:t>
      </w:r>
      <w:r w:rsidRPr="009C0CB5">
        <w:rPr>
          <w:rFonts w:ascii="Tahoma" w:hAnsi="Tahoma" w:cs="Tahoma"/>
        </w:rPr>
        <w:t>........</w:t>
      </w:r>
      <w:r>
        <w:rPr>
          <w:rFonts w:ascii="Tahoma" w:hAnsi="Tahoma" w:cs="Tahoma"/>
        </w:rPr>
        <w:t>......................</w:t>
      </w:r>
    </w:p>
    <w:p w14:paraId="2281D857" w14:textId="77777777" w:rsidR="00622F8F" w:rsidRPr="00B82DBF" w:rsidRDefault="00622F8F" w:rsidP="00121675">
      <w:pPr>
        <w:numPr>
          <w:ilvl w:val="12"/>
          <w:numId w:val="21"/>
        </w:numPr>
        <w:jc w:val="both"/>
        <w:rPr>
          <w:rFonts w:ascii="Tahoma" w:hAnsi="Tahoma" w:cs="Tahoma"/>
        </w:rPr>
      </w:pPr>
      <w:r>
        <w:rPr>
          <w:rFonts w:ascii="Tahoma" w:hAnsi="Tahoma" w:cs="Tahoma"/>
        </w:rPr>
        <w:tab/>
      </w:r>
      <w:r w:rsidRPr="00B82DBF">
        <w:rPr>
          <w:rFonts w:ascii="Tahoma" w:hAnsi="Tahoma" w:cs="Tahoma"/>
        </w:rPr>
        <w:t>- siłami podwykonawcy: ..............................</w:t>
      </w:r>
    </w:p>
    <w:p w14:paraId="6A553A66" w14:textId="77777777" w:rsidR="00622F8F" w:rsidRDefault="00622F8F" w:rsidP="00622F8F">
      <w:pPr>
        <w:pStyle w:val="Tekstpodstawowy21"/>
        <w:ind w:left="0" w:firstLine="0"/>
        <w:jc w:val="center"/>
        <w:rPr>
          <w:rFonts w:ascii="Tahoma" w:hAnsi="Tahoma" w:cs="Tahoma"/>
          <w:bCs/>
        </w:rPr>
      </w:pPr>
    </w:p>
    <w:p w14:paraId="62AE4F1E" w14:textId="77777777" w:rsidR="00622F8F" w:rsidRPr="00AA2141" w:rsidRDefault="00622F8F" w:rsidP="00622F8F">
      <w:pPr>
        <w:pStyle w:val="Tekstpodstawowy21"/>
        <w:ind w:left="0" w:firstLine="0"/>
        <w:jc w:val="center"/>
        <w:rPr>
          <w:rFonts w:ascii="Tahoma" w:hAnsi="Tahoma" w:cs="Tahoma"/>
          <w:bCs/>
        </w:rPr>
      </w:pPr>
      <w:r w:rsidRPr="00AA2141">
        <w:rPr>
          <w:rFonts w:ascii="Tahoma" w:hAnsi="Tahoma" w:cs="Tahoma"/>
          <w:bCs/>
        </w:rPr>
        <w:t>§ 6</w:t>
      </w:r>
    </w:p>
    <w:p w14:paraId="541E1999" w14:textId="77777777" w:rsidR="00622F8F" w:rsidRDefault="00622F8F" w:rsidP="00121675">
      <w:pPr>
        <w:pStyle w:val="Tekstpodstawowy"/>
        <w:numPr>
          <w:ilvl w:val="0"/>
          <w:numId w:val="22"/>
        </w:numPr>
        <w:tabs>
          <w:tab w:val="clear" w:pos="0"/>
        </w:tabs>
        <w:suppressAutoHyphens/>
        <w:snapToGrid w:val="0"/>
        <w:jc w:val="both"/>
        <w:rPr>
          <w:rFonts w:ascii="Tahoma" w:hAnsi="Tahoma" w:cs="Tahoma"/>
          <w:b w:val="0"/>
          <w:bCs/>
        </w:rPr>
      </w:pPr>
      <w:r w:rsidRPr="00160B9B">
        <w:rPr>
          <w:rFonts w:ascii="Tahoma" w:hAnsi="Tahoma" w:cs="Tahoma"/>
          <w:b w:val="0"/>
          <w:bCs/>
        </w:rPr>
        <w:t>Wykonawca lub podwykonawca jest zobowiązany do zatrudnienia na podstawie stosunku pracy osób wykonujących wskazane przez Zamawiającego czynności w zakresie realizacji zamówienia, których wykonanie polega na wykonywaniu pracy w sposób określony w art. 22 § 1 ustawy z dnia 26 czerwca 1974 r. - Kodeks pracy:</w:t>
      </w:r>
    </w:p>
    <w:p w14:paraId="21C8EB69" w14:textId="77777777" w:rsidR="00622F8F" w:rsidRDefault="00622F8F" w:rsidP="00121675">
      <w:pPr>
        <w:numPr>
          <w:ilvl w:val="0"/>
          <w:numId w:val="33"/>
        </w:numPr>
        <w:tabs>
          <w:tab w:val="clear" w:pos="1474"/>
          <w:tab w:val="left" w:pos="567"/>
        </w:tabs>
        <w:ind w:left="567" w:hanging="283"/>
        <w:jc w:val="both"/>
        <w:rPr>
          <w:rFonts w:ascii="Tahoma" w:hAnsi="Tahoma" w:cs="Tahoma"/>
          <w:szCs w:val="22"/>
        </w:rPr>
      </w:pPr>
      <w:r w:rsidRPr="002A0DBD">
        <w:rPr>
          <w:rFonts w:ascii="Tahoma" w:hAnsi="Tahoma" w:cs="Tahoma"/>
          <w:szCs w:val="22"/>
        </w:rPr>
        <w:t>obsługa urządzeń, maszyn i sprzętu budowlanego,</w:t>
      </w:r>
    </w:p>
    <w:p w14:paraId="33FBD30B" w14:textId="77777777" w:rsidR="00622F8F" w:rsidRPr="00160B9B" w:rsidRDefault="00622F8F" w:rsidP="00121675">
      <w:pPr>
        <w:numPr>
          <w:ilvl w:val="0"/>
          <w:numId w:val="33"/>
        </w:numPr>
        <w:tabs>
          <w:tab w:val="clear" w:pos="1474"/>
          <w:tab w:val="left" w:pos="567"/>
        </w:tabs>
        <w:ind w:left="567" w:hanging="283"/>
        <w:jc w:val="both"/>
        <w:rPr>
          <w:rFonts w:ascii="Tahoma" w:hAnsi="Tahoma" w:cs="Tahoma"/>
          <w:szCs w:val="22"/>
        </w:rPr>
      </w:pPr>
      <w:r w:rsidRPr="00160B9B">
        <w:rPr>
          <w:rFonts w:ascii="Tahoma" w:hAnsi="Tahoma" w:cs="Tahoma"/>
          <w:szCs w:val="22"/>
        </w:rPr>
        <w:t>wykonywanie pozostałych prac budowlanych niezbędnych do realizacji przedmiotu zamówienia,</w:t>
      </w:r>
    </w:p>
    <w:p w14:paraId="5EDC13CD" w14:textId="77777777" w:rsidR="00622F8F" w:rsidRDefault="00622F8F" w:rsidP="00622F8F">
      <w:pPr>
        <w:ind w:firstLine="284"/>
        <w:jc w:val="both"/>
        <w:rPr>
          <w:rFonts w:ascii="Tahoma" w:hAnsi="Tahoma" w:cs="Tahoma"/>
          <w:snapToGrid w:val="0"/>
        </w:rPr>
      </w:pPr>
      <w:r w:rsidRPr="002A0DBD">
        <w:rPr>
          <w:rFonts w:ascii="Tahoma" w:hAnsi="Tahoma" w:cs="Tahoma"/>
          <w:szCs w:val="22"/>
        </w:rPr>
        <w:t>przez cały okres wykonywania tych czynności w ramach zamówienia</w:t>
      </w:r>
      <w:r>
        <w:rPr>
          <w:rFonts w:ascii="Tahoma" w:hAnsi="Tahoma" w:cs="Tahoma"/>
          <w:szCs w:val="22"/>
        </w:rPr>
        <w:t>.</w:t>
      </w:r>
    </w:p>
    <w:p w14:paraId="3BF09243" w14:textId="77777777" w:rsidR="00622F8F" w:rsidRDefault="00622F8F" w:rsidP="00121675">
      <w:pPr>
        <w:pStyle w:val="Tekstpodstawowy"/>
        <w:numPr>
          <w:ilvl w:val="0"/>
          <w:numId w:val="22"/>
        </w:numPr>
        <w:tabs>
          <w:tab w:val="clear" w:pos="0"/>
        </w:tabs>
        <w:suppressAutoHyphens/>
        <w:snapToGrid w:val="0"/>
        <w:jc w:val="both"/>
        <w:rPr>
          <w:rFonts w:ascii="Tahoma" w:hAnsi="Tahoma" w:cs="Tahoma"/>
          <w:b w:val="0"/>
          <w:bCs/>
        </w:rPr>
      </w:pPr>
      <w:r w:rsidRPr="00160B9B">
        <w:rPr>
          <w:rFonts w:ascii="Tahoma" w:hAnsi="Tahoma" w:cs="Tahoma"/>
          <w:b w:val="0"/>
          <w:bCs/>
        </w:rPr>
        <w:t>W celu weryfikacji zatrudniania, przez Wykonawcę lub podwykonawcę, na podstawie umowy o pracę, osób wykonujących wskazane przez Zamawiającego czynności w zakresie realizacji zamówienia, Zamawiający przewiduje możliwość żądania w szczególności:</w:t>
      </w:r>
    </w:p>
    <w:p w14:paraId="1727F8AC" w14:textId="77777777" w:rsidR="00622F8F" w:rsidRDefault="00622F8F" w:rsidP="00121675">
      <w:pPr>
        <w:numPr>
          <w:ilvl w:val="0"/>
          <w:numId w:val="34"/>
        </w:numPr>
        <w:ind w:left="567" w:hanging="283"/>
        <w:jc w:val="both"/>
        <w:rPr>
          <w:rFonts w:ascii="Tahoma" w:hAnsi="Tahoma" w:cs="Tahoma"/>
        </w:rPr>
      </w:pPr>
      <w:r w:rsidRPr="005250E6">
        <w:rPr>
          <w:rFonts w:ascii="Tahoma" w:hAnsi="Tahoma" w:cs="Tahoma"/>
        </w:rPr>
        <w:t>oświadczenia zatrudnionego pracownika,</w:t>
      </w:r>
    </w:p>
    <w:p w14:paraId="737B9A46" w14:textId="77777777" w:rsidR="00622F8F" w:rsidRDefault="00622F8F" w:rsidP="00121675">
      <w:pPr>
        <w:numPr>
          <w:ilvl w:val="0"/>
          <w:numId w:val="34"/>
        </w:numPr>
        <w:ind w:left="567" w:hanging="283"/>
        <w:jc w:val="both"/>
        <w:rPr>
          <w:rFonts w:ascii="Tahoma" w:hAnsi="Tahoma" w:cs="Tahoma"/>
        </w:rPr>
      </w:pPr>
      <w:r w:rsidRPr="00160B9B">
        <w:rPr>
          <w:rFonts w:ascii="Tahoma" w:hAnsi="Tahoma" w:cs="Tahoma"/>
        </w:rPr>
        <w:t xml:space="preserve">oświadczenia Wykonawcy lub podwykonawcy o zatrudnieniu pracownika na podstawie umowy </w:t>
      </w:r>
      <w:r>
        <w:rPr>
          <w:rFonts w:ascii="Tahoma" w:hAnsi="Tahoma" w:cs="Tahoma"/>
        </w:rPr>
        <w:br/>
      </w:r>
      <w:r w:rsidRPr="00160B9B">
        <w:rPr>
          <w:rFonts w:ascii="Tahoma" w:hAnsi="Tahoma" w:cs="Tahoma"/>
        </w:rPr>
        <w:t>o pracę,</w:t>
      </w:r>
    </w:p>
    <w:p w14:paraId="67DA6DAF" w14:textId="77777777" w:rsidR="00622F8F" w:rsidRDefault="00622F8F" w:rsidP="00121675">
      <w:pPr>
        <w:numPr>
          <w:ilvl w:val="0"/>
          <w:numId w:val="34"/>
        </w:numPr>
        <w:ind w:left="567" w:hanging="283"/>
        <w:jc w:val="both"/>
        <w:rPr>
          <w:rFonts w:ascii="Tahoma" w:hAnsi="Tahoma" w:cs="Tahoma"/>
        </w:rPr>
      </w:pPr>
      <w:r w:rsidRPr="00160B9B">
        <w:rPr>
          <w:rFonts w:ascii="Tahoma" w:hAnsi="Tahoma" w:cs="Tahoma"/>
        </w:rPr>
        <w:t>poświadczonej za zgodność z oryginałem kopii umowy o pracę zatrudnionego pracownika,</w:t>
      </w:r>
    </w:p>
    <w:p w14:paraId="41AEAEF6" w14:textId="77777777" w:rsidR="00622F8F" w:rsidRPr="00160B9B" w:rsidRDefault="00622F8F" w:rsidP="00121675">
      <w:pPr>
        <w:numPr>
          <w:ilvl w:val="0"/>
          <w:numId w:val="34"/>
        </w:numPr>
        <w:ind w:left="567" w:hanging="283"/>
        <w:jc w:val="both"/>
        <w:rPr>
          <w:rFonts w:ascii="Tahoma" w:hAnsi="Tahoma" w:cs="Tahoma"/>
        </w:rPr>
      </w:pPr>
      <w:r w:rsidRPr="00160B9B">
        <w:rPr>
          <w:rFonts w:ascii="Tahoma" w:hAnsi="Tahoma" w:cs="Tahoma"/>
        </w:rPr>
        <w:t xml:space="preserve">innych dokumentów, w szczególności </w:t>
      </w:r>
      <w:r w:rsidRPr="00160B9B">
        <w:rPr>
          <w:rFonts w:ascii="Tahoma" w:eastAsia="Calibri Light" w:hAnsi="Tahoma" w:cs="Tahoma"/>
          <w:lang w:val="x-none" w:eastAsia="x-none"/>
        </w:rPr>
        <w:t>zaświadczeni</w:t>
      </w:r>
      <w:r w:rsidRPr="00160B9B">
        <w:rPr>
          <w:rFonts w:ascii="Tahoma" w:eastAsia="Calibri Light" w:hAnsi="Tahoma" w:cs="Tahoma"/>
          <w:lang w:eastAsia="x-none"/>
        </w:rPr>
        <w:t>a</w:t>
      </w:r>
      <w:r w:rsidRPr="00160B9B">
        <w:rPr>
          <w:rFonts w:ascii="Tahoma" w:eastAsia="Calibri Light" w:hAnsi="Tahoma" w:cs="Tahoma"/>
          <w:lang w:val="x-none" w:eastAsia="x-none"/>
        </w:rPr>
        <w:t xml:space="preserve"> właściwego oddziału ZUS, potwierdzające</w:t>
      </w:r>
      <w:r w:rsidRPr="00160B9B">
        <w:rPr>
          <w:rFonts w:ascii="Tahoma" w:eastAsia="Calibri Light" w:hAnsi="Tahoma" w:cs="Tahoma"/>
          <w:lang w:eastAsia="x-none"/>
        </w:rPr>
        <w:t>go</w:t>
      </w:r>
      <w:r w:rsidRPr="00160B9B">
        <w:rPr>
          <w:rFonts w:ascii="Tahoma" w:eastAsia="Calibri Light" w:hAnsi="Tahoma" w:cs="Tahoma"/>
          <w:lang w:val="x-none" w:eastAsia="x-none"/>
        </w:rPr>
        <w:t xml:space="preserve"> opłacanie przez Wykonawcę lub podwykonawcę składek na ubezpieczenia społeczne i zdrowotne </w:t>
      </w:r>
      <w:r>
        <w:rPr>
          <w:rFonts w:ascii="Tahoma" w:eastAsia="Calibri Light" w:hAnsi="Tahoma" w:cs="Tahoma"/>
          <w:lang w:val="x-none" w:eastAsia="x-none"/>
        </w:rPr>
        <w:br/>
      </w:r>
      <w:r w:rsidRPr="00160B9B">
        <w:rPr>
          <w:rFonts w:ascii="Tahoma" w:eastAsia="Calibri Light" w:hAnsi="Tahoma" w:cs="Tahoma"/>
          <w:lang w:val="x-none" w:eastAsia="x-none"/>
        </w:rPr>
        <w:lastRenderedPageBreak/>
        <w:t>z tytułu zatrudnienia na podstawie umów o pracę za ostatni okres rozliczeniowy</w:t>
      </w:r>
      <w:r w:rsidRPr="00160B9B">
        <w:rPr>
          <w:rFonts w:ascii="Tahoma" w:eastAsia="Calibri Light" w:hAnsi="Tahoma" w:cs="Tahoma"/>
          <w:lang w:eastAsia="x-none"/>
        </w:rPr>
        <w:t xml:space="preserve">, </w:t>
      </w:r>
      <w:r w:rsidRPr="00160B9B">
        <w:rPr>
          <w:rFonts w:ascii="Tahoma" w:eastAsia="Calibri Light" w:hAnsi="Tahoma" w:cs="Tahoma"/>
        </w:rPr>
        <w:t xml:space="preserve">poświadczonej za zgodność z oryginałem odpowiednio przez Wykonawcę lub podwykonawcę kopii dowodu potwierdzającego zgłoszenie pracownika przez pracodawcę do ubezpieczeń, zanonimizowana </w:t>
      </w:r>
      <w:r>
        <w:rPr>
          <w:rFonts w:ascii="Tahoma" w:eastAsia="Calibri Light" w:hAnsi="Tahoma" w:cs="Tahoma"/>
        </w:rPr>
        <w:br/>
      </w:r>
      <w:r w:rsidRPr="00160B9B">
        <w:rPr>
          <w:rFonts w:ascii="Tahoma" w:eastAsia="Calibri Light" w:hAnsi="Tahoma" w:cs="Tahoma"/>
        </w:rPr>
        <w:t>w sposób zapewniający ochronę danych osobowych pracowników, zgodnie z przepisami dotyczącymi ochrony danych osobowych; imię i nazwisko pracownika nie podlega anonimizacji;</w:t>
      </w:r>
    </w:p>
    <w:p w14:paraId="657AEBC8" w14:textId="77777777" w:rsidR="00622F8F" w:rsidRDefault="00622F8F" w:rsidP="00121675">
      <w:pPr>
        <w:numPr>
          <w:ilvl w:val="0"/>
          <w:numId w:val="35"/>
        </w:numPr>
        <w:tabs>
          <w:tab w:val="left" w:pos="851"/>
        </w:tabs>
        <w:ind w:left="851" w:hanging="284"/>
        <w:jc w:val="both"/>
        <w:rPr>
          <w:rFonts w:ascii="Tahoma" w:hAnsi="Tahoma" w:cs="Tahoma"/>
        </w:rPr>
      </w:pPr>
      <w:r w:rsidRPr="005250E6">
        <w:rPr>
          <w:rFonts w:ascii="Tahoma" w:hAnsi="Tahoma" w:cs="Tahoma"/>
        </w:rPr>
        <w:t>zawierających informacje, w tym dane osobowe, niezbędne do weryfikacji zatrudnienia na podstawie</w:t>
      </w:r>
      <w:r>
        <w:rPr>
          <w:rFonts w:ascii="Tahoma" w:hAnsi="Tahoma" w:cs="Tahoma"/>
        </w:rPr>
        <w:t xml:space="preserve"> </w:t>
      </w:r>
      <w:r w:rsidRPr="005250E6">
        <w:rPr>
          <w:rFonts w:ascii="Tahoma" w:hAnsi="Tahoma" w:cs="Tahoma"/>
        </w:rPr>
        <w:t>umowy o pracę, w szczególności imię i nazwisko zatrudnionego pracownika, datę zawarcia umowy o pracę, rodzaj umowy o pracę i zakres obowiązków pracownika.</w:t>
      </w:r>
    </w:p>
    <w:p w14:paraId="37B43E62" w14:textId="77777777" w:rsidR="00622F8F" w:rsidRDefault="00622F8F" w:rsidP="00622F8F">
      <w:pPr>
        <w:tabs>
          <w:tab w:val="left" w:pos="851"/>
        </w:tabs>
        <w:ind w:left="567"/>
        <w:jc w:val="both"/>
        <w:rPr>
          <w:rFonts w:ascii="Tahoma" w:hAnsi="Tahoma" w:cs="Tahoma"/>
        </w:rPr>
      </w:pPr>
      <w:r w:rsidRPr="00103FC5">
        <w:rPr>
          <w:rFonts w:ascii="Tahoma" w:eastAsia="Calibri Light" w:hAnsi="Tahoma" w:cs="Tahoma"/>
        </w:rPr>
        <w:t xml:space="preserve">Wykonawca </w:t>
      </w:r>
      <w:r>
        <w:rPr>
          <w:rFonts w:ascii="Tahoma" w:eastAsia="Calibri Light" w:hAnsi="Tahoma" w:cs="Tahoma"/>
        </w:rPr>
        <w:t>na żądanie Zamawiającego przedmiotowe oświadczenia lub dokumenty</w:t>
      </w:r>
      <w:r w:rsidRPr="00103FC5">
        <w:rPr>
          <w:rFonts w:ascii="Tahoma" w:eastAsia="Calibri Light" w:hAnsi="Tahoma" w:cs="Tahoma"/>
        </w:rPr>
        <w:t xml:space="preserve"> przedkłada Zamawiającemu</w:t>
      </w:r>
      <w:r>
        <w:rPr>
          <w:rFonts w:ascii="Tahoma" w:eastAsia="Calibri Light" w:hAnsi="Tahoma" w:cs="Tahoma"/>
        </w:rPr>
        <w:t xml:space="preserve"> </w:t>
      </w:r>
      <w:r w:rsidRPr="00103FC5">
        <w:rPr>
          <w:rFonts w:ascii="Tahoma" w:eastAsia="Calibri Light" w:hAnsi="Tahoma" w:cs="Tahoma"/>
        </w:rPr>
        <w:t xml:space="preserve">w ciągu 2 dni </w:t>
      </w:r>
      <w:r>
        <w:rPr>
          <w:rFonts w:ascii="Tahoma" w:eastAsia="Calibri Light" w:hAnsi="Tahoma" w:cs="Tahoma"/>
        </w:rPr>
        <w:t>roboczych.</w:t>
      </w:r>
    </w:p>
    <w:p w14:paraId="18CA1091" w14:textId="13F0719F" w:rsidR="00622F8F" w:rsidRDefault="00622F8F" w:rsidP="00121675">
      <w:pPr>
        <w:pStyle w:val="Tekstpodstawowy"/>
        <w:numPr>
          <w:ilvl w:val="0"/>
          <w:numId w:val="22"/>
        </w:numPr>
        <w:tabs>
          <w:tab w:val="clear" w:pos="0"/>
        </w:tabs>
        <w:suppressAutoHyphens/>
        <w:snapToGrid w:val="0"/>
        <w:jc w:val="both"/>
        <w:rPr>
          <w:rFonts w:ascii="Tahoma" w:hAnsi="Tahoma" w:cs="Tahoma"/>
          <w:b w:val="0"/>
          <w:bCs/>
        </w:rPr>
      </w:pPr>
      <w:r w:rsidRPr="00BF5D85">
        <w:rPr>
          <w:rFonts w:ascii="Tahoma" w:hAnsi="Tahoma" w:cs="Tahoma"/>
          <w:b w:val="0"/>
          <w:bCs/>
        </w:rPr>
        <w:t xml:space="preserve">Wykonawca na żądanie Zamawiającego w ciągu 2 dni roboczych składa oświadczenia swoje </w:t>
      </w:r>
      <w:r>
        <w:rPr>
          <w:rFonts w:ascii="Tahoma" w:hAnsi="Tahoma" w:cs="Tahoma"/>
          <w:b w:val="0"/>
          <w:bCs/>
        </w:rPr>
        <w:br/>
      </w:r>
      <w:r w:rsidRPr="00BF5D85">
        <w:rPr>
          <w:rFonts w:ascii="Tahoma" w:hAnsi="Tahoma" w:cs="Tahoma"/>
          <w:b w:val="0"/>
          <w:bCs/>
        </w:rPr>
        <w:t>i podwykonawców o zatrudnieniu na podstawie umowy o pracę osób wykonujących przy realizacji przedmiotowego zamówienia czynności wskazane przez Zamawiającego. Oświadczenie to powinno zawierać w szczególności: dokładne określenie podmiotu składającego oświadczenie, datę złożenia oświadczenia, wskazanie, że czynności wskazane przez Zamawiającego wykonują osoby zatrudnione na podstawie umowy o pracę wraz ze wskazaniem liczby tych osób oraz danych osobowych tych osób, niezbędnych do weryfikacji zatrudnienia na podstawie umowy o pracę, w szczególności imion i nazwisk zatrudnionych pracowników, dat zawarcia umów o pracę, rodzaju umowy o pracę i zakresu obowiązków pracownika oraz podpis osoby uprawnionej do złożenia oświadczenia w imieniu Wykonawcy lub podwykonawcy.</w:t>
      </w:r>
    </w:p>
    <w:p w14:paraId="1AEA51C9" w14:textId="77777777" w:rsidR="00622F8F" w:rsidRPr="00796AFE" w:rsidRDefault="00622F8F" w:rsidP="00622F8F">
      <w:pPr>
        <w:pStyle w:val="Tekstpodstawowy"/>
        <w:tabs>
          <w:tab w:val="clear" w:pos="0"/>
        </w:tabs>
        <w:suppressAutoHyphens/>
        <w:snapToGrid w:val="0"/>
        <w:ind w:left="284"/>
        <w:jc w:val="both"/>
        <w:rPr>
          <w:rFonts w:ascii="Tahoma" w:hAnsi="Tahoma" w:cs="Tahoma"/>
          <w:b w:val="0"/>
          <w:bCs/>
        </w:rPr>
      </w:pPr>
    </w:p>
    <w:p w14:paraId="2A504DF5" w14:textId="77777777" w:rsidR="00622F8F" w:rsidRPr="006943BB" w:rsidRDefault="00622F8F" w:rsidP="00622F8F">
      <w:pPr>
        <w:pStyle w:val="Tekstpodstawowy21"/>
        <w:ind w:left="0" w:firstLine="0"/>
        <w:jc w:val="center"/>
        <w:rPr>
          <w:rFonts w:ascii="Tahoma" w:hAnsi="Tahoma" w:cs="Tahoma"/>
          <w:bCs/>
        </w:rPr>
      </w:pPr>
      <w:r w:rsidRPr="006943BB">
        <w:rPr>
          <w:rFonts w:ascii="Tahoma" w:hAnsi="Tahoma" w:cs="Tahoma"/>
          <w:bCs/>
        </w:rPr>
        <w:t xml:space="preserve">§ </w:t>
      </w:r>
      <w:r>
        <w:rPr>
          <w:rFonts w:ascii="Tahoma" w:hAnsi="Tahoma" w:cs="Tahoma"/>
          <w:bCs/>
        </w:rPr>
        <w:t>7</w:t>
      </w:r>
    </w:p>
    <w:p w14:paraId="65CB83D9" w14:textId="77777777" w:rsidR="00622F8F" w:rsidRPr="00796AFE" w:rsidRDefault="00622F8F" w:rsidP="00121675">
      <w:pPr>
        <w:numPr>
          <w:ilvl w:val="0"/>
          <w:numId w:val="32"/>
        </w:numPr>
        <w:suppressAutoHyphens/>
        <w:jc w:val="both"/>
        <w:rPr>
          <w:rFonts w:ascii="Tahoma" w:hAnsi="Tahoma" w:cs="Tahoma"/>
        </w:rPr>
      </w:pPr>
      <w:r w:rsidRPr="00796AFE">
        <w:rPr>
          <w:rFonts w:ascii="Tahoma" w:hAnsi="Tahoma" w:cs="Tahoma"/>
        </w:rPr>
        <w:t>Wykonawca ponosi pełną odpowiedzialność karną, cywilną i administracyjną w stosunku do osób trzecich za wypadki i szkody spowodowane niewykonaniem lub nienależytym wykonaniem obowiązków wynikających z niniejszej Umowy.</w:t>
      </w:r>
    </w:p>
    <w:p w14:paraId="4B8DFF7C" w14:textId="77777777" w:rsidR="00622F8F" w:rsidRPr="00796AFE" w:rsidRDefault="00622F8F" w:rsidP="00121675">
      <w:pPr>
        <w:numPr>
          <w:ilvl w:val="0"/>
          <w:numId w:val="32"/>
        </w:numPr>
        <w:jc w:val="both"/>
        <w:rPr>
          <w:rFonts w:ascii="Tahoma" w:hAnsi="Tahoma" w:cs="Tahoma"/>
          <w:strike/>
        </w:rPr>
      </w:pPr>
      <w:r w:rsidRPr="00796AFE">
        <w:rPr>
          <w:rFonts w:ascii="Tahoma" w:hAnsi="Tahoma" w:cs="Tahoma"/>
        </w:rPr>
        <w:t xml:space="preserve">Wykonawca zobowiązany jest na czas prowadzenia w/w robót do posiadania ubezpieczenia od odpowiedzialności cywilnej w zakresie prowadzonej działalności gospodarczej, na sumę gwarancyjną nie mniejszą niż </w:t>
      </w:r>
      <w:r w:rsidRPr="00796AFE">
        <w:rPr>
          <w:rFonts w:ascii="Tahoma" w:hAnsi="Tahoma" w:cs="Tahoma"/>
          <w:b/>
          <w:bCs/>
        </w:rPr>
        <w:t>50.000,00 zł.</w:t>
      </w:r>
      <w:r w:rsidRPr="00796AFE">
        <w:rPr>
          <w:rFonts w:ascii="Tahoma" w:hAnsi="Tahoma" w:cs="Tahoma"/>
        </w:rPr>
        <w:t xml:space="preserve"> W przypadku, gdy ubezpieczenie przedłożone przed podpisaniem Umowy obejmuje okres krótszy niż okres realizacji niniejszej Umowy, Wykonawca zobowiązany jest do przedłożenia Zamawiającemu ubezpieczenia zwartego na wymaganą kwotę najpóźniej do dnia, w którym upływa termin ważności poprzedniej polisy ubezpieczenia od odpowiedzialności cywilnej z tytułu prowadzonej działalności.</w:t>
      </w:r>
    </w:p>
    <w:p w14:paraId="218F2837"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Wykonawca zobowiązuje się wykonać przedmiot umowy z materiałów, które będą spełniać wszelkie wymogi Ustawy Prawo budowlane (Art. 10), tj. z materiałów, które zostały wprowadzone do obrotu  zgodnie z przepisami odrębnymi.</w:t>
      </w:r>
    </w:p>
    <w:p w14:paraId="0C069C9A"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 xml:space="preserve">Kierownik budowy jest obowiązany przez okres wykonywania robót budowlanych przechowywać dokumenty stanowiące podstawę ich wykonania, a także oświadczenia dotyczące wyrobów budowlanych jednostkowo zastosowanych w obiekcie budowlanym, o których mowa w art. 10 ust. 1 ustawy z dnia 16 kwietnia 2004 r. o wyrobach budowlanych oraz udostępniać te dokumenty przedstawicielom uprawnionych organów. </w:t>
      </w:r>
    </w:p>
    <w:p w14:paraId="74B27285"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Wykonawca zobowiązuje się do wykonywania robót zgodnie z obowiązującymi normami oraz Warunkami Technicznymi Wykonania i Odbioru Robót.</w:t>
      </w:r>
    </w:p>
    <w:p w14:paraId="7CE04974"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 xml:space="preserve">Wykonawca zobowiązuje się do zapewnienia w czasie budowy na terenie budowy, w granicach przekazanych przez Zamawiającego, należytego ładu, porządku, przestrzegania przepisów BHP, ochrony znajdujących się na terenie budowy obiektów i sieci oraz urządzeń uzbrojenia terenu </w:t>
      </w:r>
      <w:r w:rsidRPr="001455B1">
        <w:rPr>
          <w:rFonts w:ascii="Tahoma" w:hAnsi="Tahoma" w:cs="Tahoma"/>
        </w:rPr>
        <w:br/>
        <w:t>i utrzymywania ich w należytym stanie technicznym, a po zakończeniu budowy uporządkowania terenu.</w:t>
      </w:r>
    </w:p>
    <w:p w14:paraId="436EF222"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Wykonawca zobowiązuje się do przetransportowania i zmagazynowania odpadów powstałych w wyniku realizacji robót, w miejsce unieszkodliwiania odpadów oraz udokumentowania sposobu ich zagospodarowania.</w:t>
      </w:r>
    </w:p>
    <w:p w14:paraId="124BDA19"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 xml:space="preserve">Zamawiający wymaga, aby Wykonawca dokonał wszelkich robót budowlanych wynikających z zakresu zamówienia własnym transportem, na własny koszt i ryzyko oraz dokonał rozładunku własnymi zasobami ludzkimi i sprzętem w miejscu docelowym. </w:t>
      </w:r>
    </w:p>
    <w:p w14:paraId="02FA9919" w14:textId="77777777" w:rsidR="00622F8F" w:rsidRDefault="00622F8F" w:rsidP="00622F8F">
      <w:pPr>
        <w:jc w:val="center"/>
        <w:rPr>
          <w:rFonts w:ascii="Tahoma" w:hAnsi="Tahoma" w:cs="Tahoma"/>
          <w:bCs/>
        </w:rPr>
      </w:pPr>
    </w:p>
    <w:p w14:paraId="61B90AE1" w14:textId="77777777" w:rsidR="00622F8F" w:rsidRPr="00C97AC1" w:rsidRDefault="00622F8F" w:rsidP="00622F8F">
      <w:pPr>
        <w:jc w:val="center"/>
        <w:rPr>
          <w:rFonts w:ascii="Tahoma" w:hAnsi="Tahoma" w:cs="Tahoma"/>
          <w:bCs/>
        </w:rPr>
      </w:pPr>
      <w:r w:rsidRPr="00C97AC1">
        <w:rPr>
          <w:rFonts w:ascii="Tahoma" w:hAnsi="Tahoma" w:cs="Tahoma"/>
          <w:bCs/>
        </w:rPr>
        <w:t xml:space="preserve">§ </w:t>
      </w:r>
      <w:r>
        <w:rPr>
          <w:rFonts w:ascii="Tahoma" w:hAnsi="Tahoma" w:cs="Tahoma"/>
          <w:bCs/>
        </w:rPr>
        <w:t>8</w:t>
      </w:r>
    </w:p>
    <w:p w14:paraId="12E35260"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 xml:space="preserve">Zaistniałe przypadki wykonania robót dodatkowych muszą być każdorazowo uzgadniane </w:t>
      </w:r>
      <w:r w:rsidRPr="00C97AC1">
        <w:rPr>
          <w:rFonts w:ascii="Tahoma" w:hAnsi="Tahoma" w:cs="Tahoma"/>
        </w:rPr>
        <w:br/>
        <w:t xml:space="preserve">z Zamawiającym, w przeciwnym wypadku Wykonawcy nie przysługuje zapłata za wykonanie tych robót. </w:t>
      </w:r>
      <w:r w:rsidRPr="00C97AC1">
        <w:rPr>
          <w:rFonts w:ascii="Tahoma" w:hAnsi="Tahoma" w:cs="Tahoma"/>
        </w:rPr>
        <w:lastRenderedPageBreak/>
        <w:t>Za roboty dodatkowe rozumie się roboty, których wykonanie stało się konieczne na skutek sytuacji, których nie można było wcześniej przewidzieć oraz z przyczyn technicznych lub gospodarczych ich wykonanie stało się niezbędne.</w:t>
      </w:r>
    </w:p>
    <w:p w14:paraId="35DBF149"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 xml:space="preserve">Wartość robót dodatkowych będzie wyliczana w oparciu o ceny jednostkowe i dane wyjściowe </w:t>
      </w:r>
      <w:r w:rsidRPr="00C97AC1">
        <w:rPr>
          <w:rFonts w:ascii="Tahoma" w:hAnsi="Tahoma" w:cs="Tahoma"/>
        </w:rPr>
        <w:br/>
        <w:t xml:space="preserve">do kosztorysowania z kosztorysu ofertowego. W przypadku, gdy w kosztorysie ofertowym nie ma cen jednostkowych dla zakresu robót dodatkowych, Wykonawca sporządzi kalkulację własną </w:t>
      </w:r>
      <w:r w:rsidRPr="00C97AC1">
        <w:rPr>
          <w:rFonts w:ascii="Tahoma" w:hAnsi="Tahoma" w:cs="Tahoma"/>
        </w:rPr>
        <w:br/>
        <w:t xml:space="preserve">przy zachowaniu tych samych norm, parametrów, standardów i składników do kosztorysowania, jak </w:t>
      </w:r>
      <w:r w:rsidRPr="00C97AC1">
        <w:rPr>
          <w:rFonts w:ascii="Tahoma" w:hAnsi="Tahoma" w:cs="Tahoma"/>
        </w:rPr>
        <w:br/>
        <w:t>w kosztorysie ofertowym. Kalkulacja własna podlega zatwierdzeniu przez Zamawiającego.</w:t>
      </w:r>
    </w:p>
    <w:p w14:paraId="51C45124"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 xml:space="preserve">Tryb postępowania przy zlecaniu robót dodatkowych:  </w:t>
      </w:r>
    </w:p>
    <w:p w14:paraId="7369A0D3" w14:textId="77777777" w:rsidR="00622F8F" w:rsidRPr="00C97AC1" w:rsidRDefault="00622F8F" w:rsidP="00121675">
      <w:pPr>
        <w:numPr>
          <w:ilvl w:val="1"/>
          <w:numId w:val="23"/>
        </w:numPr>
        <w:jc w:val="both"/>
        <w:rPr>
          <w:rFonts w:ascii="Tahoma" w:hAnsi="Tahoma" w:cs="Tahoma"/>
        </w:rPr>
      </w:pPr>
      <w:r w:rsidRPr="00C97AC1">
        <w:rPr>
          <w:rFonts w:ascii="Tahoma" w:hAnsi="Tahoma" w:cs="Tahoma"/>
        </w:rPr>
        <w:t>Wykonawca zgłosi inspektorowi nadzoru roboty dodatkowe, konieczne dla prawidłowej realizacji zamówienia,</w:t>
      </w:r>
    </w:p>
    <w:p w14:paraId="364BBB2F" w14:textId="77777777" w:rsidR="00622F8F" w:rsidRPr="00C97AC1" w:rsidRDefault="00622F8F" w:rsidP="00121675">
      <w:pPr>
        <w:numPr>
          <w:ilvl w:val="1"/>
          <w:numId w:val="23"/>
        </w:numPr>
        <w:jc w:val="both"/>
        <w:rPr>
          <w:rFonts w:ascii="Tahoma" w:hAnsi="Tahoma" w:cs="Tahoma"/>
        </w:rPr>
      </w:pPr>
      <w:r w:rsidRPr="00C97AC1">
        <w:rPr>
          <w:rFonts w:ascii="Tahoma" w:hAnsi="Tahoma" w:cs="Tahoma"/>
        </w:rPr>
        <w:t>Wykonawca wspólnie z inspektorem nadzoru spiszą protokół konieczności,</w:t>
      </w:r>
    </w:p>
    <w:p w14:paraId="1258CFB8" w14:textId="77777777" w:rsidR="00622F8F" w:rsidRPr="00C97AC1" w:rsidRDefault="00622F8F" w:rsidP="00121675">
      <w:pPr>
        <w:numPr>
          <w:ilvl w:val="1"/>
          <w:numId w:val="23"/>
        </w:numPr>
        <w:jc w:val="both"/>
        <w:rPr>
          <w:rFonts w:ascii="Tahoma" w:hAnsi="Tahoma" w:cs="Tahoma"/>
        </w:rPr>
      </w:pPr>
      <w:r w:rsidRPr="00C97AC1">
        <w:rPr>
          <w:rFonts w:ascii="Tahoma" w:hAnsi="Tahoma" w:cs="Tahoma"/>
        </w:rPr>
        <w:t>protokół konieczności wraz z kosztorysem, sprawdzonym przez inspektora nadzoru podlega zatwierdzeniu przez Zamawiającego,</w:t>
      </w:r>
    </w:p>
    <w:p w14:paraId="742590EB" w14:textId="77777777" w:rsidR="00622F8F" w:rsidRPr="00C97AC1" w:rsidRDefault="00622F8F" w:rsidP="00121675">
      <w:pPr>
        <w:numPr>
          <w:ilvl w:val="1"/>
          <w:numId w:val="23"/>
        </w:numPr>
        <w:jc w:val="both"/>
        <w:rPr>
          <w:rFonts w:ascii="Tahoma" w:hAnsi="Tahoma" w:cs="Tahoma"/>
        </w:rPr>
      </w:pPr>
      <w:r w:rsidRPr="00C97AC1">
        <w:rPr>
          <w:rFonts w:ascii="Tahoma" w:hAnsi="Tahoma" w:cs="Tahoma"/>
        </w:rPr>
        <w:t>Zamawiający udzieli na roboty dodatkowe zamówienia na podstawie aneksu do umowy.</w:t>
      </w:r>
    </w:p>
    <w:p w14:paraId="603587B9"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Zaistniałe przypadki wykonania robót wynikających z wprowadzenia rozwiązań zamiennych, mogą być wykonane po uzyskaniu zgody Zamawiającego.</w:t>
      </w:r>
    </w:p>
    <w:p w14:paraId="00A4A3E5"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Roboty wynikające z rozwiązań zamiennych rozliczone będą na podstawie kosztorysu sporządzonego przez Wykonawcę, uwzględniającego ceny jednostkowe z kosztorysu ofertowego Wykonawcy lub uzgodnione z Zamawiającym w wyniku negocjacji.</w:t>
      </w:r>
    </w:p>
    <w:p w14:paraId="3E3F3F2D" w14:textId="77777777" w:rsidR="00622F8F" w:rsidRDefault="00622F8F" w:rsidP="00622F8F">
      <w:pPr>
        <w:tabs>
          <w:tab w:val="left" w:pos="360"/>
        </w:tabs>
        <w:spacing w:line="276" w:lineRule="auto"/>
        <w:jc w:val="center"/>
        <w:rPr>
          <w:rFonts w:ascii="Tahoma" w:hAnsi="Tahoma" w:cs="Tahoma"/>
          <w:bCs/>
        </w:rPr>
      </w:pPr>
    </w:p>
    <w:p w14:paraId="473039F2" w14:textId="421F1A42" w:rsidR="00622F8F" w:rsidRDefault="00622F8F" w:rsidP="00622F8F">
      <w:pPr>
        <w:tabs>
          <w:tab w:val="left" w:pos="360"/>
        </w:tabs>
        <w:spacing w:line="276" w:lineRule="auto"/>
        <w:jc w:val="center"/>
        <w:rPr>
          <w:rFonts w:ascii="Tahoma" w:hAnsi="Tahoma" w:cs="Tahoma"/>
          <w:bCs/>
        </w:rPr>
      </w:pPr>
      <w:r w:rsidRPr="00075BF6">
        <w:rPr>
          <w:rFonts w:ascii="Tahoma" w:hAnsi="Tahoma" w:cs="Tahoma"/>
          <w:bCs/>
        </w:rPr>
        <w:t xml:space="preserve">§ </w:t>
      </w:r>
      <w:r>
        <w:rPr>
          <w:rFonts w:ascii="Tahoma" w:hAnsi="Tahoma" w:cs="Tahoma"/>
          <w:bCs/>
        </w:rPr>
        <w:t>9</w:t>
      </w:r>
    </w:p>
    <w:p w14:paraId="202BC3C5" w14:textId="77777777" w:rsidR="00622F8F" w:rsidRPr="00F76FE3" w:rsidRDefault="00622F8F" w:rsidP="00121675">
      <w:pPr>
        <w:numPr>
          <w:ilvl w:val="0"/>
          <w:numId w:val="12"/>
        </w:numPr>
        <w:tabs>
          <w:tab w:val="clear" w:pos="3240"/>
        </w:tabs>
        <w:ind w:left="284" w:hanging="284"/>
        <w:jc w:val="both"/>
        <w:rPr>
          <w:rFonts w:ascii="Tahoma" w:hAnsi="Tahoma" w:cs="Tahoma"/>
        </w:rPr>
      </w:pPr>
      <w:r w:rsidRPr="00F76FE3">
        <w:rPr>
          <w:rFonts w:ascii="Tahoma" w:hAnsi="Tahoma" w:cs="Tahoma"/>
        </w:rPr>
        <w:t>Wykonawca zobowiązuje się do zgłaszania inspektorowi nadzoru terminu zakończenia robót podlegających zakryciu oraz robót zanikających. O ile Wykonawca nie dopełni tego obowiązku jest zobowiązany odkryć roboty lub wykonać odpowiednie odkucia bądź otwory nie</w:t>
      </w:r>
      <w:r>
        <w:rPr>
          <w:rFonts w:ascii="Tahoma" w:hAnsi="Tahoma" w:cs="Tahoma"/>
        </w:rPr>
        <w:t xml:space="preserve">zbędne </w:t>
      </w:r>
      <w:r w:rsidRPr="00F76FE3">
        <w:rPr>
          <w:rFonts w:ascii="Tahoma" w:hAnsi="Tahoma" w:cs="Tahoma"/>
        </w:rPr>
        <w:t xml:space="preserve">do zbadania wykonanych robót, a następnie przywrócić je do stanu pierwotnego na własny koszt. </w:t>
      </w:r>
    </w:p>
    <w:p w14:paraId="4A022D1D" w14:textId="77777777" w:rsidR="00622F8F" w:rsidRPr="004F5ECA" w:rsidRDefault="00622F8F" w:rsidP="00121675">
      <w:pPr>
        <w:pStyle w:val="Tekstpodstawowy2"/>
        <w:numPr>
          <w:ilvl w:val="0"/>
          <w:numId w:val="12"/>
        </w:numPr>
        <w:tabs>
          <w:tab w:val="clear" w:pos="0"/>
          <w:tab w:val="clear" w:pos="3240"/>
        </w:tabs>
        <w:ind w:left="284" w:hanging="284"/>
        <w:jc w:val="both"/>
        <w:rPr>
          <w:rFonts w:ascii="Tahoma" w:hAnsi="Tahoma" w:cs="Tahoma"/>
          <w:b w:val="0"/>
        </w:rPr>
      </w:pPr>
      <w:r w:rsidRPr="004F5ECA">
        <w:rPr>
          <w:rFonts w:ascii="Tahoma" w:hAnsi="Tahoma" w:cs="Tahoma"/>
          <w:b w:val="0"/>
        </w:rPr>
        <w:t xml:space="preserve">Roboty ulegające zakryciu lub roboty zanikające odbierane będą w terminie 3 dni roboczych </w:t>
      </w:r>
      <w:r w:rsidRPr="004F5ECA">
        <w:rPr>
          <w:rFonts w:ascii="Tahoma" w:hAnsi="Tahoma" w:cs="Tahoma"/>
          <w:b w:val="0"/>
        </w:rPr>
        <w:br/>
        <w:t xml:space="preserve">od dnia zgłoszenia do odbioru. </w:t>
      </w:r>
    </w:p>
    <w:p w14:paraId="16908A87" w14:textId="77777777" w:rsidR="00622F8F" w:rsidRDefault="00622F8F" w:rsidP="00622F8F">
      <w:pPr>
        <w:jc w:val="center"/>
        <w:rPr>
          <w:rFonts w:ascii="Tahoma" w:hAnsi="Tahoma" w:cs="Tahoma"/>
          <w:bCs/>
        </w:rPr>
      </w:pPr>
    </w:p>
    <w:p w14:paraId="5089957D" w14:textId="71103A11" w:rsidR="00622F8F" w:rsidRDefault="00622F8F" w:rsidP="00622F8F">
      <w:pPr>
        <w:jc w:val="center"/>
        <w:rPr>
          <w:rFonts w:ascii="Tahoma" w:hAnsi="Tahoma" w:cs="Tahoma"/>
          <w:bCs/>
        </w:rPr>
      </w:pPr>
      <w:r w:rsidRPr="003F345C">
        <w:rPr>
          <w:rFonts w:ascii="Tahoma" w:hAnsi="Tahoma" w:cs="Tahoma"/>
          <w:bCs/>
        </w:rPr>
        <w:t>§ 1</w:t>
      </w:r>
      <w:r>
        <w:rPr>
          <w:rFonts w:ascii="Tahoma" w:hAnsi="Tahoma" w:cs="Tahoma"/>
          <w:bCs/>
        </w:rPr>
        <w:t>0</w:t>
      </w:r>
    </w:p>
    <w:p w14:paraId="4938C216" w14:textId="77777777" w:rsidR="00622F8F" w:rsidRPr="00233DE8" w:rsidRDefault="00622F8F" w:rsidP="00121675">
      <w:pPr>
        <w:numPr>
          <w:ilvl w:val="0"/>
          <w:numId w:val="13"/>
        </w:numPr>
        <w:jc w:val="both"/>
        <w:rPr>
          <w:rFonts w:ascii="Tahoma" w:hAnsi="Tahoma" w:cs="Tahoma"/>
          <w:u w:val="single"/>
        </w:rPr>
      </w:pPr>
      <w:r w:rsidRPr="00233DE8">
        <w:rPr>
          <w:rFonts w:ascii="Tahoma" w:hAnsi="Tahoma" w:cs="Tahoma"/>
        </w:rPr>
        <w:t xml:space="preserve">Na wykonane roboty budowlane stanowiące przedmiot zamówienia Wykonawca udzieli </w:t>
      </w:r>
      <w:r>
        <w:rPr>
          <w:rFonts w:ascii="Tahoma" w:hAnsi="Tahoma" w:cs="Tahoma"/>
        </w:rPr>
        <w:t>rękojmi za wady fizyczne</w:t>
      </w:r>
      <w:r w:rsidRPr="00233DE8">
        <w:rPr>
          <w:rFonts w:ascii="Tahoma" w:hAnsi="Tahoma" w:cs="Tahoma"/>
        </w:rPr>
        <w:t>.</w:t>
      </w:r>
    </w:p>
    <w:p w14:paraId="217AB27E" w14:textId="77777777" w:rsidR="00622F8F" w:rsidRPr="00233DE8" w:rsidRDefault="00622F8F" w:rsidP="00121675">
      <w:pPr>
        <w:numPr>
          <w:ilvl w:val="0"/>
          <w:numId w:val="13"/>
        </w:numPr>
        <w:jc w:val="both"/>
        <w:rPr>
          <w:rFonts w:ascii="Tahoma" w:hAnsi="Tahoma" w:cs="Tahoma"/>
          <w:u w:val="single"/>
        </w:rPr>
      </w:pPr>
      <w:r w:rsidRPr="00233DE8">
        <w:rPr>
          <w:rFonts w:ascii="Tahoma" w:hAnsi="Tahoma" w:cs="Tahoma"/>
        </w:rPr>
        <w:t xml:space="preserve">Okres </w:t>
      </w:r>
      <w:r>
        <w:rPr>
          <w:rFonts w:ascii="Tahoma" w:hAnsi="Tahoma" w:cs="Tahoma"/>
        </w:rPr>
        <w:t>rękojmi za wady</w:t>
      </w:r>
      <w:r w:rsidRPr="0097243A">
        <w:rPr>
          <w:rFonts w:ascii="Tahoma" w:hAnsi="Tahoma" w:cs="Tahoma"/>
        </w:rPr>
        <w:t xml:space="preserve"> </w:t>
      </w:r>
      <w:r>
        <w:rPr>
          <w:rFonts w:ascii="Tahoma" w:hAnsi="Tahoma" w:cs="Tahoma"/>
        </w:rPr>
        <w:t xml:space="preserve">fizyczne </w:t>
      </w:r>
      <w:r w:rsidRPr="00233DE8">
        <w:rPr>
          <w:rFonts w:ascii="Tahoma" w:hAnsi="Tahoma" w:cs="Tahoma"/>
        </w:rPr>
        <w:t xml:space="preserve">wynosi dla robót budowlanych </w:t>
      </w:r>
      <w:r w:rsidRPr="00233DE8">
        <w:rPr>
          <w:rFonts w:ascii="Tahoma" w:hAnsi="Tahoma" w:cs="Tahoma"/>
          <w:b/>
        </w:rPr>
        <w:t>………. miesięcy</w:t>
      </w:r>
      <w:r w:rsidRPr="00233DE8">
        <w:rPr>
          <w:rFonts w:ascii="Tahoma" w:hAnsi="Tahoma" w:cs="Tahoma"/>
        </w:rPr>
        <w:t xml:space="preserve"> licząc od daty odebrania przez Zamawiającego przedmiotu zamówienia i podpisania (bez uwag) protokołu końcowego odbioru robót. </w:t>
      </w:r>
    </w:p>
    <w:p w14:paraId="7B1E3FD8" w14:textId="5C3929BD" w:rsidR="00622F8F" w:rsidRPr="00233DE8" w:rsidRDefault="00622F8F" w:rsidP="00121675">
      <w:pPr>
        <w:numPr>
          <w:ilvl w:val="0"/>
          <w:numId w:val="13"/>
        </w:numPr>
        <w:jc w:val="both"/>
        <w:rPr>
          <w:rFonts w:ascii="Tahoma" w:hAnsi="Tahoma" w:cs="Tahoma"/>
          <w:u w:val="single"/>
        </w:rPr>
      </w:pPr>
      <w:r w:rsidRPr="00233DE8">
        <w:rPr>
          <w:rFonts w:ascii="Tahoma" w:hAnsi="Tahoma" w:cs="Tahoma"/>
        </w:rPr>
        <w:t xml:space="preserve">Bieg terminu </w:t>
      </w:r>
      <w:r>
        <w:rPr>
          <w:rFonts w:ascii="Tahoma" w:hAnsi="Tahoma" w:cs="Tahoma"/>
        </w:rPr>
        <w:t>rękojmi za wady</w:t>
      </w:r>
      <w:r w:rsidRPr="00233DE8">
        <w:rPr>
          <w:rFonts w:ascii="Tahoma" w:hAnsi="Tahoma" w:cs="Tahoma"/>
        </w:rPr>
        <w:t xml:space="preserve"> rozpoczyna się w dniu następnym po dokonaniu odbioru końcowego </w:t>
      </w:r>
      <w:r w:rsidR="009E4EDC" w:rsidRPr="00233DE8">
        <w:rPr>
          <w:rFonts w:ascii="Tahoma" w:hAnsi="Tahoma" w:cs="Tahoma"/>
        </w:rPr>
        <w:t>robót.</w:t>
      </w:r>
    </w:p>
    <w:p w14:paraId="52844AE3" w14:textId="77777777" w:rsidR="00622F8F" w:rsidRPr="00233DE8" w:rsidRDefault="00622F8F" w:rsidP="00121675">
      <w:pPr>
        <w:numPr>
          <w:ilvl w:val="0"/>
          <w:numId w:val="13"/>
        </w:numPr>
        <w:jc w:val="both"/>
        <w:rPr>
          <w:rFonts w:ascii="Tahoma" w:hAnsi="Tahoma" w:cs="Tahoma"/>
          <w:u w:val="single"/>
        </w:rPr>
      </w:pPr>
      <w:r w:rsidRPr="00233DE8">
        <w:rPr>
          <w:rFonts w:ascii="Tahoma" w:hAnsi="Tahoma" w:cs="Tahoma"/>
        </w:rPr>
        <w:t xml:space="preserve">W przypadku wystąpienia w okresie </w:t>
      </w:r>
      <w:r>
        <w:rPr>
          <w:rFonts w:ascii="Tahoma" w:hAnsi="Tahoma" w:cs="Tahoma"/>
        </w:rPr>
        <w:t>rękojmi</w:t>
      </w:r>
      <w:r w:rsidRPr="00233DE8">
        <w:rPr>
          <w:rFonts w:ascii="Tahoma" w:hAnsi="Tahoma" w:cs="Tahoma"/>
        </w:rPr>
        <w:t xml:space="preserve"> wad w przedmiocie zamówienia, Zamawiający zawiadamia Wykonawcę o powstałych wadach a Wykonawca zobowiązuje się w terminie </w:t>
      </w:r>
      <w:r w:rsidRPr="00233DE8">
        <w:rPr>
          <w:rFonts w:ascii="Tahoma" w:hAnsi="Tahoma" w:cs="Tahoma"/>
          <w:u w:val="single"/>
        </w:rPr>
        <w:t>7 dni roboczych</w:t>
      </w:r>
      <w:r w:rsidRPr="00233DE8">
        <w:rPr>
          <w:rFonts w:ascii="Tahoma" w:hAnsi="Tahoma" w:cs="Tahoma"/>
        </w:rPr>
        <w:t xml:space="preserve">, licząc od daty telefonicznego lub pisemnego zgłoszenia, do ich usunięcia. </w:t>
      </w:r>
    </w:p>
    <w:p w14:paraId="3839C566" w14:textId="77777777" w:rsidR="00622F8F" w:rsidRPr="00233DE8" w:rsidRDefault="00622F8F" w:rsidP="00622F8F">
      <w:pPr>
        <w:pStyle w:val="Tekstkomentarza"/>
        <w:ind w:left="284"/>
        <w:rPr>
          <w:rFonts w:ascii="Tahoma" w:hAnsi="Tahoma" w:cs="Tahoma"/>
          <w:u w:val="single"/>
        </w:rPr>
      </w:pPr>
      <w:r w:rsidRPr="00233DE8">
        <w:rPr>
          <w:rFonts w:ascii="Tahoma" w:hAnsi="Tahoma" w:cs="Tahoma"/>
        </w:rPr>
        <w:t>Niedotrzymanie terminu upoważnia Zamawiającego do ich usunięcia na koszt Wykonawcy oraz naliczenia kar umownych.</w:t>
      </w:r>
    </w:p>
    <w:p w14:paraId="1B56B937" w14:textId="77777777" w:rsidR="00622F8F" w:rsidRPr="00F6388C" w:rsidRDefault="00622F8F" w:rsidP="00121675">
      <w:pPr>
        <w:numPr>
          <w:ilvl w:val="0"/>
          <w:numId w:val="13"/>
        </w:numPr>
        <w:jc w:val="both"/>
        <w:rPr>
          <w:rFonts w:ascii="Tahoma" w:hAnsi="Tahoma" w:cs="Tahoma"/>
          <w:u w:val="single"/>
        </w:rPr>
      </w:pPr>
      <w:r w:rsidRPr="00233DE8">
        <w:rPr>
          <w:rFonts w:ascii="Tahoma" w:hAnsi="Tahoma" w:cs="Tahoma"/>
        </w:rPr>
        <w:t xml:space="preserve">W okresie </w:t>
      </w:r>
      <w:r>
        <w:rPr>
          <w:rFonts w:ascii="Tahoma" w:hAnsi="Tahoma" w:cs="Tahoma"/>
        </w:rPr>
        <w:t xml:space="preserve">rękojmi </w:t>
      </w:r>
      <w:r w:rsidRPr="00233DE8">
        <w:rPr>
          <w:rFonts w:ascii="Tahoma" w:hAnsi="Tahoma" w:cs="Tahoma"/>
        </w:rPr>
        <w:t xml:space="preserve">Wykonawca jest odpowiedzialny za powstałe wady na zasadach określonych </w:t>
      </w:r>
      <w:r>
        <w:rPr>
          <w:rFonts w:ascii="Tahoma" w:hAnsi="Tahoma" w:cs="Tahoma"/>
        </w:rPr>
        <w:br/>
      </w:r>
      <w:r w:rsidRPr="00F6388C">
        <w:rPr>
          <w:rFonts w:ascii="Tahoma" w:hAnsi="Tahoma" w:cs="Tahoma"/>
        </w:rPr>
        <w:t xml:space="preserve">w przepisach Kodeksu cywilnego. W celu skorzystania z uprawnień </w:t>
      </w:r>
      <w:r>
        <w:rPr>
          <w:rFonts w:ascii="Tahoma" w:hAnsi="Tahoma" w:cs="Tahoma"/>
        </w:rPr>
        <w:t>rękojmi</w:t>
      </w:r>
      <w:r w:rsidRPr="00F6388C">
        <w:rPr>
          <w:rFonts w:ascii="Tahoma" w:hAnsi="Tahoma" w:cs="Tahoma"/>
        </w:rPr>
        <w:t xml:space="preserve"> wystarczające jest zgłoszenie przez Zamawiającego roszczeń w terminie obowiązywania </w:t>
      </w:r>
      <w:r>
        <w:rPr>
          <w:rFonts w:ascii="Tahoma" w:hAnsi="Tahoma" w:cs="Tahoma"/>
        </w:rPr>
        <w:t>rękojmi</w:t>
      </w:r>
      <w:r w:rsidRPr="00F6388C">
        <w:rPr>
          <w:rFonts w:ascii="Tahoma" w:hAnsi="Tahoma" w:cs="Tahoma"/>
        </w:rPr>
        <w:t>.</w:t>
      </w:r>
    </w:p>
    <w:p w14:paraId="690C40AE" w14:textId="77777777" w:rsidR="00622F8F" w:rsidRPr="00F6388C" w:rsidRDefault="00622F8F" w:rsidP="00121675">
      <w:pPr>
        <w:numPr>
          <w:ilvl w:val="0"/>
          <w:numId w:val="13"/>
        </w:numPr>
        <w:jc w:val="both"/>
        <w:rPr>
          <w:rFonts w:ascii="Tahoma" w:hAnsi="Tahoma" w:cs="Tahoma"/>
          <w:u w:val="single"/>
        </w:rPr>
      </w:pPr>
      <w:r w:rsidRPr="00F6388C">
        <w:rPr>
          <w:rFonts w:ascii="Tahoma" w:hAnsi="Tahoma" w:cs="Tahoma"/>
        </w:rPr>
        <w:t>Niniejsza</w:t>
      </w:r>
      <w:r>
        <w:rPr>
          <w:rFonts w:ascii="Tahoma" w:hAnsi="Tahoma" w:cs="Tahoma"/>
        </w:rPr>
        <w:t xml:space="preserve"> umowa stanowi dokument gwarancyjny</w:t>
      </w:r>
      <w:r w:rsidRPr="00F6388C">
        <w:rPr>
          <w:rFonts w:ascii="Tahoma" w:hAnsi="Tahoma" w:cs="Tahoma"/>
        </w:rPr>
        <w:t xml:space="preserve"> w rozumieniu przepisów Kodeksu cywilnego.</w:t>
      </w:r>
    </w:p>
    <w:p w14:paraId="161A3AEA" w14:textId="77777777" w:rsidR="00622F8F" w:rsidRPr="00F6388C" w:rsidRDefault="00622F8F" w:rsidP="00121675">
      <w:pPr>
        <w:numPr>
          <w:ilvl w:val="0"/>
          <w:numId w:val="13"/>
        </w:numPr>
        <w:jc w:val="both"/>
        <w:rPr>
          <w:rFonts w:ascii="Tahoma" w:hAnsi="Tahoma" w:cs="Tahoma"/>
          <w:u w:val="single"/>
        </w:rPr>
      </w:pPr>
      <w:r>
        <w:rPr>
          <w:rFonts w:ascii="Tahoma" w:hAnsi="Tahoma" w:cs="Tahoma"/>
        </w:rPr>
        <w:t>W przypadku sprzeczności zapisów rękojmi z treścią umowy, pierwszeństwo mają postanowienia umowne.</w:t>
      </w:r>
    </w:p>
    <w:p w14:paraId="029A35D7" w14:textId="77777777" w:rsidR="00622F8F" w:rsidRDefault="00622F8F" w:rsidP="00622F8F">
      <w:pPr>
        <w:jc w:val="center"/>
        <w:rPr>
          <w:rFonts w:ascii="Tahoma" w:hAnsi="Tahoma" w:cs="Tahoma"/>
        </w:rPr>
      </w:pPr>
    </w:p>
    <w:p w14:paraId="0752E579" w14:textId="5D2C2BD3" w:rsidR="00622F8F" w:rsidRPr="00F60B4B" w:rsidRDefault="00622F8F" w:rsidP="00622F8F">
      <w:pPr>
        <w:jc w:val="center"/>
        <w:rPr>
          <w:rFonts w:ascii="Tahoma" w:hAnsi="Tahoma" w:cs="Tahoma"/>
        </w:rPr>
      </w:pPr>
      <w:r>
        <w:rPr>
          <w:rFonts w:ascii="Tahoma" w:hAnsi="Tahoma" w:cs="Tahoma"/>
        </w:rPr>
        <w:t>§ 11</w:t>
      </w:r>
    </w:p>
    <w:p w14:paraId="123A0ADB" w14:textId="77777777" w:rsidR="00622F8F" w:rsidRDefault="00622F8F" w:rsidP="00121675">
      <w:pPr>
        <w:numPr>
          <w:ilvl w:val="0"/>
          <w:numId w:val="24"/>
        </w:numPr>
        <w:tabs>
          <w:tab w:val="clear" w:pos="284"/>
        </w:tabs>
        <w:jc w:val="both"/>
        <w:rPr>
          <w:rFonts w:ascii="Tahoma" w:hAnsi="Tahoma" w:cs="Tahoma"/>
        </w:rPr>
      </w:pPr>
      <w:r w:rsidRPr="00FD1F90">
        <w:rPr>
          <w:rFonts w:ascii="Tahoma" w:hAnsi="Tahoma" w:cs="Tahoma"/>
        </w:rPr>
        <w:t xml:space="preserve">Rozliczenie robót </w:t>
      </w:r>
      <w:r>
        <w:rPr>
          <w:rFonts w:ascii="Tahoma" w:hAnsi="Tahoma" w:cs="Tahoma"/>
        </w:rPr>
        <w:t>nastąpi po wykonaniu i odbiorze przedmiotu umowy</w:t>
      </w:r>
      <w:r w:rsidRPr="00FD1F90">
        <w:rPr>
          <w:rFonts w:ascii="Tahoma" w:hAnsi="Tahoma" w:cs="Tahoma"/>
        </w:rPr>
        <w:t>.</w:t>
      </w:r>
    </w:p>
    <w:p w14:paraId="57BF3A5D" w14:textId="77777777" w:rsidR="00622F8F" w:rsidRPr="001455B1" w:rsidRDefault="00622F8F" w:rsidP="00121675">
      <w:pPr>
        <w:numPr>
          <w:ilvl w:val="0"/>
          <w:numId w:val="24"/>
        </w:numPr>
        <w:tabs>
          <w:tab w:val="clear" w:pos="284"/>
        </w:tabs>
        <w:jc w:val="both"/>
        <w:rPr>
          <w:rFonts w:ascii="Tahoma" w:hAnsi="Tahoma" w:cs="Tahoma"/>
        </w:rPr>
      </w:pPr>
      <w:r w:rsidRPr="001455B1">
        <w:rPr>
          <w:rFonts w:ascii="Tahoma" w:hAnsi="Tahoma" w:cs="Tahoma"/>
        </w:rPr>
        <w:t xml:space="preserve">Dokumentami stanowiącymi podstawę do wystawienia faktury końcowej będzie protokół końcowego odbioru robót, kosztorys ofertowy rozliczony obmiarem powykonawczym sprawdzony przez inspektora nadzoru robót budowlanych oraz kosztorys na roboty dodatkowe zgonie z zapisami </w:t>
      </w:r>
      <w:r w:rsidRPr="001455B1">
        <w:rPr>
          <w:rFonts w:ascii="Tahoma" w:hAnsi="Tahoma" w:cs="Tahoma"/>
          <w:bCs/>
        </w:rPr>
        <w:t>§ 8 niniejszej umowy.</w:t>
      </w:r>
    </w:p>
    <w:p w14:paraId="5E2EF493" w14:textId="77777777" w:rsidR="00622F8F" w:rsidRDefault="00622F8F" w:rsidP="00121675">
      <w:pPr>
        <w:numPr>
          <w:ilvl w:val="0"/>
          <w:numId w:val="24"/>
        </w:numPr>
        <w:tabs>
          <w:tab w:val="clear" w:pos="284"/>
        </w:tabs>
        <w:jc w:val="both"/>
        <w:rPr>
          <w:rFonts w:ascii="Tahoma" w:hAnsi="Tahoma" w:cs="Tahoma"/>
        </w:rPr>
      </w:pPr>
      <w:r w:rsidRPr="00E31EF5">
        <w:rPr>
          <w:rFonts w:ascii="Tahoma" w:hAnsi="Tahoma" w:cs="Tahoma"/>
        </w:rPr>
        <w:t xml:space="preserve">Ostateczne rozliczenie robót z Wykonawcą nastąpi po potwierdzeniu przez Podwykonawcę rozliczenia </w:t>
      </w:r>
      <w:r>
        <w:rPr>
          <w:rFonts w:ascii="Tahoma" w:hAnsi="Tahoma" w:cs="Tahoma"/>
        </w:rPr>
        <w:br/>
      </w:r>
      <w:r w:rsidRPr="00E31EF5">
        <w:rPr>
          <w:rFonts w:ascii="Tahoma" w:hAnsi="Tahoma" w:cs="Tahoma"/>
        </w:rPr>
        <w:t>z Wykonawcą.</w:t>
      </w:r>
    </w:p>
    <w:p w14:paraId="4A698FBB" w14:textId="77777777" w:rsidR="00622F8F" w:rsidRDefault="00622F8F" w:rsidP="00121675">
      <w:pPr>
        <w:numPr>
          <w:ilvl w:val="0"/>
          <w:numId w:val="24"/>
        </w:numPr>
        <w:tabs>
          <w:tab w:val="clear" w:pos="284"/>
        </w:tabs>
        <w:jc w:val="both"/>
        <w:rPr>
          <w:rFonts w:ascii="Tahoma" w:hAnsi="Tahoma" w:cs="Tahoma"/>
        </w:rPr>
      </w:pPr>
      <w:r w:rsidRPr="00E31EF5">
        <w:rPr>
          <w:rFonts w:ascii="Tahoma" w:hAnsi="Tahoma" w:cs="Tahoma"/>
        </w:rPr>
        <w:t xml:space="preserve">Faktury płatne będą w ciągu </w:t>
      </w:r>
      <w:r w:rsidRPr="00E31EF5">
        <w:rPr>
          <w:rFonts w:ascii="Tahoma" w:hAnsi="Tahoma" w:cs="Tahoma"/>
          <w:bCs/>
        </w:rPr>
        <w:t>30 dni</w:t>
      </w:r>
      <w:r w:rsidRPr="00E31EF5">
        <w:rPr>
          <w:rFonts w:ascii="Tahoma" w:hAnsi="Tahoma" w:cs="Tahoma"/>
        </w:rPr>
        <w:t xml:space="preserve"> od daty wpływu wraz z dokumentami rozliczeniowymi do Zamawiającego oraz potwierdzenia, o którym mowa w ust. </w:t>
      </w:r>
      <w:r>
        <w:rPr>
          <w:rFonts w:ascii="Tahoma" w:hAnsi="Tahoma" w:cs="Tahoma"/>
        </w:rPr>
        <w:t>3</w:t>
      </w:r>
      <w:r w:rsidRPr="00E31EF5">
        <w:rPr>
          <w:rFonts w:ascii="Tahoma" w:hAnsi="Tahoma" w:cs="Tahoma"/>
        </w:rPr>
        <w:t xml:space="preserve"> w przypadku faktury końcowej.</w:t>
      </w:r>
    </w:p>
    <w:p w14:paraId="4EBBDB17" w14:textId="77777777" w:rsidR="00622F8F" w:rsidRPr="00E31EF5" w:rsidRDefault="00622F8F" w:rsidP="00121675">
      <w:pPr>
        <w:numPr>
          <w:ilvl w:val="0"/>
          <w:numId w:val="24"/>
        </w:numPr>
        <w:tabs>
          <w:tab w:val="clear" w:pos="284"/>
        </w:tabs>
        <w:jc w:val="both"/>
        <w:rPr>
          <w:rFonts w:ascii="Tahoma" w:hAnsi="Tahoma" w:cs="Tahoma"/>
        </w:rPr>
      </w:pPr>
      <w:r w:rsidRPr="00E31EF5">
        <w:rPr>
          <w:rFonts w:ascii="Tahoma" w:hAnsi="Tahoma" w:cs="Tahoma"/>
        </w:rPr>
        <w:lastRenderedPageBreak/>
        <w:t xml:space="preserve">Zamawiający informuje, że </w:t>
      </w:r>
      <w:r w:rsidRPr="00E31EF5">
        <w:rPr>
          <w:rFonts w:ascii="Tahoma" w:hAnsi="Tahoma" w:cs="Tahoma"/>
          <w:bCs/>
          <w:lang w:eastAsia="en-US"/>
        </w:rPr>
        <w:t xml:space="preserve">faktury, które zostaną wystawione w na rzecz </w:t>
      </w:r>
      <w:r w:rsidRPr="00E31EF5">
        <w:rPr>
          <w:rFonts w:ascii="Tahoma" w:hAnsi="Tahoma" w:cs="Tahoma"/>
          <w:lang w:eastAsia="en-US"/>
        </w:rPr>
        <w:t>Zamawiającego,</w:t>
      </w:r>
      <w:r w:rsidRPr="00E31EF5">
        <w:rPr>
          <w:rFonts w:ascii="Tahoma" w:hAnsi="Tahoma" w:cs="Tahoma"/>
          <w:bCs/>
          <w:lang w:eastAsia="en-US"/>
        </w:rPr>
        <w:t xml:space="preserve"> muszą być wystawiona na Gminę Miasto Elbląg jako podatnika danego świadczenia</w:t>
      </w:r>
      <w:r w:rsidRPr="00E31EF5">
        <w:rPr>
          <w:rFonts w:ascii="Tahoma" w:hAnsi="Tahoma" w:cs="Tahoma"/>
        </w:rPr>
        <w:t xml:space="preserve">. </w:t>
      </w:r>
      <w:r w:rsidRPr="00E31EF5">
        <w:rPr>
          <w:rFonts w:ascii="Tahoma" w:hAnsi="Tahoma" w:cs="Tahoma"/>
          <w:lang w:eastAsia="en-US"/>
        </w:rPr>
        <w:t xml:space="preserve">W związku z tym </w:t>
      </w:r>
      <w:r>
        <w:rPr>
          <w:rFonts w:ascii="Tahoma" w:hAnsi="Tahoma" w:cs="Tahoma"/>
          <w:lang w:eastAsia="en-US"/>
        </w:rPr>
        <w:br/>
      </w:r>
      <w:r w:rsidRPr="00E31EF5">
        <w:rPr>
          <w:rFonts w:ascii="Tahoma" w:hAnsi="Tahoma" w:cs="Tahoma"/>
          <w:lang w:eastAsia="en-US"/>
        </w:rPr>
        <w:t>w wystawianych fakturach należy uwzględnić sekcję</w:t>
      </w:r>
      <w:r w:rsidRPr="00E31EF5">
        <w:rPr>
          <w:rFonts w:ascii="Arial" w:hAnsi="Arial" w:cs="Arial"/>
          <w:lang w:eastAsia="en-US"/>
        </w:rPr>
        <w:t xml:space="preserve"> „podatnik” oraz „odbiorca”, w sposób następujący: </w:t>
      </w:r>
    </w:p>
    <w:p w14:paraId="17D0D940" w14:textId="77777777" w:rsidR="00622F8F" w:rsidRPr="00075486" w:rsidRDefault="00622F8F" w:rsidP="00622F8F">
      <w:pPr>
        <w:pStyle w:val="Tekstpodstawowy"/>
        <w:tabs>
          <w:tab w:val="clear" w:pos="0"/>
        </w:tabs>
        <w:overflowPunct w:val="0"/>
        <w:autoSpaceDE w:val="0"/>
        <w:autoSpaceDN w:val="0"/>
        <w:adjustRightInd w:val="0"/>
        <w:jc w:val="both"/>
        <w:rPr>
          <w:rFonts w:ascii="Arial" w:hAnsi="Arial" w:cs="Arial"/>
          <w:b w:val="0"/>
        </w:rPr>
      </w:pPr>
    </w:p>
    <w:p w14:paraId="422B2233" w14:textId="77777777" w:rsidR="00622F8F" w:rsidRPr="00075486" w:rsidRDefault="00622F8F" w:rsidP="00622F8F">
      <w:pPr>
        <w:ind w:firstLine="709"/>
        <w:rPr>
          <w:rFonts w:ascii="Tahoma" w:hAnsi="Tahoma" w:cs="Tahoma"/>
          <w:bCs/>
          <w:i/>
        </w:rPr>
      </w:pPr>
      <w:r w:rsidRPr="00075486">
        <w:rPr>
          <w:rFonts w:ascii="Tahoma" w:hAnsi="Tahoma" w:cs="Tahoma"/>
          <w:bCs/>
          <w:i/>
        </w:rPr>
        <w:t>Podatnik:</w:t>
      </w:r>
      <w:r w:rsidRPr="00075486">
        <w:rPr>
          <w:rFonts w:ascii="Tahoma" w:hAnsi="Tahoma" w:cs="Tahoma"/>
          <w:i/>
        </w:rPr>
        <w:t>                                                   </w:t>
      </w:r>
      <w:r w:rsidRPr="00075486">
        <w:rPr>
          <w:rFonts w:ascii="Tahoma" w:hAnsi="Tahoma" w:cs="Tahoma"/>
          <w:i/>
        </w:rPr>
        <w:tab/>
      </w:r>
      <w:r w:rsidRPr="00075486">
        <w:rPr>
          <w:rFonts w:ascii="Tahoma" w:hAnsi="Tahoma" w:cs="Tahoma"/>
          <w:i/>
        </w:rPr>
        <w:tab/>
      </w:r>
      <w:r w:rsidRPr="00075486">
        <w:rPr>
          <w:rFonts w:ascii="Tahoma" w:hAnsi="Tahoma" w:cs="Tahoma"/>
          <w:bCs/>
          <w:i/>
        </w:rPr>
        <w:t>Odbiorca:</w:t>
      </w:r>
    </w:p>
    <w:p w14:paraId="0BCBCFFA" w14:textId="77777777" w:rsidR="00622F8F" w:rsidRPr="00075486" w:rsidRDefault="00622F8F" w:rsidP="00622F8F">
      <w:pPr>
        <w:ind w:firstLine="709"/>
        <w:contextualSpacing/>
        <w:rPr>
          <w:rFonts w:ascii="Tahoma" w:hAnsi="Tahoma" w:cs="Tahoma"/>
          <w:b/>
        </w:rPr>
      </w:pPr>
      <w:r w:rsidRPr="00075486">
        <w:rPr>
          <w:rFonts w:ascii="Tahoma" w:hAnsi="Tahoma" w:cs="Tahoma"/>
          <w:b/>
        </w:rPr>
        <w:t>Gmina Miasto Elbląg</w:t>
      </w:r>
      <w:r w:rsidRPr="00075486">
        <w:rPr>
          <w:rFonts w:ascii="Tahoma" w:hAnsi="Tahoma" w:cs="Tahoma"/>
          <w:b/>
        </w:rPr>
        <w:tab/>
      </w:r>
      <w:r w:rsidRPr="00075486">
        <w:rPr>
          <w:rFonts w:ascii="Tahoma" w:hAnsi="Tahoma" w:cs="Tahoma"/>
          <w:b/>
        </w:rPr>
        <w:tab/>
        <w:t xml:space="preserve">                             </w:t>
      </w:r>
      <w:r w:rsidRPr="00075486">
        <w:rPr>
          <w:rFonts w:ascii="Tahoma" w:hAnsi="Tahoma" w:cs="Tahoma"/>
          <w:b/>
        </w:rPr>
        <w:tab/>
        <w:t>Zarząd Budynków Komunalnych</w:t>
      </w:r>
    </w:p>
    <w:p w14:paraId="24F66E4F" w14:textId="77777777" w:rsidR="00622F8F" w:rsidRPr="00075486" w:rsidRDefault="00622F8F" w:rsidP="00622F8F">
      <w:pPr>
        <w:ind w:firstLine="709"/>
        <w:contextualSpacing/>
        <w:rPr>
          <w:rFonts w:ascii="Tahoma" w:hAnsi="Tahoma" w:cs="Tahoma"/>
          <w:b/>
        </w:rPr>
      </w:pPr>
      <w:r w:rsidRPr="00075486">
        <w:rPr>
          <w:rFonts w:ascii="Tahoma" w:hAnsi="Tahoma" w:cs="Tahoma"/>
          <w:b/>
        </w:rPr>
        <w:t>ul. Łączności 1</w:t>
      </w:r>
      <w:r w:rsidRPr="00075486">
        <w:rPr>
          <w:rFonts w:ascii="Tahoma" w:hAnsi="Tahoma" w:cs="Tahoma"/>
          <w:b/>
        </w:rPr>
        <w:tab/>
      </w:r>
      <w:r w:rsidRPr="00075486">
        <w:rPr>
          <w:rFonts w:ascii="Tahoma" w:hAnsi="Tahoma" w:cs="Tahoma"/>
          <w:b/>
        </w:rPr>
        <w:tab/>
      </w:r>
      <w:r w:rsidRPr="00075486">
        <w:rPr>
          <w:rFonts w:ascii="Tahoma" w:hAnsi="Tahoma" w:cs="Tahoma"/>
          <w:b/>
        </w:rPr>
        <w:tab/>
        <w:t xml:space="preserve">                 </w:t>
      </w:r>
      <w:r w:rsidRPr="00075486">
        <w:rPr>
          <w:rFonts w:ascii="Tahoma" w:hAnsi="Tahoma" w:cs="Tahoma"/>
          <w:b/>
        </w:rPr>
        <w:tab/>
        <w:t>ul. Ratuszowa 4</w:t>
      </w:r>
    </w:p>
    <w:p w14:paraId="1CF280ED" w14:textId="77777777" w:rsidR="00622F8F" w:rsidRPr="00075486" w:rsidRDefault="00622F8F" w:rsidP="00622F8F">
      <w:pPr>
        <w:ind w:firstLine="709"/>
        <w:contextualSpacing/>
        <w:rPr>
          <w:rFonts w:ascii="Tahoma" w:hAnsi="Tahoma" w:cs="Tahoma"/>
          <w:b/>
        </w:rPr>
      </w:pPr>
      <w:r w:rsidRPr="00075486">
        <w:rPr>
          <w:rFonts w:ascii="Tahoma" w:hAnsi="Tahoma" w:cs="Tahoma"/>
          <w:b/>
        </w:rPr>
        <w:t>82-300 Elbląg</w:t>
      </w:r>
      <w:r w:rsidRPr="00075486">
        <w:rPr>
          <w:rFonts w:ascii="Tahoma" w:hAnsi="Tahoma" w:cs="Tahoma"/>
        </w:rPr>
        <w:tab/>
      </w:r>
      <w:r w:rsidRPr="00075486">
        <w:rPr>
          <w:rFonts w:ascii="Tahoma" w:hAnsi="Tahoma" w:cs="Tahoma"/>
          <w:b/>
        </w:rPr>
        <w:t xml:space="preserve">                                                          </w:t>
      </w:r>
      <w:r w:rsidRPr="00075486">
        <w:rPr>
          <w:rFonts w:ascii="Tahoma" w:hAnsi="Tahoma" w:cs="Tahoma"/>
          <w:b/>
        </w:rPr>
        <w:tab/>
        <w:t xml:space="preserve">82-300 Elbląg </w:t>
      </w:r>
    </w:p>
    <w:p w14:paraId="1E48CEBB" w14:textId="77777777" w:rsidR="00622F8F" w:rsidRPr="00075486" w:rsidRDefault="00622F8F" w:rsidP="00622F8F">
      <w:pPr>
        <w:ind w:firstLine="709"/>
        <w:contextualSpacing/>
        <w:rPr>
          <w:rFonts w:ascii="Tahoma" w:hAnsi="Tahoma" w:cs="Tahoma"/>
          <w:b/>
        </w:rPr>
      </w:pPr>
      <w:r w:rsidRPr="00075486">
        <w:rPr>
          <w:rFonts w:ascii="Tahoma" w:hAnsi="Tahoma" w:cs="Tahoma"/>
          <w:b/>
        </w:rPr>
        <w:t>NIP: 5783051446</w:t>
      </w:r>
    </w:p>
    <w:p w14:paraId="6A2F8C1C" w14:textId="77777777" w:rsidR="00622F8F" w:rsidRPr="00B43C7F" w:rsidRDefault="00622F8F" w:rsidP="00622F8F">
      <w:pPr>
        <w:ind w:firstLine="709"/>
        <w:contextualSpacing/>
        <w:rPr>
          <w:rFonts w:ascii="Tahoma" w:hAnsi="Tahoma" w:cs="Tahoma"/>
          <w:b/>
          <w:color w:val="800080"/>
          <w:sz w:val="10"/>
          <w:szCs w:val="10"/>
        </w:rPr>
      </w:pPr>
    </w:p>
    <w:p w14:paraId="3D1F0682" w14:textId="77777777" w:rsidR="00622F8F" w:rsidRPr="00141F68" w:rsidRDefault="00622F8F" w:rsidP="00121675">
      <w:pPr>
        <w:numPr>
          <w:ilvl w:val="0"/>
          <w:numId w:val="24"/>
        </w:numPr>
        <w:suppressAutoHyphens/>
        <w:overflowPunct w:val="0"/>
        <w:autoSpaceDE w:val="0"/>
        <w:autoSpaceDN w:val="0"/>
        <w:adjustRightInd w:val="0"/>
        <w:jc w:val="both"/>
        <w:textAlignment w:val="baseline"/>
        <w:rPr>
          <w:rFonts w:ascii="Tahoma" w:hAnsi="Tahoma" w:cs="Tahoma"/>
          <w:bCs/>
        </w:rPr>
      </w:pPr>
      <w:r w:rsidRPr="00F76FE3">
        <w:rPr>
          <w:rFonts w:ascii="Tahoma" w:hAnsi="Tahoma" w:cs="Tahoma"/>
        </w:rPr>
        <w:t>W przypadku powierzenia przez Wykonawcę wykonania robót podwykonawcy, Wykonawca jest zobowiązany do zapłaty należnego wynagrodzenia na rzecz podwykonawcy. Dla potwierdzenia dokonanej zapłaty Wykonawca przedłoży Zamawiającemu fakturę obejmującą wynagrodzenie</w:t>
      </w:r>
      <w:r>
        <w:rPr>
          <w:rFonts w:ascii="Tahoma" w:hAnsi="Tahoma" w:cs="Tahoma"/>
        </w:rPr>
        <w:t xml:space="preserve"> </w:t>
      </w:r>
      <w:r w:rsidRPr="00F76FE3">
        <w:rPr>
          <w:rFonts w:ascii="Tahoma" w:hAnsi="Tahoma" w:cs="Tahoma"/>
        </w:rPr>
        <w:t>za zakres robót wykonanych przez podwykonawcę oraz dołączy:</w:t>
      </w:r>
    </w:p>
    <w:p w14:paraId="6A497820" w14:textId="77777777" w:rsidR="00622F8F" w:rsidRDefault="00622F8F" w:rsidP="00121675">
      <w:pPr>
        <w:numPr>
          <w:ilvl w:val="1"/>
          <w:numId w:val="24"/>
        </w:numPr>
        <w:suppressAutoHyphens/>
        <w:jc w:val="both"/>
        <w:rPr>
          <w:rFonts w:ascii="Tahoma" w:hAnsi="Tahoma" w:cs="Tahoma"/>
        </w:rPr>
      </w:pPr>
      <w:r w:rsidRPr="00F76FE3">
        <w:rPr>
          <w:rFonts w:ascii="Tahoma" w:hAnsi="Tahoma" w:cs="Tahoma"/>
        </w:rPr>
        <w:t>pisemne oświadczenia wszystkich podwykonawców, że wymagalne płatności na ich rzecz zostały dokonane,</w:t>
      </w:r>
    </w:p>
    <w:p w14:paraId="1F9247BB" w14:textId="77777777" w:rsidR="00622F8F" w:rsidRDefault="00622F8F" w:rsidP="00121675">
      <w:pPr>
        <w:numPr>
          <w:ilvl w:val="1"/>
          <w:numId w:val="24"/>
        </w:numPr>
        <w:suppressAutoHyphens/>
        <w:jc w:val="both"/>
        <w:rPr>
          <w:rFonts w:ascii="Tahoma" w:hAnsi="Tahoma" w:cs="Tahoma"/>
        </w:rPr>
      </w:pPr>
      <w:r w:rsidRPr="00F76FE3">
        <w:rPr>
          <w:rFonts w:ascii="Tahoma" w:hAnsi="Tahoma" w:cs="Tahoma"/>
        </w:rPr>
        <w:t>pisemne oświadczenia, że dokonał wszystkich wymagalnych płatności na rzecz podwykonawców oraz podwykonawców na rzecz dalszych podwykonawców,</w:t>
      </w:r>
    </w:p>
    <w:p w14:paraId="49D69E2F" w14:textId="77777777" w:rsidR="00622F8F" w:rsidRPr="00F76FE3" w:rsidRDefault="00622F8F" w:rsidP="00121675">
      <w:pPr>
        <w:numPr>
          <w:ilvl w:val="1"/>
          <w:numId w:val="24"/>
        </w:numPr>
        <w:suppressAutoHyphens/>
        <w:jc w:val="both"/>
        <w:rPr>
          <w:rFonts w:ascii="Tahoma" w:hAnsi="Tahoma" w:cs="Tahoma"/>
        </w:rPr>
      </w:pPr>
      <w:r w:rsidRPr="00F76FE3">
        <w:rPr>
          <w:rFonts w:ascii="Tahoma" w:hAnsi="Tahoma" w:cs="Tahoma"/>
        </w:rPr>
        <w:t xml:space="preserve">potwierdzenia dokonania wszystkich wymagalnych płatności na rzecz podwykonawców </w:t>
      </w:r>
      <w:r w:rsidRPr="00F76FE3">
        <w:rPr>
          <w:rFonts w:ascii="Tahoma" w:hAnsi="Tahoma" w:cs="Tahoma"/>
        </w:rPr>
        <w:br/>
        <w:t xml:space="preserve">oraz podwykonawców na rzecz dalszych podwykonawców. </w:t>
      </w:r>
    </w:p>
    <w:p w14:paraId="497F5554" w14:textId="77777777" w:rsidR="00622F8F" w:rsidRPr="00F76FE3" w:rsidRDefault="00622F8F" w:rsidP="00121675">
      <w:pPr>
        <w:numPr>
          <w:ilvl w:val="0"/>
          <w:numId w:val="24"/>
        </w:numPr>
        <w:suppressAutoHyphens/>
        <w:jc w:val="both"/>
        <w:rPr>
          <w:rFonts w:ascii="Tahoma" w:hAnsi="Tahoma" w:cs="Tahoma"/>
        </w:rPr>
      </w:pPr>
      <w:r w:rsidRPr="00F76FE3">
        <w:rPr>
          <w:rFonts w:ascii="Tahoma" w:hAnsi="Tahoma" w:cs="Tahoma"/>
        </w:rPr>
        <w:t xml:space="preserve">Zamawiający może powstrzymać się z zapłatą wynagrodzenia na rzecz Wykonawcy do czasu </w:t>
      </w:r>
      <w:r w:rsidRPr="00F76FE3">
        <w:rPr>
          <w:rStyle w:val="txt-new"/>
          <w:rFonts w:ascii="Tahoma" w:hAnsi="Tahoma" w:cs="Tahoma"/>
        </w:rPr>
        <w:t xml:space="preserve"> przedstawienia przez niego wszystkich dowodów potwierdzających zapłatę wymagalnego wynagrodzenia podwykonawcom lub dalszym podwykonawcom. </w:t>
      </w:r>
    </w:p>
    <w:p w14:paraId="34F952B4" w14:textId="77777777" w:rsidR="00622F8F" w:rsidRPr="00FE1924" w:rsidRDefault="00622F8F" w:rsidP="00622F8F">
      <w:pPr>
        <w:rPr>
          <w:rFonts w:ascii="Tahoma" w:hAnsi="Tahoma" w:cs="Tahoma"/>
          <w:color w:val="FF0000"/>
          <w:sz w:val="10"/>
          <w:szCs w:val="10"/>
        </w:rPr>
      </w:pPr>
    </w:p>
    <w:p w14:paraId="5BE69F67" w14:textId="77777777" w:rsidR="00622F8F" w:rsidRPr="00F60B4B" w:rsidRDefault="00622F8F" w:rsidP="00622F8F">
      <w:pPr>
        <w:jc w:val="center"/>
        <w:rPr>
          <w:rFonts w:ascii="Tahoma" w:hAnsi="Tahoma" w:cs="Tahoma"/>
        </w:rPr>
      </w:pPr>
      <w:r>
        <w:rPr>
          <w:rFonts w:ascii="Tahoma" w:hAnsi="Tahoma" w:cs="Tahoma"/>
        </w:rPr>
        <w:t>§ 12</w:t>
      </w:r>
    </w:p>
    <w:p w14:paraId="397E0E5B" w14:textId="77777777" w:rsidR="00622F8F" w:rsidRPr="00F60B4B" w:rsidRDefault="00622F8F" w:rsidP="00622F8F">
      <w:pPr>
        <w:rPr>
          <w:rFonts w:ascii="Tahoma" w:hAnsi="Tahoma" w:cs="Tahoma"/>
        </w:rPr>
      </w:pPr>
      <w:r w:rsidRPr="00F60B4B">
        <w:rPr>
          <w:rFonts w:ascii="Tahoma" w:hAnsi="Tahoma" w:cs="Tahoma"/>
        </w:rPr>
        <w:t>Strony ustalają następujące zasady odbioru przedmiotu umowy:</w:t>
      </w:r>
    </w:p>
    <w:p w14:paraId="33F98E07" w14:textId="6348700B" w:rsidR="00622F8F" w:rsidRDefault="00622F8F" w:rsidP="00121675">
      <w:pPr>
        <w:numPr>
          <w:ilvl w:val="0"/>
          <w:numId w:val="5"/>
        </w:numPr>
        <w:tabs>
          <w:tab w:val="num" w:pos="400"/>
        </w:tabs>
        <w:jc w:val="both"/>
        <w:rPr>
          <w:rFonts w:ascii="Tahoma" w:hAnsi="Tahoma" w:cs="Tahoma"/>
        </w:rPr>
      </w:pPr>
      <w:r w:rsidRPr="00F60B4B">
        <w:rPr>
          <w:rFonts w:ascii="Tahoma" w:hAnsi="Tahoma" w:cs="Tahoma"/>
        </w:rPr>
        <w:t>Wykonawca zawiadomi Zamawiającego pisemnie o gotowości do odbioru na</w:t>
      </w:r>
      <w:r>
        <w:rPr>
          <w:rFonts w:ascii="Tahoma" w:hAnsi="Tahoma" w:cs="Tahoma"/>
        </w:rPr>
        <w:t>jpóźniej w ostatnim dniu obowiązywania umowy, gotowość do odbioru musi być potwierdzona przez inspektora nadzoru</w:t>
      </w:r>
      <w:r w:rsidRPr="00F60B4B">
        <w:rPr>
          <w:rFonts w:ascii="Tahoma" w:hAnsi="Tahoma" w:cs="Tahoma"/>
        </w:rPr>
        <w:t xml:space="preserve">. </w:t>
      </w:r>
      <w:r w:rsidR="005F52D5">
        <w:rPr>
          <w:rFonts w:ascii="Tahoma" w:hAnsi="Tahoma" w:cs="Tahoma"/>
        </w:rPr>
        <w:t xml:space="preserve">Następnie pisemne zgłoszenie Wykonawca skalda w sekretariacie ZBK przy ul. Ratuszowej 4. </w:t>
      </w:r>
      <w:r w:rsidRPr="00F60B4B">
        <w:rPr>
          <w:rFonts w:ascii="Tahoma" w:hAnsi="Tahoma" w:cs="Tahoma"/>
        </w:rPr>
        <w:t>Zamawiający wyznaczy termin odbioru w ciągu 10 dni od dnia zgłoszenia</w:t>
      </w:r>
      <w:r>
        <w:rPr>
          <w:rFonts w:ascii="Tahoma" w:hAnsi="Tahoma" w:cs="Tahoma"/>
        </w:rPr>
        <w:t xml:space="preserve"> </w:t>
      </w:r>
      <w:r w:rsidRPr="00F60B4B">
        <w:rPr>
          <w:rFonts w:ascii="Tahoma" w:hAnsi="Tahoma" w:cs="Tahoma"/>
        </w:rPr>
        <w:t>i powiadomi o tym Wykonawcę.</w:t>
      </w:r>
    </w:p>
    <w:p w14:paraId="6CFF4FE7" w14:textId="7337E2F6" w:rsidR="005F52D5" w:rsidRPr="00F60B4B" w:rsidRDefault="005F52D5" w:rsidP="00121675">
      <w:pPr>
        <w:numPr>
          <w:ilvl w:val="0"/>
          <w:numId w:val="5"/>
        </w:numPr>
        <w:tabs>
          <w:tab w:val="num" w:pos="400"/>
        </w:tabs>
        <w:jc w:val="both"/>
        <w:rPr>
          <w:rFonts w:ascii="Tahoma" w:hAnsi="Tahoma" w:cs="Tahoma"/>
        </w:rPr>
      </w:pPr>
      <w:r>
        <w:rPr>
          <w:rFonts w:ascii="Tahoma" w:hAnsi="Tahoma" w:cs="Tahoma"/>
        </w:rPr>
        <w:t>Po dokonanych czynnościach odbiorowych i podpisaniu przez komisje odbiorową protokołu odbioru robót bez zastrzeżeń, Wykonawca składa fakturę wraz z kompletem dokumentów rozliczeniowych na sekretariat ZBK przy ul. Ratuszowej 4.</w:t>
      </w:r>
    </w:p>
    <w:p w14:paraId="07CA7BA3" w14:textId="77777777"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t>Jeżeli w trakcie odbioru zostaną stwierdzone wady dające się usunąć, to Zamawiający przerwie czynności odbioru i wyznaczy termin usunięcia wad.</w:t>
      </w:r>
    </w:p>
    <w:p w14:paraId="7DF5CE90" w14:textId="77777777"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t>O fakcie usunięcia wad Wykonawca zawiadomi pisemnie Zamawiającego, żądając jednocześnie wyznaczenia terminu odbioru robót.</w:t>
      </w:r>
    </w:p>
    <w:p w14:paraId="5A026CE9" w14:textId="77777777"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t xml:space="preserve">Wszelkie czynności podczas dokonywania odbioru jak i terminy wyznaczone na usunięcie usterek i wad będą zawarte w protokole odbioru podpisanym przez upoważnionych przedstawicieli Zamawiającego </w:t>
      </w:r>
      <w:r>
        <w:rPr>
          <w:rFonts w:ascii="Tahoma" w:hAnsi="Tahoma" w:cs="Tahoma"/>
        </w:rPr>
        <w:br/>
      </w:r>
      <w:r w:rsidRPr="00F60B4B">
        <w:rPr>
          <w:rFonts w:ascii="Tahoma" w:hAnsi="Tahoma" w:cs="Tahoma"/>
        </w:rPr>
        <w:t>i Wykonawcy.</w:t>
      </w:r>
    </w:p>
    <w:p w14:paraId="2A191790" w14:textId="77777777"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t>Zamawiający wyznaczy na piśmie terminy przeglądów w okresie rękojmi, a w razie stwierdzenia wad, wyznaczy termin ich usunięcia. Z przeglądów sporządza się protokoły podpisane przez obydwie strony.</w:t>
      </w:r>
    </w:p>
    <w:p w14:paraId="1FA9BEE3" w14:textId="49EB3FDA" w:rsidR="00622F8F" w:rsidRPr="00F60B4B" w:rsidRDefault="00622F8F" w:rsidP="00121675">
      <w:pPr>
        <w:numPr>
          <w:ilvl w:val="0"/>
          <w:numId w:val="5"/>
        </w:numPr>
        <w:tabs>
          <w:tab w:val="num" w:pos="400"/>
        </w:tabs>
        <w:rPr>
          <w:rFonts w:ascii="Tahoma" w:hAnsi="Tahoma" w:cs="Tahoma"/>
        </w:rPr>
      </w:pPr>
      <w:r w:rsidRPr="00F60B4B">
        <w:rPr>
          <w:rFonts w:ascii="Tahoma" w:hAnsi="Tahoma" w:cs="Tahoma"/>
        </w:rPr>
        <w:t xml:space="preserve">Niezależnie od wyznaczonych terminów </w:t>
      </w:r>
      <w:r w:rsidR="009E4EDC" w:rsidRPr="00F60B4B">
        <w:rPr>
          <w:rFonts w:ascii="Tahoma" w:hAnsi="Tahoma" w:cs="Tahoma"/>
        </w:rPr>
        <w:t>przeglądów,</w:t>
      </w:r>
      <w:r w:rsidRPr="00F60B4B">
        <w:rPr>
          <w:rFonts w:ascii="Tahoma" w:hAnsi="Tahoma" w:cs="Tahoma"/>
        </w:rPr>
        <w:t xml:space="preserve"> Wykonawca na każde żądanie Zamawiającego usunie usterki zgłoszone przez niego w czasie eksploatacji obiektu w okresie rękojmi.</w:t>
      </w:r>
    </w:p>
    <w:p w14:paraId="4E0CE08F" w14:textId="77777777" w:rsidR="00622F8F" w:rsidRPr="00F60B4B" w:rsidRDefault="00622F8F" w:rsidP="005F52D5">
      <w:pPr>
        <w:numPr>
          <w:ilvl w:val="0"/>
          <w:numId w:val="5"/>
        </w:numPr>
        <w:tabs>
          <w:tab w:val="num" w:pos="400"/>
        </w:tabs>
        <w:jc w:val="both"/>
        <w:rPr>
          <w:rFonts w:ascii="Tahoma" w:hAnsi="Tahoma" w:cs="Tahoma"/>
        </w:rPr>
      </w:pPr>
      <w:r w:rsidRPr="00F60B4B">
        <w:rPr>
          <w:rFonts w:ascii="Tahoma" w:hAnsi="Tahoma" w:cs="Tahoma"/>
        </w:rPr>
        <w:t>W przypadku stwierdzenia podczas odbioru wystąpienia wad nie nadających się do usunięcia Zamawiający może:</w:t>
      </w:r>
    </w:p>
    <w:p w14:paraId="5F0F9C79" w14:textId="77777777" w:rsidR="00622F8F" w:rsidRDefault="00622F8F" w:rsidP="00121675">
      <w:pPr>
        <w:numPr>
          <w:ilvl w:val="1"/>
          <w:numId w:val="5"/>
        </w:numPr>
        <w:jc w:val="both"/>
        <w:rPr>
          <w:rFonts w:ascii="Tahoma" w:hAnsi="Tahoma" w:cs="Tahoma"/>
        </w:rPr>
      </w:pPr>
      <w:r w:rsidRPr="00F60B4B">
        <w:rPr>
          <w:rFonts w:ascii="Tahoma" w:hAnsi="Tahoma" w:cs="Tahoma"/>
        </w:rPr>
        <w:t xml:space="preserve">obniżyć odpowiednio wynagrodzenie, w oparciu o sporządzony protokół, jeżeli wady te nie </w:t>
      </w:r>
      <w:r>
        <w:rPr>
          <w:rFonts w:ascii="Tahoma" w:hAnsi="Tahoma" w:cs="Tahoma"/>
        </w:rPr>
        <w:t>un</w:t>
      </w:r>
      <w:r w:rsidRPr="00F60B4B">
        <w:rPr>
          <w:rFonts w:ascii="Tahoma" w:hAnsi="Tahoma" w:cs="Tahoma"/>
        </w:rPr>
        <w:t xml:space="preserve">iemożliwiają użytkowania obiektu.    </w:t>
      </w:r>
    </w:p>
    <w:p w14:paraId="74F2B594" w14:textId="77777777" w:rsidR="00622F8F" w:rsidRPr="00F60B4B" w:rsidRDefault="00622F8F" w:rsidP="00121675">
      <w:pPr>
        <w:numPr>
          <w:ilvl w:val="1"/>
          <w:numId w:val="5"/>
        </w:numPr>
        <w:jc w:val="both"/>
        <w:rPr>
          <w:rFonts w:ascii="Tahoma" w:hAnsi="Tahoma" w:cs="Tahoma"/>
        </w:rPr>
      </w:pPr>
      <w:r w:rsidRPr="00F60B4B">
        <w:rPr>
          <w:rFonts w:ascii="Tahoma" w:hAnsi="Tahoma" w:cs="Tahoma"/>
        </w:rPr>
        <w:t xml:space="preserve"> odstąpić od umowy albo żądać wykonania przedmiotu odbioru po raz drugi.</w:t>
      </w:r>
    </w:p>
    <w:p w14:paraId="1E2CF6FD" w14:textId="77777777" w:rsidR="00622F8F" w:rsidRDefault="00622F8F" w:rsidP="00622F8F">
      <w:pPr>
        <w:rPr>
          <w:rFonts w:ascii="Tahoma" w:hAnsi="Tahoma" w:cs="Tahoma"/>
        </w:rPr>
      </w:pPr>
    </w:p>
    <w:p w14:paraId="3E0C0414" w14:textId="77777777" w:rsidR="00622F8F" w:rsidRPr="00F60B4B" w:rsidRDefault="00622F8F" w:rsidP="00622F8F">
      <w:pPr>
        <w:jc w:val="center"/>
        <w:rPr>
          <w:rFonts w:ascii="Tahoma" w:hAnsi="Tahoma" w:cs="Tahoma"/>
        </w:rPr>
      </w:pPr>
      <w:r>
        <w:rPr>
          <w:rFonts w:ascii="Tahoma" w:hAnsi="Tahoma" w:cs="Tahoma"/>
        </w:rPr>
        <w:t>§ 13</w:t>
      </w:r>
    </w:p>
    <w:p w14:paraId="6E0547A2" w14:textId="77777777" w:rsidR="00622F8F" w:rsidRPr="00421A41" w:rsidRDefault="00622F8F" w:rsidP="00622F8F">
      <w:pPr>
        <w:pStyle w:val="Tekstpodstawowy"/>
        <w:tabs>
          <w:tab w:val="clear" w:pos="0"/>
        </w:tabs>
        <w:jc w:val="both"/>
        <w:rPr>
          <w:rFonts w:ascii="Tahoma" w:hAnsi="Tahoma" w:cs="Tahoma"/>
          <w:b w:val="0"/>
        </w:rPr>
      </w:pPr>
      <w:r w:rsidRPr="00421A41">
        <w:rPr>
          <w:rFonts w:ascii="Tahoma" w:hAnsi="Tahoma" w:cs="Tahoma"/>
          <w:b w:val="0"/>
        </w:rPr>
        <w:t xml:space="preserve">Strony ustalają odpowiedzialność za niewykonanie lub nienależyte wykonanie umowy w formie kar </w:t>
      </w:r>
      <w:r>
        <w:rPr>
          <w:rFonts w:ascii="Tahoma" w:hAnsi="Tahoma" w:cs="Tahoma"/>
          <w:b w:val="0"/>
        </w:rPr>
        <w:t>u</w:t>
      </w:r>
      <w:r w:rsidRPr="00421A41">
        <w:rPr>
          <w:rFonts w:ascii="Tahoma" w:hAnsi="Tahoma" w:cs="Tahoma"/>
          <w:b w:val="0"/>
        </w:rPr>
        <w:t>mownych w następujących wypadkach i wysokościach:</w:t>
      </w:r>
    </w:p>
    <w:p w14:paraId="5B99FFEB" w14:textId="77777777" w:rsidR="00622F8F" w:rsidRPr="00421A41" w:rsidRDefault="00622F8F" w:rsidP="00121675">
      <w:pPr>
        <w:numPr>
          <w:ilvl w:val="0"/>
          <w:numId w:val="25"/>
        </w:numPr>
        <w:tabs>
          <w:tab w:val="left" w:pos="360"/>
        </w:tabs>
        <w:rPr>
          <w:rFonts w:ascii="Tahoma" w:hAnsi="Tahoma" w:cs="Tahoma"/>
        </w:rPr>
      </w:pPr>
      <w:r w:rsidRPr="00421A41">
        <w:rPr>
          <w:rFonts w:ascii="Tahoma" w:hAnsi="Tahoma" w:cs="Tahoma"/>
        </w:rPr>
        <w:t>Wykonawca zapłaci Zamawiającemu kary umowne w przypadku:</w:t>
      </w:r>
    </w:p>
    <w:p w14:paraId="3DFBD421" w14:textId="77777777" w:rsidR="00622F8F" w:rsidRPr="00421A41" w:rsidRDefault="00622F8F" w:rsidP="00121675">
      <w:pPr>
        <w:numPr>
          <w:ilvl w:val="0"/>
          <w:numId w:val="14"/>
        </w:numPr>
        <w:tabs>
          <w:tab w:val="left" w:pos="720"/>
          <w:tab w:val="left" w:pos="1134"/>
        </w:tabs>
        <w:jc w:val="both"/>
        <w:rPr>
          <w:rFonts w:ascii="Tahoma" w:hAnsi="Tahoma" w:cs="Tahoma"/>
        </w:rPr>
      </w:pPr>
      <w:r w:rsidRPr="00421A41">
        <w:rPr>
          <w:rFonts w:ascii="Tahoma" w:hAnsi="Tahoma" w:cs="Tahoma"/>
        </w:rPr>
        <w:t xml:space="preserve">opóźnienia w wykonaniu przedmiotu umowy w wysokości </w:t>
      </w:r>
      <w:r>
        <w:rPr>
          <w:rFonts w:ascii="Tahoma" w:hAnsi="Tahoma" w:cs="Tahoma"/>
          <w:bCs/>
        </w:rPr>
        <w:t>1</w:t>
      </w:r>
      <w:r w:rsidRPr="00421A41">
        <w:rPr>
          <w:rFonts w:ascii="Tahoma" w:hAnsi="Tahoma" w:cs="Tahoma"/>
          <w:bCs/>
        </w:rPr>
        <w:t>%</w:t>
      </w:r>
      <w:r w:rsidRPr="00421A41">
        <w:rPr>
          <w:rFonts w:ascii="Tahoma" w:hAnsi="Tahoma" w:cs="Tahoma"/>
        </w:rPr>
        <w:t xml:space="preserve"> wynagrodzenia brutto określonego w §2 ust. 1 umowy za każdy dzień opóźnienia, licząc od umownego terminu jego wykonania,</w:t>
      </w:r>
    </w:p>
    <w:p w14:paraId="0105D633" w14:textId="77777777" w:rsidR="00622F8F" w:rsidRPr="00421A41" w:rsidRDefault="00622F8F" w:rsidP="00121675">
      <w:pPr>
        <w:numPr>
          <w:ilvl w:val="0"/>
          <w:numId w:val="14"/>
        </w:numPr>
        <w:tabs>
          <w:tab w:val="num" w:pos="720"/>
          <w:tab w:val="left" w:pos="851"/>
          <w:tab w:val="left" w:pos="1134"/>
        </w:tabs>
        <w:jc w:val="both"/>
        <w:rPr>
          <w:rFonts w:ascii="Tahoma" w:hAnsi="Tahoma" w:cs="Tahoma"/>
        </w:rPr>
      </w:pPr>
      <w:r w:rsidRPr="00421A41">
        <w:rPr>
          <w:rFonts w:ascii="Tahoma" w:hAnsi="Tahoma" w:cs="Tahoma"/>
        </w:rPr>
        <w:lastRenderedPageBreak/>
        <w:t xml:space="preserve">opóźnienia w usunięciu wad w wysokości </w:t>
      </w:r>
      <w:r>
        <w:rPr>
          <w:rFonts w:ascii="Tahoma" w:hAnsi="Tahoma" w:cs="Tahoma"/>
        </w:rPr>
        <w:t>1</w:t>
      </w:r>
      <w:r w:rsidRPr="00421A41">
        <w:rPr>
          <w:rFonts w:ascii="Tahoma" w:hAnsi="Tahoma" w:cs="Tahoma"/>
        </w:rPr>
        <w:t xml:space="preserve">% wynagrodzenia brutto określonego w § 2 ust. 1 umowy za każdy dzień opóźnienia liczony od dnia wyznaczonego na usunięcie wad, </w:t>
      </w:r>
    </w:p>
    <w:p w14:paraId="57F71EB2" w14:textId="77777777" w:rsidR="00622F8F" w:rsidRDefault="00622F8F" w:rsidP="00121675">
      <w:pPr>
        <w:numPr>
          <w:ilvl w:val="0"/>
          <w:numId w:val="14"/>
        </w:numPr>
        <w:tabs>
          <w:tab w:val="num" w:pos="720"/>
          <w:tab w:val="left" w:pos="851"/>
          <w:tab w:val="left" w:pos="1134"/>
        </w:tabs>
        <w:jc w:val="both"/>
        <w:rPr>
          <w:rFonts w:ascii="Tahoma" w:hAnsi="Tahoma" w:cs="Tahoma"/>
        </w:rPr>
      </w:pPr>
      <w:r w:rsidRPr="00421A41">
        <w:rPr>
          <w:rFonts w:ascii="Tahoma" w:hAnsi="Tahoma" w:cs="Tahoma"/>
        </w:rPr>
        <w:t>odstąpienia od umowy z przyczyn leżących po stronie Wykonawcy w wysokości 10% wynagrodzenia brutto określonego w § 2 ust. 1 umowy,</w:t>
      </w:r>
    </w:p>
    <w:p w14:paraId="3E616709" w14:textId="77777777" w:rsidR="00622F8F" w:rsidRDefault="00622F8F" w:rsidP="00121675">
      <w:pPr>
        <w:numPr>
          <w:ilvl w:val="0"/>
          <w:numId w:val="14"/>
        </w:numPr>
        <w:tabs>
          <w:tab w:val="num" w:pos="720"/>
          <w:tab w:val="left" w:pos="851"/>
          <w:tab w:val="left" w:pos="1134"/>
        </w:tabs>
        <w:jc w:val="both"/>
        <w:rPr>
          <w:rFonts w:ascii="Tahoma" w:hAnsi="Tahoma" w:cs="Tahoma"/>
        </w:rPr>
      </w:pPr>
      <w:r>
        <w:rPr>
          <w:rFonts w:ascii="Tahoma" w:hAnsi="Tahoma" w:cs="Tahoma"/>
        </w:rPr>
        <w:t xml:space="preserve">wypowiedzenia umowy z przyczyn leżących po stronie Wykonawcy w wysokości 10% wynagrodzenia brutto określonego w </w:t>
      </w:r>
      <w:r w:rsidRPr="00421A41">
        <w:rPr>
          <w:rFonts w:ascii="Tahoma" w:hAnsi="Tahoma" w:cs="Tahoma"/>
        </w:rPr>
        <w:t>§ 2 ust. 1 umowy,</w:t>
      </w:r>
    </w:p>
    <w:p w14:paraId="39BA9771" w14:textId="77777777" w:rsidR="00622F8F" w:rsidRPr="00421A41" w:rsidRDefault="00622F8F" w:rsidP="00121675">
      <w:pPr>
        <w:numPr>
          <w:ilvl w:val="0"/>
          <w:numId w:val="14"/>
        </w:numPr>
        <w:suppressAutoHyphens/>
        <w:jc w:val="both"/>
        <w:rPr>
          <w:rFonts w:ascii="Tahoma" w:hAnsi="Tahoma" w:cs="Tahoma"/>
        </w:rPr>
      </w:pPr>
      <w:r w:rsidRPr="00421A41">
        <w:rPr>
          <w:rFonts w:ascii="Tahoma" w:hAnsi="Tahoma" w:cs="Tahoma"/>
        </w:rPr>
        <w:t>brak</w:t>
      </w:r>
      <w:r>
        <w:rPr>
          <w:rFonts w:ascii="Tahoma" w:hAnsi="Tahoma" w:cs="Tahoma"/>
        </w:rPr>
        <w:t>u</w:t>
      </w:r>
      <w:r w:rsidRPr="00421A41">
        <w:rPr>
          <w:rFonts w:ascii="Tahoma" w:hAnsi="Tahoma" w:cs="Tahoma"/>
        </w:rPr>
        <w:t xml:space="preserve"> zapłaty lub nieterminowej zapłaty wynagrodzenia należnego podwykonawcom lub dalszym podwykonawcom w wysokości 0,</w:t>
      </w:r>
      <w:r>
        <w:rPr>
          <w:rFonts w:ascii="Tahoma" w:hAnsi="Tahoma" w:cs="Tahoma"/>
        </w:rPr>
        <w:t>5</w:t>
      </w:r>
      <w:r w:rsidRPr="00421A41">
        <w:rPr>
          <w:rFonts w:ascii="Tahoma" w:hAnsi="Tahoma" w:cs="Tahoma"/>
        </w:rPr>
        <w:t xml:space="preserve">% wartości wynagrodzenia całkowitego brutto określonego w § 2 ust. 1 umowy, za każdy dzień zwłoki, </w:t>
      </w:r>
    </w:p>
    <w:p w14:paraId="4650955B" w14:textId="77777777" w:rsidR="00622F8F" w:rsidRPr="00421A41" w:rsidRDefault="00622F8F" w:rsidP="00121675">
      <w:pPr>
        <w:numPr>
          <w:ilvl w:val="0"/>
          <w:numId w:val="14"/>
        </w:numPr>
        <w:suppressAutoHyphens/>
        <w:jc w:val="both"/>
        <w:rPr>
          <w:rFonts w:ascii="Tahoma" w:hAnsi="Tahoma" w:cs="Tahoma"/>
        </w:rPr>
      </w:pPr>
      <w:r w:rsidRPr="00421A41">
        <w:rPr>
          <w:rFonts w:ascii="Tahoma" w:hAnsi="Tahoma" w:cs="Tahoma"/>
          <w:bCs/>
        </w:rPr>
        <w:t xml:space="preserve">nieprzedłożenia do zaakceptowania projektu umowy o podwykonawstwo, o której mowa </w:t>
      </w:r>
      <w:r w:rsidRPr="00421A41">
        <w:rPr>
          <w:rFonts w:ascii="Tahoma" w:hAnsi="Tahoma" w:cs="Tahoma"/>
          <w:bCs/>
        </w:rPr>
        <w:br/>
        <w:t xml:space="preserve">w § </w:t>
      </w:r>
      <w:r>
        <w:rPr>
          <w:rFonts w:ascii="Tahoma" w:hAnsi="Tahoma" w:cs="Tahoma"/>
          <w:bCs/>
        </w:rPr>
        <w:t>6</w:t>
      </w:r>
      <w:r w:rsidRPr="00421A41">
        <w:rPr>
          <w:rFonts w:ascii="Tahoma" w:hAnsi="Tahoma" w:cs="Tahoma"/>
          <w:bCs/>
        </w:rPr>
        <w:t xml:space="preserve"> ust. 4 umowy, wysokość kary wyniesie </w:t>
      </w:r>
      <w:r>
        <w:rPr>
          <w:rFonts w:ascii="Tahoma" w:hAnsi="Tahoma" w:cs="Tahoma"/>
          <w:bCs/>
        </w:rPr>
        <w:t>2</w:t>
      </w:r>
      <w:r w:rsidRPr="00421A41">
        <w:rPr>
          <w:rFonts w:ascii="Tahoma" w:hAnsi="Tahoma" w:cs="Tahoma"/>
        </w:rPr>
        <w:t>% wartości wynagrodzenia całkowitego brutto określonego w § 2 ust. 1 umowy,</w:t>
      </w:r>
    </w:p>
    <w:p w14:paraId="1C7E8C97" w14:textId="77777777" w:rsidR="00622F8F" w:rsidRPr="00421A41" w:rsidRDefault="00622F8F" w:rsidP="00121675">
      <w:pPr>
        <w:numPr>
          <w:ilvl w:val="0"/>
          <w:numId w:val="14"/>
        </w:numPr>
        <w:suppressAutoHyphens/>
        <w:jc w:val="both"/>
        <w:rPr>
          <w:rFonts w:ascii="Tahoma" w:hAnsi="Tahoma" w:cs="Tahoma"/>
        </w:rPr>
      </w:pPr>
      <w:r w:rsidRPr="00421A41">
        <w:rPr>
          <w:rFonts w:ascii="Tahoma" w:hAnsi="Tahoma" w:cs="Tahoma"/>
          <w:bCs/>
        </w:rPr>
        <w:t xml:space="preserve">nieprzedłożenia poświadczonej za zgodność z oryginałem kopii umowy o podwykonawstwo </w:t>
      </w:r>
      <w:r w:rsidRPr="00421A41">
        <w:rPr>
          <w:rFonts w:ascii="Tahoma" w:hAnsi="Tahoma" w:cs="Tahoma"/>
          <w:bCs/>
        </w:rPr>
        <w:br/>
        <w:t xml:space="preserve">lub jej zmiany, o której mowa w § </w:t>
      </w:r>
      <w:r>
        <w:rPr>
          <w:rFonts w:ascii="Tahoma" w:hAnsi="Tahoma" w:cs="Tahoma"/>
          <w:bCs/>
        </w:rPr>
        <w:t>6</w:t>
      </w:r>
      <w:r w:rsidRPr="00421A41">
        <w:rPr>
          <w:rFonts w:ascii="Tahoma" w:hAnsi="Tahoma" w:cs="Tahoma"/>
          <w:bCs/>
        </w:rPr>
        <w:t xml:space="preserve"> ust. 7 umowy, wysokość kary wyniesie </w:t>
      </w:r>
      <w:r>
        <w:rPr>
          <w:rFonts w:ascii="Tahoma" w:hAnsi="Tahoma" w:cs="Tahoma"/>
          <w:bCs/>
        </w:rPr>
        <w:t>2</w:t>
      </w:r>
      <w:r w:rsidRPr="00421A41">
        <w:rPr>
          <w:rFonts w:ascii="Tahoma" w:hAnsi="Tahoma" w:cs="Tahoma"/>
        </w:rPr>
        <w:t>% wartości wynagrodzenia całkowitego brutto określonego w § 2 ust. 1 umowy,</w:t>
      </w:r>
    </w:p>
    <w:p w14:paraId="3DE4501A" w14:textId="77777777" w:rsidR="00622F8F" w:rsidRPr="00796AFE" w:rsidRDefault="00622F8F" w:rsidP="00121675">
      <w:pPr>
        <w:numPr>
          <w:ilvl w:val="0"/>
          <w:numId w:val="14"/>
        </w:numPr>
        <w:suppressAutoHyphens/>
        <w:jc w:val="both"/>
        <w:rPr>
          <w:rFonts w:ascii="Tahoma" w:hAnsi="Tahoma" w:cs="Tahoma"/>
        </w:rPr>
      </w:pPr>
      <w:r w:rsidRPr="00421A41">
        <w:rPr>
          <w:rFonts w:ascii="Tahoma" w:hAnsi="Tahoma" w:cs="Tahoma"/>
          <w:bCs/>
        </w:rPr>
        <w:t xml:space="preserve">braku zmiany umowy o podwykonawstwo w zakresie terminu zapłaty, w wysokości </w:t>
      </w:r>
      <w:r w:rsidRPr="00421A41">
        <w:rPr>
          <w:rFonts w:ascii="Tahoma" w:hAnsi="Tahoma" w:cs="Tahoma"/>
          <w:bCs/>
        </w:rPr>
        <w:br/>
      </w:r>
      <w:r w:rsidRPr="00421A41">
        <w:rPr>
          <w:rFonts w:ascii="Tahoma" w:hAnsi="Tahoma" w:cs="Tahoma"/>
        </w:rPr>
        <w:t xml:space="preserve">0,1% wartości wynagrodzenia całkowitego brutto określonego w § 2 ust. 1 umowy, </w:t>
      </w:r>
      <w:r w:rsidRPr="00421A41">
        <w:rPr>
          <w:rFonts w:ascii="Tahoma" w:hAnsi="Tahoma" w:cs="Tahoma"/>
          <w:bCs/>
        </w:rPr>
        <w:t xml:space="preserve">za każdy dzień zwłoki, </w:t>
      </w:r>
      <w:r w:rsidRPr="00421A41">
        <w:rPr>
          <w:rFonts w:ascii="Tahoma" w:hAnsi="Tahoma" w:cs="Tahoma"/>
        </w:rPr>
        <w:t>liczony</w:t>
      </w:r>
      <w:r w:rsidRPr="00421A41">
        <w:rPr>
          <w:rFonts w:ascii="Tahoma" w:hAnsi="Tahoma" w:cs="Tahoma"/>
          <w:bCs/>
        </w:rPr>
        <w:t xml:space="preserve"> od dnia wskazanego w informacji, o której mowa w § </w:t>
      </w:r>
      <w:r>
        <w:rPr>
          <w:rFonts w:ascii="Tahoma" w:hAnsi="Tahoma" w:cs="Tahoma"/>
          <w:bCs/>
        </w:rPr>
        <w:t>6</w:t>
      </w:r>
      <w:r w:rsidRPr="00421A41">
        <w:rPr>
          <w:rFonts w:ascii="Tahoma" w:hAnsi="Tahoma" w:cs="Tahoma"/>
          <w:bCs/>
        </w:rPr>
        <w:t xml:space="preserve"> ust. 11,</w:t>
      </w:r>
    </w:p>
    <w:p w14:paraId="7AE1C7B7" w14:textId="77777777" w:rsidR="00622F8F" w:rsidRPr="00796AFE" w:rsidRDefault="00622F8F" w:rsidP="00121675">
      <w:pPr>
        <w:numPr>
          <w:ilvl w:val="0"/>
          <w:numId w:val="14"/>
        </w:numPr>
        <w:suppressAutoHyphens/>
        <w:jc w:val="both"/>
        <w:rPr>
          <w:rFonts w:ascii="Tahoma" w:hAnsi="Tahoma" w:cs="Tahoma"/>
        </w:rPr>
      </w:pPr>
      <w:r w:rsidRPr="00796AFE">
        <w:rPr>
          <w:rFonts w:ascii="Tahoma" w:eastAsia="Calibri Light" w:hAnsi="Tahoma" w:cs="Tahoma"/>
        </w:rPr>
        <w:t xml:space="preserve">50% minimalnego wynagrodzenia brutto za każdą osobę, która wykonuje czynności określone w </w:t>
      </w:r>
      <w:r>
        <w:rPr>
          <w:rFonts w:ascii="Tahoma" w:eastAsia="Calibri Light" w:hAnsi="Tahoma" w:cs="Tahoma"/>
        </w:rPr>
        <w:t>§ 6 pkt. 1</w:t>
      </w:r>
      <w:r w:rsidRPr="00796AFE">
        <w:rPr>
          <w:rFonts w:ascii="Tahoma" w:eastAsia="Calibri Light" w:hAnsi="Tahoma" w:cs="Tahoma"/>
        </w:rPr>
        <w:t xml:space="preserve">, a nie jest zatrudniona na podstawie umowy o pracę przez Wykonawcę lub podwykonawcę, </w:t>
      </w:r>
    </w:p>
    <w:p w14:paraId="42B7A241" w14:textId="77777777" w:rsidR="00622F8F" w:rsidRPr="00796AFE" w:rsidRDefault="00622F8F" w:rsidP="00121675">
      <w:pPr>
        <w:numPr>
          <w:ilvl w:val="0"/>
          <w:numId w:val="14"/>
        </w:numPr>
        <w:suppressAutoHyphens/>
        <w:jc w:val="both"/>
        <w:rPr>
          <w:rFonts w:ascii="Tahoma" w:hAnsi="Tahoma" w:cs="Tahoma"/>
        </w:rPr>
      </w:pPr>
      <w:r w:rsidRPr="00796AFE">
        <w:rPr>
          <w:rFonts w:ascii="Tahoma" w:eastAsia="Calibri Light" w:hAnsi="Tahoma" w:cs="Tahoma"/>
        </w:rPr>
        <w:t xml:space="preserve">500,00 zł za każdy dzień zwłoki w przedstawieniu przez Wykonawcę lub podwykonawców Zamawiającemu na żądanie oświadczeń lub dokumentów, o których mowa </w:t>
      </w:r>
      <w:r w:rsidRPr="00796AFE">
        <w:rPr>
          <w:rFonts w:ascii="Tahoma" w:eastAsia="Calibri Light" w:hAnsi="Tahoma" w:cs="Tahoma"/>
        </w:rPr>
        <w:br/>
        <w:t xml:space="preserve">w </w:t>
      </w:r>
      <w:r>
        <w:rPr>
          <w:rFonts w:ascii="Tahoma" w:eastAsia="Calibri Light" w:hAnsi="Tahoma" w:cs="Tahoma"/>
        </w:rPr>
        <w:t xml:space="preserve">§ 6 </w:t>
      </w:r>
      <w:r w:rsidRPr="00796AFE">
        <w:rPr>
          <w:rFonts w:ascii="Tahoma" w:eastAsia="Calibri Light" w:hAnsi="Tahoma" w:cs="Tahoma"/>
        </w:rPr>
        <w:t>pkt 2.,</w:t>
      </w:r>
    </w:p>
    <w:p w14:paraId="19D86B50" w14:textId="77777777" w:rsidR="00622F8F" w:rsidRPr="00796AFE" w:rsidRDefault="00622F8F" w:rsidP="00121675">
      <w:pPr>
        <w:numPr>
          <w:ilvl w:val="0"/>
          <w:numId w:val="14"/>
        </w:numPr>
        <w:suppressAutoHyphens/>
        <w:jc w:val="both"/>
        <w:rPr>
          <w:rFonts w:ascii="Tahoma" w:hAnsi="Tahoma" w:cs="Tahoma"/>
        </w:rPr>
      </w:pPr>
      <w:r w:rsidRPr="00796AFE">
        <w:rPr>
          <w:rFonts w:ascii="Tahoma" w:eastAsia="Calibri Light" w:hAnsi="Tahoma" w:cs="Tahoma"/>
        </w:rPr>
        <w:t xml:space="preserve">500,00 zł za każdy dzień zwłoki w złożeniu oświadczenia, o którym mowa w </w:t>
      </w:r>
      <w:r>
        <w:rPr>
          <w:rFonts w:ascii="Tahoma" w:eastAsia="Calibri Light" w:hAnsi="Tahoma" w:cs="Tahoma"/>
        </w:rPr>
        <w:t xml:space="preserve">§ 6 </w:t>
      </w:r>
      <w:r w:rsidRPr="00796AFE">
        <w:rPr>
          <w:rFonts w:ascii="Tahoma" w:eastAsia="Calibri Light" w:hAnsi="Tahoma" w:cs="Tahoma"/>
        </w:rPr>
        <w:t>pkt</w:t>
      </w:r>
      <w:r>
        <w:rPr>
          <w:rFonts w:ascii="Tahoma" w:eastAsia="Calibri Light" w:hAnsi="Tahoma" w:cs="Tahoma"/>
        </w:rPr>
        <w:t>. 3</w:t>
      </w:r>
      <w:r w:rsidRPr="00796AFE">
        <w:rPr>
          <w:rFonts w:ascii="Tahoma" w:eastAsia="Calibri Light" w:hAnsi="Tahoma" w:cs="Tahoma"/>
        </w:rPr>
        <w:t>.</w:t>
      </w:r>
    </w:p>
    <w:p w14:paraId="1E998B6B" w14:textId="77777777" w:rsidR="00622F8F" w:rsidRPr="00421A41" w:rsidRDefault="00622F8F" w:rsidP="00121675">
      <w:pPr>
        <w:pStyle w:val="Tekstpodstawowywcity21"/>
        <w:numPr>
          <w:ilvl w:val="1"/>
          <w:numId w:val="14"/>
        </w:numPr>
        <w:tabs>
          <w:tab w:val="left" w:pos="360"/>
        </w:tabs>
        <w:overflowPunct w:val="0"/>
        <w:autoSpaceDE w:val="0"/>
        <w:autoSpaceDN w:val="0"/>
        <w:adjustRightInd w:val="0"/>
        <w:jc w:val="both"/>
        <w:textAlignment w:val="baseline"/>
        <w:rPr>
          <w:rFonts w:ascii="Tahoma" w:hAnsi="Tahoma" w:cs="Tahoma"/>
        </w:rPr>
      </w:pPr>
      <w:r w:rsidRPr="00421A41">
        <w:rPr>
          <w:rFonts w:ascii="Tahoma" w:hAnsi="Tahoma" w:cs="Tahoma"/>
        </w:rPr>
        <w:t>Zamawiający zapłaci Wykonawcy kar</w:t>
      </w:r>
      <w:r>
        <w:rPr>
          <w:rFonts w:ascii="Tahoma" w:hAnsi="Tahoma" w:cs="Tahoma"/>
        </w:rPr>
        <w:t>ę</w:t>
      </w:r>
      <w:r w:rsidRPr="00421A41">
        <w:rPr>
          <w:rFonts w:ascii="Tahoma" w:hAnsi="Tahoma" w:cs="Tahoma"/>
        </w:rPr>
        <w:t xml:space="preserve"> umown</w:t>
      </w:r>
      <w:r>
        <w:rPr>
          <w:rFonts w:ascii="Tahoma" w:hAnsi="Tahoma" w:cs="Tahoma"/>
        </w:rPr>
        <w:t>ą</w:t>
      </w:r>
      <w:r w:rsidRPr="00421A41">
        <w:rPr>
          <w:rFonts w:ascii="Tahoma" w:hAnsi="Tahoma" w:cs="Tahoma"/>
        </w:rPr>
        <w:t xml:space="preserve"> w przypadku odstąpienia od umowy z przyczyn leżących po stronie Zamawiającego w wysokości 10% wynagrodzenia za niezrealizowaną część robót z wyjątkiem odstąpienia od umowy z powodu braku środków finansowych na realizację inwestycji.</w:t>
      </w:r>
    </w:p>
    <w:p w14:paraId="038659EC" w14:textId="77777777" w:rsidR="00622F8F" w:rsidRPr="00FE1924" w:rsidRDefault="00622F8F" w:rsidP="00121675">
      <w:pPr>
        <w:numPr>
          <w:ilvl w:val="1"/>
          <w:numId w:val="14"/>
        </w:numPr>
        <w:jc w:val="both"/>
        <w:rPr>
          <w:rFonts w:ascii="Tahoma" w:hAnsi="Tahoma" w:cs="Tahoma"/>
        </w:rPr>
      </w:pPr>
      <w:r w:rsidRPr="00FE1924">
        <w:rPr>
          <w:rFonts w:ascii="Tahoma" w:hAnsi="Tahoma" w:cs="Tahoma"/>
        </w:rPr>
        <w:t>W razie opóźnienia w zapłacie swoich należności strony mogą domagać się zapłaty odsetek ustawowych za opóźnienie.</w:t>
      </w:r>
    </w:p>
    <w:p w14:paraId="5434623D" w14:textId="77777777" w:rsidR="00622F8F" w:rsidRPr="00FE1924" w:rsidRDefault="00622F8F" w:rsidP="00121675">
      <w:pPr>
        <w:numPr>
          <w:ilvl w:val="1"/>
          <w:numId w:val="14"/>
        </w:numPr>
        <w:jc w:val="both"/>
        <w:rPr>
          <w:rFonts w:ascii="Tahoma" w:hAnsi="Tahoma" w:cs="Tahoma"/>
        </w:rPr>
      </w:pPr>
      <w:r w:rsidRPr="00FE1924">
        <w:rPr>
          <w:rFonts w:ascii="Tahoma" w:hAnsi="Tahoma" w:cs="Tahoma"/>
        </w:rPr>
        <w:t xml:space="preserve">Zamawiającemu przysługuje prawo odstąpienia od Umowy lub jej niezrealizowanej części </w:t>
      </w:r>
      <w:r w:rsidRPr="00FE1924">
        <w:rPr>
          <w:rFonts w:ascii="Tahoma" w:hAnsi="Tahoma" w:cs="Tahoma"/>
        </w:rPr>
        <w:br/>
        <w:t>w następujących przypadkach:</w:t>
      </w:r>
    </w:p>
    <w:p w14:paraId="78A99E24"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w terminie 30 dni od dnia powzięcia wiadomości o zaistnieniu istotnej zmiany okoliczności powodującej, że wykonanie przedmiotu umowy nie leży w interesie publicznym, czego nie można było przewidzieć, w chwili zawarcia umowy, lub dalsze wykonywanie umowy może zagrozić podstawowemu interesowi bezpieczeństwa państwa lub bezpieczeństwu publicznemu,</w:t>
      </w:r>
    </w:p>
    <w:p w14:paraId="1E24BF12"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jeżeli zachodzi co najmniej jedna z następujących okoliczności:</w:t>
      </w:r>
    </w:p>
    <w:p w14:paraId="02C2CFEA" w14:textId="77777777" w:rsidR="00622F8F" w:rsidRPr="00FE1924" w:rsidRDefault="00622F8F" w:rsidP="00121675">
      <w:pPr>
        <w:numPr>
          <w:ilvl w:val="0"/>
          <w:numId w:val="37"/>
        </w:numPr>
        <w:suppressAutoHyphens/>
        <w:jc w:val="both"/>
        <w:rPr>
          <w:rFonts w:ascii="Tahoma" w:hAnsi="Tahoma" w:cs="Tahoma"/>
        </w:rPr>
      </w:pPr>
      <w:r w:rsidRPr="00FE1924">
        <w:rPr>
          <w:rFonts w:ascii="Tahoma" w:hAnsi="Tahoma" w:cs="Tahoma"/>
        </w:rPr>
        <w:t>dokonano zmiany umowy z naruszeniem art. 454 i art. 455 ustawy z dnia 11 września 2019 r. – Prawo zamówień publicznych – Zamawiający odstępuje od umowy w części, której zmiana dotyczy,</w:t>
      </w:r>
    </w:p>
    <w:p w14:paraId="06AEE43B" w14:textId="77777777" w:rsidR="00622F8F" w:rsidRPr="00FE1924" w:rsidRDefault="00622F8F" w:rsidP="00121675">
      <w:pPr>
        <w:numPr>
          <w:ilvl w:val="0"/>
          <w:numId w:val="37"/>
        </w:numPr>
        <w:suppressAutoHyphens/>
        <w:jc w:val="both"/>
        <w:rPr>
          <w:rFonts w:ascii="Tahoma" w:hAnsi="Tahoma" w:cs="Tahoma"/>
        </w:rPr>
      </w:pPr>
      <w:r w:rsidRPr="00FE1924">
        <w:rPr>
          <w:rFonts w:ascii="Tahoma" w:hAnsi="Tahoma" w:cs="Tahoma"/>
        </w:rPr>
        <w:t>Wykonawca w chwili zawarcia umowy podlegał wykluczeniu na podstawie art. 108 ustawy z dnia 11 września 2019 r. – Prawo zamówień publicznych,</w:t>
      </w:r>
    </w:p>
    <w:p w14:paraId="7E7662F4"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utraty przez Wykonawcę uprawnień do wykonywania usług objętych umową,</w:t>
      </w:r>
    </w:p>
    <w:p w14:paraId="1EBF3254"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rozwiązania firmy Wykonawcy bądź wydania nakazu zajęcia majątku,</w:t>
      </w:r>
    </w:p>
    <w:p w14:paraId="27FA8946"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 xml:space="preserve">udokumentowania rażącego naruszenia postanowień umowy, </w:t>
      </w:r>
    </w:p>
    <w:p w14:paraId="51710437" w14:textId="77777777" w:rsidR="00622F8F" w:rsidRPr="00FE1924"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 xml:space="preserve">W przypadku, o którym mowa w ust. 4  pkt 1 i 2, Wykonawcy należy się wyłącznie wynagrodzenie </w:t>
      </w:r>
      <w:r w:rsidRPr="00FE1924">
        <w:rPr>
          <w:rFonts w:ascii="Tahoma" w:hAnsi="Tahoma" w:cs="Tahoma"/>
        </w:rPr>
        <w:br/>
        <w:t>z tytułu wykonanej części Umowy.</w:t>
      </w:r>
    </w:p>
    <w:p w14:paraId="77BB9E40" w14:textId="77777777" w:rsidR="00622F8F" w:rsidRPr="00FE1924"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Poprzez rażące naruszenie postanowień niniejszej Umowy strony rozumieją wielokrotne naruszanie któregokolwiek przypadku nienależytego wykonania przedmiotu umowy.</w:t>
      </w:r>
    </w:p>
    <w:p w14:paraId="73B2E925" w14:textId="77777777" w:rsidR="00622F8F"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Zamawiający może odstąpić od umowy lub jej niezrealizowanej części w trybie natychmiastowym bez odszkodowania w przypadku niezachowania przez Wykonawcę właściwej jakości robót, bądź prowadzenia robót w sposób niestaranny. W takim przypadku Zamawiający wezwie Wykonawcę w formie pisemnej do zachowania właściwej jakości robót, bądź prowadzenia robót w sposób staranny. W przypadku niezastosowania się przez Wykonawcę w trybie natychmiastowym, lecz nie później niż w terminie 3 dni roboczych, do uwag Zamawiającego, wówczas Zamawiającemu przysługuje prawo odstąpienia od umowy w trybie natychmiastowym.</w:t>
      </w:r>
    </w:p>
    <w:p w14:paraId="31A71FDC" w14:textId="77777777" w:rsidR="00622F8F"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Wykonawca wyraża zgodę na potrącenie kar umownych z należnego mu wynagrodzenia.</w:t>
      </w:r>
    </w:p>
    <w:p w14:paraId="737E18A8" w14:textId="77777777" w:rsidR="00622F8F" w:rsidRPr="00FE1924"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lastRenderedPageBreak/>
        <w:t>Jeżeli kary umowne nie pokrywają szkody doznanej przez Zamawiającego, może on dochodzić odszkodowania uzupełniającego do pełnej wysokości.</w:t>
      </w:r>
    </w:p>
    <w:p w14:paraId="4784C7C9" w14:textId="77777777" w:rsidR="00622F8F" w:rsidRPr="00630C2F" w:rsidRDefault="00622F8F" w:rsidP="00622F8F">
      <w:pPr>
        <w:ind w:left="284"/>
        <w:jc w:val="both"/>
        <w:rPr>
          <w:rFonts w:ascii="Tahoma" w:hAnsi="Tahoma" w:cs="Tahoma"/>
        </w:rPr>
      </w:pPr>
    </w:p>
    <w:p w14:paraId="4BF15371" w14:textId="77777777" w:rsidR="00622F8F" w:rsidRPr="00421A41" w:rsidRDefault="00622F8F" w:rsidP="00622F8F">
      <w:pPr>
        <w:jc w:val="center"/>
        <w:rPr>
          <w:rFonts w:ascii="Tahoma" w:hAnsi="Tahoma" w:cs="Tahoma"/>
          <w:bCs/>
        </w:rPr>
      </w:pPr>
      <w:r>
        <w:rPr>
          <w:rFonts w:ascii="Tahoma" w:hAnsi="Tahoma" w:cs="Tahoma"/>
          <w:bCs/>
        </w:rPr>
        <w:t>§ 14</w:t>
      </w:r>
    </w:p>
    <w:p w14:paraId="041B05B3" w14:textId="77777777" w:rsidR="00622F8F" w:rsidRPr="00421A41" w:rsidRDefault="00622F8F" w:rsidP="00622F8F">
      <w:pPr>
        <w:rPr>
          <w:rFonts w:ascii="Tahoma" w:hAnsi="Tahoma" w:cs="Tahoma"/>
        </w:rPr>
      </w:pPr>
      <w:r w:rsidRPr="00421A41">
        <w:rPr>
          <w:rFonts w:ascii="Tahoma" w:hAnsi="Tahoma" w:cs="Tahoma"/>
        </w:rPr>
        <w:t xml:space="preserve">W przypadku </w:t>
      </w:r>
      <w:r>
        <w:rPr>
          <w:rFonts w:ascii="Tahoma" w:hAnsi="Tahoma" w:cs="Tahoma"/>
        </w:rPr>
        <w:t>rozwiązania</w:t>
      </w:r>
      <w:r w:rsidRPr="00421A41">
        <w:rPr>
          <w:rFonts w:ascii="Tahoma" w:hAnsi="Tahoma" w:cs="Tahoma"/>
        </w:rPr>
        <w:t xml:space="preserve"> umowy strony zobowiązane są do następujących czynności:</w:t>
      </w:r>
    </w:p>
    <w:p w14:paraId="1BB649DE"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Wykonawca wspólnie z Zamawiającym sporządzą protokół inwentaryzacji wykonanych robót.</w:t>
      </w:r>
    </w:p>
    <w:p w14:paraId="3B3C9913"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 xml:space="preserve">Strony wspólnie ustalą sposób zabezpieczenia przerwanych robót. Wykonawca zabezpieczy przerwane roboty. Koszt robót i czynności zabezpieczających poniesie strona, po której leży przyczyna </w:t>
      </w:r>
      <w:r>
        <w:rPr>
          <w:rFonts w:ascii="Tahoma" w:hAnsi="Tahoma" w:cs="Tahoma"/>
        </w:rPr>
        <w:t>rozwiązania</w:t>
      </w:r>
      <w:r w:rsidRPr="00421A41">
        <w:rPr>
          <w:rFonts w:ascii="Tahoma" w:hAnsi="Tahoma" w:cs="Tahoma"/>
        </w:rPr>
        <w:t xml:space="preserve"> umowy. </w:t>
      </w:r>
    </w:p>
    <w:p w14:paraId="1EC93610"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Wykonawca sporządzi wykaz materiałów i urządzeń, których nie może wykorzystać do realizacji innych robót. O ile przerwanie robót nie nastąpiło z winy Wykonawcy, Zamawiający jest zobowiązany pokryć koszt materiałów i urządzeń oraz je przejąć.</w:t>
      </w:r>
    </w:p>
    <w:p w14:paraId="282BB438" w14:textId="77777777" w:rsidR="00622F8F" w:rsidRPr="00421A41" w:rsidRDefault="00622F8F" w:rsidP="00121675">
      <w:pPr>
        <w:pStyle w:val="Tekstpodstawowy3"/>
        <w:numPr>
          <w:ilvl w:val="0"/>
          <w:numId w:val="26"/>
        </w:numPr>
        <w:tabs>
          <w:tab w:val="left" w:pos="360"/>
        </w:tabs>
        <w:overflowPunct w:val="0"/>
        <w:autoSpaceDE w:val="0"/>
        <w:autoSpaceDN w:val="0"/>
        <w:adjustRightInd w:val="0"/>
        <w:textAlignment w:val="baseline"/>
        <w:rPr>
          <w:rFonts w:ascii="Tahoma" w:hAnsi="Tahoma" w:cs="Tahoma"/>
        </w:rPr>
      </w:pPr>
      <w:r w:rsidRPr="00421A41">
        <w:rPr>
          <w:rFonts w:ascii="Tahoma" w:hAnsi="Tahoma" w:cs="Tahoma"/>
        </w:rPr>
        <w:t>Wykonawca usunie z terenu budowy urządzenia</w:t>
      </w:r>
      <w:r>
        <w:rPr>
          <w:rFonts w:ascii="Tahoma" w:hAnsi="Tahoma" w:cs="Tahoma"/>
        </w:rPr>
        <w:t xml:space="preserve"> </w:t>
      </w:r>
      <w:r w:rsidRPr="00421A41">
        <w:rPr>
          <w:rFonts w:ascii="Tahoma" w:hAnsi="Tahoma" w:cs="Tahoma"/>
        </w:rPr>
        <w:t>oraz materiał</w:t>
      </w:r>
      <w:r>
        <w:rPr>
          <w:rFonts w:ascii="Tahoma" w:hAnsi="Tahoma" w:cs="Tahoma"/>
        </w:rPr>
        <w:t xml:space="preserve"> </w:t>
      </w:r>
      <w:r w:rsidRPr="00421A41">
        <w:rPr>
          <w:rFonts w:ascii="Tahoma" w:hAnsi="Tahoma" w:cs="Tahoma"/>
        </w:rPr>
        <w:t>i konstrukcje stanowiące jego własność.</w:t>
      </w:r>
    </w:p>
    <w:p w14:paraId="2FAD88DC"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 xml:space="preserve">Wykonawca zgłosi do odbioru roboty wykonane do czasu </w:t>
      </w:r>
      <w:r>
        <w:rPr>
          <w:rFonts w:ascii="Tahoma" w:hAnsi="Tahoma" w:cs="Tahoma"/>
        </w:rPr>
        <w:t>rozwiązania</w:t>
      </w:r>
      <w:r w:rsidRPr="00421A41">
        <w:rPr>
          <w:rFonts w:ascii="Tahoma" w:hAnsi="Tahoma" w:cs="Tahoma"/>
        </w:rPr>
        <w:t xml:space="preserve"> umowy oraz roboty zabezpieczające.</w:t>
      </w:r>
    </w:p>
    <w:p w14:paraId="2F682276"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Zamawiający jest zobowiązany do odbioru wykonanych robót.</w:t>
      </w:r>
    </w:p>
    <w:p w14:paraId="48FEC7BB"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Zamawiający przejmie od Wykonawcy teren budowy pod swój dozór.</w:t>
      </w:r>
    </w:p>
    <w:p w14:paraId="714139FB"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 xml:space="preserve">Strony wspólnie rozliczą koszty związane z </w:t>
      </w:r>
      <w:r>
        <w:rPr>
          <w:rFonts w:ascii="Tahoma" w:hAnsi="Tahoma" w:cs="Tahoma"/>
        </w:rPr>
        <w:t>rozwiązaniem</w:t>
      </w:r>
      <w:r w:rsidRPr="00421A41">
        <w:rPr>
          <w:rFonts w:ascii="Tahoma" w:hAnsi="Tahoma" w:cs="Tahoma"/>
        </w:rPr>
        <w:t xml:space="preserve"> umowy uwzględniając przyczyny </w:t>
      </w:r>
      <w:r>
        <w:rPr>
          <w:rFonts w:ascii="Tahoma" w:hAnsi="Tahoma" w:cs="Tahoma"/>
        </w:rPr>
        <w:t>jej zakończenia</w:t>
      </w:r>
      <w:r w:rsidRPr="00421A41">
        <w:rPr>
          <w:rFonts w:ascii="Tahoma" w:hAnsi="Tahoma" w:cs="Tahoma"/>
        </w:rPr>
        <w:t>.</w:t>
      </w:r>
    </w:p>
    <w:p w14:paraId="60C1A09E" w14:textId="77777777" w:rsidR="00622F8F" w:rsidRDefault="00622F8F" w:rsidP="00622F8F">
      <w:pPr>
        <w:tabs>
          <w:tab w:val="left" w:pos="360"/>
        </w:tabs>
        <w:overflowPunct w:val="0"/>
        <w:jc w:val="center"/>
        <w:textAlignment w:val="baseline"/>
        <w:rPr>
          <w:rFonts w:ascii="Tahoma" w:hAnsi="Tahoma" w:cs="Tahoma"/>
          <w:bCs/>
        </w:rPr>
      </w:pPr>
    </w:p>
    <w:p w14:paraId="6E5A4559" w14:textId="3BE524CD" w:rsidR="00622F8F" w:rsidRPr="00421A41" w:rsidRDefault="00622F8F" w:rsidP="00622F8F">
      <w:pPr>
        <w:tabs>
          <w:tab w:val="left" w:pos="360"/>
        </w:tabs>
        <w:overflowPunct w:val="0"/>
        <w:jc w:val="center"/>
        <w:textAlignment w:val="baseline"/>
        <w:rPr>
          <w:rFonts w:ascii="Tahoma" w:hAnsi="Tahoma" w:cs="Tahoma"/>
          <w:bCs/>
        </w:rPr>
      </w:pPr>
      <w:r>
        <w:rPr>
          <w:rFonts w:ascii="Tahoma" w:hAnsi="Tahoma" w:cs="Tahoma"/>
          <w:bCs/>
        </w:rPr>
        <w:t>§ 15</w:t>
      </w:r>
    </w:p>
    <w:p w14:paraId="18234838" w14:textId="77777777" w:rsidR="00622F8F" w:rsidRPr="00421A41" w:rsidRDefault="00622F8F" w:rsidP="00121675">
      <w:pPr>
        <w:numPr>
          <w:ilvl w:val="0"/>
          <w:numId w:val="15"/>
        </w:numPr>
        <w:jc w:val="both"/>
        <w:rPr>
          <w:rFonts w:ascii="Tahoma" w:hAnsi="Tahoma" w:cs="Tahoma"/>
        </w:rPr>
      </w:pPr>
      <w:r w:rsidRPr="00421A41">
        <w:rPr>
          <w:rFonts w:ascii="Tahoma" w:hAnsi="Tahoma" w:cs="Tahoma"/>
        </w:rPr>
        <w:t>Zamawiający określa zakres przewidywanych zmian umowy i charakter oraz warunki wprowadzenia zmian:</w:t>
      </w:r>
    </w:p>
    <w:p w14:paraId="1C963A94" w14:textId="77777777" w:rsidR="00622F8F" w:rsidRPr="00421A41" w:rsidRDefault="00622F8F" w:rsidP="00121675">
      <w:pPr>
        <w:numPr>
          <w:ilvl w:val="0"/>
          <w:numId w:val="27"/>
        </w:numPr>
        <w:overflowPunct w:val="0"/>
        <w:autoSpaceDE w:val="0"/>
        <w:autoSpaceDN w:val="0"/>
        <w:adjustRightInd w:val="0"/>
        <w:jc w:val="both"/>
        <w:textAlignment w:val="baseline"/>
        <w:rPr>
          <w:rFonts w:ascii="Tahoma" w:hAnsi="Tahoma" w:cs="Tahoma"/>
        </w:rPr>
      </w:pPr>
      <w:r w:rsidRPr="00421A41">
        <w:rPr>
          <w:rFonts w:ascii="Tahoma" w:hAnsi="Tahoma" w:cs="Tahoma"/>
        </w:rPr>
        <w:t xml:space="preserve">zmiany terminu </w:t>
      </w:r>
      <w:r>
        <w:rPr>
          <w:rFonts w:ascii="Tahoma" w:hAnsi="Tahoma" w:cs="Tahoma"/>
        </w:rPr>
        <w:t>umownego wykonania zamówienia</w:t>
      </w:r>
      <w:r w:rsidRPr="00421A41">
        <w:rPr>
          <w:rFonts w:ascii="Tahoma" w:hAnsi="Tahoma" w:cs="Tahoma"/>
        </w:rPr>
        <w:t xml:space="preserve"> lub wartości wynagrodzenia za wykonanie przedmiotu umowy z powodu:</w:t>
      </w:r>
    </w:p>
    <w:p w14:paraId="4A51F603" w14:textId="77777777" w:rsidR="00622F8F" w:rsidRPr="00421A41" w:rsidRDefault="00622F8F" w:rsidP="00121675">
      <w:pPr>
        <w:numPr>
          <w:ilvl w:val="0"/>
          <w:numId w:val="28"/>
        </w:numPr>
        <w:tabs>
          <w:tab w:val="left" w:pos="851"/>
        </w:tabs>
        <w:jc w:val="both"/>
        <w:rPr>
          <w:rFonts w:ascii="Tahoma" w:hAnsi="Tahoma" w:cs="Tahoma"/>
        </w:rPr>
      </w:pPr>
      <w:r w:rsidRPr="00421A41">
        <w:rPr>
          <w:rFonts w:ascii="Tahoma" w:hAnsi="Tahoma" w:cs="Tahoma"/>
        </w:rPr>
        <w:t xml:space="preserve">zmiany zakresu robót wynikających z wprowadzenia zmian istotnych lub nieistotnych </w:t>
      </w:r>
      <w:r w:rsidRPr="00421A41">
        <w:rPr>
          <w:rFonts w:ascii="Tahoma" w:hAnsi="Tahoma" w:cs="Tahoma"/>
        </w:rPr>
        <w:br/>
        <w:t>w rozumieniu Prawa budowl</w:t>
      </w:r>
      <w:r>
        <w:rPr>
          <w:rFonts w:ascii="Tahoma" w:hAnsi="Tahoma" w:cs="Tahoma"/>
        </w:rPr>
        <w:t>anego</w:t>
      </w:r>
      <w:r w:rsidRPr="00421A41">
        <w:rPr>
          <w:rFonts w:ascii="Tahoma" w:hAnsi="Tahoma" w:cs="Tahoma"/>
        </w:rPr>
        <w:t>, które wynikły w trakcie realizacji robót i były konieczne w celu prawidłowej realizacji przedmiotu zamówienia,</w:t>
      </w:r>
    </w:p>
    <w:p w14:paraId="4557BE69" w14:textId="77777777" w:rsidR="00622F8F" w:rsidRPr="00421A41" w:rsidRDefault="00622F8F" w:rsidP="00121675">
      <w:pPr>
        <w:numPr>
          <w:ilvl w:val="0"/>
          <w:numId w:val="3"/>
        </w:numPr>
        <w:tabs>
          <w:tab w:val="left" w:pos="851"/>
        </w:tabs>
        <w:ind w:left="851" w:hanging="284"/>
        <w:jc w:val="both"/>
        <w:rPr>
          <w:rFonts w:ascii="Tahoma" w:hAnsi="Tahoma" w:cs="Tahoma"/>
        </w:rPr>
      </w:pPr>
      <w:r w:rsidRPr="00421A41">
        <w:rPr>
          <w:rFonts w:ascii="Tahoma" w:hAnsi="Tahoma" w:cs="Tahoma"/>
        </w:rPr>
        <w:t>konieczności wykonania dodatkowych badań, ekspertyz, analiz, uzgodnień itp.,</w:t>
      </w:r>
    </w:p>
    <w:p w14:paraId="52309C82" w14:textId="77777777" w:rsidR="00622F8F" w:rsidRPr="00421A41" w:rsidRDefault="00622F8F" w:rsidP="00121675">
      <w:pPr>
        <w:numPr>
          <w:ilvl w:val="0"/>
          <w:numId w:val="3"/>
        </w:numPr>
        <w:tabs>
          <w:tab w:val="left" w:pos="851"/>
        </w:tabs>
        <w:ind w:left="851" w:hanging="284"/>
        <w:jc w:val="both"/>
        <w:rPr>
          <w:rFonts w:ascii="Tahoma" w:hAnsi="Tahoma" w:cs="Tahoma"/>
        </w:rPr>
      </w:pPr>
      <w:r w:rsidRPr="00421A41">
        <w:rPr>
          <w:rFonts w:ascii="Tahoma" w:hAnsi="Tahoma" w:cs="Tahoma"/>
        </w:rPr>
        <w:t>konieczności wykonania robót wynikających z rozwiązań zamiennych niewykraczających poza zakres przedmiotu zamówienia, których wykonanie będzie konieczne dla zrealizowania całości robót i uzyskania założonego efektu użytkowego,</w:t>
      </w:r>
    </w:p>
    <w:p w14:paraId="2DF10351" w14:textId="77777777" w:rsidR="00622F8F" w:rsidRPr="00421A41" w:rsidRDefault="00622F8F" w:rsidP="00121675">
      <w:pPr>
        <w:numPr>
          <w:ilvl w:val="0"/>
          <w:numId w:val="3"/>
        </w:numPr>
        <w:tabs>
          <w:tab w:val="left" w:pos="851"/>
        </w:tabs>
        <w:ind w:left="851" w:hanging="284"/>
        <w:jc w:val="both"/>
        <w:rPr>
          <w:rFonts w:ascii="Tahoma" w:hAnsi="Tahoma" w:cs="Tahoma"/>
        </w:rPr>
      </w:pPr>
      <w:r w:rsidRPr="00421A41">
        <w:rPr>
          <w:rFonts w:ascii="Tahoma" w:hAnsi="Tahoma" w:cs="Tahoma"/>
        </w:rPr>
        <w:t>zmiany przepisów, które skutkują zmianą pozwolenia na budowę wydanego dla realizowanego zamówienia,</w:t>
      </w:r>
    </w:p>
    <w:p w14:paraId="1218F6F9" w14:textId="77777777" w:rsidR="00622F8F" w:rsidRPr="00421A41" w:rsidRDefault="00622F8F" w:rsidP="00121675">
      <w:pPr>
        <w:numPr>
          <w:ilvl w:val="0"/>
          <w:numId w:val="2"/>
        </w:numPr>
        <w:tabs>
          <w:tab w:val="left" w:pos="851"/>
        </w:tabs>
        <w:overflowPunct w:val="0"/>
        <w:autoSpaceDE w:val="0"/>
        <w:autoSpaceDN w:val="0"/>
        <w:adjustRightInd w:val="0"/>
        <w:ind w:left="851" w:hanging="284"/>
        <w:jc w:val="both"/>
        <w:textAlignment w:val="baseline"/>
        <w:rPr>
          <w:rFonts w:ascii="Tahoma" w:hAnsi="Tahoma" w:cs="Tahoma"/>
        </w:rPr>
      </w:pPr>
      <w:r w:rsidRPr="00421A41">
        <w:rPr>
          <w:rFonts w:ascii="Tahoma" w:hAnsi="Tahoma" w:cs="Tahoma"/>
        </w:rPr>
        <w:t xml:space="preserve">konieczności wykonania prac wynikających z zaleceń organów uprawnionych, np. nadzoru budowlanego itp. </w:t>
      </w:r>
    </w:p>
    <w:p w14:paraId="62C758F1" w14:textId="77777777" w:rsidR="00622F8F" w:rsidRDefault="00622F8F" w:rsidP="00121675">
      <w:pPr>
        <w:numPr>
          <w:ilvl w:val="0"/>
          <w:numId w:val="2"/>
        </w:numPr>
        <w:tabs>
          <w:tab w:val="left" w:pos="851"/>
        </w:tabs>
        <w:overflowPunct w:val="0"/>
        <w:autoSpaceDE w:val="0"/>
        <w:autoSpaceDN w:val="0"/>
        <w:adjustRightInd w:val="0"/>
        <w:ind w:left="851" w:hanging="284"/>
        <w:jc w:val="both"/>
        <w:textAlignment w:val="baseline"/>
        <w:rPr>
          <w:rFonts w:ascii="Tahoma" w:hAnsi="Tahoma" w:cs="Tahoma"/>
        </w:rPr>
      </w:pPr>
      <w:r w:rsidRPr="00421A41">
        <w:rPr>
          <w:rFonts w:ascii="Tahoma" w:hAnsi="Tahoma" w:cs="Tahoma"/>
        </w:rPr>
        <w:t xml:space="preserve">z powodu nadzwyczajnych zdarzeń gospodarczych lub okoliczności, których Zamawiający </w:t>
      </w:r>
      <w:r w:rsidRPr="00421A41">
        <w:rPr>
          <w:rFonts w:ascii="Tahoma" w:hAnsi="Tahoma" w:cs="Tahoma"/>
        </w:rPr>
        <w:br/>
        <w:t>nie mógł przewidzieć w chwili zawarcia umowy,</w:t>
      </w:r>
    </w:p>
    <w:p w14:paraId="14ABEF05" w14:textId="77777777" w:rsidR="00622F8F" w:rsidRPr="00421A41" w:rsidRDefault="00622F8F" w:rsidP="00121675">
      <w:pPr>
        <w:numPr>
          <w:ilvl w:val="0"/>
          <w:numId w:val="2"/>
        </w:numPr>
        <w:tabs>
          <w:tab w:val="left" w:pos="851"/>
        </w:tabs>
        <w:overflowPunct w:val="0"/>
        <w:autoSpaceDE w:val="0"/>
        <w:autoSpaceDN w:val="0"/>
        <w:adjustRightInd w:val="0"/>
        <w:ind w:left="851" w:hanging="284"/>
        <w:jc w:val="both"/>
        <w:textAlignment w:val="baseline"/>
        <w:rPr>
          <w:rFonts w:ascii="Tahoma" w:hAnsi="Tahoma" w:cs="Tahoma"/>
        </w:rPr>
      </w:pPr>
      <w:r w:rsidRPr="00421A41">
        <w:rPr>
          <w:rFonts w:ascii="Tahoma" w:hAnsi="Tahoma" w:cs="Tahoma"/>
        </w:rPr>
        <w:t xml:space="preserve">działania siły wyższej, tj. wyjątkowego zdarzenia lub okoliczności (np. przeszkód atmosferycznych </w:t>
      </w:r>
      <w:r>
        <w:rPr>
          <w:rFonts w:ascii="Tahoma" w:hAnsi="Tahoma" w:cs="Tahoma"/>
        </w:rPr>
        <w:br/>
      </w:r>
      <w:r w:rsidRPr="00421A41">
        <w:rPr>
          <w:rFonts w:ascii="Tahoma" w:hAnsi="Tahoma" w:cs="Tahoma"/>
        </w:rPr>
        <w:t>o charakterze katastrof) - nie uważa się za czynnik zakłócający wpływ czynników atmosferycznych w czasie realizacji robót, który przy składaniu ofert musi być normalnie brany pod uwagę,</w:t>
      </w:r>
    </w:p>
    <w:p w14:paraId="22FD41A6" w14:textId="77777777" w:rsidR="00622F8F" w:rsidRPr="00421A41" w:rsidRDefault="00622F8F" w:rsidP="00121675">
      <w:pPr>
        <w:pStyle w:val="Akapitzlist"/>
        <w:numPr>
          <w:ilvl w:val="0"/>
          <w:numId w:val="18"/>
        </w:numPr>
        <w:jc w:val="both"/>
        <w:rPr>
          <w:rFonts w:ascii="Tahoma" w:hAnsi="Tahoma" w:cs="Tahoma"/>
        </w:rPr>
      </w:pPr>
      <w:r w:rsidRPr="00421A41">
        <w:rPr>
          <w:rFonts w:ascii="Tahoma" w:hAnsi="Tahoma" w:cs="Tahoma"/>
        </w:rPr>
        <w:t>zmiany wynagrodzenia:</w:t>
      </w:r>
    </w:p>
    <w:p w14:paraId="68CC44EF" w14:textId="77777777" w:rsidR="00622F8F" w:rsidRDefault="00622F8F" w:rsidP="00121675">
      <w:pPr>
        <w:pStyle w:val="Akapitzlist"/>
        <w:numPr>
          <w:ilvl w:val="2"/>
          <w:numId w:val="17"/>
        </w:numPr>
        <w:tabs>
          <w:tab w:val="left" w:pos="851"/>
        </w:tabs>
        <w:jc w:val="both"/>
        <w:rPr>
          <w:rFonts w:ascii="Tahoma" w:hAnsi="Tahoma" w:cs="Tahoma"/>
        </w:rPr>
      </w:pPr>
      <w:r w:rsidRPr="00421A41">
        <w:rPr>
          <w:rFonts w:ascii="Tahoma" w:hAnsi="Tahoma" w:cs="Tahoma"/>
        </w:rPr>
        <w:t>w przypadku zmiany stawki podatku od towarów i usług:</w:t>
      </w:r>
    </w:p>
    <w:p w14:paraId="7F7D7789" w14:textId="77777777" w:rsidR="00622F8F" w:rsidRPr="00421A41" w:rsidRDefault="00622F8F" w:rsidP="00121675">
      <w:pPr>
        <w:pStyle w:val="Akapitzlist"/>
        <w:numPr>
          <w:ilvl w:val="1"/>
          <w:numId w:val="17"/>
        </w:numPr>
        <w:jc w:val="both"/>
        <w:rPr>
          <w:rFonts w:ascii="Tahoma" w:hAnsi="Tahoma" w:cs="Tahoma"/>
        </w:rPr>
      </w:pPr>
      <w:r w:rsidRPr="00421A41">
        <w:rPr>
          <w:rFonts w:ascii="Tahoma" w:hAnsi="Tahoma" w:cs="Tahoma"/>
        </w:rPr>
        <w:t>zmianie ulegnie kwota wynagrodzenia brutto określona w § 2 ust. 1 umowy,</w:t>
      </w:r>
    </w:p>
    <w:p w14:paraId="0B5FC67F" w14:textId="77777777" w:rsidR="00622F8F" w:rsidRPr="00421A41" w:rsidRDefault="00622F8F" w:rsidP="00121675">
      <w:pPr>
        <w:pStyle w:val="Akapitzlist"/>
        <w:numPr>
          <w:ilvl w:val="1"/>
          <w:numId w:val="17"/>
        </w:numPr>
        <w:jc w:val="both"/>
        <w:rPr>
          <w:rFonts w:ascii="Tahoma" w:hAnsi="Tahoma" w:cs="Tahoma"/>
        </w:rPr>
      </w:pPr>
      <w:r w:rsidRPr="00421A41">
        <w:rPr>
          <w:rFonts w:ascii="Tahoma" w:hAnsi="Tahoma" w:cs="Tahoma"/>
        </w:rPr>
        <w:t>zmiana wynagrodzenia nastąpi wyłącznie w stosunku do niezrealizowanej w dniu zmiany stawki podatku od towarów i usług części zamówienia,</w:t>
      </w:r>
    </w:p>
    <w:p w14:paraId="744EB633" w14:textId="77777777" w:rsidR="00622F8F" w:rsidRPr="00421A41" w:rsidRDefault="00622F8F" w:rsidP="00121675">
      <w:pPr>
        <w:pStyle w:val="Akapitzlist"/>
        <w:numPr>
          <w:ilvl w:val="1"/>
          <w:numId w:val="17"/>
        </w:numPr>
        <w:jc w:val="both"/>
        <w:rPr>
          <w:rFonts w:ascii="Tahoma" w:hAnsi="Tahoma" w:cs="Tahoma"/>
        </w:rPr>
      </w:pPr>
      <w:r w:rsidRPr="00421A41">
        <w:rPr>
          <w:rFonts w:ascii="Tahoma" w:hAnsi="Tahoma" w:cs="Tahoma"/>
        </w:rPr>
        <w:t xml:space="preserve">do określonego w ofercie wynagrodzenia w odniesieniu do niezrealizowanej części zamówienia zostanie zastosowana obowiązująca na dzień dokonania zmiany stawka podatku od towarów </w:t>
      </w:r>
      <w:r>
        <w:rPr>
          <w:rFonts w:ascii="Tahoma" w:hAnsi="Tahoma" w:cs="Tahoma"/>
        </w:rPr>
        <w:br/>
      </w:r>
      <w:r w:rsidRPr="00421A41">
        <w:rPr>
          <w:rFonts w:ascii="Tahoma" w:hAnsi="Tahoma" w:cs="Tahoma"/>
        </w:rPr>
        <w:t>i usług,</w:t>
      </w:r>
    </w:p>
    <w:p w14:paraId="0AB0A7FC" w14:textId="77777777" w:rsidR="00622F8F" w:rsidRPr="00421A41" w:rsidRDefault="00622F8F" w:rsidP="00121675">
      <w:pPr>
        <w:pStyle w:val="Akapitzlist"/>
        <w:numPr>
          <w:ilvl w:val="1"/>
          <w:numId w:val="17"/>
        </w:numPr>
        <w:jc w:val="both"/>
        <w:rPr>
          <w:rFonts w:ascii="Tahoma" w:hAnsi="Tahoma" w:cs="Tahoma"/>
        </w:rPr>
      </w:pPr>
      <w:r w:rsidRPr="00421A41">
        <w:rPr>
          <w:rFonts w:ascii="Tahoma" w:hAnsi="Tahoma" w:cs="Tahoma"/>
        </w:rPr>
        <w:t xml:space="preserve">zmiana wynagrodzenia nastąpi o kwotę wynikającą z różnicy między dotychczasową, a nową stawką podatku od towarów i usług, </w:t>
      </w:r>
    </w:p>
    <w:p w14:paraId="36291FED" w14:textId="77777777" w:rsidR="00622F8F" w:rsidRPr="00421A41" w:rsidRDefault="00622F8F" w:rsidP="00121675">
      <w:pPr>
        <w:pStyle w:val="Akapitzlist"/>
        <w:numPr>
          <w:ilvl w:val="1"/>
          <w:numId w:val="18"/>
        </w:numPr>
        <w:jc w:val="both"/>
        <w:rPr>
          <w:rFonts w:ascii="Tahoma" w:hAnsi="Tahoma" w:cs="Tahoma"/>
        </w:rPr>
      </w:pPr>
      <w:r w:rsidRPr="00421A41">
        <w:rPr>
          <w:rFonts w:ascii="Tahoma" w:hAnsi="Tahoma" w:cs="Tahoma"/>
        </w:rPr>
        <w:t xml:space="preserve">w przypadku zmiany wysokości minimalnego wynagrodzenia za pracę, albo wysokości minimalnej stawki godzinowej, ustalonych na podstawie przepisów ustawy z dnia 10 października 2002 r. </w:t>
      </w:r>
      <w:r>
        <w:rPr>
          <w:rFonts w:ascii="Tahoma" w:hAnsi="Tahoma" w:cs="Tahoma"/>
        </w:rPr>
        <w:br/>
      </w:r>
      <w:r w:rsidRPr="00421A41">
        <w:rPr>
          <w:rFonts w:ascii="Tahoma" w:hAnsi="Tahoma" w:cs="Tahoma"/>
        </w:rPr>
        <w:t>o minimalnym wynagrodzeniu za pracę:</w:t>
      </w:r>
    </w:p>
    <w:p w14:paraId="62BA9579" w14:textId="77777777" w:rsidR="00622F8F" w:rsidRPr="00421A41" w:rsidRDefault="00622F8F" w:rsidP="00121675">
      <w:pPr>
        <w:pStyle w:val="Akapitzlist"/>
        <w:numPr>
          <w:ilvl w:val="0"/>
          <w:numId w:val="29"/>
        </w:numPr>
        <w:jc w:val="both"/>
        <w:rPr>
          <w:rFonts w:ascii="Tahoma" w:hAnsi="Tahoma" w:cs="Tahoma"/>
        </w:rPr>
      </w:pPr>
      <w:r w:rsidRPr="00421A41">
        <w:rPr>
          <w:rFonts w:ascii="Tahoma" w:hAnsi="Tahoma" w:cs="Tahoma"/>
        </w:rPr>
        <w:t xml:space="preserve">jeżeli zmiany te będą miały wpływ na koszty wykonania przez Wykonawcę przedmiotu umowy, każda ze stron umowy w terminie 30 dni od dnia wejścia w życie przepisów dokonujących tych </w:t>
      </w:r>
      <w:r w:rsidRPr="00421A41">
        <w:rPr>
          <w:rFonts w:ascii="Tahoma" w:hAnsi="Tahoma" w:cs="Tahoma"/>
        </w:rPr>
        <w:lastRenderedPageBreak/>
        <w:t>zmian, może zwrócić się do drugiej strony o zmianę wynagrodzenia</w:t>
      </w:r>
      <w:r>
        <w:rPr>
          <w:rFonts w:ascii="Tahoma" w:hAnsi="Tahoma" w:cs="Tahoma"/>
        </w:rPr>
        <w:t xml:space="preserve"> </w:t>
      </w:r>
      <w:r w:rsidRPr="00421A41">
        <w:rPr>
          <w:rFonts w:ascii="Tahoma" w:hAnsi="Tahoma" w:cs="Tahoma"/>
        </w:rPr>
        <w:t xml:space="preserve">z uwagi na wyżej wymienioną okoliczność, </w:t>
      </w:r>
    </w:p>
    <w:p w14:paraId="2B051CA6" w14:textId="77777777" w:rsidR="00622F8F" w:rsidRPr="00421A41" w:rsidRDefault="00622F8F" w:rsidP="00121675">
      <w:pPr>
        <w:pStyle w:val="Akapitzlist"/>
        <w:numPr>
          <w:ilvl w:val="0"/>
          <w:numId w:val="19"/>
        </w:numPr>
        <w:ind w:left="1134" w:hanging="220"/>
        <w:jc w:val="both"/>
        <w:rPr>
          <w:rFonts w:ascii="Tahoma" w:hAnsi="Tahoma" w:cs="Tahoma"/>
        </w:rPr>
      </w:pPr>
      <w:r w:rsidRPr="00421A41">
        <w:rPr>
          <w:rFonts w:ascii="Tahoma" w:hAnsi="Tahoma" w:cs="Tahoma"/>
        </w:rPr>
        <w:t>obowiązek wykazania zmiany rzeczywiście ponoszonych kosztów z uwagi na wyżej wymienioną okoliczność należy do strony, która wystąpi z wnioskiem o zmianę wynagrodzenia,</w:t>
      </w:r>
    </w:p>
    <w:p w14:paraId="7E28D009" w14:textId="77777777" w:rsidR="00622F8F" w:rsidRDefault="00622F8F" w:rsidP="00121675">
      <w:pPr>
        <w:pStyle w:val="Akapitzlist"/>
        <w:numPr>
          <w:ilvl w:val="0"/>
          <w:numId w:val="19"/>
        </w:numPr>
        <w:spacing w:after="60"/>
        <w:ind w:left="1134" w:hanging="221"/>
        <w:jc w:val="both"/>
        <w:rPr>
          <w:rFonts w:ascii="Tahoma" w:hAnsi="Tahoma" w:cs="Tahoma"/>
        </w:rPr>
      </w:pPr>
      <w:r w:rsidRPr="00421A41">
        <w:rPr>
          <w:rFonts w:ascii="Tahoma" w:hAnsi="Tahoma" w:cs="Tahoma"/>
        </w:rPr>
        <w:t xml:space="preserve">wartość wynagrodzenia ulegnie zmianie o różnicę w kosztach ponoszonych przez Wykonawcę </w:t>
      </w:r>
      <w:r>
        <w:rPr>
          <w:rFonts w:ascii="Tahoma" w:hAnsi="Tahoma" w:cs="Tahoma"/>
        </w:rPr>
        <w:br/>
      </w:r>
      <w:r w:rsidRPr="00421A41">
        <w:rPr>
          <w:rFonts w:ascii="Tahoma" w:hAnsi="Tahoma" w:cs="Tahoma"/>
        </w:rPr>
        <w:t>w odniesieniu do niezrealizowanej części zamówienia jedynie 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w:t>
      </w:r>
    </w:p>
    <w:p w14:paraId="7EC1F143" w14:textId="77777777" w:rsidR="00622F8F" w:rsidRPr="00421A41" w:rsidRDefault="00622F8F" w:rsidP="00121675">
      <w:pPr>
        <w:pStyle w:val="Akapitzlist"/>
        <w:numPr>
          <w:ilvl w:val="1"/>
          <w:numId w:val="19"/>
        </w:numPr>
        <w:spacing w:after="60"/>
        <w:jc w:val="both"/>
        <w:rPr>
          <w:rFonts w:ascii="Tahoma" w:hAnsi="Tahoma" w:cs="Tahoma"/>
        </w:rPr>
      </w:pPr>
      <w:r w:rsidRPr="00421A41">
        <w:rPr>
          <w:rFonts w:ascii="Tahoma" w:hAnsi="Tahoma" w:cs="Tahoma"/>
        </w:rPr>
        <w:t>W przypadku zmiany zasad podlegania ubezpieczeniom społecznym lub ubezpieczeniu zdrowotnemu lub wysokości stawki składki na ubezpieczenia społeczne lub zdrowotne:</w:t>
      </w:r>
    </w:p>
    <w:p w14:paraId="71518B40" w14:textId="77777777" w:rsidR="00622F8F" w:rsidRPr="00421A41" w:rsidRDefault="00622F8F" w:rsidP="00121675">
      <w:pPr>
        <w:pStyle w:val="Akapitzlist"/>
        <w:numPr>
          <w:ilvl w:val="0"/>
          <w:numId w:val="6"/>
        </w:numPr>
        <w:ind w:left="1134" w:hanging="220"/>
        <w:jc w:val="both"/>
        <w:rPr>
          <w:rFonts w:ascii="Tahoma" w:hAnsi="Tahoma" w:cs="Tahoma"/>
        </w:rPr>
      </w:pPr>
      <w:r w:rsidRPr="00421A41">
        <w:rPr>
          <w:rFonts w:ascii="Tahoma" w:hAnsi="Tahoma" w:cs="Tahoma"/>
        </w:rPr>
        <w:t>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14:paraId="60581673" w14:textId="77777777" w:rsidR="00622F8F" w:rsidRDefault="00622F8F" w:rsidP="00121675">
      <w:pPr>
        <w:pStyle w:val="Akapitzlist"/>
        <w:numPr>
          <w:ilvl w:val="0"/>
          <w:numId w:val="6"/>
        </w:numPr>
        <w:ind w:left="1134" w:hanging="220"/>
        <w:jc w:val="both"/>
        <w:rPr>
          <w:rFonts w:ascii="Tahoma" w:hAnsi="Tahoma" w:cs="Tahoma"/>
        </w:rPr>
      </w:pPr>
      <w:r w:rsidRPr="00421A41">
        <w:rPr>
          <w:rFonts w:ascii="Tahoma" w:hAnsi="Tahoma" w:cs="Tahoma"/>
        </w:rPr>
        <w:t>obowiązek wykazania zmiany rzeczywiście ponoszonych kosztów z uwagi na wyżej wymienioną okoliczność należy do strony, która wystąpi z wnioskiem o zmianę wynagrodzenia,</w:t>
      </w:r>
    </w:p>
    <w:p w14:paraId="2E6231E4" w14:textId="77777777" w:rsidR="00622F8F" w:rsidRDefault="00622F8F" w:rsidP="00121675">
      <w:pPr>
        <w:pStyle w:val="Akapitzlist"/>
        <w:numPr>
          <w:ilvl w:val="0"/>
          <w:numId w:val="6"/>
        </w:numPr>
        <w:ind w:left="1134" w:hanging="220"/>
        <w:jc w:val="both"/>
        <w:rPr>
          <w:rFonts w:ascii="Tahoma" w:hAnsi="Tahoma" w:cs="Tahoma"/>
        </w:rPr>
      </w:pPr>
      <w:r w:rsidRPr="00421A41">
        <w:rPr>
          <w:rFonts w:ascii="Tahoma" w:hAnsi="Tahoma" w:cs="Tahoma"/>
        </w:rPr>
        <w:t xml:space="preserve">wartość wynagrodzenia ulegnie zmianie o różnicę w kosztach ponoszonych przez Wykonawcę </w:t>
      </w:r>
      <w:r>
        <w:rPr>
          <w:rFonts w:ascii="Tahoma" w:hAnsi="Tahoma" w:cs="Tahoma"/>
        </w:rPr>
        <w:br/>
      </w:r>
      <w:r w:rsidRPr="00421A41">
        <w:rPr>
          <w:rFonts w:ascii="Tahoma" w:hAnsi="Tahoma" w:cs="Tahoma"/>
        </w:rPr>
        <w:t>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0820B1D4" w14:textId="77777777" w:rsidR="00622F8F" w:rsidRPr="00442910" w:rsidRDefault="00622F8F" w:rsidP="00121675">
      <w:pPr>
        <w:pStyle w:val="Akapitzlist"/>
        <w:numPr>
          <w:ilvl w:val="0"/>
          <w:numId w:val="18"/>
        </w:numPr>
        <w:jc w:val="both"/>
        <w:rPr>
          <w:rFonts w:ascii="Tahoma" w:hAnsi="Tahoma" w:cs="Tahoma"/>
        </w:rPr>
      </w:pPr>
      <w:r w:rsidRPr="00442910">
        <w:rPr>
          <w:rFonts w:ascii="Tahoma" w:hAnsi="Tahoma" w:cs="Tahoma"/>
        </w:rPr>
        <w:t xml:space="preserve">w przypadku rezygnacji Zamawiającego z części robót i związaną z tym zmianą kwoty wynagrodzenia, określonego w § 2 ust. 1 umowy, </w:t>
      </w:r>
    </w:p>
    <w:p w14:paraId="6952B5C1" w14:textId="77777777" w:rsidR="00622F8F" w:rsidRPr="00442910" w:rsidRDefault="00622F8F" w:rsidP="00121675">
      <w:pPr>
        <w:pStyle w:val="Akapitzlist"/>
        <w:numPr>
          <w:ilvl w:val="0"/>
          <w:numId w:val="18"/>
        </w:numPr>
        <w:jc w:val="both"/>
        <w:rPr>
          <w:rFonts w:ascii="Tahoma" w:hAnsi="Tahoma" w:cs="Tahoma"/>
        </w:rPr>
      </w:pPr>
      <w:r w:rsidRPr="00442910">
        <w:rPr>
          <w:rFonts w:ascii="Tahoma" w:hAnsi="Tahoma" w:cs="Tahoma"/>
        </w:rPr>
        <w:t>zwiększenia lub zmniejszenia ilości robót wynikających z rzeczywistych obmiarów, które powodują zmianę wartości umownej wraz ze zmianą tej wartości,</w:t>
      </w:r>
    </w:p>
    <w:p w14:paraId="25139F9B" w14:textId="77777777" w:rsidR="00622F8F" w:rsidRPr="00B21D03" w:rsidRDefault="00622F8F" w:rsidP="00121675">
      <w:pPr>
        <w:pStyle w:val="Akapitzlist"/>
        <w:numPr>
          <w:ilvl w:val="0"/>
          <w:numId w:val="18"/>
        </w:numPr>
        <w:jc w:val="both"/>
        <w:rPr>
          <w:rFonts w:ascii="Tahoma" w:hAnsi="Tahoma" w:cs="Tahoma"/>
        </w:rPr>
      </w:pPr>
      <w:r w:rsidRPr="00B21D03">
        <w:rPr>
          <w:rFonts w:ascii="Tahoma" w:hAnsi="Tahoma" w:cs="Tahoma"/>
        </w:rPr>
        <w:t xml:space="preserve">zmiany podwykonawców robót w przypadku wystąpienia o zmianę na wniosek Zamawiającego </w:t>
      </w:r>
      <w:r w:rsidRPr="00B21D03">
        <w:rPr>
          <w:rFonts w:ascii="Tahoma" w:hAnsi="Tahoma" w:cs="Tahoma"/>
        </w:rPr>
        <w:br/>
        <w:t>lub Wykonawcy.</w:t>
      </w:r>
    </w:p>
    <w:p w14:paraId="7CDEC5C3" w14:textId="77777777" w:rsidR="00622F8F" w:rsidRPr="00421A41" w:rsidRDefault="00622F8F" w:rsidP="00121675">
      <w:pPr>
        <w:numPr>
          <w:ilvl w:val="0"/>
          <w:numId w:val="15"/>
        </w:numPr>
        <w:overflowPunct w:val="0"/>
        <w:autoSpaceDE w:val="0"/>
        <w:autoSpaceDN w:val="0"/>
        <w:adjustRightInd w:val="0"/>
        <w:jc w:val="both"/>
        <w:textAlignment w:val="baseline"/>
        <w:rPr>
          <w:rFonts w:ascii="Tahoma" w:hAnsi="Tahoma" w:cs="Tahoma"/>
        </w:rPr>
      </w:pPr>
      <w:r w:rsidRPr="00421A41">
        <w:rPr>
          <w:rFonts w:ascii="Tahoma" w:hAnsi="Tahoma" w:cs="Tahoma"/>
        </w:rPr>
        <w:t xml:space="preserve">W przypadku żądania przedłużenia terminu umownego z przyczyn zależnych od Wykonawcy, </w:t>
      </w:r>
      <w:r w:rsidRPr="00421A41">
        <w:rPr>
          <w:rFonts w:ascii="Tahoma" w:hAnsi="Tahoma" w:cs="Tahoma"/>
        </w:rPr>
        <w:br/>
        <w:t>w przypadkach o których mowa w ust. 1, zostanie przeprowadzona następująca procedura:</w:t>
      </w:r>
    </w:p>
    <w:p w14:paraId="0955BC7C" w14:textId="77777777" w:rsidR="00622F8F" w:rsidRDefault="00622F8F" w:rsidP="00121675">
      <w:pPr>
        <w:numPr>
          <w:ilvl w:val="0"/>
          <w:numId w:val="30"/>
        </w:numPr>
        <w:overflowPunct w:val="0"/>
        <w:autoSpaceDE w:val="0"/>
        <w:autoSpaceDN w:val="0"/>
        <w:adjustRightInd w:val="0"/>
        <w:jc w:val="both"/>
        <w:textAlignment w:val="baseline"/>
        <w:rPr>
          <w:rFonts w:ascii="Tahoma" w:hAnsi="Tahoma" w:cs="Tahoma"/>
        </w:rPr>
      </w:pPr>
      <w:r w:rsidRPr="00421A41">
        <w:rPr>
          <w:rFonts w:ascii="Tahoma" w:hAnsi="Tahoma" w:cs="Tahoma"/>
        </w:rPr>
        <w:t>Wykonawca prześle Zamawiającemu projekt zmian do umowy (aneks) w terminie co najmniej 10 dni przed datą upływu terminu zakończenia umowy wraz z pisemnym uzasadnieniem,</w:t>
      </w:r>
    </w:p>
    <w:p w14:paraId="392C913A" w14:textId="77777777" w:rsidR="00622F8F" w:rsidRPr="00421A41" w:rsidRDefault="00622F8F" w:rsidP="00121675">
      <w:pPr>
        <w:numPr>
          <w:ilvl w:val="0"/>
          <w:numId w:val="30"/>
        </w:numPr>
        <w:overflowPunct w:val="0"/>
        <w:autoSpaceDE w:val="0"/>
        <w:autoSpaceDN w:val="0"/>
        <w:adjustRightInd w:val="0"/>
        <w:jc w:val="both"/>
        <w:textAlignment w:val="baseline"/>
        <w:rPr>
          <w:rFonts w:ascii="Tahoma" w:hAnsi="Tahoma" w:cs="Tahoma"/>
        </w:rPr>
      </w:pPr>
      <w:r w:rsidRPr="00421A41">
        <w:rPr>
          <w:rFonts w:ascii="Tahoma" w:hAnsi="Tahoma" w:cs="Tahoma"/>
        </w:rPr>
        <w:t>Zamawiający udzieli pisemnej odpowiedzi lub odeśle podpisany aneks do umowy</w:t>
      </w:r>
      <w:r>
        <w:rPr>
          <w:rFonts w:ascii="Tahoma" w:hAnsi="Tahoma" w:cs="Tahoma"/>
        </w:rPr>
        <w:t>, o uzgodnionej przez strony treści,</w:t>
      </w:r>
      <w:r w:rsidRPr="00421A41">
        <w:rPr>
          <w:rFonts w:ascii="Tahoma" w:hAnsi="Tahoma" w:cs="Tahoma"/>
        </w:rPr>
        <w:t xml:space="preserve"> przed upływem terminu wykonania umowy.</w:t>
      </w:r>
    </w:p>
    <w:p w14:paraId="7DCC300A" w14:textId="741CD7FB" w:rsidR="00622F8F" w:rsidRDefault="00622F8F" w:rsidP="00121675">
      <w:pPr>
        <w:numPr>
          <w:ilvl w:val="1"/>
          <w:numId w:val="30"/>
        </w:numPr>
        <w:jc w:val="both"/>
        <w:rPr>
          <w:rFonts w:ascii="Tahoma" w:hAnsi="Tahoma" w:cs="Tahoma"/>
          <w:color w:val="000000"/>
        </w:rPr>
      </w:pPr>
      <w:r w:rsidRPr="00421A41">
        <w:rPr>
          <w:rFonts w:ascii="Tahoma" w:hAnsi="Tahoma" w:cs="Tahoma"/>
          <w:color w:val="000000"/>
        </w:rPr>
        <w:t xml:space="preserve">Strony zobowiązują się do niezwłocznego, wzajemnego, pisemnego powiadamiania się o zmianach dotyczących określonych w umowie adresów, bez konieczności sporządzania aneksu do niniejszej umowy. Korespondencję doręczoną na adresy wskazane w niniejszej umowie każda ze stron uzna </w:t>
      </w:r>
      <w:r w:rsidRPr="00421A41">
        <w:rPr>
          <w:rFonts w:ascii="Tahoma" w:hAnsi="Tahoma" w:cs="Tahoma"/>
          <w:color w:val="000000"/>
        </w:rPr>
        <w:br/>
        <w:t xml:space="preserve">za prawidłowo doręczoną w przypadku </w:t>
      </w:r>
      <w:r w:rsidR="009E4EDC" w:rsidRPr="00421A41">
        <w:rPr>
          <w:rFonts w:ascii="Tahoma" w:hAnsi="Tahoma" w:cs="Tahoma"/>
          <w:color w:val="000000"/>
        </w:rPr>
        <w:t>niepowiadomienia</w:t>
      </w:r>
      <w:r w:rsidRPr="00421A41">
        <w:rPr>
          <w:rFonts w:ascii="Tahoma" w:hAnsi="Tahoma" w:cs="Tahoma"/>
          <w:color w:val="000000"/>
        </w:rPr>
        <w:t xml:space="preserve"> drugiej strony o zmianie swego adresu. Każda ze stron przyjmuje na siebie odpowiedzialność za wszelkie negatywne skutki wynikłe z powodu nie wskazania drugiej Stronie aktualnego adresu.</w:t>
      </w:r>
    </w:p>
    <w:p w14:paraId="1D5BE4E6" w14:textId="77777777" w:rsidR="00622F8F" w:rsidRPr="00421A41" w:rsidRDefault="00622F8F" w:rsidP="00121675">
      <w:pPr>
        <w:numPr>
          <w:ilvl w:val="1"/>
          <w:numId w:val="30"/>
        </w:numPr>
        <w:jc w:val="both"/>
        <w:rPr>
          <w:rFonts w:ascii="Tahoma" w:hAnsi="Tahoma" w:cs="Tahoma"/>
          <w:color w:val="000000"/>
        </w:rPr>
      </w:pPr>
      <w:r w:rsidRPr="00421A41">
        <w:rPr>
          <w:rFonts w:ascii="Tahoma" w:hAnsi="Tahoma" w:cs="Tahoma"/>
          <w:color w:val="000000"/>
        </w:rPr>
        <w:t>Warunkiem dokonania zmian postanowień umowy jest zgoda obu stron wyrażona na piśmie pod rygorem nieważności takiej zmiany w formie aneksu do umowy.</w:t>
      </w:r>
    </w:p>
    <w:p w14:paraId="6969095E" w14:textId="77777777" w:rsidR="00622F8F" w:rsidRPr="0044393E" w:rsidRDefault="00622F8F" w:rsidP="00622F8F">
      <w:pPr>
        <w:jc w:val="center"/>
        <w:rPr>
          <w:rFonts w:ascii="Tahoma" w:hAnsi="Tahoma" w:cs="Tahoma"/>
          <w:bCs/>
          <w:sz w:val="10"/>
          <w:szCs w:val="10"/>
        </w:rPr>
      </w:pPr>
    </w:p>
    <w:p w14:paraId="7D9955BA" w14:textId="77777777" w:rsidR="00622F8F" w:rsidRPr="00421A41" w:rsidRDefault="00622F8F" w:rsidP="00622F8F">
      <w:pPr>
        <w:jc w:val="center"/>
        <w:rPr>
          <w:rFonts w:ascii="Tahoma" w:hAnsi="Tahoma" w:cs="Tahoma"/>
          <w:bCs/>
        </w:rPr>
      </w:pPr>
      <w:r w:rsidRPr="00421A41">
        <w:rPr>
          <w:rFonts w:ascii="Tahoma" w:hAnsi="Tahoma" w:cs="Tahoma"/>
          <w:bCs/>
        </w:rPr>
        <w:t xml:space="preserve">§ </w:t>
      </w:r>
      <w:r>
        <w:rPr>
          <w:rFonts w:ascii="Tahoma" w:hAnsi="Tahoma" w:cs="Tahoma"/>
          <w:bCs/>
        </w:rPr>
        <w:t>16</w:t>
      </w:r>
    </w:p>
    <w:p w14:paraId="7E7AC710" w14:textId="77777777" w:rsidR="00622F8F" w:rsidRPr="00421A41" w:rsidRDefault="00622F8F" w:rsidP="00121675">
      <w:pPr>
        <w:numPr>
          <w:ilvl w:val="0"/>
          <w:numId w:val="16"/>
        </w:numPr>
        <w:tabs>
          <w:tab w:val="clear" w:pos="1440"/>
          <w:tab w:val="num" w:pos="180"/>
        </w:tabs>
        <w:overflowPunct w:val="0"/>
        <w:ind w:left="284" w:hanging="284"/>
        <w:jc w:val="both"/>
        <w:textAlignment w:val="baseline"/>
        <w:rPr>
          <w:rFonts w:ascii="Tahoma" w:hAnsi="Tahoma" w:cs="Tahoma"/>
        </w:rPr>
      </w:pPr>
      <w:r w:rsidRPr="00421A41">
        <w:rPr>
          <w:rFonts w:ascii="Tahoma" w:hAnsi="Tahoma" w:cs="Tahoma"/>
        </w:rPr>
        <w:t xml:space="preserve">  W sprawach nieuregulowanych niniejszą umową mają zastosowanie przepisy Kodeksu cywilnego.</w:t>
      </w:r>
    </w:p>
    <w:p w14:paraId="4733B2D0" w14:textId="77777777" w:rsidR="00622F8F" w:rsidRPr="00421A41" w:rsidRDefault="00622F8F" w:rsidP="00121675">
      <w:pPr>
        <w:pStyle w:val="Tekstpodstawowy2"/>
        <w:numPr>
          <w:ilvl w:val="0"/>
          <w:numId w:val="16"/>
        </w:numPr>
        <w:tabs>
          <w:tab w:val="clear" w:pos="0"/>
          <w:tab w:val="clear" w:pos="1440"/>
          <w:tab w:val="num" w:pos="284"/>
        </w:tabs>
        <w:overflowPunct w:val="0"/>
        <w:ind w:left="284" w:hanging="284"/>
        <w:jc w:val="both"/>
        <w:textAlignment w:val="baseline"/>
        <w:rPr>
          <w:rFonts w:ascii="Tahoma" w:hAnsi="Tahoma" w:cs="Tahoma"/>
          <w:b w:val="0"/>
          <w:bCs/>
        </w:rPr>
      </w:pPr>
      <w:r w:rsidRPr="00421A41">
        <w:rPr>
          <w:rFonts w:ascii="Tahoma" w:hAnsi="Tahoma" w:cs="Tahoma"/>
          <w:b w:val="0"/>
        </w:rPr>
        <w:t>Powstałe spory strony poddawać będą rozstrzygnięciu sądów powszechnych właściwych dla siedziby Zamawiającego.</w:t>
      </w:r>
    </w:p>
    <w:p w14:paraId="255FB519" w14:textId="77777777" w:rsidR="00622F8F" w:rsidRPr="00F60B4B" w:rsidRDefault="00622F8F" w:rsidP="00121675">
      <w:pPr>
        <w:numPr>
          <w:ilvl w:val="0"/>
          <w:numId w:val="16"/>
        </w:numPr>
        <w:tabs>
          <w:tab w:val="clear" w:pos="1440"/>
          <w:tab w:val="num" w:pos="284"/>
        </w:tabs>
        <w:ind w:left="284" w:hanging="284"/>
        <w:jc w:val="both"/>
        <w:rPr>
          <w:rFonts w:ascii="Tahoma" w:hAnsi="Tahoma" w:cs="Tahoma"/>
        </w:rPr>
      </w:pPr>
      <w:r w:rsidRPr="00421A41">
        <w:rPr>
          <w:rFonts w:ascii="Tahoma" w:hAnsi="Tahoma" w:cs="Tahoma"/>
        </w:rPr>
        <w:t xml:space="preserve">Przeniesienie wierzytelności przysługujących Wykonawcy z tytułu wynagrodzenia należnego </w:t>
      </w:r>
      <w:r w:rsidRPr="00421A41">
        <w:rPr>
          <w:rFonts w:ascii="Tahoma" w:hAnsi="Tahoma" w:cs="Tahoma"/>
        </w:rPr>
        <w:br/>
        <w:t xml:space="preserve">mu na podstawie niniejszej Umowy wymaga zgody Zamawiającego wyrażonej na piśmie </w:t>
      </w:r>
      <w:r w:rsidRPr="00421A41">
        <w:rPr>
          <w:rFonts w:ascii="Tahoma" w:hAnsi="Tahoma" w:cs="Tahoma"/>
        </w:rPr>
        <w:br/>
        <w:t xml:space="preserve">pod rygorem nieważności. Ponadto bez zgody Zamawiającego wyrażonej na piśmie pod rygorem nieważności wierzytelności wynikające z niniejszej Umowy nie mogą stanowić przedmiotu poręczenia ani jakiejkolwiek innej umowy zmieniającej Strony stosunku zobowiązaniowego wynikającego </w:t>
      </w:r>
      <w:r w:rsidRPr="00421A41">
        <w:rPr>
          <w:rFonts w:ascii="Tahoma" w:hAnsi="Tahoma" w:cs="Tahoma"/>
        </w:rPr>
        <w:br/>
        <w:t>z realizacji niniejszej umowy.</w:t>
      </w:r>
    </w:p>
    <w:p w14:paraId="63B34A42" w14:textId="77777777" w:rsidR="00622F8F" w:rsidRPr="00F60B4B" w:rsidRDefault="00622F8F" w:rsidP="00622F8F">
      <w:pPr>
        <w:numPr>
          <w:ilvl w:val="12"/>
          <w:numId w:val="0"/>
        </w:numPr>
        <w:jc w:val="center"/>
        <w:rPr>
          <w:rFonts w:ascii="Tahoma" w:hAnsi="Tahoma" w:cs="Tahoma"/>
        </w:rPr>
      </w:pPr>
      <w:r>
        <w:rPr>
          <w:rFonts w:ascii="Tahoma" w:hAnsi="Tahoma" w:cs="Tahoma"/>
        </w:rPr>
        <w:t>§ 17</w:t>
      </w:r>
    </w:p>
    <w:p w14:paraId="7034BF6F" w14:textId="77777777" w:rsidR="00622F8F" w:rsidRPr="00F60B4B" w:rsidRDefault="00622F8F" w:rsidP="00622F8F">
      <w:pPr>
        <w:numPr>
          <w:ilvl w:val="12"/>
          <w:numId w:val="0"/>
        </w:numPr>
        <w:rPr>
          <w:rFonts w:ascii="Tahoma" w:hAnsi="Tahoma" w:cs="Tahoma"/>
        </w:rPr>
      </w:pPr>
      <w:r w:rsidRPr="00F60B4B">
        <w:rPr>
          <w:rFonts w:ascii="Tahoma" w:hAnsi="Tahoma" w:cs="Tahoma"/>
        </w:rPr>
        <w:t>Umowa została sporządzona na podstawie:</w:t>
      </w:r>
    </w:p>
    <w:p w14:paraId="32A0F006" w14:textId="3869BD90" w:rsidR="00622F8F" w:rsidRPr="005C7B1B" w:rsidRDefault="00622F8F" w:rsidP="00622F8F">
      <w:pPr>
        <w:numPr>
          <w:ilvl w:val="12"/>
          <w:numId w:val="0"/>
        </w:numPr>
        <w:ind w:left="340" w:hanging="240"/>
        <w:rPr>
          <w:rFonts w:ascii="Tahoma" w:hAnsi="Tahoma" w:cs="Tahoma"/>
        </w:rPr>
      </w:pPr>
      <w:r w:rsidRPr="00F60B4B">
        <w:rPr>
          <w:rFonts w:ascii="Tahoma" w:hAnsi="Tahoma" w:cs="Tahoma"/>
        </w:rPr>
        <w:lastRenderedPageBreak/>
        <w:t>1. Specyfikacji Wa</w:t>
      </w:r>
      <w:r>
        <w:rPr>
          <w:rFonts w:ascii="Tahoma" w:hAnsi="Tahoma" w:cs="Tahoma"/>
        </w:rPr>
        <w:t xml:space="preserve">runków Zamówienia </w:t>
      </w:r>
      <w:proofErr w:type="spellStart"/>
      <w:r>
        <w:rPr>
          <w:rFonts w:ascii="Tahoma" w:hAnsi="Tahoma" w:cs="Tahoma"/>
        </w:rPr>
        <w:t>ZP</w:t>
      </w:r>
      <w:proofErr w:type="spellEnd"/>
      <w:r>
        <w:rPr>
          <w:rFonts w:ascii="Tahoma" w:hAnsi="Tahoma" w:cs="Tahoma"/>
        </w:rPr>
        <w:t xml:space="preserve">- </w:t>
      </w:r>
      <w:r w:rsidR="005F52D5">
        <w:rPr>
          <w:rFonts w:ascii="Tahoma" w:hAnsi="Tahoma" w:cs="Tahoma"/>
        </w:rPr>
        <w:t>8</w:t>
      </w:r>
      <w:r>
        <w:rPr>
          <w:rFonts w:ascii="Tahoma" w:hAnsi="Tahoma" w:cs="Tahoma"/>
        </w:rPr>
        <w:t>/</w:t>
      </w:r>
      <w:proofErr w:type="spellStart"/>
      <w:r>
        <w:rPr>
          <w:rFonts w:ascii="Tahoma" w:hAnsi="Tahoma" w:cs="Tahoma"/>
        </w:rPr>
        <w:t>DAO</w:t>
      </w:r>
      <w:proofErr w:type="spellEnd"/>
      <w:r>
        <w:rPr>
          <w:rFonts w:ascii="Tahoma" w:hAnsi="Tahoma" w:cs="Tahoma"/>
        </w:rPr>
        <w:t>/20221</w:t>
      </w:r>
    </w:p>
    <w:p w14:paraId="6324E2D4" w14:textId="77777777" w:rsidR="00622F8F" w:rsidRPr="00F60B4B" w:rsidRDefault="00622F8F" w:rsidP="00622F8F">
      <w:pPr>
        <w:numPr>
          <w:ilvl w:val="12"/>
          <w:numId w:val="0"/>
        </w:numPr>
        <w:ind w:left="340" w:hanging="240"/>
        <w:rPr>
          <w:rFonts w:ascii="Tahoma" w:hAnsi="Tahoma" w:cs="Tahoma"/>
        </w:rPr>
      </w:pPr>
      <w:r w:rsidRPr="00F60B4B">
        <w:rPr>
          <w:rFonts w:ascii="Tahoma" w:hAnsi="Tahoma" w:cs="Tahoma"/>
        </w:rPr>
        <w:t>2. Zawiadomienia o wyborze oferty przez Zamawiającego.</w:t>
      </w:r>
    </w:p>
    <w:p w14:paraId="191ED841" w14:textId="77777777" w:rsidR="00622F8F" w:rsidRPr="00F60B4B" w:rsidRDefault="00622F8F" w:rsidP="00622F8F">
      <w:pPr>
        <w:numPr>
          <w:ilvl w:val="12"/>
          <w:numId w:val="0"/>
        </w:numPr>
        <w:ind w:left="340" w:hanging="240"/>
        <w:rPr>
          <w:rFonts w:ascii="Tahoma" w:hAnsi="Tahoma" w:cs="Tahoma"/>
        </w:rPr>
      </w:pPr>
      <w:r w:rsidRPr="00F60B4B">
        <w:rPr>
          <w:rFonts w:ascii="Tahoma" w:hAnsi="Tahoma" w:cs="Tahoma"/>
        </w:rPr>
        <w:t xml:space="preserve">3. Oferty Wykonawcy. </w:t>
      </w:r>
    </w:p>
    <w:p w14:paraId="4F5AE50B" w14:textId="77777777" w:rsidR="00622F8F" w:rsidRPr="00F60B4B" w:rsidRDefault="00622F8F" w:rsidP="00622F8F">
      <w:pPr>
        <w:jc w:val="center"/>
        <w:rPr>
          <w:rFonts w:ascii="Tahoma" w:hAnsi="Tahoma" w:cs="Tahoma"/>
        </w:rPr>
      </w:pPr>
      <w:r>
        <w:rPr>
          <w:rFonts w:ascii="Tahoma" w:hAnsi="Tahoma" w:cs="Tahoma"/>
        </w:rPr>
        <w:t>§ 18</w:t>
      </w:r>
    </w:p>
    <w:p w14:paraId="6D11B002" w14:textId="77777777" w:rsidR="00622F8F" w:rsidRPr="00F60B4B" w:rsidRDefault="00622F8F" w:rsidP="00622F8F">
      <w:pPr>
        <w:tabs>
          <w:tab w:val="left" w:pos="200"/>
          <w:tab w:val="left" w:pos="400"/>
        </w:tabs>
        <w:ind w:left="100"/>
        <w:rPr>
          <w:rFonts w:ascii="Tahoma" w:hAnsi="Tahoma" w:cs="Tahoma"/>
        </w:rPr>
      </w:pPr>
      <w:r w:rsidRPr="00F60B4B">
        <w:rPr>
          <w:rFonts w:ascii="Tahoma" w:hAnsi="Tahoma" w:cs="Tahoma"/>
        </w:rPr>
        <w:t>Umowa została sporządzona w czterech jednobrzmiących egzemplarzach, w tym jeden egzemplarz dla Wykonawcy, a trzy egzemplarze dla Zamawiającego.</w:t>
      </w:r>
    </w:p>
    <w:p w14:paraId="5A9A34D6" w14:textId="77777777" w:rsidR="00622F8F" w:rsidRPr="00F60B4B" w:rsidRDefault="00622F8F" w:rsidP="00622F8F">
      <w:pPr>
        <w:tabs>
          <w:tab w:val="left" w:pos="200"/>
          <w:tab w:val="left" w:pos="284"/>
          <w:tab w:val="left" w:pos="400"/>
        </w:tabs>
        <w:ind w:left="100"/>
        <w:rPr>
          <w:rFonts w:ascii="Tahoma" w:hAnsi="Tahoma" w:cs="Tahoma"/>
        </w:rPr>
      </w:pPr>
    </w:p>
    <w:p w14:paraId="68E9D62C" w14:textId="77777777" w:rsidR="00622F8F" w:rsidRPr="003D6B09" w:rsidRDefault="00622F8F" w:rsidP="00622F8F">
      <w:pPr>
        <w:jc w:val="center"/>
        <w:rPr>
          <w:rFonts w:ascii="Tahoma" w:hAnsi="Tahoma" w:cs="Tahoma"/>
        </w:rPr>
      </w:pPr>
      <w:r w:rsidRPr="00F60B4B">
        <w:rPr>
          <w:rFonts w:ascii="Tahoma" w:hAnsi="Tahoma" w:cs="Tahoma"/>
          <w:b/>
        </w:rPr>
        <w:t xml:space="preserve">ZAMAWIAJĄCY:                  </w:t>
      </w:r>
      <w:r>
        <w:rPr>
          <w:rFonts w:ascii="Tahoma" w:hAnsi="Tahoma" w:cs="Tahoma"/>
          <w:b/>
        </w:rPr>
        <w:t xml:space="preserve">     </w:t>
      </w:r>
      <w:r w:rsidRPr="00F60B4B">
        <w:rPr>
          <w:rFonts w:ascii="Tahoma" w:hAnsi="Tahoma" w:cs="Tahoma"/>
          <w:b/>
        </w:rPr>
        <w:t xml:space="preserve">                                  WYKONAWCA:</w:t>
      </w:r>
    </w:p>
    <w:p w14:paraId="6DCA4D6B" w14:textId="77777777" w:rsidR="00622F8F" w:rsidRDefault="00622F8F" w:rsidP="00622F8F">
      <w:pPr>
        <w:rPr>
          <w:rFonts w:ascii="Tahoma" w:hAnsi="Tahoma" w:cs="Tahoma"/>
          <w:sz w:val="16"/>
        </w:rPr>
      </w:pPr>
    </w:p>
    <w:p w14:paraId="7DC31FDD" w14:textId="77777777" w:rsidR="008336A2" w:rsidRDefault="008336A2"/>
    <w:sectPr w:rsidR="008336A2" w:rsidSect="00622F8F">
      <w:head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A4C" w14:textId="77777777" w:rsidR="00622F8F" w:rsidRDefault="00622F8F" w:rsidP="00622F8F">
      <w:r>
        <w:separator/>
      </w:r>
    </w:p>
  </w:endnote>
  <w:endnote w:type="continuationSeparator" w:id="0">
    <w:p w14:paraId="7FB5F283" w14:textId="77777777" w:rsidR="00622F8F" w:rsidRDefault="00622F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92E" w14:textId="77777777" w:rsidR="00622F8F" w:rsidRDefault="00622F8F" w:rsidP="00622F8F">
      <w:r>
        <w:separator/>
      </w:r>
    </w:p>
  </w:footnote>
  <w:footnote w:type="continuationSeparator" w:id="0">
    <w:p w14:paraId="78CA0FED" w14:textId="77777777" w:rsidR="00622F8F" w:rsidRDefault="00622F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EE11" w14:textId="5B29FBD8"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0177CD">
      <w:rPr>
        <w:rFonts w:ascii="Tahoma" w:hAnsi="Tahoma" w:cs="Tahoma"/>
        <w:sz w:val="16"/>
        <w:szCs w:val="16"/>
      </w:rPr>
      <w:t>8</w:t>
    </w:r>
    <w:r w:rsidRPr="008161C2">
      <w:rPr>
        <w:rFonts w:ascii="Tahoma" w:hAnsi="Tahoma" w:cs="Tahoma"/>
        <w:sz w:val="16"/>
        <w:szCs w:val="16"/>
      </w:rPr>
      <w:t>/</w:t>
    </w:r>
    <w:proofErr w:type="spellStart"/>
    <w:r>
      <w:rPr>
        <w:rFonts w:ascii="Tahoma" w:hAnsi="Tahoma" w:cs="Tahoma"/>
        <w:sz w:val="16"/>
        <w:szCs w:val="16"/>
      </w:rPr>
      <w:t>DAO</w:t>
    </w:r>
    <w:proofErr w:type="spellEnd"/>
    <w:r w:rsidRPr="008161C2">
      <w:rPr>
        <w:rFonts w:ascii="Tahoma" w:hAnsi="Tahoma" w:cs="Tahoma"/>
        <w:sz w:val="16"/>
        <w:szCs w:val="16"/>
      </w:rPr>
      <w:t>/202</w:t>
    </w:r>
    <w:r>
      <w:rPr>
        <w:rFonts w:ascii="Tahoma" w:hAnsi="Tahoma" w:cs="Tahoma"/>
        <w:sz w:val="16"/>
        <w:szCs w:val="16"/>
      </w:rPr>
      <w:t>1</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2E89D17E" w14:textId="07F2D52F" w:rsidR="00622F8F" w:rsidRPr="004C50C5"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0177CD">
      <w:rPr>
        <w:rFonts w:ascii="Tahoma" w:hAnsi="Tahoma" w:cs="Tahoma"/>
        <w:b/>
      </w:rPr>
      <w:t>8</w:t>
    </w:r>
    <w:r>
      <w:rPr>
        <w:rFonts w:ascii="Tahoma" w:hAnsi="Tahoma" w:cs="Tahoma"/>
        <w:b/>
      </w:rPr>
      <w:t xml:space="preserve"> do </w:t>
    </w:r>
    <w:proofErr w:type="spellStart"/>
    <w:r>
      <w:rPr>
        <w:rFonts w:ascii="Tahoma" w:hAnsi="Tahoma" w:cs="Tahoma"/>
        <w:b/>
      </w:rPr>
      <w:t>SWZ</w:t>
    </w:r>
    <w:proofErr w:type="spellEnd"/>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413813"/>
    <w:multiLevelType w:val="hybridMultilevel"/>
    <w:tmpl w:val="3D900AC8"/>
    <w:lvl w:ilvl="0" w:tplc="244826E8">
      <w:start w:val="1"/>
      <w:numFmt w:val="decimal"/>
      <w:lvlText w:val="%1."/>
      <w:lvlJc w:val="left"/>
      <w:pPr>
        <w:tabs>
          <w:tab w:val="num" w:pos="284"/>
        </w:tabs>
        <w:ind w:left="284" w:hanging="284"/>
      </w:pPr>
      <w:rPr>
        <w:rFonts w:hint="default"/>
      </w:rPr>
    </w:lvl>
    <w:lvl w:ilvl="1" w:tplc="7248AB3E">
      <w:start w:val="1"/>
      <w:numFmt w:val="lowerLetter"/>
      <w:lvlText w:val="%2."/>
      <w:lvlJc w:val="left"/>
      <w:pPr>
        <w:tabs>
          <w:tab w:val="num" w:pos="1440"/>
        </w:tabs>
        <w:ind w:left="1392" w:hanging="312"/>
      </w:pPr>
      <w:rPr>
        <w:rFonts w:hint="default"/>
      </w:rPr>
    </w:lvl>
    <w:lvl w:ilvl="2" w:tplc="AD5626D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C907D5"/>
    <w:multiLevelType w:val="hybridMultilevel"/>
    <w:tmpl w:val="36C444EE"/>
    <w:lvl w:ilvl="0" w:tplc="BFD4ADD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DC4987"/>
    <w:multiLevelType w:val="hybridMultilevel"/>
    <w:tmpl w:val="196A5524"/>
    <w:lvl w:ilvl="0" w:tplc="4602209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1825419"/>
    <w:multiLevelType w:val="hybridMultilevel"/>
    <w:tmpl w:val="1C5EA39A"/>
    <w:lvl w:ilvl="0" w:tplc="366AD46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2980016"/>
    <w:multiLevelType w:val="hybridMultilevel"/>
    <w:tmpl w:val="247E7DD0"/>
    <w:lvl w:ilvl="0" w:tplc="7A629944">
      <w:start w:val="1"/>
      <w:numFmt w:val="bullet"/>
      <w:lvlText w:val=""/>
      <w:lvlJc w:val="left"/>
      <w:pPr>
        <w:ind w:left="1071" w:hanging="360"/>
      </w:pPr>
      <w:rPr>
        <w:rFonts w:ascii="Symbol" w:hAnsi="Symbol" w:hint="default"/>
      </w:rPr>
    </w:lvl>
    <w:lvl w:ilvl="1" w:tplc="C9A8AE38">
      <w:start w:val="3"/>
      <w:numFmt w:val="lowerLetter"/>
      <w:lvlText w:val="%2."/>
      <w:lvlJc w:val="left"/>
      <w:pPr>
        <w:tabs>
          <w:tab w:val="num" w:pos="851"/>
        </w:tabs>
        <w:ind w:left="851" w:hanging="284"/>
      </w:pPr>
      <w:rPr>
        <w:rFonts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9" w15:restartNumberingAfterBreak="0">
    <w:nsid w:val="12A86269"/>
    <w:multiLevelType w:val="hybridMultilevel"/>
    <w:tmpl w:val="31B65FB2"/>
    <w:lvl w:ilvl="0" w:tplc="F13E7B5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8C1117"/>
    <w:multiLevelType w:val="hybridMultilevel"/>
    <w:tmpl w:val="DB86490A"/>
    <w:lvl w:ilvl="0" w:tplc="9D4E494A">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EAE3CF5"/>
    <w:multiLevelType w:val="hybridMultilevel"/>
    <w:tmpl w:val="A73404F2"/>
    <w:lvl w:ilvl="0" w:tplc="A7308DC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250270"/>
    <w:multiLevelType w:val="hybridMultilevel"/>
    <w:tmpl w:val="ED522C9A"/>
    <w:lvl w:ilvl="0" w:tplc="B7ACE1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190D08"/>
    <w:multiLevelType w:val="hybridMultilevel"/>
    <w:tmpl w:val="560C6186"/>
    <w:lvl w:ilvl="0" w:tplc="460220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7C303B"/>
    <w:multiLevelType w:val="hybridMultilevel"/>
    <w:tmpl w:val="FD54100A"/>
    <w:lvl w:ilvl="0" w:tplc="7798951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304D03"/>
    <w:multiLevelType w:val="hybridMultilevel"/>
    <w:tmpl w:val="EEF2569C"/>
    <w:lvl w:ilvl="0" w:tplc="919ECF2C">
      <w:start w:val="1"/>
      <w:numFmt w:val="decimal"/>
      <w:lvlText w:val="%1."/>
      <w:lvlJc w:val="left"/>
      <w:pPr>
        <w:tabs>
          <w:tab w:val="num" w:pos="284"/>
        </w:tabs>
        <w:ind w:left="284" w:hanging="284"/>
      </w:pPr>
      <w:rPr>
        <w:rFonts w:ascii="Tahoma" w:hAnsi="Tahoma" w:hint="default"/>
        <w:b w:val="0"/>
        <w:i w:val="0"/>
        <w:sz w:val="20"/>
      </w:rPr>
    </w:lvl>
    <w:lvl w:ilvl="1" w:tplc="AB44F40A">
      <w:start w:val="1"/>
      <w:numFmt w:val="lowerLetter"/>
      <w:lvlText w:val="%2."/>
      <w:lvlJc w:val="left"/>
      <w:pPr>
        <w:tabs>
          <w:tab w:val="num" w:pos="567"/>
        </w:tabs>
        <w:ind w:left="567" w:hanging="283"/>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7B6539"/>
    <w:multiLevelType w:val="hybridMultilevel"/>
    <w:tmpl w:val="F614FC5C"/>
    <w:lvl w:ilvl="0" w:tplc="9EF6CC2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27867BBF"/>
    <w:multiLevelType w:val="hybridMultilevel"/>
    <w:tmpl w:val="9D9250D2"/>
    <w:lvl w:ilvl="0" w:tplc="F5321B28">
      <w:start w:val="1"/>
      <w:numFmt w:val="decimal"/>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7B0442B"/>
    <w:multiLevelType w:val="hybridMultilevel"/>
    <w:tmpl w:val="451E0218"/>
    <w:lvl w:ilvl="0" w:tplc="6BCC0508">
      <w:start w:val="2"/>
      <w:numFmt w:val="decimal"/>
      <w:lvlText w:val="%1)"/>
      <w:lvlJc w:val="left"/>
      <w:pPr>
        <w:tabs>
          <w:tab w:val="num" w:pos="567"/>
        </w:tabs>
        <w:ind w:left="567" w:hanging="283"/>
      </w:pPr>
      <w:rPr>
        <w:rFonts w:hint="default"/>
      </w:rPr>
    </w:lvl>
    <w:lvl w:ilvl="1" w:tplc="A75ACCAA">
      <w:start w:val="2"/>
      <w:numFmt w:val="lowerLetter"/>
      <w:lvlText w:val="%2."/>
      <w:lvlJc w:val="left"/>
      <w:pPr>
        <w:tabs>
          <w:tab w:val="num" w:pos="851"/>
        </w:tabs>
        <w:ind w:left="851" w:hanging="2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2B7B4C43"/>
    <w:multiLevelType w:val="hybridMultilevel"/>
    <w:tmpl w:val="D3DAF0C0"/>
    <w:lvl w:ilvl="0" w:tplc="6468837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5966C9"/>
    <w:multiLevelType w:val="hybridMultilevel"/>
    <w:tmpl w:val="81F0617C"/>
    <w:lvl w:ilvl="0" w:tplc="12F0C15C">
      <w:start w:val="1"/>
      <w:numFmt w:val="decimal"/>
      <w:lvlText w:val="%1."/>
      <w:lvlJc w:val="left"/>
      <w:pPr>
        <w:tabs>
          <w:tab w:val="num" w:pos="360"/>
        </w:tabs>
        <w:ind w:left="360" w:hanging="360"/>
      </w:pPr>
      <w:rPr>
        <w:rFonts w:cs="Times New Roman"/>
      </w:rPr>
    </w:lvl>
    <w:lvl w:ilvl="1" w:tplc="D3D63EE2">
      <w:start w:val="1"/>
      <w:numFmt w:val="bullet"/>
      <w:lvlText w:val=""/>
      <w:lvlJc w:val="left"/>
      <w:pPr>
        <w:tabs>
          <w:tab w:val="num" w:pos="1021"/>
        </w:tabs>
        <w:ind w:left="1021" w:hanging="284"/>
      </w:pPr>
      <w:rPr>
        <w:rFonts w:ascii="Symbol" w:hAnsi="Symbol" w:hint="default"/>
      </w:rPr>
    </w:lvl>
    <w:lvl w:ilvl="2" w:tplc="82DA48BA">
      <w:start w:val="1"/>
      <w:numFmt w:val="lowerLetter"/>
      <w:lvlText w:val="%3."/>
      <w:lvlJc w:val="left"/>
      <w:pPr>
        <w:tabs>
          <w:tab w:val="num" w:pos="737"/>
        </w:tabs>
        <w:ind w:left="737" w:hanging="170"/>
      </w:pPr>
      <w:rPr>
        <w:rFonts w:hint="default"/>
      </w:rPr>
    </w:lvl>
    <w:lvl w:ilvl="3" w:tplc="0415000F">
      <w:start w:val="1"/>
      <w:numFmt w:val="decimal"/>
      <w:lvlText w:val="%4."/>
      <w:lvlJc w:val="left"/>
      <w:pPr>
        <w:tabs>
          <w:tab w:val="num" w:pos="2280"/>
        </w:tabs>
        <w:ind w:left="2280" w:hanging="360"/>
      </w:pPr>
      <w:rPr>
        <w:rFonts w:cs="Times New Roman"/>
      </w:rPr>
    </w:lvl>
    <w:lvl w:ilvl="4" w:tplc="04150019">
      <w:start w:val="1"/>
      <w:numFmt w:val="lowerLetter"/>
      <w:lvlText w:val="%5."/>
      <w:lvlJc w:val="left"/>
      <w:pPr>
        <w:tabs>
          <w:tab w:val="num" w:pos="3000"/>
        </w:tabs>
        <w:ind w:left="3000" w:hanging="360"/>
      </w:pPr>
      <w:rPr>
        <w:rFonts w:cs="Times New Roman"/>
      </w:rPr>
    </w:lvl>
    <w:lvl w:ilvl="5" w:tplc="0415001B">
      <w:start w:val="1"/>
      <w:numFmt w:val="lowerRoman"/>
      <w:lvlText w:val="%6."/>
      <w:lvlJc w:val="right"/>
      <w:pPr>
        <w:tabs>
          <w:tab w:val="num" w:pos="3720"/>
        </w:tabs>
        <w:ind w:left="3720" w:hanging="180"/>
      </w:pPr>
      <w:rPr>
        <w:rFonts w:cs="Times New Roman"/>
      </w:rPr>
    </w:lvl>
    <w:lvl w:ilvl="6" w:tplc="0415000F">
      <w:start w:val="1"/>
      <w:numFmt w:val="decimal"/>
      <w:lvlText w:val="%7."/>
      <w:lvlJc w:val="left"/>
      <w:pPr>
        <w:tabs>
          <w:tab w:val="num" w:pos="4440"/>
        </w:tabs>
        <w:ind w:left="4440" w:hanging="360"/>
      </w:pPr>
      <w:rPr>
        <w:rFonts w:cs="Times New Roman"/>
      </w:rPr>
    </w:lvl>
    <w:lvl w:ilvl="7" w:tplc="04150019">
      <w:start w:val="1"/>
      <w:numFmt w:val="lowerLetter"/>
      <w:lvlText w:val="%8."/>
      <w:lvlJc w:val="left"/>
      <w:pPr>
        <w:tabs>
          <w:tab w:val="num" w:pos="5160"/>
        </w:tabs>
        <w:ind w:left="5160" w:hanging="360"/>
      </w:pPr>
      <w:rPr>
        <w:rFonts w:cs="Times New Roman"/>
      </w:rPr>
    </w:lvl>
    <w:lvl w:ilvl="8" w:tplc="0415001B">
      <w:start w:val="1"/>
      <w:numFmt w:val="lowerRoman"/>
      <w:lvlText w:val="%9."/>
      <w:lvlJc w:val="right"/>
      <w:pPr>
        <w:tabs>
          <w:tab w:val="num" w:pos="5880"/>
        </w:tabs>
        <w:ind w:left="5880" w:hanging="180"/>
      </w:pPr>
      <w:rPr>
        <w:rFonts w:cs="Times New Roman"/>
      </w:rPr>
    </w:lvl>
  </w:abstractNum>
  <w:abstractNum w:abstractNumId="28" w15:restartNumberingAfterBreak="0">
    <w:nsid w:val="3403144A"/>
    <w:multiLevelType w:val="hybridMultilevel"/>
    <w:tmpl w:val="C1E85BD2"/>
    <w:lvl w:ilvl="0" w:tplc="5B5A1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71A47"/>
    <w:multiLevelType w:val="hybridMultilevel"/>
    <w:tmpl w:val="9A9A83A8"/>
    <w:lvl w:ilvl="0" w:tplc="A6A0D22E">
      <w:start w:val="1"/>
      <w:numFmt w:val="decimal"/>
      <w:lvlText w:val="%1)"/>
      <w:lvlJc w:val="left"/>
      <w:pPr>
        <w:tabs>
          <w:tab w:val="num" w:pos="1474"/>
        </w:tabs>
        <w:ind w:left="1474" w:hanging="453"/>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004DF"/>
    <w:multiLevelType w:val="hybridMultilevel"/>
    <w:tmpl w:val="9B0A4612"/>
    <w:lvl w:ilvl="0" w:tplc="7E2E21FC">
      <w:start w:val="1"/>
      <w:numFmt w:val="decimal"/>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0239BE"/>
    <w:multiLevelType w:val="hybridMultilevel"/>
    <w:tmpl w:val="90C0A920"/>
    <w:lvl w:ilvl="0" w:tplc="DCCE7030">
      <w:start w:val="1"/>
      <w:numFmt w:val="decimal"/>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5BE459C"/>
    <w:multiLevelType w:val="hybridMultilevel"/>
    <w:tmpl w:val="3D8ECDD2"/>
    <w:lvl w:ilvl="0" w:tplc="95E293E8">
      <w:start w:val="1"/>
      <w:numFmt w:val="lowerLetter"/>
      <w:lvlText w:val="%1."/>
      <w:lvlJc w:val="left"/>
      <w:pPr>
        <w:tabs>
          <w:tab w:val="num" w:pos="567"/>
        </w:tabs>
        <w:ind w:left="567" w:hanging="283"/>
      </w:pPr>
      <w:rPr>
        <w:rFonts w:hint="default"/>
      </w:rPr>
    </w:lvl>
    <w:lvl w:ilvl="1" w:tplc="FF807798">
      <w:start w:val="3"/>
      <w:numFmt w:val="decimal"/>
      <w:lvlText w:val="%2."/>
      <w:lvlJc w:val="left"/>
      <w:pPr>
        <w:tabs>
          <w:tab w:val="num" w:pos="284"/>
        </w:tabs>
        <w:ind w:left="28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700168C"/>
    <w:multiLevelType w:val="hybridMultilevel"/>
    <w:tmpl w:val="FF585914"/>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97967BA"/>
    <w:multiLevelType w:val="hybridMultilevel"/>
    <w:tmpl w:val="28221E5E"/>
    <w:lvl w:ilvl="0" w:tplc="E52E970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2F4832"/>
    <w:multiLevelType w:val="hybridMultilevel"/>
    <w:tmpl w:val="BDA26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F4542"/>
    <w:multiLevelType w:val="hybridMultilevel"/>
    <w:tmpl w:val="6D1C5D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B0432A"/>
    <w:multiLevelType w:val="hybridMultilevel"/>
    <w:tmpl w:val="EB34F302"/>
    <w:lvl w:ilvl="0" w:tplc="A0D6CA2C">
      <w:start w:val="1"/>
      <w:numFmt w:val="bullet"/>
      <w:lvlText w:val=""/>
      <w:lvlJc w:val="left"/>
      <w:pPr>
        <w:tabs>
          <w:tab w:val="num" w:pos="1021"/>
        </w:tabs>
        <w:ind w:left="1021" w:hanging="284"/>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39" w15:restartNumberingAfterBreak="0">
    <w:nsid w:val="54D40D4A"/>
    <w:multiLevelType w:val="hybridMultilevel"/>
    <w:tmpl w:val="5D505E70"/>
    <w:lvl w:ilvl="0" w:tplc="F4D2E44C">
      <w:start w:val="1"/>
      <w:numFmt w:val="decimal"/>
      <w:lvlText w:val="%1."/>
      <w:lvlJc w:val="left"/>
      <w:pPr>
        <w:tabs>
          <w:tab w:val="num" w:pos="284"/>
        </w:tabs>
        <w:ind w:left="284" w:hanging="284"/>
      </w:pPr>
      <w:rPr>
        <w:rFonts w:hint="default"/>
      </w:rPr>
    </w:lvl>
    <w:lvl w:ilvl="1" w:tplc="E6B68D3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6A416A6"/>
    <w:multiLevelType w:val="singleLevel"/>
    <w:tmpl w:val="DC38143A"/>
    <w:lvl w:ilvl="0">
      <w:start w:val="1"/>
      <w:numFmt w:val="decimal"/>
      <w:lvlText w:val="%1."/>
      <w:lvlJc w:val="left"/>
      <w:pPr>
        <w:tabs>
          <w:tab w:val="num" w:pos="284"/>
        </w:tabs>
        <w:ind w:left="284" w:hanging="284"/>
      </w:pPr>
      <w:rPr>
        <w:rFonts w:hint="default"/>
        <w:b w:val="0"/>
        <w:i w:val="0"/>
      </w:rPr>
    </w:lvl>
  </w:abstractNum>
  <w:abstractNum w:abstractNumId="41" w15:restartNumberingAfterBreak="0">
    <w:nsid w:val="5ABF22B7"/>
    <w:multiLevelType w:val="hybridMultilevel"/>
    <w:tmpl w:val="B114BC12"/>
    <w:lvl w:ilvl="0" w:tplc="23BE88C0">
      <w:start w:val="1"/>
      <w:numFmt w:val="decimal"/>
      <w:lvlText w:val="%1."/>
      <w:lvlJc w:val="left"/>
      <w:pPr>
        <w:tabs>
          <w:tab w:val="num" w:pos="284"/>
        </w:tabs>
        <w:ind w:left="284" w:hanging="284"/>
      </w:pPr>
      <w:rPr>
        <w:rFonts w:hint="default"/>
      </w:rPr>
    </w:lvl>
    <w:lvl w:ilvl="1" w:tplc="A558B2E6">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51F2F18"/>
    <w:multiLevelType w:val="hybridMultilevel"/>
    <w:tmpl w:val="89A4EA9E"/>
    <w:lvl w:ilvl="0" w:tplc="46C682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6C30F95"/>
    <w:multiLevelType w:val="hybridMultilevel"/>
    <w:tmpl w:val="F9FCDD0E"/>
    <w:lvl w:ilvl="0" w:tplc="2DA6BD94">
      <w:start w:val="1"/>
      <w:numFmt w:val="bullet"/>
      <w:lvlText w:val=""/>
      <w:lvlJc w:val="left"/>
      <w:pPr>
        <w:tabs>
          <w:tab w:val="num" w:pos="737"/>
        </w:tabs>
        <w:ind w:left="737" w:hanging="17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F01F52"/>
    <w:multiLevelType w:val="hybridMultilevel"/>
    <w:tmpl w:val="261C4854"/>
    <w:lvl w:ilvl="0" w:tplc="B0568916">
      <w:start w:val="1"/>
      <w:numFmt w:val="lowerLetter"/>
      <w:lvlText w:val="%1."/>
      <w:lvlJc w:val="left"/>
      <w:pPr>
        <w:tabs>
          <w:tab w:val="num" w:pos="567"/>
        </w:tabs>
        <w:ind w:left="567" w:hanging="283"/>
      </w:pPr>
      <w:rPr>
        <w:rFonts w:hint="default"/>
      </w:rPr>
    </w:lvl>
    <w:lvl w:ilvl="1" w:tplc="B2F0299A">
      <w:start w:val="2"/>
      <w:numFmt w:val="decimal"/>
      <w:lvlText w:val="%2."/>
      <w:lvlJc w:val="left"/>
      <w:pPr>
        <w:tabs>
          <w:tab w:val="num" w:pos="284"/>
        </w:tabs>
        <w:ind w:left="28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6"/>
  </w:num>
  <w:num w:numId="3">
    <w:abstractNumId w:val="14"/>
  </w:num>
  <w:num w:numId="4">
    <w:abstractNumId w:val="21"/>
  </w:num>
  <w:num w:numId="5">
    <w:abstractNumId w:val="32"/>
  </w:num>
  <w:num w:numId="6">
    <w:abstractNumId w:val="23"/>
  </w:num>
  <w:num w:numId="7">
    <w:abstractNumId w:val="5"/>
  </w:num>
  <w:num w:numId="8">
    <w:abstractNumId w:val="42"/>
  </w:num>
  <w:num w:numId="9">
    <w:abstractNumId w:val="10"/>
  </w:num>
  <w:num w:numId="10">
    <w:abstractNumId w:val="13"/>
  </w:num>
  <w:num w:numId="11">
    <w:abstractNumId w:val="36"/>
  </w:num>
  <w:num w:numId="12">
    <w:abstractNumId w:val="34"/>
  </w:num>
  <w:num w:numId="13">
    <w:abstractNumId w:val="40"/>
  </w:num>
  <w:num w:numId="14">
    <w:abstractNumId w:val="44"/>
  </w:num>
  <w:num w:numId="15">
    <w:abstractNumId w:val="4"/>
  </w:num>
  <w:num w:numId="16">
    <w:abstractNumId w:val="19"/>
  </w:num>
  <w:num w:numId="17">
    <w:abstractNumId w:val="27"/>
  </w:num>
  <w:num w:numId="18">
    <w:abstractNumId w:val="22"/>
  </w:num>
  <w:num w:numId="19">
    <w:abstractNumId w:val="8"/>
  </w:num>
  <w:num w:numId="20">
    <w:abstractNumId w:val="35"/>
  </w:num>
  <w:num w:numId="21">
    <w:abstractNumId w:val="39"/>
  </w:num>
  <w:num w:numId="22">
    <w:abstractNumId w:val="41"/>
  </w:num>
  <w:num w:numId="23">
    <w:abstractNumId w:val="18"/>
  </w:num>
  <w:num w:numId="24">
    <w:abstractNumId w:val="11"/>
  </w:num>
  <w:num w:numId="25">
    <w:abstractNumId w:val="9"/>
  </w:num>
  <w:num w:numId="26">
    <w:abstractNumId w:val="12"/>
  </w:num>
  <w:num w:numId="27">
    <w:abstractNumId w:val="24"/>
  </w:num>
  <w:num w:numId="28">
    <w:abstractNumId w:val="43"/>
  </w:num>
  <w:num w:numId="29">
    <w:abstractNumId w:val="38"/>
  </w:num>
  <w:num w:numId="30">
    <w:abstractNumId w:val="33"/>
  </w:num>
  <w:num w:numId="31">
    <w:abstractNumId w:val="28"/>
  </w:num>
  <w:num w:numId="32">
    <w:abstractNumId w:val="30"/>
  </w:num>
  <w:num w:numId="33">
    <w:abstractNumId w:val="29"/>
  </w:num>
  <w:num w:numId="34">
    <w:abstractNumId w:val="37"/>
  </w:num>
  <w:num w:numId="35">
    <w:abstractNumId w:val="7"/>
  </w:num>
  <w:num w:numId="36">
    <w:abstractNumId w:val="25"/>
  </w:num>
  <w:num w:numId="37">
    <w:abstractNumId w:val="15"/>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177CD"/>
    <w:rsid w:val="00121675"/>
    <w:rsid w:val="005F52D5"/>
    <w:rsid w:val="00622F8F"/>
    <w:rsid w:val="008336A2"/>
    <w:rsid w:val="008D3F60"/>
    <w:rsid w:val="009E4EDC"/>
    <w:rsid w:val="00A94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uiPriority w:val="99"/>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rsid w:val="00622F8F"/>
    <w:rPr>
      <w:color w:val="0000FF"/>
      <w:u w:val="single"/>
    </w:rPr>
  </w:style>
  <w:style w:type="paragraph" w:styleId="Spistreci1">
    <w:name w:val="toc 1"/>
    <w:basedOn w:val="Normalny"/>
    <w:next w:val="Normalny"/>
    <w:autoRedefine/>
    <w:uiPriority w:val="39"/>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uiPriority w:val="22"/>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uiPriority w:val="99"/>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uiPriority w:val="39"/>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uiPriority w:val="99"/>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uiPriority w:val="99"/>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uiPriority w:val="99"/>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uiPriority w:val="99"/>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uiPriority w:val="99"/>
    <w:rsid w:val="00622F8F"/>
    <w:rPr>
      <w:rFonts w:ascii="Arial" w:hAnsi="Arial" w:cs="Arial"/>
      <w:sz w:val="16"/>
      <w:szCs w:val="16"/>
    </w:rPr>
  </w:style>
  <w:style w:type="character" w:customStyle="1" w:styleId="FontStyle19">
    <w:name w:val="Font Style19"/>
    <w:uiPriority w:val="99"/>
    <w:rsid w:val="00622F8F"/>
    <w:rPr>
      <w:rFonts w:ascii="Arial" w:hAnsi="Arial" w:cs="Arial"/>
      <w:sz w:val="18"/>
      <w:szCs w:val="18"/>
    </w:rPr>
  </w:style>
  <w:style w:type="character" w:customStyle="1" w:styleId="FontStyle21">
    <w:name w:val="Font Style21"/>
    <w:uiPriority w:val="99"/>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uiPriority w:val="99"/>
    <w:rsid w:val="00622F8F"/>
    <w:rPr>
      <w:rFonts w:ascii="Arial" w:hAnsi="Arial" w:cs="Arial"/>
      <w:sz w:val="18"/>
      <w:szCs w:val="18"/>
    </w:rPr>
  </w:style>
  <w:style w:type="paragraph" w:customStyle="1" w:styleId="Style2">
    <w:name w:val="Style2"/>
    <w:basedOn w:val="Normalny"/>
    <w:uiPriority w:val="99"/>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uiPriority w:val="99"/>
    <w:rsid w:val="00622F8F"/>
    <w:rPr>
      <w:rFonts w:ascii="Arial" w:hAnsi="Arial" w:cs="Arial"/>
      <w:sz w:val="18"/>
      <w:szCs w:val="18"/>
    </w:rPr>
  </w:style>
  <w:style w:type="paragraph" w:customStyle="1" w:styleId="Style9">
    <w:name w:val="Style9"/>
    <w:basedOn w:val="Normalny"/>
    <w:uiPriority w:val="99"/>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uiPriority w:val="99"/>
    <w:rsid w:val="00622F8F"/>
    <w:rPr>
      <w:rFonts w:ascii="Tahoma" w:hAnsi="Tahoma" w:cs="Tahoma"/>
      <w:b/>
      <w:bCs/>
      <w:i/>
      <w:iCs/>
      <w:sz w:val="10"/>
      <w:szCs w:val="10"/>
    </w:rPr>
  </w:style>
  <w:style w:type="paragraph" w:customStyle="1" w:styleId="Style12">
    <w:name w:val="Style12"/>
    <w:basedOn w:val="Normalny"/>
    <w:uiPriority w:val="99"/>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uiPriority w:val="99"/>
    <w:rsid w:val="00622F8F"/>
    <w:rPr>
      <w:rFonts w:ascii="Arial" w:hAnsi="Arial" w:cs="Arial"/>
      <w:sz w:val="18"/>
      <w:szCs w:val="18"/>
    </w:rPr>
  </w:style>
  <w:style w:type="paragraph" w:customStyle="1" w:styleId="Style11">
    <w:name w:val="Style11"/>
    <w:basedOn w:val="Normalny"/>
    <w:uiPriority w:val="99"/>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uiPriority w:val="99"/>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uiPriority w:val="99"/>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uiPriority w:val="99"/>
    <w:rsid w:val="00622F8F"/>
    <w:rPr>
      <w:rFonts w:ascii="Tahoma" w:hAnsi="Tahoma" w:cs="Tahoma"/>
      <w:sz w:val="18"/>
      <w:szCs w:val="18"/>
    </w:rPr>
  </w:style>
  <w:style w:type="paragraph" w:customStyle="1" w:styleId="Style7">
    <w:name w:val="Style7"/>
    <w:basedOn w:val="Normalny"/>
    <w:uiPriority w:val="99"/>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uiPriority w:val="99"/>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uiPriority w:val="99"/>
    <w:rsid w:val="00622F8F"/>
    <w:rPr>
      <w:rFonts w:ascii="Arial Narrow" w:hAnsi="Arial Narrow" w:cs="Arial Narrow"/>
      <w:sz w:val="22"/>
      <w:szCs w:val="22"/>
    </w:rPr>
  </w:style>
  <w:style w:type="paragraph" w:customStyle="1" w:styleId="Style18">
    <w:name w:val="Style18"/>
    <w:basedOn w:val="Normalny"/>
    <w:uiPriority w:val="99"/>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uiPriority w:val="99"/>
    <w:rsid w:val="00622F8F"/>
    <w:rPr>
      <w:rFonts w:ascii="Arial Narrow" w:hAnsi="Arial Narrow" w:cs="Arial Narrow"/>
      <w:b/>
      <w:bCs/>
      <w:sz w:val="22"/>
      <w:szCs w:val="22"/>
    </w:rPr>
  </w:style>
  <w:style w:type="character" w:customStyle="1" w:styleId="FontStyle58">
    <w:name w:val="Font Style58"/>
    <w:uiPriority w:val="99"/>
    <w:rsid w:val="00622F8F"/>
    <w:rPr>
      <w:rFonts w:ascii="Arial Narrow" w:hAnsi="Arial Narrow" w:cs="Arial Narrow"/>
      <w:b/>
      <w:bCs/>
      <w:sz w:val="20"/>
      <w:szCs w:val="20"/>
    </w:rPr>
  </w:style>
  <w:style w:type="paragraph" w:customStyle="1" w:styleId="Style31">
    <w:name w:val="Style31"/>
    <w:basedOn w:val="Normalny"/>
    <w:uiPriority w:val="99"/>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uiPriority w:val="99"/>
    <w:rsid w:val="00622F8F"/>
    <w:rPr>
      <w:rFonts w:ascii="Arial Narrow" w:hAnsi="Arial Narrow" w:cs="Arial Narrow"/>
      <w:i/>
      <w:iCs/>
      <w:spacing w:val="10"/>
      <w:sz w:val="20"/>
      <w:szCs w:val="20"/>
    </w:rPr>
  </w:style>
  <w:style w:type="character" w:customStyle="1" w:styleId="FontStyle16">
    <w:name w:val="Font Style16"/>
    <w:uiPriority w:val="99"/>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uiPriority w:val="99"/>
    <w:rsid w:val="00622F8F"/>
    <w:rPr>
      <w:rFonts w:ascii="Tahoma" w:hAnsi="Tahoma" w:cs="Tahoma"/>
      <w:b/>
      <w:bCs/>
      <w:sz w:val="22"/>
      <w:szCs w:val="22"/>
    </w:rPr>
  </w:style>
  <w:style w:type="character" w:customStyle="1" w:styleId="FontStyle12">
    <w:name w:val="Font Style12"/>
    <w:uiPriority w:val="99"/>
    <w:rsid w:val="00622F8F"/>
    <w:rPr>
      <w:rFonts w:ascii="Tahoma" w:hAnsi="Tahoma" w:cs="Tahoma"/>
      <w:b/>
      <w:bCs/>
      <w:i/>
      <w:iCs/>
      <w:spacing w:val="-30"/>
      <w:sz w:val="28"/>
      <w:szCs w:val="28"/>
    </w:rPr>
  </w:style>
  <w:style w:type="paragraph" w:customStyle="1" w:styleId="Style3">
    <w:name w:val="Style3"/>
    <w:basedOn w:val="Normalny"/>
    <w:uiPriority w:val="99"/>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uiPriority w:val="99"/>
    <w:rsid w:val="00622F8F"/>
    <w:rPr>
      <w:rFonts w:ascii="Tahoma" w:hAnsi="Tahoma" w:cs="Tahoma"/>
      <w:sz w:val="16"/>
      <w:szCs w:val="16"/>
    </w:rPr>
  </w:style>
  <w:style w:type="character" w:customStyle="1" w:styleId="FontStyle39">
    <w:name w:val="Font Style39"/>
    <w:uiPriority w:val="99"/>
    <w:rsid w:val="00622F8F"/>
    <w:rPr>
      <w:rFonts w:ascii="Tahoma" w:hAnsi="Tahoma" w:cs="Tahoma"/>
      <w:b/>
      <w:bCs/>
      <w:sz w:val="20"/>
      <w:szCs w:val="20"/>
    </w:rPr>
  </w:style>
  <w:style w:type="paragraph" w:customStyle="1" w:styleId="Style8">
    <w:name w:val="Style8"/>
    <w:basedOn w:val="Normalny"/>
    <w:uiPriority w:val="99"/>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uiPriority w:val="99"/>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uiPriority w:val="99"/>
    <w:rsid w:val="00622F8F"/>
    <w:rPr>
      <w:rFonts w:ascii="Arial" w:hAnsi="Arial" w:cs="Arial"/>
      <w:b/>
      <w:bCs/>
      <w:color w:val="000000"/>
      <w:sz w:val="18"/>
      <w:szCs w:val="18"/>
    </w:rPr>
  </w:style>
  <w:style w:type="paragraph" w:customStyle="1" w:styleId="Style15">
    <w:name w:val="Style15"/>
    <w:basedOn w:val="Normalny"/>
    <w:uiPriority w:val="99"/>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uiPriority w:val="99"/>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uiPriority w:val="46"/>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uiPriority w:val="47"/>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uiPriority w:val="57"/>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
    <w:link w:val="Akapitzlist"/>
    <w:uiPriority w:val="34"/>
    <w:locked/>
    <w:rsid w:val="00622F8F"/>
    <w:rPr>
      <w:rFonts w:ascii="Times New Roman" w:eastAsia="Times New Roman" w:hAnsi="Times New Roman" w:cs="Times New Roman"/>
      <w:sz w:val="20"/>
      <w:szCs w:val="20"/>
      <w:lang w:eastAsia="pl-PL"/>
    </w:rPr>
  </w:style>
  <w:style w:type="character" w:styleId="Nierozpoznanawzmianka">
    <w:name w:val="Unresolved Mention"/>
    <w:uiPriority w:val="99"/>
    <w:semiHidden/>
    <w:unhideWhenUsed/>
    <w:rsid w:val="00622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4268</Words>
  <Characters>25612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6</cp:revision>
  <dcterms:created xsi:type="dcterms:W3CDTF">2021-03-29T06:31:00Z</dcterms:created>
  <dcterms:modified xsi:type="dcterms:W3CDTF">2021-05-10T06:45:00Z</dcterms:modified>
</cp:coreProperties>
</file>