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E6" w:rsidRDefault="000E16CA">
      <w:pPr>
        <w:pStyle w:val="NormalnyWeb"/>
        <w:tabs>
          <w:tab w:val="left" w:pos="6195"/>
        </w:tabs>
        <w:spacing w:before="0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Oznaczenie sprawy: </w:t>
      </w:r>
      <w:r w:rsidR="00215B67">
        <w:rPr>
          <w:b/>
          <w:bCs/>
          <w:sz w:val="22"/>
          <w:szCs w:val="22"/>
        </w:rPr>
        <w:t>Z</w:t>
      </w:r>
      <w:r w:rsidR="00E93146">
        <w:rPr>
          <w:b/>
          <w:bCs/>
          <w:sz w:val="22"/>
          <w:szCs w:val="22"/>
        </w:rPr>
        <w:t>ZP</w:t>
      </w:r>
      <w:r w:rsidR="00215B67">
        <w:rPr>
          <w:b/>
          <w:bCs/>
          <w:sz w:val="22"/>
          <w:szCs w:val="22"/>
        </w:rPr>
        <w:t>.263.</w:t>
      </w:r>
      <w:r w:rsidR="00E93146"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>.20</w:t>
      </w:r>
      <w:r w:rsidR="00FA3442">
        <w:rPr>
          <w:b/>
          <w:bCs/>
          <w:sz w:val="22"/>
          <w:szCs w:val="22"/>
        </w:rPr>
        <w:t>2</w:t>
      </w:r>
      <w:r w:rsidR="00E93146">
        <w:rPr>
          <w:b/>
          <w:bCs/>
          <w:sz w:val="22"/>
          <w:szCs w:val="22"/>
        </w:rPr>
        <w:t>1</w:t>
      </w:r>
    </w:p>
    <w:p w:rsidR="006E3FE6" w:rsidRPr="00E21E6F" w:rsidRDefault="00846F66" w:rsidP="00E21E6F">
      <w:pPr>
        <w:pStyle w:val="NormalnyWeb"/>
        <w:spacing w:before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393362">
        <w:rPr>
          <w:b/>
          <w:bCs/>
          <w:sz w:val="22"/>
          <w:szCs w:val="22"/>
        </w:rPr>
        <w:t>3</w:t>
      </w:r>
    </w:p>
    <w:p w:rsidR="006E3FE6" w:rsidRDefault="006E3FE6">
      <w:pPr>
        <w:pStyle w:val="NormalnyWeb"/>
        <w:spacing w:before="0"/>
        <w:jc w:val="left"/>
        <w:rPr>
          <w:sz w:val="22"/>
          <w:szCs w:val="22"/>
        </w:rPr>
      </w:pPr>
    </w:p>
    <w:p w:rsidR="00FA3442" w:rsidRDefault="00FA3442">
      <w:pPr>
        <w:pStyle w:val="NormalnyWeb"/>
        <w:spacing w:before="0"/>
        <w:jc w:val="center"/>
        <w:rPr>
          <w:b/>
          <w:bCs/>
          <w:sz w:val="22"/>
          <w:szCs w:val="22"/>
        </w:rPr>
      </w:pPr>
    </w:p>
    <w:p w:rsidR="006E3FE6" w:rsidRDefault="000E16CA">
      <w:pPr>
        <w:pStyle w:val="NormalnyWeb"/>
        <w:spacing w:befor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Z</w:t>
      </w:r>
      <w:r w:rsidR="00E93146">
        <w:rPr>
          <w:b/>
          <w:bCs/>
          <w:sz w:val="22"/>
          <w:szCs w:val="22"/>
        </w:rPr>
        <w:t>ZP</w:t>
      </w:r>
      <w:r>
        <w:rPr>
          <w:b/>
          <w:bCs/>
          <w:sz w:val="22"/>
          <w:szCs w:val="22"/>
        </w:rPr>
        <w:t>.262.2……...20</w:t>
      </w:r>
      <w:r w:rsidR="00E93146">
        <w:rPr>
          <w:b/>
          <w:bCs/>
          <w:sz w:val="22"/>
          <w:szCs w:val="22"/>
        </w:rPr>
        <w:t>21</w:t>
      </w:r>
    </w:p>
    <w:p w:rsidR="006E3FE6" w:rsidRDefault="006E3FE6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>
      <w:pPr>
        <w:pStyle w:val="NormalnyWeb"/>
        <w:spacing w:before="113"/>
        <w:rPr>
          <w:sz w:val="22"/>
          <w:szCs w:val="22"/>
        </w:rPr>
      </w:pPr>
      <w:r w:rsidRPr="00E21E6F">
        <w:rPr>
          <w:sz w:val="22"/>
          <w:szCs w:val="22"/>
        </w:rPr>
        <w:t>zawarta w dniu ….. . .…. .20</w:t>
      </w:r>
      <w:r w:rsidR="00FA3442">
        <w:rPr>
          <w:sz w:val="22"/>
          <w:szCs w:val="22"/>
        </w:rPr>
        <w:t>2</w:t>
      </w:r>
      <w:r w:rsidR="00E93146">
        <w:rPr>
          <w:sz w:val="22"/>
          <w:szCs w:val="22"/>
        </w:rPr>
        <w:t>1</w:t>
      </w:r>
      <w:r w:rsidRPr="00E21E6F">
        <w:rPr>
          <w:sz w:val="22"/>
          <w:szCs w:val="22"/>
        </w:rPr>
        <w:t xml:space="preserve"> r. w Lublinie</w:t>
      </w:r>
    </w:p>
    <w:p w:rsidR="006E3FE6" w:rsidRPr="00E21E6F" w:rsidRDefault="006E3FE6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>
      <w:pPr>
        <w:pStyle w:val="NormalnyWeb"/>
        <w:spacing w:before="0" w:after="113"/>
        <w:rPr>
          <w:sz w:val="22"/>
          <w:szCs w:val="22"/>
        </w:rPr>
      </w:pPr>
      <w:r w:rsidRPr="00E21E6F">
        <w:rPr>
          <w:sz w:val="22"/>
          <w:szCs w:val="22"/>
        </w:rPr>
        <w:t>pomiędzy:</w:t>
      </w:r>
    </w:p>
    <w:p w:rsidR="006E3FE6" w:rsidRPr="00E21E6F" w:rsidRDefault="000E16CA" w:rsidP="00FA3442">
      <w:pPr>
        <w:pStyle w:val="Standarduser"/>
        <w:jc w:val="both"/>
        <w:rPr>
          <w:sz w:val="22"/>
          <w:szCs w:val="22"/>
        </w:rPr>
      </w:pPr>
      <w:r w:rsidRPr="00E21E6F">
        <w:rPr>
          <w:b/>
          <w:sz w:val="22"/>
          <w:szCs w:val="22"/>
        </w:rPr>
        <w:t xml:space="preserve">Miejskim Ośrodkiem Sportu i Rekreacji „Bystrzyca” w Lublinie Sp. z o.o. </w:t>
      </w:r>
      <w:r w:rsidRPr="00E21E6F">
        <w:rPr>
          <w:sz w:val="22"/>
          <w:szCs w:val="22"/>
        </w:rPr>
        <w:t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………………………. PLN, REGON: 060972765, NIP 7123253742.</w:t>
      </w:r>
    </w:p>
    <w:p w:rsidR="006E3FE6" w:rsidRPr="00E21E6F" w:rsidRDefault="006E3FE6" w:rsidP="00FA3442">
      <w:pPr>
        <w:pStyle w:val="Standarduser"/>
        <w:rPr>
          <w:sz w:val="22"/>
          <w:szCs w:val="22"/>
        </w:rPr>
      </w:pPr>
    </w:p>
    <w:p w:rsidR="006E3FE6" w:rsidRPr="00E21E6F" w:rsidRDefault="000E16CA" w:rsidP="00FA3442">
      <w:pPr>
        <w:pStyle w:val="Standarduser"/>
        <w:rPr>
          <w:sz w:val="22"/>
          <w:szCs w:val="22"/>
        </w:rPr>
      </w:pPr>
      <w:r w:rsidRPr="00E21E6F">
        <w:rPr>
          <w:sz w:val="22"/>
          <w:szCs w:val="22"/>
        </w:rPr>
        <w:t>reprezentowaną przez:</w:t>
      </w:r>
    </w:p>
    <w:p w:rsidR="006E3FE6" w:rsidRPr="00E21E6F" w:rsidRDefault="000E16CA" w:rsidP="00FA3442">
      <w:pPr>
        <w:pStyle w:val="NormalnyWeb"/>
        <w:numPr>
          <w:ilvl w:val="0"/>
          <w:numId w:val="13"/>
        </w:numPr>
        <w:tabs>
          <w:tab w:val="left" w:pos="710"/>
        </w:tabs>
        <w:spacing w:before="0"/>
        <w:ind w:left="426" w:hanging="360"/>
        <w:rPr>
          <w:sz w:val="22"/>
          <w:szCs w:val="22"/>
        </w:rPr>
      </w:pPr>
      <w:r w:rsidRPr="00E21E6F">
        <w:rPr>
          <w:sz w:val="22"/>
          <w:szCs w:val="22"/>
        </w:rPr>
        <w:t>……………………………………………………………………….</w:t>
      </w:r>
    </w:p>
    <w:p w:rsidR="006E3FE6" w:rsidRPr="00E21E6F" w:rsidRDefault="000E16CA" w:rsidP="00FA3442">
      <w:pPr>
        <w:pStyle w:val="NormalnyWeb"/>
        <w:numPr>
          <w:ilvl w:val="0"/>
          <w:numId w:val="2"/>
        </w:numPr>
        <w:tabs>
          <w:tab w:val="left" w:pos="710"/>
        </w:tabs>
        <w:spacing w:before="0"/>
        <w:ind w:left="426" w:hanging="360"/>
        <w:rPr>
          <w:sz w:val="22"/>
          <w:szCs w:val="22"/>
        </w:rPr>
      </w:pPr>
      <w:r w:rsidRPr="00E21E6F">
        <w:rPr>
          <w:sz w:val="22"/>
          <w:szCs w:val="22"/>
        </w:rPr>
        <w:t>……………………………………………………………………….</w:t>
      </w:r>
    </w:p>
    <w:p w:rsidR="00FA3442" w:rsidRDefault="00FA3442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 xml:space="preserve">zwaną dalej </w:t>
      </w:r>
      <w:r w:rsidRPr="00E21E6F">
        <w:rPr>
          <w:b/>
          <w:bCs/>
          <w:sz w:val="22"/>
          <w:szCs w:val="22"/>
        </w:rPr>
        <w:t>Zamawiającym</w:t>
      </w:r>
      <w:r w:rsidRPr="00E21E6F">
        <w:rPr>
          <w:sz w:val="22"/>
          <w:szCs w:val="22"/>
        </w:rPr>
        <w:t>,</w:t>
      </w:r>
    </w:p>
    <w:p w:rsidR="00FA3442" w:rsidRDefault="00FA3442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a</w:t>
      </w:r>
    </w:p>
    <w:p w:rsidR="00FA3442" w:rsidRDefault="00FA3442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firmą: ……………………………………………………………..</w:t>
      </w: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z siedzibą w ……………………………………………………………..</w:t>
      </w: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wpisaną do Krajowego Rejestru Sądowego Sądu Rejonowego w ……......…………………… Wydział Gospodarczy KRS, pod nr ……………….....…… Regon: ……………….., NIP …………………….., kapitał zakładowy/kapitał zakładowy i wpłacony: ……...………………. PLN</w:t>
      </w:r>
    </w:p>
    <w:p w:rsidR="006E3FE6" w:rsidRPr="00E21E6F" w:rsidRDefault="006E3FE6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reprezentowaną przez:</w:t>
      </w:r>
    </w:p>
    <w:p w:rsidR="006E3FE6" w:rsidRPr="00E21E6F" w:rsidRDefault="000E16CA" w:rsidP="00FA3442">
      <w:pPr>
        <w:pStyle w:val="NormalnyWeb"/>
        <w:numPr>
          <w:ilvl w:val="0"/>
          <w:numId w:val="14"/>
        </w:numPr>
        <w:tabs>
          <w:tab w:val="left" w:pos="710"/>
        </w:tabs>
        <w:spacing w:before="0"/>
        <w:ind w:left="426" w:hanging="360"/>
        <w:rPr>
          <w:sz w:val="22"/>
          <w:szCs w:val="22"/>
        </w:rPr>
      </w:pPr>
      <w:r w:rsidRPr="00E21E6F">
        <w:rPr>
          <w:sz w:val="22"/>
          <w:szCs w:val="22"/>
        </w:rPr>
        <w:t>……………………………………………………………………….</w:t>
      </w:r>
    </w:p>
    <w:p w:rsidR="006E3FE6" w:rsidRPr="00E21E6F" w:rsidRDefault="000E16CA" w:rsidP="00FA3442">
      <w:pPr>
        <w:pStyle w:val="NormalnyWeb"/>
        <w:numPr>
          <w:ilvl w:val="0"/>
          <w:numId w:val="12"/>
        </w:numPr>
        <w:tabs>
          <w:tab w:val="left" w:pos="710"/>
        </w:tabs>
        <w:spacing w:before="0"/>
        <w:ind w:left="426" w:hanging="360"/>
        <w:rPr>
          <w:sz w:val="22"/>
          <w:szCs w:val="22"/>
        </w:rPr>
      </w:pPr>
      <w:r w:rsidRPr="00E21E6F">
        <w:rPr>
          <w:sz w:val="22"/>
          <w:szCs w:val="22"/>
        </w:rPr>
        <w:t>……………………………………………………………………….</w:t>
      </w:r>
    </w:p>
    <w:p w:rsidR="00FA3442" w:rsidRDefault="00FA3442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 xml:space="preserve">zwaną dalej </w:t>
      </w:r>
      <w:r w:rsidRPr="00E21E6F">
        <w:rPr>
          <w:b/>
          <w:bCs/>
          <w:sz w:val="22"/>
          <w:szCs w:val="22"/>
        </w:rPr>
        <w:t>Wykonawcą,</w:t>
      </w:r>
    </w:p>
    <w:p w:rsidR="00FA3442" w:rsidRDefault="00FA3442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przy czym w dalszej części  niniejszej Umowy Zamawiający i Wykonawca mogą być nazywani Stronami,</w:t>
      </w:r>
    </w:p>
    <w:p w:rsidR="00471ADA" w:rsidRDefault="00471ADA" w:rsidP="00FA3442">
      <w:pPr>
        <w:pStyle w:val="NormalnyWeb"/>
        <w:spacing w:before="0"/>
        <w:rPr>
          <w:sz w:val="22"/>
          <w:szCs w:val="22"/>
        </w:rPr>
      </w:pPr>
    </w:p>
    <w:p w:rsidR="006E3FE6" w:rsidRDefault="000E16CA" w:rsidP="00FA3442">
      <w:pPr>
        <w:pStyle w:val="NormalnyWeb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o następującej treści:</w:t>
      </w:r>
    </w:p>
    <w:p w:rsidR="00FA3442" w:rsidRPr="00FA3442" w:rsidRDefault="00FA3442" w:rsidP="00FA3442">
      <w:pPr>
        <w:pStyle w:val="NormalnyWeb"/>
        <w:spacing w:before="0"/>
        <w:rPr>
          <w:sz w:val="22"/>
          <w:szCs w:val="22"/>
        </w:rPr>
      </w:pPr>
    </w:p>
    <w:p w:rsidR="006E3FE6" w:rsidRPr="00E21E6F" w:rsidRDefault="000E16CA" w:rsidP="00FA3442">
      <w:pPr>
        <w:pStyle w:val="Podtytu"/>
        <w:jc w:val="center"/>
        <w:rPr>
          <w:b/>
          <w:sz w:val="22"/>
          <w:szCs w:val="22"/>
        </w:rPr>
      </w:pPr>
      <w:r w:rsidRPr="00E21E6F">
        <w:rPr>
          <w:b/>
          <w:sz w:val="22"/>
          <w:szCs w:val="22"/>
        </w:rPr>
        <w:t>§ 1</w:t>
      </w:r>
    </w:p>
    <w:p w:rsidR="006E3FE6" w:rsidRPr="00E21E6F" w:rsidRDefault="000E16CA" w:rsidP="00FA3442">
      <w:pPr>
        <w:pStyle w:val="Podtytu"/>
        <w:rPr>
          <w:sz w:val="22"/>
          <w:szCs w:val="22"/>
        </w:rPr>
      </w:pPr>
      <w:r w:rsidRPr="00E21E6F">
        <w:rPr>
          <w:sz w:val="22"/>
          <w:szCs w:val="22"/>
        </w:rPr>
        <w:t>Umowa została zawarta w wyniku wyboru oferty. Ofer</w:t>
      </w:r>
      <w:r w:rsidR="00FA3442">
        <w:rPr>
          <w:sz w:val="22"/>
          <w:szCs w:val="22"/>
        </w:rPr>
        <w:t>ta Wykonawcy stanowi Załącznik n</w:t>
      </w:r>
      <w:r w:rsidRPr="00E21E6F">
        <w:rPr>
          <w:sz w:val="22"/>
          <w:szCs w:val="22"/>
        </w:rPr>
        <w:t xml:space="preserve">r 1 </w:t>
      </w:r>
      <w:r w:rsidR="00B35ADA" w:rsidRPr="00E21E6F">
        <w:rPr>
          <w:sz w:val="22"/>
          <w:szCs w:val="22"/>
        </w:rPr>
        <w:t xml:space="preserve">                       </w:t>
      </w:r>
      <w:r w:rsidRPr="00E21E6F">
        <w:rPr>
          <w:sz w:val="22"/>
          <w:szCs w:val="22"/>
        </w:rPr>
        <w:t>do Umowy.</w:t>
      </w:r>
    </w:p>
    <w:p w:rsidR="006E3FE6" w:rsidRPr="00E21E6F" w:rsidRDefault="006E3FE6" w:rsidP="00FA3442">
      <w:pPr>
        <w:pStyle w:val="Textbody"/>
        <w:spacing w:before="0"/>
        <w:rPr>
          <w:b/>
          <w:sz w:val="22"/>
          <w:szCs w:val="22"/>
        </w:rPr>
      </w:pPr>
    </w:p>
    <w:p w:rsidR="006E3FE6" w:rsidRPr="00E21E6F" w:rsidRDefault="000E16CA" w:rsidP="00FA3442">
      <w:pPr>
        <w:pStyle w:val="Podtytu"/>
        <w:jc w:val="center"/>
        <w:rPr>
          <w:b/>
          <w:sz w:val="22"/>
          <w:szCs w:val="22"/>
        </w:rPr>
      </w:pPr>
      <w:r w:rsidRPr="00E21E6F">
        <w:rPr>
          <w:b/>
          <w:sz w:val="22"/>
          <w:szCs w:val="22"/>
        </w:rPr>
        <w:t>§ 2</w:t>
      </w:r>
    </w:p>
    <w:p w:rsidR="006E3FE6" w:rsidRPr="00E21E6F" w:rsidRDefault="000E16CA" w:rsidP="00E93146">
      <w:pPr>
        <w:pStyle w:val="Standard"/>
        <w:numPr>
          <w:ilvl w:val="0"/>
          <w:numId w:val="15"/>
        </w:numPr>
        <w:ind w:left="286" w:hanging="273"/>
        <w:jc w:val="both"/>
        <w:rPr>
          <w:sz w:val="22"/>
          <w:szCs w:val="22"/>
        </w:rPr>
      </w:pPr>
      <w:r w:rsidRPr="00E21E6F">
        <w:rPr>
          <w:bCs/>
          <w:sz w:val="22"/>
          <w:szCs w:val="22"/>
        </w:rPr>
        <w:t>Przedmiotem niniejszej Umowy jest</w:t>
      </w:r>
      <w:r w:rsidRPr="00E21E6F">
        <w:rPr>
          <w:b/>
          <w:bCs/>
          <w:sz w:val="22"/>
          <w:szCs w:val="22"/>
        </w:rPr>
        <w:t xml:space="preserve"> </w:t>
      </w:r>
      <w:r w:rsidR="00B35ADA" w:rsidRPr="00E21E6F">
        <w:rPr>
          <w:b/>
          <w:sz w:val="22"/>
          <w:szCs w:val="22"/>
          <w:lang w:eastAsia="pl-PL"/>
        </w:rPr>
        <w:t>wykonanie dokumentacji projektowo-kosztorysowej dla remontu elementów konstrukcyjnych w obiekcie krytej pływalni Strefa H</w:t>
      </w:r>
      <w:r w:rsidR="00B35ADA" w:rsidRPr="00E21E6F">
        <w:rPr>
          <w:b/>
          <w:sz w:val="22"/>
          <w:szCs w:val="22"/>
          <w:vertAlign w:val="subscript"/>
          <w:lang w:eastAsia="pl-PL"/>
        </w:rPr>
        <w:t>2</w:t>
      </w:r>
      <w:r w:rsidR="00B35ADA" w:rsidRPr="00E21E6F">
        <w:rPr>
          <w:b/>
          <w:sz w:val="22"/>
          <w:szCs w:val="22"/>
          <w:lang w:eastAsia="pl-PL"/>
        </w:rPr>
        <w:t>O</w:t>
      </w:r>
      <w:r w:rsidRPr="00E21E6F">
        <w:rPr>
          <w:b/>
          <w:bCs/>
          <w:sz w:val="22"/>
          <w:szCs w:val="22"/>
        </w:rPr>
        <w:t>, zwany dalej Projektem.</w:t>
      </w:r>
    </w:p>
    <w:p w:rsidR="006E3FE6" w:rsidRPr="00E93146" w:rsidRDefault="000E16CA" w:rsidP="00E93146">
      <w:pPr>
        <w:pStyle w:val="Standard"/>
        <w:numPr>
          <w:ilvl w:val="0"/>
          <w:numId w:val="4"/>
        </w:numPr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</w:rPr>
        <w:t>Zakres Projektu obejmuje niżej wymienione opracowania:</w:t>
      </w:r>
    </w:p>
    <w:p w:rsidR="00E93146" w:rsidRPr="00E93146" w:rsidRDefault="00E93146" w:rsidP="00E93146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93146">
        <w:rPr>
          <w:rFonts w:ascii="Times New Roman" w:hAnsi="Times New Roman" w:cs="Times New Roman"/>
        </w:rPr>
        <w:t>projekt</w:t>
      </w:r>
      <w:proofErr w:type="spellEnd"/>
      <w:r w:rsidRPr="00E93146">
        <w:rPr>
          <w:rFonts w:ascii="Times New Roman" w:hAnsi="Times New Roman" w:cs="Times New Roman"/>
        </w:rPr>
        <w:t xml:space="preserve"> architektoniczno-budowlany – 4 egz. zawierający opis stanu technicznego obiektu, przewidywane zakresy remontu, ogólne rozwiązania konstrukcyjno-materiałowe;</w:t>
      </w:r>
    </w:p>
    <w:p w:rsidR="00E93146" w:rsidRPr="00E93146" w:rsidRDefault="00E93146" w:rsidP="00E93146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93146">
        <w:rPr>
          <w:rFonts w:ascii="Times New Roman" w:hAnsi="Times New Roman" w:cs="Times New Roman"/>
        </w:rPr>
        <w:t>projekt</w:t>
      </w:r>
      <w:proofErr w:type="spellEnd"/>
      <w:r w:rsidRPr="00E93146">
        <w:rPr>
          <w:rFonts w:ascii="Times New Roman" w:hAnsi="Times New Roman" w:cs="Times New Roman"/>
        </w:rPr>
        <w:t xml:space="preserve"> techniczny – 3 egz. dla każdej części i zawierające zakresy, technologię remontu p</w:t>
      </w:r>
      <w:r w:rsidRPr="00E93146">
        <w:rPr>
          <w:rFonts w:ascii="Times New Roman" w:hAnsi="Times New Roman" w:cs="Times New Roman"/>
        </w:rPr>
        <w:t>o</w:t>
      </w:r>
      <w:r w:rsidRPr="00E93146">
        <w:rPr>
          <w:rFonts w:ascii="Times New Roman" w:hAnsi="Times New Roman" w:cs="Times New Roman"/>
        </w:rPr>
        <w:t>szczególnych elementów obiektu oraz szczegółowe rozwiązania konstrukcyjno-materiałowe.</w:t>
      </w:r>
    </w:p>
    <w:p w:rsidR="00E93146" w:rsidRPr="00E93146" w:rsidRDefault="00E93146" w:rsidP="00E93146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E93146">
        <w:rPr>
          <w:rFonts w:ascii="Times New Roman" w:hAnsi="Times New Roman" w:cs="Times New Roman"/>
        </w:rPr>
        <w:t xml:space="preserve">specyfikacja techniczna wykonania i odbioru robót budowlanych – 3 </w:t>
      </w:r>
      <w:proofErr w:type="spellStart"/>
      <w:r w:rsidRPr="00E93146">
        <w:rPr>
          <w:rFonts w:ascii="Times New Roman" w:hAnsi="Times New Roman" w:cs="Times New Roman"/>
        </w:rPr>
        <w:t>egz</w:t>
      </w:r>
      <w:proofErr w:type="spellEnd"/>
      <w:r w:rsidRPr="00E93146">
        <w:rPr>
          <w:rFonts w:ascii="Times New Roman" w:hAnsi="Times New Roman" w:cs="Times New Roman"/>
        </w:rPr>
        <w:t>;</w:t>
      </w:r>
    </w:p>
    <w:p w:rsidR="00E93146" w:rsidRPr="00E93146" w:rsidRDefault="00E93146" w:rsidP="00E93146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E93146">
        <w:rPr>
          <w:rFonts w:ascii="Times New Roman" w:hAnsi="Times New Roman" w:cs="Times New Roman"/>
        </w:rPr>
        <w:lastRenderedPageBreak/>
        <w:t>kosztorys inwestorski i przedmiar z podziałem na części wg projektu technicznego - 2 egz.</w:t>
      </w:r>
    </w:p>
    <w:p w:rsidR="00123DC7" w:rsidRPr="00E21E6F" w:rsidRDefault="000E16CA" w:rsidP="00E93146">
      <w:pPr>
        <w:pStyle w:val="Standard"/>
        <w:numPr>
          <w:ilvl w:val="0"/>
          <w:numId w:val="4"/>
        </w:numPr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</w:rPr>
        <w:t>Przedmiot Umowy, o którym mowa w ust. 1 i 2 powyżej zostanie zrealizowany zgodnie ze szczegółowym Opisem Przedmiotu Zamówienia zawartym w</w:t>
      </w:r>
      <w:r w:rsidRPr="00E21E6F">
        <w:rPr>
          <w:sz w:val="22"/>
          <w:szCs w:val="22"/>
        </w:rPr>
        <w:t xml:space="preserve"> Załączniku nr 2 do Umowy.</w:t>
      </w:r>
    </w:p>
    <w:p w:rsidR="00123DC7" w:rsidRPr="00E21E6F" w:rsidRDefault="00123DC7">
      <w:pPr>
        <w:pStyle w:val="Standard"/>
        <w:jc w:val="center"/>
        <w:rPr>
          <w:b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sz w:val="22"/>
          <w:szCs w:val="22"/>
        </w:rPr>
      </w:pPr>
      <w:r w:rsidRPr="00E21E6F">
        <w:rPr>
          <w:b/>
          <w:sz w:val="22"/>
          <w:szCs w:val="22"/>
        </w:rPr>
        <w:t>§3</w:t>
      </w:r>
    </w:p>
    <w:p w:rsidR="00215B67" w:rsidRPr="00E21E6F" w:rsidRDefault="000E16CA" w:rsidP="00C16211">
      <w:pPr>
        <w:pStyle w:val="Standard"/>
        <w:jc w:val="both"/>
        <w:rPr>
          <w:sz w:val="22"/>
          <w:szCs w:val="22"/>
        </w:rPr>
      </w:pPr>
      <w:r w:rsidRPr="00E21E6F">
        <w:rPr>
          <w:sz w:val="22"/>
          <w:szCs w:val="22"/>
        </w:rPr>
        <w:t xml:space="preserve">Termin wykonania przedmiotu Umowy Strony ustalają na okres do </w:t>
      </w:r>
      <w:r w:rsidR="00E93146">
        <w:rPr>
          <w:b/>
          <w:sz w:val="22"/>
          <w:szCs w:val="22"/>
        </w:rPr>
        <w:t xml:space="preserve">4 miesięcy </w:t>
      </w:r>
      <w:r w:rsidR="00B35ADA" w:rsidRPr="00E21E6F">
        <w:rPr>
          <w:sz w:val="22"/>
          <w:szCs w:val="22"/>
        </w:rPr>
        <w:t>licząc od dnia zawarcia U</w:t>
      </w:r>
      <w:r w:rsidRPr="00E21E6F">
        <w:rPr>
          <w:sz w:val="22"/>
          <w:szCs w:val="22"/>
        </w:rPr>
        <w:t>mowy</w:t>
      </w:r>
      <w:r w:rsidR="00215B67" w:rsidRPr="00E21E6F">
        <w:rPr>
          <w:sz w:val="22"/>
          <w:szCs w:val="22"/>
        </w:rPr>
        <w:t>.</w:t>
      </w:r>
    </w:p>
    <w:p w:rsidR="00215B67" w:rsidRPr="00E21E6F" w:rsidRDefault="00215B67">
      <w:pPr>
        <w:pStyle w:val="Akapitzlist"/>
        <w:numPr>
          <w:ilvl w:val="0"/>
          <w:numId w:val="17"/>
        </w:numPr>
        <w:autoSpaceDN w:val="0"/>
        <w:spacing w:after="0" w:line="240" w:lineRule="auto"/>
        <w:ind w:left="286" w:hanging="273"/>
        <w:jc w:val="both"/>
        <w:textAlignment w:val="baseline"/>
        <w:rPr>
          <w:rFonts w:ascii="Times New Roman" w:hAnsi="Times New Roman" w:cs="Times New Roman"/>
          <w:vanish/>
          <w:kern w:val="3"/>
          <w:lang w:eastAsia="zh-CN"/>
        </w:rPr>
      </w:pPr>
    </w:p>
    <w:p w:rsidR="006E3FE6" w:rsidRPr="00C16211" w:rsidRDefault="006E3FE6" w:rsidP="00C16211">
      <w:pPr>
        <w:pStyle w:val="Akapitzlist"/>
        <w:autoSpaceDN w:val="0"/>
        <w:spacing w:after="0" w:line="240" w:lineRule="auto"/>
        <w:ind w:left="286"/>
        <w:jc w:val="both"/>
        <w:textAlignment w:val="baseline"/>
        <w:rPr>
          <w:rFonts w:ascii="Times New Roman" w:hAnsi="Times New Roman" w:cs="Times New Roman"/>
          <w:b/>
        </w:rPr>
      </w:pPr>
    </w:p>
    <w:p w:rsidR="006E3FE6" w:rsidRPr="00E21E6F" w:rsidRDefault="000E16CA">
      <w:pPr>
        <w:pStyle w:val="Standard"/>
        <w:jc w:val="center"/>
        <w:rPr>
          <w:b/>
          <w:sz w:val="22"/>
          <w:szCs w:val="22"/>
        </w:rPr>
      </w:pPr>
      <w:r w:rsidRPr="00E21E6F">
        <w:rPr>
          <w:b/>
          <w:sz w:val="22"/>
          <w:szCs w:val="22"/>
        </w:rPr>
        <w:t>§4</w:t>
      </w:r>
    </w:p>
    <w:p w:rsidR="006E3FE6" w:rsidRPr="00E21E6F" w:rsidRDefault="000E16CA">
      <w:pPr>
        <w:pStyle w:val="Standard"/>
        <w:numPr>
          <w:ilvl w:val="0"/>
          <w:numId w:val="18"/>
        </w:numPr>
        <w:ind w:left="286" w:hanging="273"/>
        <w:jc w:val="both"/>
        <w:rPr>
          <w:bCs/>
          <w:sz w:val="22"/>
          <w:szCs w:val="22"/>
        </w:rPr>
      </w:pPr>
      <w:r w:rsidRPr="00E21E6F">
        <w:rPr>
          <w:bCs/>
          <w:sz w:val="22"/>
          <w:szCs w:val="22"/>
        </w:rPr>
        <w:t>Wykonawca oświadcza, że posiada niezbędną wiedzę, umiejętności, kwalifikacje, potencjał techniczny, oraz wymagane uprawnienia niezbędne i wystarczające do należytego wykonania przedmiotu Umowy i zobowiązuje się wykonać ją przy dołożeniu najwyższej staranności.</w:t>
      </w:r>
    </w:p>
    <w:p w:rsidR="006E3FE6" w:rsidRPr="00E21E6F" w:rsidRDefault="000E16CA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zobowiązuje się zrealizować zamówienie zgodnie z zapisami zawartymi  w niniejszej Umowie w sposób w pełni obiektywny oraz zgodnie z:</w:t>
      </w:r>
    </w:p>
    <w:p w:rsidR="006E3FE6" w:rsidRPr="00E21E6F" w:rsidRDefault="000E16CA">
      <w:pPr>
        <w:pStyle w:val="Standard"/>
        <w:numPr>
          <w:ilvl w:val="2"/>
          <w:numId w:val="6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warunkami wynikającymi z obowiązujących przepisów prawa,</w:t>
      </w:r>
    </w:p>
    <w:p w:rsidR="006E3FE6" w:rsidRPr="00E21E6F" w:rsidRDefault="000E16CA">
      <w:pPr>
        <w:pStyle w:val="Standard"/>
        <w:numPr>
          <w:ilvl w:val="2"/>
          <w:numId w:val="6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zasadami rzetelnej wiedzy technicznej i ukształtowanymi zwyczajami.</w:t>
      </w:r>
    </w:p>
    <w:p w:rsidR="006E3FE6" w:rsidRPr="00E21E6F" w:rsidRDefault="000E16CA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oświadcza, że dysponuje odpowiednią i wykwalifikowaną kadrą pracowników posiadającą stosowne uprawnienia wystarczającą do realizacji przedmiotu niniejszej Umowy.</w:t>
      </w:r>
    </w:p>
    <w:p w:rsidR="006E3FE6" w:rsidRPr="00E21E6F" w:rsidRDefault="006E3FE6">
      <w:pPr>
        <w:pStyle w:val="Standard"/>
        <w:rPr>
          <w:b/>
          <w:bCs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§5</w:t>
      </w:r>
    </w:p>
    <w:p w:rsidR="006E3FE6" w:rsidRPr="00E21E6F" w:rsidRDefault="000E16CA">
      <w:pPr>
        <w:pStyle w:val="Standard"/>
        <w:jc w:val="both"/>
        <w:rPr>
          <w:sz w:val="22"/>
          <w:szCs w:val="22"/>
        </w:rPr>
      </w:pPr>
      <w:r w:rsidRPr="00E21E6F">
        <w:rPr>
          <w:sz w:val="22"/>
          <w:szCs w:val="22"/>
        </w:rPr>
        <w:t xml:space="preserve">W ramach realizacji przedmiotu Umowy określonego w §2 niniejszej Umowy Strony zobowiązują się do wzajemnego współdziałania oraz do niezwłocznego podejmowania wszelkich czynności koniecznych do jej prawidłowej realizacji, przestrzegając obowiązujących przepisów prawa </w:t>
      </w:r>
      <w:r w:rsidR="00B35ADA" w:rsidRPr="00E21E6F">
        <w:rPr>
          <w:sz w:val="22"/>
          <w:szCs w:val="22"/>
        </w:rPr>
        <w:t xml:space="preserve">                        </w:t>
      </w:r>
      <w:r w:rsidRPr="00E21E6F">
        <w:rPr>
          <w:sz w:val="22"/>
          <w:szCs w:val="22"/>
        </w:rPr>
        <w:t>i ustalonych zwyczajów.</w:t>
      </w:r>
    </w:p>
    <w:p w:rsidR="006E3FE6" w:rsidRPr="00E21E6F" w:rsidRDefault="006E3FE6">
      <w:pPr>
        <w:pStyle w:val="Standard"/>
        <w:rPr>
          <w:b/>
          <w:bCs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§6</w:t>
      </w:r>
    </w:p>
    <w:p w:rsidR="006E3FE6" w:rsidRPr="00E21E6F" w:rsidRDefault="000E16CA">
      <w:pPr>
        <w:pStyle w:val="Standard"/>
        <w:numPr>
          <w:ilvl w:val="0"/>
          <w:numId w:val="19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 wykonanie przedmiotu Umowy określonego w §2 niniejszej Umowy Wykonawcy przysługuje całkowite wynagrodzenie ryczałtowe w kwocie:</w:t>
      </w:r>
    </w:p>
    <w:p w:rsidR="006E3FE6" w:rsidRPr="00E21E6F" w:rsidRDefault="000E16CA">
      <w:pPr>
        <w:pStyle w:val="Standard"/>
        <w:spacing w:before="113"/>
        <w:ind w:left="559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Netto: ………………….............................................. zł</w:t>
      </w:r>
    </w:p>
    <w:p w:rsidR="006E3FE6" w:rsidRPr="00E21E6F" w:rsidRDefault="000E16CA">
      <w:pPr>
        <w:pStyle w:val="Standard"/>
        <w:ind w:left="559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(słownie: …………………………………………………….),</w:t>
      </w:r>
    </w:p>
    <w:p w:rsidR="006E3FE6" w:rsidRPr="00E21E6F" w:rsidRDefault="000E16CA">
      <w:pPr>
        <w:pStyle w:val="Standard"/>
        <w:spacing w:before="113" w:after="113"/>
        <w:ind w:left="559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Stawka podatku VAT: ……………%</w:t>
      </w:r>
    </w:p>
    <w:p w:rsidR="006E3FE6" w:rsidRPr="00E21E6F" w:rsidRDefault="000E16CA">
      <w:pPr>
        <w:pStyle w:val="Standard"/>
        <w:ind w:left="559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Ogółem brutto: ……………………………………… zł</w:t>
      </w:r>
    </w:p>
    <w:p w:rsidR="006E3FE6" w:rsidRPr="00E21E6F" w:rsidRDefault="000E16CA">
      <w:pPr>
        <w:pStyle w:val="Standard"/>
        <w:spacing w:after="113"/>
        <w:ind w:left="559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(słownie: ………………………………………………………….).</w:t>
      </w:r>
    </w:p>
    <w:p w:rsidR="006E3FE6" w:rsidRPr="00E21E6F" w:rsidRDefault="000E16CA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Wynagrodzenie wskazane w ust. 1 niniejszego paragrafu stanowi pełne i wyłączne wynagrodzenie Wykonawcy przysługujące mu z tytułu prawidłowej realizacji przedmiotu niniejszej Umowy.</w:t>
      </w:r>
    </w:p>
    <w:p w:rsidR="006E3FE6" w:rsidRPr="00E21E6F" w:rsidRDefault="000E16CA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Podstawę do uregulowania należności stanowi</w:t>
      </w:r>
      <w:r w:rsidR="00215B67" w:rsidRPr="00E21E6F">
        <w:rPr>
          <w:sz w:val="22"/>
          <w:szCs w:val="22"/>
        </w:rPr>
        <w:t>ą faktury VAT wystawione</w:t>
      </w:r>
      <w:r w:rsidRPr="00E21E6F">
        <w:rPr>
          <w:sz w:val="22"/>
          <w:szCs w:val="22"/>
        </w:rPr>
        <w:t xml:space="preserve"> po wykonaniu przedmiotu Umowy, o którym mowa w §2 niniejszej Umowy i podpisaniu protokołu zdawczo-odbiorczego, o którym mowa w §7 ust. 5.</w:t>
      </w:r>
    </w:p>
    <w:p w:rsidR="006E3FE6" w:rsidRPr="00E21E6F" w:rsidRDefault="000E16CA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 xml:space="preserve">Zapłata następować będzie przelewem na rachunek bankowy Wykonawcy wskazany na fakturze VAT, w terminie ….. dni od doręczenia Zamawiającemu prawidłowo </w:t>
      </w:r>
      <w:r w:rsidR="00E05D48" w:rsidRPr="00E21E6F">
        <w:rPr>
          <w:sz w:val="22"/>
          <w:szCs w:val="22"/>
        </w:rPr>
        <w:t>wystawionej</w:t>
      </w:r>
      <w:r w:rsidRPr="00E21E6F">
        <w:rPr>
          <w:sz w:val="22"/>
          <w:szCs w:val="22"/>
        </w:rPr>
        <w:t xml:space="preserve"> faktury na podstawie protokołu zdawczo-odbiorczego, przy czym za dzień zapłaty uznaje się dzień obciążenia rachunku bankowego Zamawiającego.</w:t>
      </w:r>
    </w:p>
    <w:p w:rsidR="006E3FE6" w:rsidRDefault="000E16CA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przypadku nie uregulowania przez Zamawiającego należności w tym terminie Wykonawca zastrzega sobie prawo do naliczenia odsetek ustawowych za zwłokę w płatności.</w:t>
      </w:r>
    </w:p>
    <w:p w:rsidR="00E93146" w:rsidRDefault="00E93146" w:rsidP="00E93146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</w:rPr>
        <w:t>Strony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pomocą plików w formacie PDF (</w:t>
      </w:r>
      <w:proofErr w:type="spellStart"/>
      <w:r w:rsidRPr="00E93146">
        <w:rPr>
          <w:sz w:val="22"/>
          <w:szCs w:val="22"/>
        </w:rPr>
        <w:t>Portable</w:t>
      </w:r>
      <w:proofErr w:type="spellEnd"/>
      <w:r w:rsidRPr="00E93146">
        <w:rPr>
          <w:sz w:val="22"/>
          <w:szCs w:val="22"/>
        </w:rPr>
        <w:t xml:space="preserve"> </w:t>
      </w:r>
      <w:proofErr w:type="spellStart"/>
      <w:r w:rsidRPr="00E93146">
        <w:rPr>
          <w:sz w:val="22"/>
          <w:szCs w:val="22"/>
        </w:rPr>
        <w:t>Document</w:t>
      </w:r>
      <w:proofErr w:type="spellEnd"/>
      <w:r w:rsidRPr="00E93146">
        <w:rPr>
          <w:sz w:val="22"/>
          <w:szCs w:val="22"/>
        </w:rPr>
        <w:t xml:space="preserve"> Format). Nie dopuszcza się kompresji pliku PDF.</w:t>
      </w:r>
    </w:p>
    <w:p w:rsidR="00E93146" w:rsidRDefault="00E93146" w:rsidP="00E93146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</w:rPr>
        <w:t xml:space="preserve">Zamawiający oświadcza, iż adresem e-mail, właściwym do przesyłu faktur jest: efaktury@mosir.lublin.pl. Potwierdzeniem obioru otrzymanej faktury jest wiadomość zwrotna wysłana z konta </w:t>
      </w:r>
      <w:hyperlink r:id="rId8" w:history="1">
        <w:r w:rsidRPr="00E93146">
          <w:rPr>
            <w:rStyle w:val="Hipercze"/>
            <w:color w:val="000000"/>
            <w:sz w:val="22"/>
            <w:szCs w:val="22"/>
          </w:rPr>
          <w:t>efaktury@mosir.lublin.pl</w:t>
        </w:r>
      </w:hyperlink>
      <w:r w:rsidRPr="00E93146">
        <w:rPr>
          <w:sz w:val="22"/>
          <w:szCs w:val="22"/>
        </w:rPr>
        <w:t xml:space="preserve">  w terminie 3 dni roboczych.</w:t>
      </w:r>
    </w:p>
    <w:p w:rsidR="00E93146" w:rsidRDefault="00E93146" w:rsidP="00E93146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</w:rPr>
        <w:t xml:space="preserve">Zamawiający dopuszcza również przesyłanie ustrukturyzowanych faktur elektronicznych zgodnie </w:t>
      </w:r>
      <w:r w:rsidR="005B4AD8">
        <w:rPr>
          <w:sz w:val="22"/>
          <w:szCs w:val="22"/>
        </w:rPr>
        <w:t xml:space="preserve"> </w:t>
      </w:r>
      <w:r w:rsidRPr="00E93146">
        <w:rPr>
          <w:sz w:val="22"/>
          <w:szCs w:val="22"/>
        </w:rPr>
        <w:t xml:space="preserve">z ustawą z dnia 9 listopada 2018 r. o elektronicznym fakturowaniu w zamówieniach publicznych, </w:t>
      </w:r>
      <w:r w:rsidRPr="00E93146">
        <w:rPr>
          <w:sz w:val="22"/>
          <w:szCs w:val="22"/>
        </w:rPr>
        <w:lastRenderedPageBreak/>
        <w:t xml:space="preserve">koncesjach na roboty budowlane lub usługi oraz partnerstwie publiczno-prywatny  (Dz. U. z 2020 r., poz. 1666 z </w:t>
      </w:r>
      <w:proofErr w:type="spellStart"/>
      <w:r w:rsidRPr="00E93146">
        <w:rPr>
          <w:sz w:val="22"/>
          <w:szCs w:val="22"/>
        </w:rPr>
        <w:t>póź</w:t>
      </w:r>
      <w:proofErr w:type="spellEnd"/>
      <w:r w:rsidRPr="00E93146">
        <w:rPr>
          <w:sz w:val="22"/>
          <w:szCs w:val="22"/>
        </w:rPr>
        <w:t>. zm.).</w:t>
      </w:r>
    </w:p>
    <w:p w:rsidR="00E93146" w:rsidRPr="00E93146" w:rsidRDefault="00E93146" w:rsidP="00E93146">
      <w:pPr>
        <w:pStyle w:val="Standard"/>
        <w:numPr>
          <w:ilvl w:val="0"/>
          <w:numId w:val="6"/>
        </w:numPr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  <w:shd w:val="clear" w:color="auto" w:fill="FEFEFC"/>
        </w:rPr>
        <w:t>Wykonawca oświadcza, że jest czynnym podatnikiem podatku od towarów i usług (VAT)                          i posiada numer identyfikacji poda</w:t>
      </w:r>
      <w:r w:rsidR="00C16211">
        <w:rPr>
          <w:sz w:val="22"/>
          <w:szCs w:val="22"/>
          <w:shd w:val="clear" w:color="auto" w:fill="FEFEFC"/>
        </w:rPr>
        <w:t>tkowej NIP: ……………………</w:t>
      </w:r>
      <w:r w:rsidR="005B4AD8">
        <w:rPr>
          <w:sz w:val="22"/>
          <w:szCs w:val="22"/>
          <w:shd w:val="clear" w:color="auto" w:fill="FEFEFC"/>
        </w:rPr>
        <w:t xml:space="preserve"> </w:t>
      </w:r>
      <w:r w:rsidRPr="00E93146">
        <w:rPr>
          <w:sz w:val="22"/>
          <w:szCs w:val="22"/>
          <w:shd w:val="clear" w:color="auto" w:fill="FEFEFC"/>
        </w:rPr>
        <w:t xml:space="preserve">i zobowiązuje </w:t>
      </w:r>
      <w:r w:rsidR="005B4AD8">
        <w:rPr>
          <w:sz w:val="22"/>
          <w:szCs w:val="22"/>
          <w:shd w:val="clear" w:color="auto" w:fill="FEFEFC"/>
        </w:rPr>
        <w:t xml:space="preserve">                             </w:t>
      </w:r>
      <w:r w:rsidRPr="00E93146">
        <w:rPr>
          <w:sz w:val="22"/>
          <w:szCs w:val="22"/>
          <w:shd w:val="clear" w:color="auto" w:fill="FEFEFC"/>
        </w:rPr>
        <w:t>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w ciągu 3 dni od zaistnienia tego zdarzenia.</w:t>
      </w:r>
    </w:p>
    <w:p w:rsidR="00E93146" w:rsidRPr="00E93146" w:rsidRDefault="00E93146" w:rsidP="00E93146">
      <w:pPr>
        <w:pStyle w:val="Standard"/>
        <w:numPr>
          <w:ilvl w:val="0"/>
          <w:numId w:val="6"/>
        </w:numPr>
        <w:tabs>
          <w:tab w:val="left" w:pos="426"/>
        </w:tabs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  <w:lang w:eastAsia="pl-PL"/>
        </w:rPr>
        <w:t xml:space="preserve">Wykonawca oświadcza, że numer rachunku rozliczeniowego, jest zgłoszony do właściwego organu podatkowego i widnieje w wykazie, o którym mowa w art. 96b ust. 1 </w:t>
      </w:r>
      <w:r w:rsidR="005B4AD8">
        <w:rPr>
          <w:sz w:val="22"/>
          <w:szCs w:val="22"/>
          <w:lang w:eastAsia="pl-PL"/>
        </w:rPr>
        <w:t xml:space="preserve">Ustawy  z dn. 11.03.2004 r. </w:t>
      </w:r>
      <w:r w:rsidRPr="00E93146">
        <w:rPr>
          <w:sz w:val="22"/>
          <w:szCs w:val="22"/>
          <w:lang w:eastAsia="pl-PL"/>
        </w:rPr>
        <w:t xml:space="preserve">o podatku od towarów i usług. Wykonawca zobowiązuje się również </w:t>
      </w:r>
      <w:r w:rsidR="005B4AD8">
        <w:rPr>
          <w:sz w:val="22"/>
          <w:szCs w:val="22"/>
          <w:lang w:eastAsia="pl-PL"/>
        </w:rPr>
        <w:t xml:space="preserve">                                </w:t>
      </w:r>
      <w:r w:rsidRPr="00E93146">
        <w:rPr>
          <w:sz w:val="22"/>
          <w:szCs w:val="22"/>
          <w:lang w:eastAsia="pl-PL"/>
        </w:rPr>
        <w:t xml:space="preserve">do niezwłocznego informowania Zamawiającego o wszelkich zmianach jego numeru rachunku bankowego w trakcie trwania Umowy, tj. zmiany numeru rachunku bankowego lub wykreślenia </w:t>
      </w:r>
      <w:r w:rsidR="005B4AD8">
        <w:rPr>
          <w:sz w:val="22"/>
          <w:szCs w:val="22"/>
          <w:lang w:eastAsia="pl-PL"/>
        </w:rPr>
        <w:t xml:space="preserve"> </w:t>
      </w:r>
      <w:r w:rsidRPr="00E93146">
        <w:rPr>
          <w:sz w:val="22"/>
          <w:szCs w:val="22"/>
          <w:lang w:eastAsia="pl-PL"/>
        </w:rPr>
        <w:t xml:space="preserve">go z ww. wykazu przez organ podatkowy, najpóźniej w ciągu 2 dni od zaistnienia tego zdarzenia. – </w:t>
      </w:r>
      <w:r w:rsidRPr="00E93146">
        <w:rPr>
          <w:i/>
          <w:iCs/>
          <w:sz w:val="22"/>
          <w:szCs w:val="22"/>
          <w:lang w:eastAsia="pl-PL"/>
        </w:rPr>
        <w:t>(jeżeli dotyczy).</w:t>
      </w:r>
    </w:p>
    <w:p w:rsidR="00E93146" w:rsidRPr="00E93146" w:rsidRDefault="00E93146" w:rsidP="00E93146">
      <w:pPr>
        <w:pStyle w:val="Standard"/>
        <w:numPr>
          <w:ilvl w:val="0"/>
          <w:numId w:val="6"/>
        </w:numPr>
        <w:tabs>
          <w:tab w:val="left" w:pos="426"/>
        </w:tabs>
        <w:ind w:left="286" w:hanging="273"/>
        <w:jc w:val="both"/>
        <w:rPr>
          <w:sz w:val="22"/>
          <w:szCs w:val="22"/>
        </w:rPr>
      </w:pPr>
      <w:r w:rsidRPr="00E93146">
        <w:rPr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E93146">
        <w:rPr>
          <w:rStyle w:val="object"/>
          <w:sz w:val="22"/>
          <w:szCs w:val="22"/>
        </w:rPr>
        <w:t>08 marca 2013</w:t>
      </w:r>
      <w:r w:rsidRPr="00E93146">
        <w:rPr>
          <w:sz w:val="22"/>
          <w:szCs w:val="22"/>
        </w:rPr>
        <w:t xml:space="preserve"> r. o przeciwdziałaniu nadmiernym opóźnieniom w transakcjach handlowych (t. j. Dz. U. z 2020 r. poz. 935 ze zm.). Wykonawca oświadcza, że do określenia statusu przedsiębiorcy, zostały przyjęte dane zgodnie </w:t>
      </w:r>
      <w:r w:rsidR="005B4AD8">
        <w:rPr>
          <w:sz w:val="22"/>
          <w:szCs w:val="22"/>
        </w:rPr>
        <w:t xml:space="preserve">                </w:t>
      </w:r>
      <w:r w:rsidRPr="00E93146">
        <w:rPr>
          <w:sz w:val="22"/>
          <w:szCs w:val="22"/>
        </w:rPr>
        <w:t xml:space="preserve">z zasadami ujętymi w Załączniku nr I do Rozporządzenia Komisji (UE) nr 651/2014 z dnia </w:t>
      </w:r>
      <w:r w:rsidR="005B4AD8">
        <w:rPr>
          <w:sz w:val="22"/>
          <w:szCs w:val="22"/>
        </w:rPr>
        <w:t xml:space="preserve">                   </w:t>
      </w:r>
      <w:r w:rsidRPr="00E93146">
        <w:rPr>
          <w:rStyle w:val="object"/>
          <w:sz w:val="22"/>
          <w:szCs w:val="22"/>
        </w:rPr>
        <w:t>17 czerwca 2014</w:t>
      </w:r>
      <w:r w:rsidRPr="00E93146">
        <w:rPr>
          <w:sz w:val="22"/>
          <w:szCs w:val="22"/>
        </w:rPr>
        <w:t xml:space="preserve"> r. uznającego niektóre rodzaje pomocy za zgodne z rynkiem wewnętrznym </w:t>
      </w:r>
      <w:r w:rsidR="005B4AD8">
        <w:rPr>
          <w:sz w:val="22"/>
          <w:szCs w:val="22"/>
        </w:rPr>
        <w:t xml:space="preserve">                          </w:t>
      </w:r>
      <w:r w:rsidRPr="00E93146">
        <w:rPr>
          <w:sz w:val="22"/>
          <w:szCs w:val="22"/>
        </w:rPr>
        <w:t xml:space="preserve">w zastosowaniu art. 107 i art. 108 Traktatu (Dz. Urz. UE L 187 z 26.06.2014 ze zm.) </w:t>
      </w:r>
    </w:p>
    <w:p w:rsidR="006E3FE6" w:rsidRPr="00E21E6F" w:rsidRDefault="006E3FE6" w:rsidP="00E05D48">
      <w:pPr>
        <w:pStyle w:val="western"/>
        <w:tabs>
          <w:tab w:val="left" w:pos="284"/>
        </w:tabs>
        <w:suppressAutoHyphens w:val="0"/>
        <w:autoSpaceDN/>
        <w:spacing w:before="0"/>
        <w:ind w:left="284"/>
        <w:textAlignment w:val="auto"/>
        <w:rPr>
          <w:sz w:val="22"/>
          <w:szCs w:val="22"/>
        </w:rPr>
      </w:pPr>
    </w:p>
    <w:p w:rsidR="006E3FE6" w:rsidRPr="00E21E6F" w:rsidRDefault="000E16CA">
      <w:pPr>
        <w:pStyle w:val="western"/>
        <w:spacing w:before="0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§7</w:t>
      </w:r>
    </w:p>
    <w:p w:rsidR="006E3FE6" w:rsidRPr="00E21E6F" w:rsidRDefault="000E16CA">
      <w:pPr>
        <w:pStyle w:val="Standard"/>
        <w:numPr>
          <w:ilvl w:val="0"/>
          <w:numId w:val="20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jest zobowiązany do bieżącego uzgadniania z Zamawiającym rozwiązań projektowanych w każdej fazie realizacji Projektu. Zamawiający zastrzega sobie prawo do wniesienia ewentualnych uwag i zastrzeżeń do Projektu, które to Wykonawca zobowiązany jest uwzględnić. Uwagi i zastrzeżenia mogą być przekazywane w formie elektronicznej na adres e-mail wskazany przez Wykonawcę.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Czynności odbiorowe mogą odbywać się w częściach, przed ostatecznym upływem terminu odbioru.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każdorazowo dostarczy poszczególne opracowania w formie skończonej do siedziby Zamawiającego w terminie określonym w §3 ust. 1.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Przekazanie poszczególnego opracowania, o którym mowa w ust. 3 powyżej, odbędzie się każdorazowo na podstawie pisemnego potwierdzenia, w jakiej ilości i w jakiej dacie zostało złożone przez Wykonawcę u Zamawiającego, z zastrzeżeniem, że potwierdzenie to nie stanowi ostatecznej akceptacji i odbioru o którym mowa w ust. 5 poniżej.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 xml:space="preserve">Zamawiający w terminie </w:t>
      </w:r>
      <w:r w:rsidR="00FA3442" w:rsidRPr="00FA3442">
        <w:rPr>
          <w:sz w:val="22"/>
          <w:szCs w:val="22"/>
        </w:rPr>
        <w:t>7</w:t>
      </w:r>
      <w:r w:rsidRPr="00E21E6F">
        <w:rPr>
          <w:sz w:val="22"/>
          <w:szCs w:val="22"/>
        </w:rPr>
        <w:t xml:space="preserve"> dni od daty wpływu, dokona sprawdzenia zgodności przekazywanego opracowania z zakresem Umowy i uzgodnieniami. W przypadku pozytywnego wyniku ww. sprawdzenia, Zamawiający sporządzi protokół zdawczo-odbiorczy, w którym potwierdzi akceptację i dokonanie odbioru opracowania.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Zamawiający może odmówić przyjęcia przedłożonego przez Wykonawcę opracowania w całości lub części ze wskazaniem przyczyny odmowy, pisemnie zawiadamiając o tym Wykonawcę na wskazany przez niego adres e-mail. W przypadku, gdy Zamawiający odmówi przyjęcia całości opracowania lub jego części, Wykonawca niezwłocznie wykona nowe opracowanie, uwzględniając zastrzeżenia zgłoszone przez Zamawiającego i przedłoży Zamawiającemu do odbioru ponownie wykonane opracowanie  lub jego część, w terminie 10 dni od otrzymania zawiadomienia o odmowie przyjęcia jego pierwotnej wersji.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Datę wskazaną w potwierdzeniu, o którym mowa w ust. 4 powyżej, traktuje się jako datę wykonania odpowiedniego opracowania, o ile prawidłowość realizacji opracowania została potwierdzona przez Zamawiającego postanowieniami protokołu, o którym mowa w ust. 5 powyżej. W sytuacji, gdy Zamawiający odmówi przyjęcia opracowania przedłożonego przez Wykonawcę i zażąda dokonania jego poprawy, uzupełnienia itp., po jego ponownym złożeniu stosuje się odpowiednio postanowienia ust. 3-6 powyżej.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lastRenderedPageBreak/>
        <w:t>Do Projektu Wykonawca zobowiązany jest dołączyć jego szczegółowy wykaz, natomiast do każdego z opracowań Wykonawca dołączy pisemne oświadczenie, że jest zgodne jest z Umową, wymogami prawa oraz, że jest kompletne z punktu widzenia celu, któremu ma służyć.</w:t>
      </w:r>
    </w:p>
    <w:p w:rsidR="006E3FE6" w:rsidRPr="00E21E6F" w:rsidRDefault="000E16CA">
      <w:pPr>
        <w:pStyle w:val="Standard"/>
        <w:numPr>
          <w:ilvl w:val="0"/>
          <w:numId w:val="8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Brak oświadczenia, o którym mowa w ust. 8 powyżej, skutkować będzie nienależytym wykonaniem przedmiotu Umowy.</w:t>
      </w:r>
    </w:p>
    <w:p w:rsidR="006E3FE6" w:rsidRPr="00E21E6F" w:rsidRDefault="000E16CA" w:rsidP="005B4AD8">
      <w:pPr>
        <w:pStyle w:val="Standard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Podpisanie protokołu zdawczo-odbiorczego nie oznacza potwierdzenia braku wad fizycznych i prawnych wykonanego opracowania w ramach realizacji przedmiotu niniejszej Umowy.</w:t>
      </w:r>
    </w:p>
    <w:p w:rsidR="006E3FE6" w:rsidRPr="00E21E6F" w:rsidRDefault="005E6AFA" w:rsidP="005E6AFA">
      <w:pPr>
        <w:pStyle w:val="Standard"/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21E6F">
        <w:rPr>
          <w:sz w:val="22"/>
          <w:szCs w:val="22"/>
        </w:rPr>
        <w:t xml:space="preserve"> </w:t>
      </w:r>
      <w:r w:rsidR="000E16CA" w:rsidRPr="00E21E6F">
        <w:rPr>
          <w:sz w:val="22"/>
          <w:szCs w:val="22"/>
        </w:rPr>
        <w:t>Odebranie przez Zamawiającego opracowania według procedury określonej w niniejszym paragrafie, nie zwalnia Wykonawcy z odpowiedzialności za nienależyte wykonanie przedmiotu niniejszej Umowy ani jej nie ogranicza.</w:t>
      </w:r>
    </w:p>
    <w:p w:rsidR="006E3FE6" w:rsidRPr="00E21E6F" w:rsidRDefault="006E3FE6">
      <w:pPr>
        <w:pStyle w:val="Standard"/>
        <w:ind w:left="286" w:hanging="273"/>
        <w:jc w:val="both"/>
        <w:rPr>
          <w:sz w:val="22"/>
          <w:szCs w:val="22"/>
        </w:rPr>
      </w:pPr>
    </w:p>
    <w:p w:rsidR="006E3FE6" w:rsidRPr="00E21E6F" w:rsidRDefault="000E16CA">
      <w:pPr>
        <w:pStyle w:val="Standard"/>
        <w:ind w:left="286" w:hanging="273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§8</w:t>
      </w:r>
    </w:p>
    <w:p w:rsidR="006E3FE6" w:rsidRPr="00E21E6F" w:rsidRDefault="000E16CA">
      <w:pPr>
        <w:pStyle w:val="Standard"/>
        <w:numPr>
          <w:ilvl w:val="0"/>
          <w:numId w:val="2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Na wykonany przedmiot Umowy, o którym mowa w §2 powyżej, Wykonawca udziela gwarancji na okres od dnia podpisania protokołu zdawczo-odbiorczego, o którym mowa w §7 ust. 5, do upływu terminu odpowiedzialności z tytułu rękojmi za wady robót budowlanych wykonywanych na podstawie dokumentacji projektowej będącej przedmiotem niniejszej Umowy.</w:t>
      </w:r>
    </w:p>
    <w:p w:rsidR="006E3FE6" w:rsidRPr="00E21E6F" w:rsidRDefault="000E16CA">
      <w:pPr>
        <w:pStyle w:val="Standard"/>
        <w:numPr>
          <w:ilvl w:val="0"/>
          <w:numId w:val="9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ramach udzielonej gwarancji Wykonawca będzie zobowiązany do bezpłatnego usunięcia wszelkich wad w przedmiocie Umowy, które ujawnią się w okresie gwarancji, a będą wynikiem nieprawidłowego wykonania jakiegokolwiek elementu przedmiotu Umowy lub jakiegokolwiek działania lub zaniedbania Wykonawcy.</w:t>
      </w:r>
    </w:p>
    <w:p w:rsidR="006E3FE6" w:rsidRPr="00E21E6F" w:rsidRDefault="000E16CA">
      <w:pPr>
        <w:pStyle w:val="Standard"/>
        <w:numPr>
          <w:ilvl w:val="0"/>
          <w:numId w:val="9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 wady uznaje się między innymi:</w:t>
      </w:r>
    </w:p>
    <w:p w:rsidR="006E3FE6" w:rsidRPr="00E21E6F" w:rsidRDefault="000E16CA">
      <w:pPr>
        <w:pStyle w:val="Standard"/>
        <w:numPr>
          <w:ilvl w:val="2"/>
          <w:numId w:val="9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rozwiązania projektu niezgodne z przepisami prawa, w tym ustawy Prawo zamówień publicznych, przepisami Prawa budowlanego i przepisami techniczno-budowlanymi, parametrami ustalonymi dla realizowanej inwestycji, wskazaniami wiedzy technicznej, standardami projektowania i sztuką budowlaną,</w:t>
      </w:r>
    </w:p>
    <w:p w:rsidR="006E3FE6" w:rsidRPr="00E21E6F" w:rsidRDefault="000E16CA">
      <w:pPr>
        <w:pStyle w:val="Standard"/>
        <w:numPr>
          <w:ilvl w:val="2"/>
          <w:numId w:val="9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brak rozwiązań projektowych wynikających z przepisów techniczno-budowlanych lub zasad wiedzy technicznej,</w:t>
      </w:r>
    </w:p>
    <w:p w:rsidR="006E3FE6" w:rsidRPr="00E21E6F" w:rsidRDefault="000E16CA">
      <w:pPr>
        <w:pStyle w:val="Standard"/>
        <w:numPr>
          <w:ilvl w:val="2"/>
          <w:numId w:val="9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błędy obliczeniowe,</w:t>
      </w:r>
    </w:p>
    <w:p w:rsidR="006E3FE6" w:rsidRPr="00E21E6F" w:rsidRDefault="000E16CA">
      <w:pPr>
        <w:pStyle w:val="Standard"/>
        <w:numPr>
          <w:ilvl w:val="2"/>
          <w:numId w:val="9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luki w opracowaniach,</w:t>
      </w:r>
    </w:p>
    <w:p w:rsidR="006E3FE6" w:rsidRPr="00E21E6F" w:rsidRDefault="000E16CA">
      <w:pPr>
        <w:pStyle w:val="Standard"/>
        <w:numPr>
          <w:ilvl w:val="2"/>
          <w:numId w:val="9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rozbieżności ustaleń pomiędzy projektami branżowymi i przedmiarami robót w odniesieniu do tych samych np. cech, właściwości, ilości, wymiarów,</w:t>
      </w:r>
    </w:p>
    <w:p w:rsidR="006E3FE6" w:rsidRPr="00E21E6F" w:rsidRDefault="000E16CA">
      <w:pPr>
        <w:pStyle w:val="Standard"/>
        <w:numPr>
          <w:ilvl w:val="2"/>
          <w:numId w:val="9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niekompletność dokumentacji projektowej z punktu widzenia celu, któremu ma służyć.</w:t>
      </w:r>
    </w:p>
    <w:p w:rsidR="006E3FE6" w:rsidRPr="00E21E6F" w:rsidRDefault="000E16CA">
      <w:pPr>
        <w:pStyle w:val="Standard"/>
        <w:numPr>
          <w:ilvl w:val="0"/>
          <w:numId w:val="9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 xml:space="preserve">Termin usunięcia wad, o których mowa w ust. 2 powyżej, wynosi </w:t>
      </w:r>
      <w:r w:rsidRPr="00D444DE">
        <w:rPr>
          <w:sz w:val="22"/>
          <w:szCs w:val="22"/>
        </w:rPr>
        <w:t>10</w:t>
      </w:r>
      <w:r w:rsidRPr="00E21E6F">
        <w:rPr>
          <w:sz w:val="22"/>
          <w:szCs w:val="22"/>
        </w:rPr>
        <w:t xml:space="preserve"> dni od dnia ich zgłoszenia przez Zamawiającego, na adres e-mail wskazany przez Wykonawcę.</w:t>
      </w:r>
    </w:p>
    <w:p w:rsidR="006E3FE6" w:rsidRPr="00E21E6F" w:rsidRDefault="000E16CA">
      <w:pPr>
        <w:pStyle w:val="Standard"/>
        <w:numPr>
          <w:ilvl w:val="0"/>
          <w:numId w:val="9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Zamawiający może dochodzić roszczeń z tytułu gwarancji także po terminie określonym w ust. 1 powyżej, jeżeli zgłosił wadę w przedmiocie Umowy przed upływem tego terminu.</w:t>
      </w:r>
    </w:p>
    <w:p w:rsidR="006E3FE6" w:rsidRPr="00E21E6F" w:rsidRDefault="000E16CA">
      <w:pPr>
        <w:pStyle w:val="Standard"/>
        <w:numPr>
          <w:ilvl w:val="0"/>
          <w:numId w:val="9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ponosi wobec Zamawiającego odpowiedzialność z tytułu rękojmi za wady w terminie i na zasadach określonych w Kodeksie cywilnym.</w:t>
      </w:r>
    </w:p>
    <w:p w:rsidR="006E3FE6" w:rsidRDefault="006E3FE6">
      <w:pPr>
        <w:pStyle w:val="Standard"/>
        <w:jc w:val="center"/>
        <w:rPr>
          <w:b/>
          <w:bCs/>
          <w:sz w:val="22"/>
          <w:szCs w:val="22"/>
        </w:rPr>
      </w:pPr>
    </w:p>
    <w:p w:rsidR="005B4AD8" w:rsidRPr="00E21E6F" w:rsidRDefault="005B4AD8">
      <w:pPr>
        <w:pStyle w:val="Standard"/>
        <w:jc w:val="center"/>
        <w:rPr>
          <w:b/>
          <w:bCs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§9</w:t>
      </w:r>
    </w:p>
    <w:p w:rsidR="006E3FE6" w:rsidRPr="00E21E6F" w:rsidRDefault="000E16CA">
      <w:pPr>
        <w:pStyle w:val="Standard"/>
        <w:numPr>
          <w:ilvl w:val="0"/>
          <w:numId w:val="22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Zamawiający zobowiązany jest do zapłaty Wykonawcy kary umownej w wysokości 10% wynagrodzenia brutto określonego w §6 ust. 1 powyżej za odstąpienie od Umowy przez Zamawiającego z przyczyn leżących po jego stronie.</w:t>
      </w:r>
    </w:p>
    <w:p w:rsidR="006E3FE6" w:rsidRPr="00E21E6F" w:rsidRDefault="000E16CA">
      <w:pPr>
        <w:pStyle w:val="Standard"/>
        <w:numPr>
          <w:ilvl w:val="0"/>
          <w:numId w:val="10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zobowiązany jest do zapłaty Zamawiającemu kar umownych:</w:t>
      </w:r>
    </w:p>
    <w:p w:rsidR="006E3FE6" w:rsidRPr="00E21E6F" w:rsidRDefault="000E16CA">
      <w:pPr>
        <w:pStyle w:val="Standard"/>
        <w:numPr>
          <w:ilvl w:val="2"/>
          <w:numId w:val="10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wysokości 0,5% wynagrodzenia brutto określonego w §6 ust. 1 powyżej za każdy rozpoczęty dzień opóźnienia w wykonaniu przedmiotu Umowy,</w:t>
      </w:r>
    </w:p>
    <w:p w:rsidR="006E3FE6" w:rsidRPr="00E21E6F" w:rsidRDefault="000E16CA">
      <w:pPr>
        <w:pStyle w:val="Standard"/>
        <w:numPr>
          <w:ilvl w:val="2"/>
          <w:numId w:val="10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wysokości 0,1% wynagrodzenia brutto określonego w §6 ust. 1 powyżej za każdy rozpoczęty dzień opóźnienia w usunięciu wad licząc od dnia następującego po upływie terminu wyznaczonego na usunięcie wad,</w:t>
      </w:r>
    </w:p>
    <w:p w:rsidR="006E3FE6" w:rsidRPr="00E21E6F" w:rsidRDefault="000E16CA">
      <w:pPr>
        <w:pStyle w:val="Standard"/>
        <w:numPr>
          <w:ilvl w:val="2"/>
          <w:numId w:val="10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wysokości 10% wynagrodzenia brutto określonego w §6 ust. 1 powyżej za odstąpienie od Umowy przez Zamawiającego lub Wykonawcę z przyczyn leżących po stronie Wykonawcy,</w:t>
      </w:r>
    </w:p>
    <w:p w:rsidR="006E3FE6" w:rsidRPr="00E21E6F" w:rsidRDefault="000E16CA">
      <w:pPr>
        <w:pStyle w:val="Standard"/>
        <w:numPr>
          <w:ilvl w:val="2"/>
          <w:numId w:val="10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wysokości 10% wynagrodzenia brutto określonego w §6 ust. 1 powyżej w przypadku naruszenia przez Wykonawcę §9 niniejszej Umowy,</w:t>
      </w:r>
    </w:p>
    <w:p w:rsidR="006E3FE6" w:rsidRPr="0035094A" w:rsidRDefault="000E16CA">
      <w:pPr>
        <w:pStyle w:val="Standard"/>
        <w:numPr>
          <w:ilvl w:val="2"/>
          <w:numId w:val="10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lastRenderedPageBreak/>
        <w:t xml:space="preserve">w </w:t>
      </w:r>
      <w:r w:rsidRPr="0035094A">
        <w:rPr>
          <w:sz w:val="22"/>
          <w:szCs w:val="22"/>
        </w:rPr>
        <w:t>przypadku gdy Zamawiający nie uzyska pozwolenia na budowę (o ile będzie wymagane) z przyczyn, za które odpowiedzialność ponosi Wykonawca, w wysokości 100% wynagrodzenia brutto, o którym mowa w §6 ust. 1 powyżej.</w:t>
      </w:r>
    </w:p>
    <w:p w:rsidR="006E3FE6" w:rsidRPr="0035094A" w:rsidRDefault="000E16CA">
      <w:pPr>
        <w:pStyle w:val="Standard"/>
        <w:numPr>
          <w:ilvl w:val="0"/>
          <w:numId w:val="10"/>
        </w:numPr>
        <w:ind w:left="286" w:hanging="273"/>
        <w:jc w:val="both"/>
        <w:rPr>
          <w:sz w:val="22"/>
          <w:szCs w:val="22"/>
        </w:rPr>
      </w:pPr>
      <w:r w:rsidRPr="0035094A">
        <w:rPr>
          <w:sz w:val="22"/>
          <w:szCs w:val="22"/>
        </w:rPr>
        <w:t>Wszystkie przewidziane niniejszą Umową kary umowne płatne są w terminie 7 dni od dnia wezwania do ich zapłaty.</w:t>
      </w:r>
    </w:p>
    <w:p w:rsidR="00D75091" w:rsidRPr="00D75091" w:rsidRDefault="00D75091">
      <w:pPr>
        <w:pStyle w:val="Standard"/>
        <w:numPr>
          <w:ilvl w:val="0"/>
          <w:numId w:val="10"/>
        </w:numPr>
        <w:ind w:left="286" w:hanging="273"/>
        <w:jc w:val="both"/>
        <w:rPr>
          <w:sz w:val="22"/>
          <w:szCs w:val="22"/>
        </w:rPr>
      </w:pPr>
      <w:r w:rsidRPr="00D75091">
        <w:rPr>
          <w:sz w:val="22"/>
          <w:szCs w:val="22"/>
        </w:rPr>
        <w:t>W razie naliczenia kar umownych Zamawiający będzie upoważniony do ich potrącenia                             z wynagrodzenia należnego Wykonawcy.</w:t>
      </w:r>
    </w:p>
    <w:p w:rsidR="006E3FE6" w:rsidRPr="0035094A" w:rsidRDefault="000E16CA">
      <w:pPr>
        <w:pStyle w:val="Standard"/>
        <w:numPr>
          <w:ilvl w:val="0"/>
          <w:numId w:val="10"/>
        </w:numPr>
        <w:ind w:left="286" w:hanging="273"/>
        <w:jc w:val="both"/>
        <w:rPr>
          <w:sz w:val="22"/>
          <w:szCs w:val="22"/>
        </w:rPr>
      </w:pPr>
      <w:r w:rsidRPr="0035094A">
        <w:rPr>
          <w:sz w:val="22"/>
          <w:szCs w:val="22"/>
        </w:rPr>
        <w:t xml:space="preserve">W przypadku, gdy opóźnienie w wykonywaniu przedmiotu Umowy przekroczy ustalone przez Strony w §3 terminy o ponad 30 dni, Zamawiający ma prawo odstąpienia od niniejszej Umowy </w:t>
      </w:r>
      <w:r w:rsidR="006D7CF9" w:rsidRPr="0035094A">
        <w:rPr>
          <w:sz w:val="22"/>
          <w:szCs w:val="22"/>
        </w:rPr>
        <w:t xml:space="preserve">               </w:t>
      </w:r>
      <w:r w:rsidRPr="0035094A">
        <w:rPr>
          <w:sz w:val="22"/>
          <w:szCs w:val="22"/>
        </w:rPr>
        <w:t>z przyczyn leżących po stronie Wykonawcy, ze skutkiem na przyszłość i będzie uprawniony do naliczenia kary umownej zgodnie z postanowieniami ust. 2 lit. c) niniejszego paragrafu. Z prawa odstąpienia Zamawiający może skorzystać w terminie 60 dni od wystąpienia przesłanki, o której mowa w zdaniu poprzedzającym.</w:t>
      </w:r>
    </w:p>
    <w:p w:rsidR="006E3FE6" w:rsidRPr="00E21E6F" w:rsidRDefault="000E16CA">
      <w:pPr>
        <w:pStyle w:val="Standard"/>
        <w:numPr>
          <w:ilvl w:val="0"/>
          <w:numId w:val="10"/>
        </w:numPr>
        <w:ind w:left="286" w:hanging="273"/>
        <w:jc w:val="both"/>
        <w:rPr>
          <w:sz w:val="22"/>
          <w:szCs w:val="22"/>
        </w:rPr>
      </w:pPr>
      <w:r w:rsidRPr="0035094A">
        <w:rPr>
          <w:sz w:val="22"/>
          <w:szCs w:val="22"/>
        </w:rPr>
        <w:t>Zamawiający zastrzega</w:t>
      </w:r>
      <w:r w:rsidRPr="00E21E6F">
        <w:rPr>
          <w:sz w:val="22"/>
          <w:szCs w:val="22"/>
        </w:rPr>
        <w:t xml:space="preserve"> sobie prawo dochodzenia odszkodowania w pełnej wysokości, w przypadku gdy wysokość poniesionej przez niego szkody przekroczy zastrzeżone kary umowne.</w:t>
      </w:r>
    </w:p>
    <w:p w:rsidR="006E3FE6" w:rsidRPr="00E21E6F" w:rsidRDefault="006E3FE6">
      <w:pPr>
        <w:pStyle w:val="Standard"/>
        <w:jc w:val="center"/>
        <w:rPr>
          <w:b/>
          <w:bCs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§10</w:t>
      </w:r>
    </w:p>
    <w:p w:rsidR="006E3FE6" w:rsidRPr="00E21E6F" w:rsidRDefault="000E16CA" w:rsidP="00E21E6F">
      <w:pPr>
        <w:pStyle w:val="Standard"/>
        <w:jc w:val="both"/>
        <w:rPr>
          <w:rStyle w:val="Nagwek3Znak"/>
          <w:rFonts w:ascii="Times New Roman" w:hAnsi="Times New Roman" w:cs="Times New Roman"/>
          <w:b w:val="0"/>
          <w:sz w:val="22"/>
          <w:szCs w:val="22"/>
        </w:rPr>
      </w:pPr>
      <w:r w:rsidRPr="00E21E6F">
        <w:rPr>
          <w:bCs/>
          <w:sz w:val="22"/>
          <w:szCs w:val="22"/>
        </w:rPr>
        <w:t xml:space="preserve">Wykonawca zobowiązuje się do wykonania </w:t>
      </w:r>
      <w:r w:rsidRPr="00E21E6F">
        <w:rPr>
          <w:sz w:val="22"/>
          <w:szCs w:val="22"/>
        </w:rPr>
        <w:t xml:space="preserve">przedmiotu Umowy określonego w §2 niniejszej Umowy z zachowaniem należytej staranności w zakresie wynikającym z informacji i dokumentów przekazanych przez Zamawiającego oraz posiadanej wiedzy oraz zachować pełną </w:t>
      </w:r>
      <w:r w:rsidRPr="00E21E6F">
        <w:rPr>
          <w:rStyle w:val="Nagwek3Znak"/>
          <w:rFonts w:ascii="Times New Roman" w:hAnsi="Times New Roman" w:cs="Times New Roman"/>
          <w:b w:val="0"/>
          <w:sz w:val="22"/>
          <w:szCs w:val="22"/>
        </w:rPr>
        <w:t>poufność informacji otrzymanych od Zamawiającego po jej wygaśnięciu lub rozwiązaniu.</w:t>
      </w:r>
    </w:p>
    <w:p w:rsidR="00E21E6F" w:rsidRPr="00E21E6F" w:rsidRDefault="00E21E6F" w:rsidP="00E21E6F">
      <w:pPr>
        <w:pStyle w:val="Standard"/>
        <w:jc w:val="both"/>
        <w:rPr>
          <w:sz w:val="22"/>
          <w:szCs w:val="22"/>
        </w:rPr>
      </w:pPr>
    </w:p>
    <w:p w:rsidR="006E3FE6" w:rsidRPr="00E21E6F" w:rsidRDefault="000E16CA">
      <w:pPr>
        <w:pStyle w:val="Standard"/>
        <w:tabs>
          <w:tab w:val="left" w:pos="720"/>
          <w:tab w:val="left" w:pos="3828"/>
          <w:tab w:val="left" w:pos="4395"/>
        </w:tabs>
        <w:jc w:val="center"/>
        <w:rPr>
          <w:b/>
          <w:sz w:val="22"/>
          <w:szCs w:val="22"/>
        </w:rPr>
      </w:pPr>
      <w:r w:rsidRPr="00E21E6F">
        <w:rPr>
          <w:b/>
          <w:sz w:val="22"/>
          <w:szCs w:val="22"/>
        </w:rPr>
        <w:t>§11</w:t>
      </w:r>
    </w:p>
    <w:p w:rsidR="006E3FE6" w:rsidRPr="00E21E6F" w:rsidRDefault="000E16CA">
      <w:pPr>
        <w:pStyle w:val="Standard"/>
        <w:numPr>
          <w:ilvl w:val="0"/>
          <w:numId w:val="23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oświadcza, iż przysługuje mu całość praw autorskich do Projektu (Utworu), który powstanie w wykonaniu niniejszej Umowy, wskazanego w §2 powyżej.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Wykonawca, w ramach wynagrodzenia określonego w §6 ust. 1, przenosi na Zamawiającego całość autorskich praw majątkowych do Utworu wskazanego w ust. 1 niniejszego paragrafu w zakresie następujących pól eksploatacji: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cyfrową,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zakresie obrotu oryginałem albo egzemplarzami, na których utwór utrwalono wprowadzanie do obrotu, użyczenie lub najem oryginału albo egzemplarzy,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zakresie  rozpowszechniania utworu w sposób inny niż określony w lit. b) – publiczne wykonanie, wystawienie, odtwarzanie oraz nadawanie i remitowanie, a także publiczne udostępnianie utworu w taki sposób aby każdy mógł mieć do niego dostęp w miejscu i w czasie przez siebie wybranym, w szczególności do jego rozpowszechniania w sieci Internet.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 zakresie wykorzystywania Utworu lub jego części przy inwestycjach realizowanych przez Zamawiającego lub podmioty z nim powiązane.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Zamawiający ma prawo przenoszenia przysługujących mu na mocy Umowy autorskich praw majątkowych na rzecz osób trzecich bez zgody Wykonawcy.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zrzeka się prawa do zamieszczania przez Zamawiającego informacji o autorstwie Utworu stworzonego w wyniku zawarcia Umowy, co nie oznacza pozbawienia prawa podawania takich informacji przez Wykonawcę, osobom trzecim.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ponosi pełną odpowiedzialność względem osób trzecich, których prawa, w szczególności prawa autorskie i dobra osobiste zostały naruszone poprzez stworzenie, wykorzystywanie, rozpowszechnianie czy innego rodzaju dozwolone prawem i zgodne z celem Umowy, użytkowanie Utworu przez Zamawiającego lub osobę trzecią przez Zamawiającego upoważnioną.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zobowiązuje się nie wykonywać wobec Zamawiającego przysługujących mu w stosunku do Utworu autorskich praw osobistych, w tym: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do decydowania o oznaczaniu Utworu swoim nazwiskiem lub pseudonimem albo udostępnianiu go anonimowo,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do nienaruszalności treści i formy Utworu,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do decydowania o udostępnieniu Utworu nieograniczonej liczbie osób,</w:t>
      </w:r>
    </w:p>
    <w:p w:rsidR="006E3FE6" w:rsidRPr="00E21E6F" w:rsidRDefault="000E16CA">
      <w:pPr>
        <w:pStyle w:val="Standard"/>
        <w:numPr>
          <w:ilvl w:val="2"/>
          <w:numId w:val="11"/>
        </w:numPr>
        <w:ind w:left="518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do nadzoru autorskiego przed rozpowszechnieniem Utworu oraz w trakcie korzystania z niego.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lastRenderedPageBreak/>
        <w:t>Wykonawca upoważnia Zamawiającego do wykonywania w jego imieniu autorskich praw osobistych oraz do dochodzenia ich ochrony w stosunku do osób trzecich naruszających te uprawnienia.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upoważnia wyłącznie Zamawiającego oraz upoważniony przez Zamawiającego podmiot do rozporządzania i korzystania z opracowań Utworu oraz do zezwalania na wykonywanie zależnych praw autorskich. Wykonawca nie zachowuje wyłącznego prawa zezwalania na wykonywanie zależnych praw autorskich.</w:t>
      </w:r>
    </w:p>
    <w:p w:rsidR="006E3FE6" w:rsidRPr="00E21E6F" w:rsidRDefault="000E16CA">
      <w:pPr>
        <w:pStyle w:val="Standard"/>
        <w:numPr>
          <w:ilvl w:val="0"/>
          <w:numId w:val="11"/>
        </w:numPr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Przeniesienie praw, o których mowa w ust. 2 powyżej nie jest ograniczone ani czasowo, ani terytorialnie tzn. odnosi się zarówno do terytorium Polski, jak i do terytoriów wszystkich innych państw.</w:t>
      </w:r>
    </w:p>
    <w:p w:rsidR="006E3FE6" w:rsidRPr="00E21E6F" w:rsidRDefault="000E16CA" w:rsidP="00E93146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ind w:left="286" w:hanging="273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Wynagrodzenie przysługujące Wykonawcy z tytułu przeniesienia praw autorskich do Projektu (Utworu) wskazanego w §2 powyżej, zostało zawarte w kwocie wskazanej w §6 ust. 1 niniejszej Umowy i wyczerpuje wszelkie roszczenia finansowe twórcy związane z przeniesieniem autorskich praw majątkowych do Projektu (Utworu).</w:t>
      </w:r>
    </w:p>
    <w:p w:rsidR="006E3FE6" w:rsidRPr="00E21E6F" w:rsidRDefault="006E3FE6">
      <w:pPr>
        <w:pStyle w:val="Standard"/>
        <w:jc w:val="center"/>
        <w:rPr>
          <w:b/>
          <w:bCs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§12</w:t>
      </w:r>
    </w:p>
    <w:p w:rsidR="006E3FE6" w:rsidRPr="00E21E6F" w:rsidRDefault="000E16CA">
      <w:pPr>
        <w:pStyle w:val="Standard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Wszelkie zmiany i uzupełnienia Umowy wymagają formy pisemnej pod rygorem nieważności.</w:t>
      </w:r>
    </w:p>
    <w:p w:rsidR="005B4AD8" w:rsidRPr="00E21E6F" w:rsidRDefault="005B4AD8" w:rsidP="00C16211">
      <w:pPr>
        <w:pStyle w:val="Standard"/>
        <w:rPr>
          <w:b/>
          <w:bCs/>
          <w:sz w:val="22"/>
          <w:szCs w:val="22"/>
        </w:rPr>
      </w:pPr>
    </w:p>
    <w:p w:rsidR="006E3FE6" w:rsidRPr="00E21E6F" w:rsidRDefault="000E16CA">
      <w:pPr>
        <w:pStyle w:val="Standard"/>
        <w:jc w:val="center"/>
        <w:rPr>
          <w:b/>
          <w:bCs/>
          <w:sz w:val="22"/>
          <w:szCs w:val="22"/>
        </w:rPr>
      </w:pPr>
      <w:r w:rsidRPr="00E21E6F">
        <w:rPr>
          <w:b/>
          <w:bCs/>
          <w:sz w:val="22"/>
          <w:szCs w:val="22"/>
        </w:rPr>
        <w:t>§13</w:t>
      </w:r>
    </w:p>
    <w:p w:rsidR="006E3FE6" w:rsidRPr="00E21E6F" w:rsidRDefault="000E16CA" w:rsidP="005E6AFA">
      <w:pPr>
        <w:pStyle w:val="Standard"/>
        <w:jc w:val="both"/>
        <w:rPr>
          <w:sz w:val="22"/>
          <w:szCs w:val="22"/>
        </w:rPr>
      </w:pPr>
      <w:r w:rsidRPr="00E21E6F">
        <w:rPr>
          <w:sz w:val="22"/>
          <w:szCs w:val="22"/>
        </w:rPr>
        <w:t>Wykonawca ma obowiązek informować Zamawiającego o wszelkich zmianach statusu prawnego i formy prowadzonej działalności gospodarczej oraz swoich danych, a także o wszczęciu postępowania upadłościowego, układowego i likwidacyjnego.</w:t>
      </w:r>
    </w:p>
    <w:p w:rsidR="00E21E6F" w:rsidRPr="00E21E6F" w:rsidRDefault="00E21E6F" w:rsidP="005E6AFA">
      <w:pPr>
        <w:pStyle w:val="Standard"/>
        <w:jc w:val="both"/>
        <w:rPr>
          <w:sz w:val="22"/>
          <w:szCs w:val="22"/>
        </w:rPr>
      </w:pPr>
    </w:p>
    <w:p w:rsidR="005E6AFA" w:rsidRPr="00E21E6F" w:rsidRDefault="005E6AFA" w:rsidP="005E6AFA">
      <w:pPr>
        <w:pStyle w:val="western"/>
        <w:spacing w:before="0"/>
        <w:jc w:val="center"/>
        <w:rPr>
          <w:sz w:val="22"/>
          <w:szCs w:val="22"/>
        </w:rPr>
      </w:pPr>
      <w:r w:rsidRPr="00E21E6F">
        <w:rPr>
          <w:b/>
          <w:bCs/>
          <w:sz w:val="22"/>
          <w:szCs w:val="22"/>
        </w:rPr>
        <w:t>§ 14</w:t>
      </w:r>
    </w:p>
    <w:p w:rsidR="005E6AFA" w:rsidRPr="00E21E6F" w:rsidRDefault="005E6AFA" w:rsidP="005E6AFA">
      <w:pPr>
        <w:widowControl/>
        <w:numPr>
          <w:ilvl w:val="3"/>
          <w:numId w:val="30"/>
        </w:numPr>
        <w:tabs>
          <w:tab w:val="left" w:pos="0"/>
          <w:tab w:val="left" w:pos="426"/>
          <w:tab w:val="num" w:pos="2880"/>
        </w:tabs>
        <w:autoSpaceDN/>
        <w:ind w:left="426"/>
        <w:jc w:val="both"/>
        <w:textAlignment w:val="auto"/>
        <w:rPr>
          <w:rFonts w:cs="Times New Roman"/>
          <w:sz w:val="22"/>
          <w:szCs w:val="22"/>
        </w:rPr>
      </w:pPr>
      <w:r w:rsidRPr="00E21E6F">
        <w:rPr>
          <w:rFonts w:cs="Times New Roman"/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5E6AFA" w:rsidRPr="00E21E6F" w:rsidRDefault="005E6AFA" w:rsidP="005E6AFA">
      <w:pPr>
        <w:widowControl/>
        <w:numPr>
          <w:ilvl w:val="3"/>
          <w:numId w:val="30"/>
        </w:numPr>
        <w:tabs>
          <w:tab w:val="left" w:pos="0"/>
          <w:tab w:val="left" w:pos="426"/>
          <w:tab w:val="num" w:pos="2880"/>
        </w:tabs>
        <w:autoSpaceDN/>
        <w:ind w:left="426"/>
        <w:jc w:val="both"/>
        <w:textAlignment w:val="auto"/>
        <w:rPr>
          <w:rFonts w:cs="Times New Roman"/>
          <w:sz w:val="22"/>
          <w:szCs w:val="22"/>
        </w:rPr>
      </w:pPr>
      <w:r w:rsidRPr="00E21E6F">
        <w:rPr>
          <w:rFonts w:cs="Times New Roman"/>
          <w:sz w:val="22"/>
          <w:szCs w:val="22"/>
        </w:rPr>
        <w:t>W celu wykonania zobowiązania, o którym mowa w ust. 1 powyżej, Wykonawca niezwłocznie  po zawarciu Umowy, lecz nie później niż w terminie miesiąca przekaże wszystkim osobom,                    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              o których mowa w ust. 1.</w:t>
      </w:r>
    </w:p>
    <w:p w:rsidR="005E6AFA" w:rsidRPr="00E21E6F" w:rsidRDefault="005E6AFA" w:rsidP="005E6AFA">
      <w:pPr>
        <w:widowControl/>
        <w:numPr>
          <w:ilvl w:val="3"/>
          <w:numId w:val="30"/>
        </w:numPr>
        <w:tabs>
          <w:tab w:val="left" w:pos="0"/>
          <w:tab w:val="left" w:pos="426"/>
          <w:tab w:val="num" w:pos="2880"/>
        </w:tabs>
        <w:autoSpaceDN/>
        <w:ind w:left="426"/>
        <w:jc w:val="both"/>
        <w:textAlignment w:val="auto"/>
        <w:rPr>
          <w:rFonts w:cs="Times New Roman"/>
          <w:sz w:val="22"/>
          <w:szCs w:val="22"/>
        </w:rPr>
      </w:pPr>
      <w:r w:rsidRPr="00E21E6F">
        <w:rPr>
          <w:rFonts w:cs="Times New Roman"/>
          <w:sz w:val="22"/>
          <w:szCs w:val="22"/>
        </w:rPr>
        <w:t xml:space="preserve"> 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:rsidR="005E6AFA" w:rsidRDefault="005E6AFA" w:rsidP="005E6AFA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5B4AD8" w:rsidRPr="00E21E6F" w:rsidRDefault="005B4AD8" w:rsidP="005E6AFA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5E6AFA" w:rsidRPr="00E21E6F" w:rsidRDefault="005E6AFA" w:rsidP="005E6AFA">
      <w:pPr>
        <w:pStyle w:val="western"/>
        <w:spacing w:before="0"/>
        <w:jc w:val="center"/>
        <w:rPr>
          <w:sz w:val="22"/>
          <w:szCs w:val="22"/>
        </w:rPr>
      </w:pPr>
      <w:r w:rsidRPr="00E21E6F">
        <w:rPr>
          <w:b/>
          <w:bCs/>
          <w:sz w:val="22"/>
          <w:szCs w:val="22"/>
        </w:rPr>
        <w:t>§ 15</w:t>
      </w:r>
    </w:p>
    <w:p w:rsidR="005E6AFA" w:rsidRPr="00E21E6F" w:rsidRDefault="005E6AFA" w:rsidP="005E6AFA">
      <w:pPr>
        <w:pStyle w:val="western"/>
        <w:spacing w:before="0"/>
        <w:rPr>
          <w:b/>
          <w:bCs/>
          <w:sz w:val="22"/>
          <w:szCs w:val="22"/>
        </w:rPr>
      </w:pPr>
      <w:r w:rsidRPr="00E21E6F">
        <w:rPr>
          <w:sz w:val="22"/>
          <w:szCs w:val="22"/>
        </w:rPr>
        <w:t>W sprawa</w:t>
      </w:r>
      <w:r w:rsidR="00E21E6F" w:rsidRPr="00E21E6F">
        <w:rPr>
          <w:sz w:val="22"/>
          <w:szCs w:val="22"/>
        </w:rPr>
        <w:t>ch nie uregulowanych niniejszą U</w:t>
      </w:r>
      <w:r w:rsidRPr="00E21E6F">
        <w:rPr>
          <w:sz w:val="22"/>
          <w:szCs w:val="22"/>
        </w:rPr>
        <w:t>mową, zastosowanie mają przepisy Kodeksu cywilnego oraz inne obowiązujące przepisy.</w:t>
      </w:r>
    </w:p>
    <w:p w:rsidR="00FA3442" w:rsidRPr="00E21E6F" w:rsidRDefault="00FA3442" w:rsidP="005E6AFA">
      <w:pPr>
        <w:pStyle w:val="western"/>
        <w:spacing w:before="0"/>
        <w:rPr>
          <w:b/>
          <w:bCs/>
          <w:sz w:val="22"/>
          <w:szCs w:val="22"/>
        </w:rPr>
      </w:pPr>
    </w:p>
    <w:p w:rsidR="005E6AFA" w:rsidRPr="00E21E6F" w:rsidRDefault="005E6AFA" w:rsidP="005E6AFA">
      <w:pPr>
        <w:pStyle w:val="western"/>
        <w:spacing w:before="0"/>
        <w:jc w:val="center"/>
        <w:rPr>
          <w:sz w:val="22"/>
          <w:szCs w:val="22"/>
        </w:rPr>
      </w:pPr>
      <w:r w:rsidRPr="00E21E6F">
        <w:rPr>
          <w:b/>
          <w:bCs/>
          <w:sz w:val="22"/>
          <w:szCs w:val="22"/>
        </w:rPr>
        <w:t>§ 16</w:t>
      </w:r>
    </w:p>
    <w:p w:rsidR="005B4AD8" w:rsidRPr="006D7CF9" w:rsidRDefault="005E6AFA" w:rsidP="005E6AFA">
      <w:pPr>
        <w:pStyle w:val="western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Spory między Stronami będą poddane pod rozstrzygnięcie właściwemu dla siedziby Zamawiającego Sądowi Powszechnemu.</w:t>
      </w:r>
    </w:p>
    <w:p w:rsidR="005B4AD8" w:rsidRPr="00E21E6F" w:rsidRDefault="005B4AD8" w:rsidP="005E6AFA">
      <w:pPr>
        <w:pStyle w:val="western"/>
        <w:spacing w:before="0"/>
        <w:rPr>
          <w:b/>
          <w:bCs/>
          <w:sz w:val="22"/>
          <w:szCs w:val="22"/>
        </w:rPr>
      </w:pPr>
    </w:p>
    <w:p w:rsidR="005E6AFA" w:rsidRPr="00E21E6F" w:rsidRDefault="005E6AFA" w:rsidP="005E6AFA">
      <w:pPr>
        <w:pStyle w:val="western"/>
        <w:spacing w:before="0"/>
        <w:jc w:val="center"/>
        <w:rPr>
          <w:sz w:val="22"/>
          <w:szCs w:val="22"/>
        </w:rPr>
      </w:pPr>
      <w:r w:rsidRPr="00E21E6F">
        <w:rPr>
          <w:b/>
          <w:bCs/>
          <w:sz w:val="22"/>
          <w:szCs w:val="22"/>
        </w:rPr>
        <w:lastRenderedPageBreak/>
        <w:t>§ 17</w:t>
      </w:r>
    </w:p>
    <w:p w:rsidR="005E6AFA" w:rsidRPr="00E21E6F" w:rsidRDefault="005E6AFA" w:rsidP="005E6AFA">
      <w:pPr>
        <w:pStyle w:val="western"/>
        <w:spacing w:before="0"/>
        <w:rPr>
          <w:sz w:val="22"/>
          <w:szCs w:val="22"/>
        </w:rPr>
      </w:pPr>
      <w:r w:rsidRPr="00E21E6F">
        <w:rPr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6E3FE6" w:rsidRDefault="006E3FE6">
      <w:pPr>
        <w:pStyle w:val="Standard"/>
        <w:rPr>
          <w:sz w:val="22"/>
          <w:szCs w:val="22"/>
        </w:rPr>
      </w:pPr>
    </w:p>
    <w:p w:rsidR="00C16211" w:rsidRPr="00E21E6F" w:rsidRDefault="00C16211">
      <w:pPr>
        <w:pStyle w:val="Standard"/>
        <w:rPr>
          <w:sz w:val="22"/>
          <w:szCs w:val="22"/>
        </w:rPr>
      </w:pPr>
    </w:p>
    <w:p w:rsidR="006E3FE6" w:rsidRPr="00E21E6F" w:rsidRDefault="000E16CA">
      <w:pPr>
        <w:pStyle w:val="Standard"/>
        <w:rPr>
          <w:sz w:val="22"/>
          <w:szCs w:val="22"/>
        </w:rPr>
      </w:pPr>
      <w:r w:rsidRPr="00E21E6F">
        <w:rPr>
          <w:sz w:val="22"/>
          <w:szCs w:val="22"/>
        </w:rPr>
        <w:t>Załączniki:</w:t>
      </w:r>
    </w:p>
    <w:p w:rsidR="006E3FE6" w:rsidRPr="00E21E6F" w:rsidRDefault="000E16CA">
      <w:pPr>
        <w:pStyle w:val="NormalnyWeb"/>
        <w:numPr>
          <w:ilvl w:val="1"/>
          <w:numId w:val="3"/>
        </w:numPr>
        <w:tabs>
          <w:tab w:val="left" w:pos="1134"/>
        </w:tabs>
        <w:spacing w:before="0"/>
        <w:ind w:left="567" w:right="-6" w:hanging="360"/>
        <w:rPr>
          <w:sz w:val="22"/>
          <w:szCs w:val="22"/>
        </w:rPr>
      </w:pPr>
      <w:r w:rsidRPr="00E21E6F">
        <w:rPr>
          <w:sz w:val="22"/>
          <w:szCs w:val="22"/>
        </w:rPr>
        <w:t>Oferta Wykonaw</w:t>
      </w:r>
      <w:r w:rsidR="00FA3442">
        <w:rPr>
          <w:sz w:val="22"/>
          <w:szCs w:val="22"/>
        </w:rPr>
        <w:t xml:space="preserve">cy </w:t>
      </w:r>
      <w:r w:rsidR="00FA3442">
        <w:rPr>
          <w:sz w:val="22"/>
          <w:szCs w:val="22"/>
        </w:rPr>
        <w:tab/>
      </w:r>
      <w:r w:rsidR="00FA3442">
        <w:rPr>
          <w:sz w:val="22"/>
          <w:szCs w:val="22"/>
        </w:rPr>
        <w:tab/>
        <w:t>– Z</w:t>
      </w:r>
      <w:r w:rsidRPr="00E21E6F">
        <w:rPr>
          <w:sz w:val="22"/>
          <w:szCs w:val="22"/>
        </w:rPr>
        <w:t>ałącznik nr 1</w:t>
      </w:r>
    </w:p>
    <w:p w:rsidR="006E3FE6" w:rsidRDefault="00FA3442">
      <w:pPr>
        <w:pStyle w:val="NormalnyWeb"/>
        <w:numPr>
          <w:ilvl w:val="1"/>
          <w:numId w:val="3"/>
        </w:numPr>
        <w:tabs>
          <w:tab w:val="left" w:pos="1134"/>
        </w:tabs>
        <w:spacing w:before="0"/>
        <w:ind w:left="567" w:right="-6" w:hanging="360"/>
        <w:rPr>
          <w:sz w:val="22"/>
          <w:szCs w:val="22"/>
        </w:rPr>
      </w:pPr>
      <w:r>
        <w:rPr>
          <w:sz w:val="22"/>
          <w:szCs w:val="22"/>
        </w:rPr>
        <w:t xml:space="preserve">Opis przedmiotu zamówienia </w:t>
      </w:r>
      <w:r>
        <w:rPr>
          <w:sz w:val="22"/>
          <w:szCs w:val="22"/>
        </w:rPr>
        <w:tab/>
        <w:t>– Z</w:t>
      </w:r>
      <w:r w:rsidR="000E16CA" w:rsidRPr="00E21E6F">
        <w:rPr>
          <w:sz w:val="22"/>
          <w:szCs w:val="22"/>
        </w:rPr>
        <w:t>ałącznik nr 2</w:t>
      </w:r>
    </w:p>
    <w:p w:rsidR="00C16211" w:rsidRDefault="00C16211" w:rsidP="00C16211">
      <w:pPr>
        <w:pStyle w:val="NormalnyWeb"/>
        <w:tabs>
          <w:tab w:val="left" w:pos="1134"/>
        </w:tabs>
        <w:spacing w:before="0"/>
        <w:ind w:right="-6"/>
        <w:rPr>
          <w:sz w:val="22"/>
          <w:szCs w:val="22"/>
        </w:rPr>
      </w:pPr>
    </w:p>
    <w:p w:rsidR="00C16211" w:rsidRPr="00E21E6F" w:rsidRDefault="00C16211" w:rsidP="00C16211">
      <w:pPr>
        <w:pStyle w:val="NormalnyWeb"/>
        <w:tabs>
          <w:tab w:val="left" w:pos="1134"/>
        </w:tabs>
        <w:spacing w:before="0"/>
        <w:ind w:right="-6"/>
        <w:rPr>
          <w:sz w:val="22"/>
          <w:szCs w:val="22"/>
        </w:rPr>
      </w:pPr>
    </w:p>
    <w:p w:rsidR="006E3FE6" w:rsidRPr="00E21E6F" w:rsidRDefault="006E3FE6">
      <w:pPr>
        <w:pStyle w:val="NormalnyWeb"/>
        <w:spacing w:before="0"/>
        <w:ind w:left="567" w:right="-6" w:hanging="360"/>
        <w:rPr>
          <w:sz w:val="22"/>
          <w:szCs w:val="22"/>
        </w:rPr>
      </w:pPr>
    </w:p>
    <w:tbl>
      <w:tblPr>
        <w:tblW w:w="90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5"/>
        <w:gridCol w:w="4535"/>
      </w:tblGrid>
      <w:tr w:rsidR="006E3FE6" w:rsidTr="006E3FE6">
        <w:tc>
          <w:tcPr>
            <w:tcW w:w="45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FE6" w:rsidRDefault="000E16CA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ZAMAWIAJĄCY:</w:t>
            </w:r>
          </w:p>
          <w:p w:rsidR="006E3FE6" w:rsidRDefault="000E16CA">
            <w:pPr>
              <w:pStyle w:val="Standard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(</w:t>
            </w:r>
            <w:proofErr w:type="spellStart"/>
            <w:r>
              <w:rPr>
                <w:b/>
                <w:sz w:val="22"/>
                <w:szCs w:val="22"/>
              </w:rPr>
              <w:t>MOSiR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6E3FE6" w:rsidRDefault="006E3FE6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5823A6" w:rsidRDefault="005823A6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6E3FE6" w:rsidRDefault="000E16CA">
            <w:pPr>
              <w:pStyle w:val="Standard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</w:t>
            </w:r>
          </w:p>
        </w:tc>
        <w:tc>
          <w:tcPr>
            <w:tcW w:w="45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FE6" w:rsidRDefault="000E16CA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WYKONAWCA:</w:t>
            </w:r>
          </w:p>
          <w:p w:rsidR="006E3FE6" w:rsidRDefault="006E3FE6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6E3FE6" w:rsidRDefault="006E3FE6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5823A6" w:rsidRDefault="005823A6">
            <w:pPr>
              <w:pStyle w:val="Standard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6E3FE6" w:rsidRDefault="000E16CA">
            <w:pPr>
              <w:pStyle w:val="Standard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</w:t>
            </w:r>
          </w:p>
        </w:tc>
      </w:tr>
    </w:tbl>
    <w:p w:rsidR="006E3FE6" w:rsidRDefault="006E3FE6">
      <w:pPr>
        <w:pStyle w:val="Standard"/>
        <w:rPr>
          <w:sz w:val="22"/>
          <w:szCs w:val="22"/>
        </w:rPr>
      </w:pPr>
    </w:p>
    <w:sectPr w:rsidR="006E3FE6" w:rsidSect="006E3F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94" w:footer="794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E436AF" w15:done="0"/>
  <w15:commentEx w15:paraId="599F5A63" w15:paraIdParent="67E436AF" w15:done="0"/>
  <w15:commentEx w15:paraId="3912BFF3" w15:done="0"/>
  <w15:commentEx w15:paraId="0E51DB1E" w15:done="0"/>
  <w15:commentEx w15:paraId="1F5AA818" w15:done="0"/>
  <w15:commentEx w15:paraId="0669D4ED" w15:paraIdParent="1F5AA8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723B" w16cex:dateUtc="2021-03-08T08:51:00Z"/>
  <w16cex:commentExtensible w16cex:durableId="23F072AF" w16cex:dateUtc="2021-03-08T08:53:00Z"/>
  <w16cex:commentExtensible w16cex:durableId="23F07309" w16cex:dateUtc="2021-03-08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E436AF" w16cid:durableId="23F07206"/>
  <w16cid:commentId w16cid:paraId="599F5A63" w16cid:durableId="23F0723B"/>
  <w16cid:commentId w16cid:paraId="3912BFF3" w16cid:durableId="23F07207"/>
  <w16cid:commentId w16cid:paraId="0E51DB1E" w16cid:durableId="23F072AF"/>
  <w16cid:commentId w16cid:paraId="1F5AA818" w16cid:durableId="23F07208"/>
  <w16cid:commentId w16cid:paraId="0669D4ED" w16cid:durableId="23F0730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EC" w:rsidRDefault="001914EC" w:rsidP="006E3FE6">
      <w:r>
        <w:separator/>
      </w:r>
    </w:p>
  </w:endnote>
  <w:endnote w:type="continuationSeparator" w:id="0">
    <w:p w:rsidR="001914EC" w:rsidRDefault="001914EC" w:rsidP="006E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E6" w:rsidRDefault="006E3FE6">
    <w:pPr>
      <w:pStyle w:val="Stopka1"/>
      <w:jc w:val="center"/>
    </w:pPr>
    <w:r>
      <w:rPr>
        <w:sz w:val="20"/>
        <w:szCs w:val="20"/>
      </w:rPr>
      <w:t xml:space="preserve">Strona </w:t>
    </w:r>
    <w:r w:rsidR="0030629D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30629D">
      <w:rPr>
        <w:b/>
        <w:bCs/>
        <w:sz w:val="20"/>
        <w:szCs w:val="20"/>
      </w:rPr>
      <w:fldChar w:fldCharType="separate"/>
    </w:r>
    <w:r w:rsidR="00AD75E5">
      <w:rPr>
        <w:b/>
        <w:bCs/>
        <w:noProof/>
        <w:sz w:val="20"/>
        <w:szCs w:val="20"/>
      </w:rPr>
      <w:t>5</w:t>
    </w:r>
    <w:r w:rsidR="0030629D"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30629D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 w:rsidR="0030629D">
      <w:rPr>
        <w:b/>
        <w:bCs/>
        <w:sz w:val="20"/>
        <w:szCs w:val="20"/>
      </w:rPr>
      <w:fldChar w:fldCharType="separate"/>
    </w:r>
    <w:r w:rsidR="00AD75E5">
      <w:rPr>
        <w:b/>
        <w:bCs/>
        <w:noProof/>
        <w:sz w:val="20"/>
        <w:szCs w:val="20"/>
      </w:rPr>
      <w:t>7</w:t>
    </w:r>
    <w:r w:rsidR="0030629D">
      <w:rPr>
        <w:b/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E6" w:rsidRDefault="006E3FE6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EC" w:rsidRDefault="001914EC" w:rsidP="006E3FE6">
      <w:r w:rsidRPr="006E3FE6">
        <w:rPr>
          <w:color w:val="000000"/>
        </w:rPr>
        <w:separator/>
      </w:r>
    </w:p>
  </w:footnote>
  <w:footnote w:type="continuationSeparator" w:id="0">
    <w:p w:rsidR="001914EC" w:rsidRDefault="001914EC" w:rsidP="006E3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E6" w:rsidRDefault="006E3FE6">
    <w:pPr>
      <w:pStyle w:val="Nagwek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E6" w:rsidRDefault="006E3FE6">
    <w:pPr>
      <w:pStyle w:val="Nagwek3"/>
      <w:spacing w:line="360" w:lineRule="auto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09A833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22187848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EA28BFE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B"/>
    <w:multiLevelType w:val="multilevel"/>
    <w:tmpl w:val="2D522044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6B257C"/>
    <w:multiLevelType w:val="multilevel"/>
    <w:tmpl w:val="77D812B6"/>
    <w:styleLink w:val="WW8Num5"/>
    <w:lvl w:ilvl="0">
      <w:start w:val="1"/>
      <w:numFmt w:val="decimal"/>
      <w:lvlText w:val=" %1."/>
      <w:lvlJc w:val="left"/>
      <w:rPr>
        <w:b w:val="0"/>
        <w:bCs/>
        <w:color w:val="FF0000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6">
    <w:nsid w:val="069E0C32"/>
    <w:multiLevelType w:val="multilevel"/>
    <w:tmpl w:val="FB6E5352"/>
    <w:styleLink w:val="WW8Num4"/>
    <w:lvl w:ilvl="0">
      <w:start w:val="1"/>
      <w:numFmt w:val="decimal"/>
      <w:lvlText w:val=" 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">
    <w:nsid w:val="07ED49F9"/>
    <w:multiLevelType w:val="multilevel"/>
    <w:tmpl w:val="3AE6E876"/>
    <w:styleLink w:val="WW8Num10"/>
    <w:lvl w:ilvl="0">
      <w:start w:val="1"/>
      <w:numFmt w:val="decimal"/>
      <w:lvlText w:val=" %1."/>
      <w:lvlJc w:val="left"/>
      <w:rPr>
        <w:b w:val="0"/>
        <w:bCs w:val="0"/>
        <w:color w:val="auto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  <w:rPr>
        <w:color w:val="auto"/>
        <w:sz w:val="22"/>
        <w:szCs w:val="22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8">
    <w:nsid w:val="14A07795"/>
    <w:multiLevelType w:val="multilevel"/>
    <w:tmpl w:val="B3AC4C2C"/>
    <w:styleLink w:val="WW8Num8"/>
    <w:lvl w:ilvl="0">
      <w:start w:val="1"/>
      <w:numFmt w:val="decimal"/>
      <w:lvlText w:val=" %1."/>
      <w:lvlJc w:val="left"/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  <w:rPr>
        <w:sz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9">
    <w:nsid w:val="15952CA8"/>
    <w:multiLevelType w:val="hybridMultilevel"/>
    <w:tmpl w:val="6E7E5D36"/>
    <w:lvl w:ilvl="0" w:tplc="F0905DB6">
      <w:start w:val="10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1BB8060A"/>
    <w:multiLevelType w:val="hybridMultilevel"/>
    <w:tmpl w:val="AFBE9BCE"/>
    <w:lvl w:ilvl="0" w:tplc="0AE67AD4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1">
    <w:nsid w:val="260E15A2"/>
    <w:multiLevelType w:val="multilevel"/>
    <w:tmpl w:val="3CB6998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7440FF8"/>
    <w:multiLevelType w:val="multilevel"/>
    <w:tmpl w:val="A35C7310"/>
    <w:styleLink w:val="WW8Num6"/>
    <w:lvl w:ilvl="0">
      <w:start w:val="1"/>
      <w:numFmt w:val="decimal"/>
      <w:lvlText w:val=" 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3">
    <w:nsid w:val="39E07485"/>
    <w:multiLevelType w:val="multilevel"/>
    <w:tmpl w:val="DB40B700"/>
    <w:styleLink w:val="WW8Num3"/>
    <w:lvl w:ilvl="0">
      <w:start w:val="1"/>
      <w:numFmt w:val="lowerLetter"/>
      <w:lvlText w:val="%1)"/>
      <w:lvlJc w:val="left"/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>
    <w:nsid w:val="4B93797C"/>
    <w:multiLevelType w:val="multilevel"/>
    <w:tmpl w:val="D9505A42"/>
    <w:styleLink w:val="WW8Num9"/>
    <w:lvl w:ilvl="0">
      <w:start w:val="1"/>
      <w:numFmt w:val="decimal"/>
      <w:lvlText w:val=" 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  <w:rPr>
        <w:sz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5">
    <w:nsid w:val="4D88194B"/>
    <w:multiLevelType w:val="hybridMultilevel"/>
    <w:tmpl w:val="8B8ABAE2"/>
    <w:lvl w:ilvl="0" w:tplc="2FD6A7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894119"/>
    <w:multiLevelType w:val="hybridMultilevel"/>
    <w:tmpl w:val="05028884"/>
    <w:lvl w:ilvl="0" w:tplc="B1D23AE6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7">
    <w:nsid w:val="58F03D31"/>
    <w:multiLevelType w:val="multilevel"/>
    <w:tmpl w:val="793EB92C"/>
    <w:styleLink w:val="WW8Num2"/>
    <w:lvl w:ilvl="0">
      <w:start w:val="1"/>
      <w:numFmt w:val="decimal"/>
      <w:lvlText w:val="%1."/>
      <w:lvlJc w:val="left"/>
      <w:rPr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."/>
      <w:lvlJc w:val="left"/>
      <w:rPr>
        <w:lang w:val="pl-PL"/>
      </w:rPr>
    </w:lvl>
    <w:lvl w:ilvl="3">
      <w:start w:val="1"/>
      <w:numFmt w:val="decimal"/>
      <w:lvlText w:val="%4."/>
      <w:lvlJc w:val="left"/>
      <w:rPr>
        <w:lang w:val="pl-PL"/>
      </w:rPr>
    </w:lvl>
    <w:lvl w:ilvl="4">
      <w:start w:val="1"/>
      <w:numFmt w:val="decimal"/>
      <w:lvlText w:val="%5."/>
      <w:lvlJc w:val="left"/>
      <w:rPr>
        <w:lang w:val="pl-PL"/>
      </w:rPr>
    </w:lvl>
    <w:lvl w:ilvl="5">
      <w:start w:val="1"/>
      <w:numFmt w:val="decimal"/>
      <w:lvlText w:val="%6."/>
      <w:lvlJc w:val="left"/>
      <w:rPr>
        <w:lang w:val="pl-PL"/>
      </w:rPr>
    </w:lvl>
    <w:lvl w:ilvl="6">
      <w:start w:val="1"/>
      <w:numFmt w:val="decimal"/>
      <w:lvlText w:val="%7."/>
      <w:lvlJc w:val="left"/>
      <w:rPr>
        <w:lang w:val="pl-PL"/>
      </w:rPr>
    </w:lvl>
    <w:lvl w:ilvl="7">
      <w:start w:val="1"/>
      <w:numFmt w:val="decimal"/>
      <w:lvlText w:val="%8."/>
      <w:lvlJc w:val="left"/>
      <w:rPr>
        <w:lang w:val="pl-PL"/>
      </w:rPr>
    </w:lvl>
    <w:lvl w:ilvl="8">
      <w:start w:val="1"/>
      <w:numFmt w:val="decimal"/>
      <w:lvlText w:val="%9."/>
      <w:lvlJc w:val="left"/>
      <w:rPr>
        <w:lang w:val="pl-PL"/>
      </w:rPr>
    </w:lvl>
  </w:abstractNum>
  <w:abstractNum w:abstractNumId="18">
    <w:nsid w:val="5E2A2E6C"/>
    <w:multiLevelType w:val="multilevel"/>
    <w:tmpl w:val="2BDCF50E"/>
    <w:styleLink w:val="WW8Num11"/>
    <w:lvl w:ilvl="0">
      <w:start w:val="1"/>
      <w:numFmt w:val="decimal"/>
      <w:lvlText w:val=" 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  <w:rPr>
        <w:color w:val="auto"/>
        <w:sz w:val="22"/>
        <w:szCs w:val="22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9">
    <w:nsid w:val="5E5113BA"/>
    <w:multiLevelType w:val="multilevel"/>
    <w:tmpl w:val="F5A07B42"/>
    <w:styleLink w:val="WW8Num7"/>
    <w:lvl w:ilvl="0">
      <w:start w:val="1"/>
      <w:numFmt w:val="decimal"/>
      <w:lvlText w:val=" %1."/>
      <w:lvlJc w:val="left"/>
      <w:rPr>
        <w:b w:val="0"/>
        <w:bCs w:val="0"/>
        <w:color w:val="FF0000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  <w:rPr>
        <w:sz w:val="24"/>
        <w:szCs w:val="22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0">
    <w:nsid w:val="655B2CBC"/>
    <w:multiLevelType w:val="multilevel"/>
    <w:tmpl w:val="A7BC5F4A"/>
    <w:styleLink w:val="WW8Num12"/>
    <w:lvl w:ilvl="0">
      <w:start w:val="1"/>
      <w:numFmt w:val="decimal"/>
      <w:lvlText w:val="%1."/>
      <w:lvlJc w:val="left"/>
      <w:rPr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rPr>
        <w:b w:val="0"/>
        <w:bCs w:val="0"/>
        <w:color w:val="auto"/>
        <w:lang w:val="pl-PL"/>
      </w:rPr>
    </w:lvl>
    <w:lvl w:ilvl="2">
      <w:start w:val="1"/>
      <w:numFmt w:val="decimal"/>
      <w:lvlText w:val="%3."/>
      <w:lvlJc w:val="left"/>
      <w:rPr>
        <w:b w:val="0"/>
        <w:bCs w:val="0"/>
        <w:color w:val="auto"/>
        <w:lang w:val="pl-PL"/>
      </w:rPr>
    </w:lvl>
    <w:lvl w:ilvl="3">
      <w:start w:val="1"/>
      <w:numFmt w:val="decimal"/>
      <w:lvlText w:val="%4."/>
      <w:lvlJc w:val="left"/>
      <w:rPr>
        <w:b w:val="0"/>
        <w:bCs w:val="0"/>
        <w:color w:val="auto"/>
        <w:lang w:val="pl-PL"/>
      </w:rPr>
    </w:lvl>
    <w:lvl w:ilvl="4">
      <w:start w:val="1"/>
      <w:numFmt w:val="decimal"/>
      <w:lvlText w:val="%5."/>
      <w:lvlJc w:val="left"/>
      <w:rPr>
        <w:b w:val="0"/>
        <w:bCs w:val="0"/>
        <w:color w:val="auto"/>
        <w:lang w:val="pl-PL"/>
      </w:rPr>
    </w:lvl>
    <w:lvl w:ilvl="5">
      <w:start w:val="1"/>
      <w:numFmt w:val="decimal"/>
      <w:lvlText w:val="%6."/>
      <w:lvlJc w:val="left"/>
      <w:rPr>
        <w:b w:val="0"/>
        <w:bCs w:val="0"/>
        <w:color w:val="auto"/>
        <w:lang w:val="pl-PL"/>
      </w:rPr>
    </w:lvl>
    <w:lvl w:ilvl="6">
      <w:start w:val="1"/>
      <w:numFmt w:val="decimal"/>
      <w:lvlText w:val="%7."/>
      <w:lvlJc w:val="left"/>
      <w:rPr>
        <w:b w:val="0"/>
        <w:bCs w:val="0"/>
        <w:color w:val="auto"/>
        <w:lang w:val="pl-PL"/>
      </w:rPr>
    </w:lvl>
    <w:lvl w:ilvl="7">
      <w:start w:val="1"/>
      <w:numFmt w:val="decimal"/>
      <w:lvlText w:val="%8."/>
      <w:lvlJc w:val="left"/>
      <w:rPr>
        <w:b w:val="0"/>
        <w:bCs w:val="0"/>
        <w:color w:val="auto"/>
        <w:lang w:val="pl-PL"/>
      </w:rPr>
    </w:lvl>
    <w:lvl w:ilvl="8">
      <w:start w:val="1"/>
      <w:numFmt w:val="decimal"/>
      <w:lvlText w:val="%9."/>
      <w:lvlJc w:val="left"/>
      <w:rPr>
        <w:b w:val="0"/>
        <w:bCs w:val="0"/>
        <w:color w:val="auto"/>
        <w:lang w:val="pl-PL"/>
      </w:rPr>
    </w:lvl>
  </w:abstractNum>
  <w:abstractNum w:abstractNumId="21">
    <w:nsid w:val="6B061E06"/>
    <w:multiLevelType w:val="hybridMultilevel"/>
    <w:tmpl w:val="D8223B28"/>
    <w:lvl w:ilvl="0" w:tplc="90744134">
      <w:start w:val="10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>
    <w:nsid w:val="6D8D14AB"/>
    <w:multiLevelType w:val="hybridMultilevel"/>
    <w:tmpl w:val="CD528170"/>
    <w:lvl w:ilvl="0" w:tplc="2D2C368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75C83A0E"/>
    <w:multiLevelType w:val="hybridMultilevel"/>
    <w:tmpl w:val="8F647B1E"/>
    <w:lvl w:ilvl="0" w:tplc="951CF4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18"/>
  </w:num>
  <w:num w:numId="12">
    <w:abstractNumId w:val="20"/>
  </w:num>
  <w:num w:numId="13">
    <w:abstractNumId w:val="17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22"/>
  </w:num>
  <w:num w:numId="25">
    <w:abstractNumId w:val="16"/>
  </w:num>
  <w:num w:numId="26">
    <w:abstractNumId w:val="10"/>
  </w:num>
  <w:num w:numId="27">
    <w:abstractNumId w:val="4"/>
  </w:num>
  <w:num w:numId="28">
    <w:abstractNumId w:val="0"/>
  </w:num>
  <w:num w:numId="29">
    <w:abstractNumId w:val="1"/>
  </w:num>
  <w:num w:numId="30">
    <w:abstractNumId w:val="2"/>
  </w:num>
  <w:num w:numId="31">
    <w:abstractNumId w:val="21"/>
  </w:num>
  <w:num w:numId="32">
    <w:abstractNumId w:val="9"/>
  </w:num>
  <w:num w:numId="33">
    <w:abstractNumId w:val="15"/>
  </w:num>
  <w:num w:numId="34">
    <w:abstractNumId w:val="23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ł Maciąg">
    <w15:presenceInfo w15:providerId="None" w15:userId="Michał Macią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FE6"/>
    <w:rsid w:val="00002297"/>
    <w:rsid w:val="00061C6B"/>
    <w:rsid w:val="00071B6F"/>
    <w:rsid w:val="000E16CA"/>
    <w:rsid w:val="00123DC7"/>
    <w:rsid w:val="00143807"/>
    <w:rsid w:val="001914EC"/>
    <w:rsid w:val="001C1881"/>
    <w:rsid w:val="00215B67"/>
    <w:rsid w:val="00297E2F"/>
    <w:rsid w:val="002E29FD"/>
    <w:rsid w:val="002F1A2A"/>
    <w:rsid w:val="0030629D"/>
    <w:rsid w:val="0035094A"/>
    <w:rsid w:val="00393362"/>
    <w:rsid w:val="003D0902"/>
    <w:rsid w:val="003F3352"/>
    <w:rsid w:val="00406D4F"/>
    <w:rsid w:val="00471ADA"/>
    <w:rsid w:val="00477ADB"/>
    <w:rsid w:val="004B28B3"/>
    <w:rsid w:val="00564170"/>
    <w:rsid w:val="00573C5E"/>
    <w:rsid w:val="005823A6"/>
    <w:rsid w:val="005B4AD8"/>
    <w:rsid w:val="005E6AFA"/>
    <w:rsid w:val="006074B6"/>
    <w:rsid w:val="00695100"/>
    <w:rsid w:val="006D7CF9"/>
    <w:rsid w:val="006E19CE"/>
    <w:rsid w:val="006E3FE6"/>
    <w:rsid w:val="00743818"/>
    <w:rsid w:val="00846F66"/>
    <w:rsid w:val="00863093"/>
    <w:rsid w:val="00926F48"/>
    <w:rsid w:val="00951BA9"/>
    <w:rsid w:val="00955597"/>
    <w:rsid w:val="009601C3"/>
    <w:rsid w:val="00980211"/>
    <w:rsid w:val="00980A1D"/>
    <w:rsid w:val="009C0336"/>
    <w:rsid w:val="00A05522"/>
    <w:rsid w:val="00A43935"/>
    <w:rsid w:val="00A50FFE"/>
    <w:rsid w:val="00A9076D"/>
    <w:rsid w:val="00AC503F"/>
    <w:rsid w:val="00AD75E5"/>
    <w:rsid w:val="00B35ADA"/>
    <w:rsid w:val="00B53691"/>
    <w:rsid w:val="00BC786A"/>
    <w:rsid w:val="00C16211"/>
    <w:rsid w:val="00C427D8"/>
    <w:rsid w:val="00D15048"/>
    <w:rsid w:val="00D16790"/>
    <w:rsid w:val="00D24E82"/>
    <w:rsid w:val="00D444DE"/>
    <w:rsid w:val="00D75091"/>
    <w:rsid w:val="00D912A2"/>
    <w:rsid w:val="00D9278F"/>
    <w:rsid w:val="00E05D48"/>
    <w:rsid w:val="00E11060"/>
    <w:rsid w:val="00E21E6F"/>
    <w:rsid w:val="00E331BF"/>
    <w:rsid w:val="00E91B4E"/>
    <w:rsid w:val="00E93146"/>
    <w:rsid w:val="00EC77E5"/>
    <w:rsid w:val="00FA3442"/>
    <w:rsid w:val="00F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3FE6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E3F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E3FE6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xtbody"/>
    <w:rsid w:val="006E3FE6"/>
    <w:rPr>
      <w:rFonts w:cs="Mangal"/>
    </w:rPr>
  </w:style>
  <w:style w:type="paragraph" w:customStyle="1" w:styleId="Legenda1">
    <w:name w:val="Legenda1"/>
    <w:basedOn w:val="Standard"/>
    <w:rsid w:val="006E3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E3FE6"/>
    <w:pPr>
      <w:suppressLineNumbers/>
    </w:pPr>
    <w:rPr>
      <w:rFonts w:cs="Mangal"/>
    </w:rPr>
  </w:style>
  <w:style w:type="paragraph" w:customStyle="1" w:styleId="Nagwek21">
    <w:name w:val="Nagłówek 21"/>
    <w:basedOn w:val="Standard"/>
    <w:next w:val="Standard"/>
    <w:rsid w:val="006E3FE6"/>
    <w:pPr>
      <w:keepNext/>
      <w:widowControl w:val="0"/>
      <w:spacing w:line="360" w:lineRule="auto"/>
      <w:jc w:val="both"/>
      <w:outlineLvl w:val="1"/>
    </w:pPr>
    <w:rPr>
      <w:rFonts w:ascii="Arial" w:hAnsi="Arial" w:cs="Arial"/>
      <w:b/>
      <w:bCs/>
      <w:sz w:val="32"/>
      <w:szCs w:val="20"/>
    </w:rPr>
  </w:style>
  <w:style w:type="paragraph" w:customStyle="1" w:styleId="Nagwek31">
    <w:name w:val="Nagłówek 31"/>
    <w:basedOn w:val="Standard"/>
    <w:next w:val="Standard"/>
    <w:rsid w:val="006E3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Standard"/>
    <w:next w:val="Standard"/>
    <w:rsid w:val="006E3F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6E3F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2">
    <w:name w:val="Nagłówek2"/>
    <w:basedOn w:val="Standard"/>
    <w:next w:val="Textbody"/>
    <w:rsid w:val="006E3F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rsid w:val="006E3FE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Standard"/>
    <w:next w:val="Textbody"/>
    <w:rsid w:val="006E3F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Standard"/>
    <w:rsid w:val="006E3FE6"/>
    <w:pPr>
      <w:suppressLineNumbers/>
      <w:spacing w:before="120" w:after="120"/>
    </w:pPr>
    <w:rPr>
      <w:rFonts w:cs="Mangal"/>
      <w:i/>
      <w:iCs/>
    </w:rPr>
  </w:style>
  <w:style w:type="paragraph" w:customStyle="1" w:styleId="FR1">
    <w:name w:val="FR1"/>
    <w:rsid w:val="006E3FE6"/>
    <w:pPr>
      <w:autoSpaceDE w:val="0"/>
      <w:spacing w:before="280" w:line="432" w:lineRule="auto"/>
      <w:ind w:left="240"/>
      <w:jc w:val="right"/>
    </w:pPr>
    <w:rPr>
      <w:rFonts w:eastAsia="Arial" w:cs="Times New Roman"/>
      <w:sz w:val="22"/>
      <w:szCs w:val="22"/>
      <w:lang w:bidi="ar-SA"/>
    </w:rPr>
  </w:style>
  <w:style w:type="paragraph" w:customStyle="1" w:styleId="Tekstblokowy1">
    <w:name w:val="Tekst blokowy1"/>
    <w:basedOn w:val="Standard"/>
    <w:rsid w:val="006E3FE6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customStyle="1" w:styleId="Textbodyindent">
    <w:name w:val="Text body indent"/>
    <w:basedOn w:val="Standard"/>
    <w:rsid w:val="006E3FE6"/>
    <w:pPr>
      <w:widowControl w:val="0"/>
      <w:autoSpaceDE w:val="0"/>
      <w:ind w:left="400" w:hanging="380"/>
      <w:jc w:val="both"/>
    </w:pPr>
    <w:rPr>
      <w:szCs w:val="22"/>
    </w:rPr>
  </w:style>
  <w:style w:type="paragraph" w:styleId="Tytu">
    <w:name w:val="Title"/>
    <w:basedOn w:val="Standard"/>
    <w:next w:val="Podtytu"/>
    <w:rsid w:val="006E3FE6"/>
    <w:pPr>
      <w:widowControl w:val="0"/>
      <w:autoSpaceDE w:val="0"/>
      <w:jc w:val="center"/>
    </w:pPr>
    <w:rPr>
      <w:b/>
      <w:bCs/>
      <w:sz w:val="28"/>
      <w:szCs w:val="20"/>
    </w:rPr>
  </w:style>
  <w:style w:type="paragraph" w:styleId="Podtytu">
    <w:name w:val="Subtitle"/>
    <w:basedOn w:val="Standard"/>
    <w:next w:val="Textbody"/>
    <w:rsid w:val="006E3FE6"/>
    <w:pPr>
      <w:widowControl w:val="0"/>
      <w:autoSpaceDE w:val="0"/>
      <w:jc w:val="both"/>
    </w:pPr>
    <w:rPr>
      <w:szCs w:val="20"/>
    </w:rPr>
  </w:style>
  <w:style w:type="paragraph" w:customStyle="1" w:styleId="Nagwek3">
    <w:name w:val="Nagłówek3"/>
    <w:basedOn w:val="Standard"/>
    <w:rsid w:val="006E3FE6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Standard"/>
    <w:rsid w:val="006E3FE6"/>
    <w:rPr>
      <w:sz w:val="20"/>
      <w:szCs w:val="20"/>
    </w:rPr>
  </w:style>
  <w:style w:type="paragraph" w:styleId="Tekstdymka">
    <w:name w:val="Balloon Text"/>
    <w:basedOn w:val="Standard"/>
    <w:rsid w:val="006E3FE6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rsid w:val="006E3FE6"/>
    <w:rPr>
      <w:b/>
      <w:bCs/>
    </w:rPr>
  </w:style>
  <w:style w:type="paragraph" w:customStyle="1" w:styleId="Standarduser">
    <w:name w:val="Standard (user)"/>
    <w:rsid w:val="006E3FE6"/>
    <w:pPr>
      <w:widowControl/>
      <w:autoSpaceDE w:val="0"/>
    </w:pPr>
    <w:rPr>
      <w:rFonts w:eastAsia="Arial" w:cs="Times New Roman"/>
      <w:lang w:bidi="ar-SA"/>
    </w:rPr>
  </w:style>
  <w:style w:type="paragraph" w:customStyle="1" w:styleId="Stopka1">
    <w:name w:val="Stopka1"/>
    <w:basedOn w:val="Standard"/>
    <w:rsid w:val="006E3FE6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rsid w:val="006E3FE6"/>
    <w:pPr>
      <w:spacing w:before="318"/>
      <w:jc w:val="both"/>
    </w:pPr>
  </w:style>
  <w:style w:type="paragraph" w:customStyle="1" w:styleId="western">
    <w:name w:val="western"/>
    <w:basedOn w:val="Standard"/>
    <w:rsid w:val="006E3FE6"/>
    <w:pPr>
      <w:spacing w:before="318"/>
      <w:jc w:val="both"/>
    </w:pPr>
  </w:style>
  <w:style w:type="paragraph" w:customStyle="1" w:styleId="CommentText">
    <w:name w:val="Comment Text"/>
    <w:basedOn w:val="Standard"/>
    <w:rsid w:val="006E3FE6"/>
    <w:rPr>
      <w:sz w:val="20"/>
      <w:szCs w:val="20"/>
    </w:rPr>
  </w:style>
  <w:style w:type="paragraph" w:styleId="Tekstkomentarza">
    <w:name w:val="annotation text"/>
    <w:basedOn w:val="Standard"/>
    <w:rsid w:val="006E3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6E3FE6"/>
    <w:rPr>
      <w:b/>
      <w:bCs/>
    </w:rPr>
  </w:style>
  <w:style w:type="paragraph" w:customStyle="1" w:styleId="TableContents">
    <w:name w:val="Table Contents"/>
    <w:basedOn w:val="Standard"/>
    <w:rsid w:val="006E3FE6"/>
    <w:pPr>
      <w:suppressLineNumbers/>
    </w:pPr>
  </w:style>
  <w:style w:type="paragraph" w:customStyle="1" w:styleId="TableHeading">
    <w:name w:val="Table Heading"/>
    <w:basedOn w:val="TableContents"/>
    <w:rsid w:val="006E3FE6"/>
    <w:pPr>
      <w:jc w:val="center"/>
    </w:pPr>
    <w:rPr>
      <w:b/>
      <w:bCs/>
    </w:rPr>
  </w:style>
  <w:style w:type="character" w:customStyle="1" w:styleId="WW8Num1z0">
    <w:name w:val="WW8Num1z0"/>
    <w:rsid w:val="006E3FE6"/>
  </w:style>
  <w:style w:type="character" w:customStyle="1" w:styleId="WW8Num1z1">
    <w:name w:val="WW8Num1z1"/>
    <w:rsid w:val="006E3FE6"/>
  </w:style>
  <w:style w:type="character" w:customStyle="1" w:styleId="WW8Num1z2">
    <w:name w:val="WW8Num1z2"/>
    <w:rsid w:val="006E3FE6"/>
  </w:style>
  <w:style w:type="character" w:customStyle="1" w:styleId="WW8Num1z3">
    <w:name w:val="WW8Num1z3"/>
    <w:rsid w:val="006E3FE6"/>
  </w:style>
  <w:style w:type="character" w:customStyle="1" w:styleId="WW8Num1z4">
    <w:name w:val="WW8Num1z4"/>
    <w:rsid w:val="006E3FE6"/>
  </w:style>
  <w:style w:type="character" w:customStyle="1" w:styleId="WW8Num1z5">
    <w:name w:val="WW8Num1z5"/>
    <w:rsid w:val="006E3FE6"/>
  </w:style>
  <w:style w:type="character" w:customStyle="1" w:styleId="WW8Num1z6">
    <w:name w:val="WW8Num1z6"/>
    <w:rsid w:val="006E3FE6"/>
  </w:style>
  <w:style w:type="character" w:customStyle="1" w:styleId="WW8Num1z7">
    <w:name w:val="WW8Num1z7"/>
    <w:rsid w:val="006E3FE6"/>
  </w:style>
  <w:style w:type="character" w:customStyle="1" w:styleId="WW8Num1z8">
    <w:name w:val="WW8Num1z8"/>
    <w:rsid w:val="006E3FE6"/>
  </w:style>
  <w:style w:type="character" w:customStyle="1" w:styleId="WW8Num2z0">
    <w:name w:val="WW8Num2z0"/>
    <w:rsid w:val="006E3FE6"/>
    <w:rPr>
      <w:lang w:val="pl-PL"/>
    </w:rPr>
  </w:style>
  <w:style w:type="character" w:customStyle="1" w:styleId="WW8Num3z0">
    <w:name w:val="WW8Num3z0"/>
    <w:rsid w:val="006E3FE6"/>
    <w:rPr>
      <w:b w:val="0"/>
      <w:bCs w:val="0"/>
      <w:color w:val="000000"/>
      <w:sz w:val="22"/>
      <w:szCs w:val="22"/>
    </w:rPr>
  </w:style>
  <w:style w:type="character" w:customStyle="1" w:styleId="WW8Num3z1">
    <w:name w:val="WW8Num3z1"/>
    <w:rsid w:val="006E3FE6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6E3FE6"/>
  </w:style>
  <w:style w:type="character" w:customStyle="1" w:styleId="WW8Num3z3">
    <w:name w:val="WW8Num3z3"/>
    <w:rsid w:val="006E3FE6"/>
  </w:style>
  <w:style w:type="character" w:customStyle="1" w:styleId="WW8Num3z4">
    <w:name w:val="WW8Num3z4"/>
    <w:rsid w:val="006E3FE6"/>
  </w:style>
  <w:style w:type="character" w:customStyle="1" w:styleId="WW8Num3z5">
    <w:name w:val="WW8Num3z5"/>
    <w:rsid w:val="006E3FE6"/>
  </w:style>
  <w:style w:type="character" w:customStyle="1" w:styleId="WW8Num3z6">
    <w:name w:val="WW8Num3z6"/>
    <w:rsid w:val="006E3FE6"/>
  </w:style>
  <w:style w:type="character" w:customStyle="1" w:styleId="WW8Num3z7">
    <w:name w:val="WW8Num3z7"/>
    <w:rsid w:val="006E3FE6"/>
  </w:style>
  <w:style w:type="character" w:customStyle="1" w:styleId="WW8Num3z8">
    <w:name w:val="WW8Num3z8"/>
    <w:rsid w:val="006E3FE6"/>
  </w:style>
  <w:style w:type="character" w:customStyle="1" w:styleId="WW8Num4z0">
    <w:name w:val="WW8Num4z0"/>
    <w:rsid w:val="006E3FE6"/>
    <w:rPr>
      <w:b w:val="0"/>
      <w:bCs w:val="0"/>
      <w:color w:val="auto"/>
      <w:sz w:val="22"/>
      <w:szCs w:val="22"/>
    </w:rPr>
  </w:style>
  <w:style w:type="character" w:customStyle="1" w:styleId="WW8Num4z1">
    <w:name w:val="WW8Num4z1"/>
    <w:rsid w:val="006E3FE6"/>
  </w:style>
  <w:style w:type="character" w:customStyle="1" w:styleId="WW8Num4z2">
    <w:name w:val="WW8Num4z2"/>
    <w:rsid w:val="006E3FE6"/>
  </w:style>
  <w:style w:type="character" w:customStyle="1" w:styleId="WW8Num4z3">
    <w:name w:val="WW8Num4z3"/>
    <w:rsid w:val="006E3FE6"/>
  </w:style>
  <w:style w:type="character" w:customStyle="1" w:styleId="WW8Num5z0">
    <w:name w:val="WW8Num5z0"/>
    <w:rsid w:val="006E3FE6"/>
    <w:rPr>
      <w:b w:val="0"/>
      <w:bCs/>
      <w:color w:val="FF0000"/>
      <w:sz w:val="22"/>
      <w:szCs w:val="22"/>
    </w:rPr>
  </w:style>
  <w:style w:type="character" w:customStyle="1" w:styleId="WW8Num5z1">
    <w:name w:val="WW8Num5z1"/>
    <w:rsid w:val="006E3FE6"/>
  </w:style>
  <w:style w:type="character" w:customStyle="1" w:styleId="WW8Num5z2">
    <w:name w:val="WW8Num5z2"/>
    <w:rsid w:val="006E3FE6"/>
  </w:style>
  <w:style w:type="character" w:customStyle="1" w:styleId="WW8Num5z3">
    <w:name w:val="WW8Num5z3"/>
    <w:rsid w:val="006E3FE6"/>
  </w:style>
  <w:style w:type="character" w:customStyle="1" w:styleId="WW8Num6z0">
    <w:name w:val="WW8Num6z0"/>
    <w:rsid w:val="006E3FE6"/>
    <w:rPr>
      <w:b w:val="0"/>
      <w:bCs w:val="0"/>
      <w:color w:val="auto"/>
      <w:sz w:val="22"/>
      <w:szCs w:val="22"/>
    </w:rPr>
  </w:style>
  <w:style w:type="character" w:customStyle="1" w:styleId="WW8Num6z1">
    <w:name w:val="WW8Num6z1"/>
    <w:rsid w:val="006E3FE6"/>
  </w:style>
  <w:style w:type="character" w:customStyle="1" w:styleId="WW8Num6z2">
    <w:name w:val="WW8Num6z2"/>
    <w:rsid w:val="006E3FE6"/>
  </w:style>
  <w:style w:type="character" w:customStyle="1" w:styleId="WW8Num6z3">
    <w:name w:val="WW8Num6z3"/>
    <w:rsid w:val="006E3FE6"/>
  </w:style>
  <w:style w:type="character" w:customStyle="1" w:styleId="WW8Num7z0">
    <w:name w:val="WW8Num7z0"/>
    <w:rsid w:val="006E3FE6"/>
    <w:rPr>
      <w:b w:val="0"/>
      <w:bCs w:val="0"/>
      <w:color w:val="FF0000"/>
      <w:sz w:val="22"/>
      <w:szCs w:val="22"/>
    </w:rPr>
  </w:style>
  <w:style w:type="character" w:customStyle="1" w:styleId="WW8Num7z1">
    <w:name w:val="WW8Num7z1"/>
    <w:rsid w:val="006E3FE6"/>
  </w:style>
  <w:style w:type="character" w:customStyle="1" w:styleId="WW8Num7z2">
    <w:name w:val="WW8Num7z2"/>
    <w:rsid w:val="006E3FE6"/>
    <w:rPr>
      <w:sz w:val="24"/>
      <w:szCs w:val="22"/>
    </w:rPr>
  </w:style>
  <w:style w:type="character" w:customStyle="1" w:styleId="WW8Num7z3">
    <w:name w:val="WW8Num7z3"/>
    <w:rsid w:val="006E3FE6"/>
  </w:style>
  <w:style w:type="character" w:customStyle="1" w:styleId="WW8Num8z0">
    <w:name w:val="WW8Num8z0"/>
    <w:rsid w:val="006E3FE6"/>
    <w:rPr>
      <w:b w:val="0"/>
      <w:bCs/>
      <w:color w:val="auto"/>
      <w:sz w:val="22"/>
      <w:szCs w:val="22"/>
    </w:rPr>
  </w:style>
  <w:style w:type="character" w:customStyle="1" w:styleId="WW8Num8z1">
    <w:name w:val="WW8Num8z1"/>
    <w:rsid w:val="006E3FE6"/>
  </w:style>
  <w:style w:type="character" w:customStyle="1" w:styleId="WW8Num8z2">
    <w:name w:val="WW8Num8z2"/>
    <w:rsid w:val="006E3FE6"/>
    <w:rPr>
      <w:sz w:val="24"/>
    </w:rPr>
  </w:style>
  <w:style w:type="character" w:customStyle="1" w:styleId="WW8Num8z3">
    <w:name w:val="WW8Num8z3"/>
    <w:rsid w:val="006E3FE6"/>
  </w:style>
  <w:style w:type="character" w:customStyle="1" w:styleId="WW8Num9z0">
    <w:name w:val="WW8Num9z0"/>
    <w:rsid w:val="006E3FE6"/>
    <w:rPr>
      <w:b w:val="0"/>
      <w:bCs w:val="0"/>
      <w:color w:val="auto"/>
      <w:sz w:val="22"/>
      <w:szCs w:val="22"/>
    </w:rPr>
  </w:style>
  <w:style w:type="character" w:customStyle="1" w:styleId="WW8Num9z1">
    <w:name w:val="WW8Num9z1"/>
    <w:rsid w:val="006E3FE6"/>
  </w:style>
  <w:style w:type="character" w:customStyle="1" w:styleId="WW8Num9z2">
    <w:name w:val="WW8Num9z2"/>
    <w:rsid w:val="006E3FE6"/>
    <w:rPr>
      <w:sz w:val="24"/>
    </w:rPr>
  </w:style>
  <w:style w:type="character" w:customStyle="1" w:styleId="WW8Num9z3">
    <w:name w:val="WW8Num9z3"/>
    <w:rsid w:val="006E3FE6"/>
  </w:style>
  <w:style w:type="character" w:customStyle="1" w:styleId="WW8Num10z0">
    <w:name w:val="WW8Num10z0"/>
    <w:rsid w:val="006E3FE6"/>
    <w:rPr>
      <w:b w:val="0"/>
      <w:bCs w:val="0"/>
      <w:color w:val="auto"/>
    </w:rPr>
  </w:style>
  <w:style w:type="character" w:customStyle="1" w:styleId="WW8Num10z1">
    <w:name w:val="WW8Num10z1"/>
    <w:rsid w:val="006E3FE6"/>
  </w:style>
  <w:style w:type="character" w:customStyle="1" w:styleId="WW8Num10z2">
    <w:name w:val="WW8Num10z2"/>
    <w:rsid w:val="006E3FE6"/>
    <w:rPr>
      <w:color w:val="auto"/>
      <w:sz w:val="22"/>
      <w:szCs w:val="22"/>
    </w:rPr>
  </w:style>
  <w:style w:type="character" w:customStyle="1" w:styleId="WW8Num10z3">
    <w:name w:val="WW8Num10z3"/>
    <w:rsid w:val="006E3FE6"/>
  </w:style>
  <w:style w:type="character" w:customStyle="1" w:styleId="WW8Num11z0">
    <w:name w:val="WW8Num11z0"/>
    <w:rsid w:val="006E3FE6"/>
    <w:rPr>
      <w:b w:val="0"/>
      <w:bCs w:val="0"/>
      <w:color w:val="auto"/>
      <w:sz w:val="22"/>
      <w:szCs w:val="22"/>
    </w:rPr>
  </w:style>
  <w:style w:type="character" w:customStyle="1" w:styleId="WW8Num11z1">
    <w:name w:val="WW8Num11z1"/>
    <w:rsid w:val="006E3FE6"/>
  </w:style>
  <w:style w:type="character" w:customStyle="1" w:styleId="WW8Num11z2">
    <w:name w:val="WW8Num11z2"/>
    <w:rsid w:val="006E3FE6"/>
    <w:rPr>
      <w:color w:val="auto"/>
      <w:sz w:val="22"/>
      <w:szCs w:val="22"/>
    </w:rPr>
  </w:style>
  <w:style w:type="character" w:customStyle="1" w:styleId="WW8Num11z3">
    <w:name w:val="WW8Num11z3"/>
    <w:rsid w:val="006E3FE6"/>
  </w:style>
  <w:style w:type="character" w:customStyle="1" w:styleId="WW8Num12z0">
    <w:name w:val="WW8Num12z0"/>
    <w:rsid w:val="006E3FE6"/>
    <w:rPr>
      <w:b w:val="0"/>
      <w:bCs w:val="0"/>
      <w:color w:val="auto"/>
      <w:lang w:val="pl-PL"/>
    </w:rPr>
  </w:style>
  <w:style w:type="character" w:customStyle="1" w:styleId="WW8Num12z1">
    <w:name w:val="WW8Num12z1"/>
    <w:rsid w:val="006E3FE6"/>
  </w:style>
  <w:style w:type="character" w:customStyle="1" w:styleId="WW8Num12z2">
    <w:name w:val="WW8Num12z2"/>
    <w:rsid w:val="006E3FE6"/>
  </w:style>
  <w:style w:type="character" w:customStyle="1" w:styleId="WW8Num12z3">
    <w:name w:val="WW8Num12z3"/>
    <w:rsid w:val="006E3FE6"/>
  </w:style>
  <w:style w:type="character" w:customStyle="1" w:styleId="WW8Num4z4">
    <w:name w:val="WW8Num4z4"/>
    <w:rsid w:val="006E3FE6"/>
  </w:style>
  <w:style w:type="character" w:customStyle="1" w:styleId="WW8Num4z5">
    <w:name w:val="WW8Num4z5"/>
    <w:rsid w:val="006E3FE6"/>
  </w:style>
  <w:style w:type="character" w:customStyle="1" w:styleId="WW8Num4z6">
    <w:name w:val="WW8Num4z6"/>
    <w:rsid w:val="006E3FE6"/>
  </w:style>
  <w:style w:type="character" w:customStyle="1" w:styleId="WW8Num4z7">
    <w:name w:val="WW8Num4z7"/>
    <w:rsid w:val="006E3FE6"/>
  </w:style>
  <w:style w:type="character" w:customStyle="1" w:styleId="WW8Num4z8">
    <w:name w:val="WW8Num4z8"/>
    <w:rsid w:val="006E3FE6"/>
  </w:style>
  <w:style w:type="character" w:customStyle="1" w:styleId="WW8Num5z4">
    <w:name w:val="WW8Num5z4"/>
    <w:rsid w:val="006E3FE6"/>
  </w:style>
  <w:style w:type="character" w:customStyle="1" w:styleId="WW8Num5z5">
    <w:name w:val="WW8Num5z5"/>
    <w:rsid w:val="006E3FE6"/>
  </w:style>
  <w:style w:type="character" w:customStyle="1" w:styleId="WW8Num5z6">
    <w:name w:val="WW8Num5z6"/>
    <w:rsid w:val="006E3FE6"/>
  </w:style>
  <w:style w:type="character" w:customStyle="1" w:styleId="WW8Num5z7">
    <w:name w:val="WW8Num5z7"/>
    <w:rsid w:val="006E3FE6"/>
  </w:style>
  <w:style w:type="character" w:customStyle="1" w:styleId="WW8Num5z8">
    <w:name w:val="WW8Num5z8"/>
    <w:rsid w:val="006E3FE6"/>
  </w:style>
  <w:style w:type="character" w:customStyle="1" w:styleId="WW8Num6z4">
    <w:name w:val="WW8Num6z4"/>
    <w:rsid w:val="006E3FE6"/>
  </w:style>
  <w:style w:type="character" w:customStyle="1" w:styleId="WW8Num6z5">
    <w:name w:val="WW8Num6z5"/>
    <w:rsid w:val="006E3FE6"/>
  </w:style>
  <w:style w:type="character" w:customStyle="1" w:styleId="WW8Num6z6">
    <w:name w:val="WW8Num6z6"/>
    <w:rsid w:val="006E3FE6"/>
  </w:style>
  <w:style w:type="character" w:customStyle="1" w:styleId="WW8Num6z7">
    <w:name w:val="WW8Num6z7"/>
    <w:rsid w:val="006E3FE6"/>
  </w:style>
  <w:style w:type="character" w:customStyle="1" w:styleId="WW8Num6z8">
    <w:name w:val="WW8Num6z8"/>
    <w:rsid w:val="006E3FE6"/>
  </w:style>
  <w:style w:type="character" w:customStyle="1" w:styleId="WW8Num7z4">
    <w:name w:val="WW8Num7z4"/>
    <w:rsid w:val="006E3FE6"/>
  </w:style>
  <w:style w:type="character" w:customStyle="1" w:styleId="WW8Num7z5">
    <w:name w:val="WW8Num7z5"/>
    <w:rsid w:val="006E3FE6"/>
  </w:style>
  <w:style w:type="character" w:customStyle="1" w:styleId="WW8Num7z6">
    <w:name w:val="WW8Num7z6"/>
    <w:rsid w:val="006E3FE6"/>
  </w:style>
  <w:style w:type="character" w:customStyle="1" w:styleId="WW8Num7z7">
    <w:name w:val="WW8Num7z7"/>
    <w:rsid w:val="006E3FE6"/>
  </w:style>
  <w:style w:type="character" w:customStyle="1" w:styleId="WW8Num7z8">
    <w:name w:val="WW8Num7z8"/>
    <w:rsid w:val="006E3FE6"/>
  </w:style>
  <w:style w:type="character" w:customStyle="1" w:styleId="WW8Num8z4">
    <w:name w:val="WW8Num8z4"/>
    <w:rsid w:val="006E3FE6"/>
  </w:style>
  <w:style w:type="character" w:customStyle="1" w:styleId="WW8Num8z5">
    <w:name w:val="WW8Num8z5"/>
    <w:rsid w:val="006E3FE6"/>
  </w:style>
  <w:style w:type="character" w:customStyle="1" w:styleId="WW8Num8z6">
    <w:name w:val="WW8Num8z6"/>
    <w:rsid w:val="006E3FE6"/>
  </w:style>
  <w:style w:type="character" w:customStyle="1" w:styleId="WW8Num8z7">
    <w:name w:val="WW8Num8z7"/>
    <w:rsid w:val="006E3FE6"/>
  </w:style>
  <w:style w:type="character" w:customStyle="1" w:styleId="WW8Num8z8">
    <w:name w:val="WW8Num8z8"/>
    <w:rsid w:val="006E3FE6"/>
  </w:style>
  <w:style w:type="character" w:customStyle="1" w:styleId="WW8Num10z4">
    <w:name w:val="WW8Num10z4"/>
    <w:rsid w:val="006E3FE6"/>
  </w:style>
  <w:style w:type="character" w:customStyle="1" w:styleId="WW8Num10z5">
    <w:name w:val="WW8Num10z5"/>
    <w:rsid w:val="006E3FE6"/>
  </w:style>
  <w:style w:type="character" w:customStyle="1" w:styleId="WW8Num10z6">
    <w:name w:val="WW8Num10z6"/>
    <w:rsid w:val="006E3FE6"/>
  </w:style>
  <w:style w:type="character" w:customStyle="1" w:styleId="WW8Num10z7">
    <w:name w:val="WW8Num10z7"/>
    <w:rsid w:val="006E3FE6"/>
  </w:style>
  <w:style w:type="character" w:customStyle="1" w:styleId="WW8Num10z8">
    <w:name w:val="WW8Num10z8"/>
    <w:rsid w:val="006E3FE6"/>
  </w:style>
  <w:style w:type="character" w:customStyle="1" w:styleId="WW8Num11z4">
    <w:name w:val="WW8Num11z4"/>
    <w:rsid w:val="006E3FE6"/>
  </w:style>
  <w:style w:type="character" w:customStyle="1" w:styleId="WW8Num11z5">
    <w:name w:val="WW8Num11z5"/>
    <w:rsid w:val="006E3FE6"/>
  </w:style>
  <w:style w:type="character" w:customStyle="1" w:styleId="WW8Num11z6">
    <w:name w:val="WW8Num11z6"/>
    <w:rsid w:val="006E3FE6"/>
  </w:style>
  <w:style w:type="character" w:customStyle="1" w:styleId="WW8Num11z7">
    <w:name w:val="WW8Num11z7"/>
    <w:rsid w:val="006E3FE6"/>
  </w:style>
  <w:style w:type="character" w:customStyle="1" w:styleId="WW8Num11z8">
    <w:name w:val="WW8Num11z8"/>
    <w:rsid w:val="006E3FE6"/>
  </w:style>
  <w:style w:type="character" w:customStyle="1" w:styleId="WW8Num12z4">
    <w:name w:val="WW8Num12z4"/>
    <w:rsid w:val="006E3FE6"/>
  </w:style>
  <w:style w:type="character" w:customStyle="1" w:styleId="WW8Num12z5">
    <w:name w:val="WW8Num12z5"/>
    <w:rsid w:val="006E3FE6"/>
  </w:style>
  <w:style w:type="character" w:customStyle="1" w:styleId="WW8Num12z6">
    <w:name w:val="WW8Num12z6"/>
    <w:rsid w:val="006E3FE6"/>
  </w:style>
  <w:style w:type="character" w:customStyle="1" w:styleId="WW8Num12z7">
    <w:name w:val="WW8Num12z7"/>
    <w:rsid w:val="006E3FE6"/>
  </w:style>
  <w:style w:type="character" w:customStyle="1" w:styleId="WW8Num12z8">
    <w:name w:val="WW8Num12z8"/>
    <w:rsid w:val="006E3FE6"/>
  </w:style>
  <w:style w:type="character" w:customStyle="1" w:styleId="WW8Num13z0">
    <w:name w:val="WW8Num13z0"/>
    <w:rsid w:val="006E3FE6"/>
    <w:rPr>
      <w:b/>
      <w:bCs/>
      <w:sz w:val="22"/>
      <w:szCs w:val="22"/>
    </w:rPr>
  </w:style>
  <w:style w:type="character" w:customStyle="1" w:styleId="WW8Num13z1">
    <w:name w:val="WW8Num13z1"/>
    <w:rsid w:val="006E3FE6"/>
  </w:style>
  <w:style w:type="character" w:customStyle="1" w:styleId="WW8Num13z2">
    <w:name w:val="WW8Num13z2"/>
    <w:rsid w:val="006E3FE6"/>
  </w:style>
  <w:style w:type="character" w:customStyle="1" w:styleId="WW8Num13z3">
    <w:name w:val="WW8Num13z3"/>
    <w:rsid w:val="006E3FE6"/>
  </w:style>
  <w:style w:type="character" w:customStyle="1" w:styleId="WW8Num13z4">
    <w:name w:val="WW8Num13z4"/>
    <w:rsid w:val="006E3FE6"/>
  </w:style>
  <w:style w:type="character" w:customStyle="1" w:styleId="WW8Num13z5">
    <w:name w:val="WW8Num13z5"/>
    <w:rsid w:val="006E3FE6"/>
  </w:style>
  <w:style w:type="character" w:customStyle="1" w:styleId="WW8Num13z6">
    <w:name w:val="WW8Num13z6"/>
    <w:rsid w:val="006E3FE6"/>
  </w:style>
  <w:style w:type="character" w:customStyle="1" w:styleId="WW8Num13z7">
    <w:name w:val="WW8Num13z7"/>
    <w:rsid w:val="006E3FE6"/>
  </w:style>
  <w:style w:type="character" w:customStyle="1" w:styleId="WW8Num13z8">
    <w:name w:val="WW8Num13z8"/>
    <w:rsid w:val="006E3FE6"/>
  </w:style>
  <w:style w:type="character" w:customStyle="1" w:styleId="WW8Num14z0">
    <w:name w:val="WW8Num14z0"/>
    <w:rsid w:val="006E3FE6"/>
    <w:rPr>
      <w:b w:val="0"/>
      <w:sz w:val="24"/>
      <w:szCs w:val="24"/>
    </w:rPr>
  </w:style>
  <w:style w:type="character" w:customStyle="1" w:styleId="WW8Num9z4">
    <w:name w:val="WW8Num9z4"/>
    <w:rsid w:val="006E3FE6"/>
  </w:style>
  <w:style w:type="character" w:customStyle="1" w:styleId="WW8Num9z5">
    <w:name w:val="WW8Num9z5"/>
    <w:rsid w:val="006E3FE6"/>
  </w:style>
  <w:style w:type="character" w:customStyle="1" w:styleId="WW8Num9z6">
    <w:name w:val="WW8Num9z6"/>
    <w:rsid w:val="006E3FE6"/>
  </w:style>
  <w:style w:type="character" w:customStyle="1" w:styleId="WW8Num9z7">
    <w:name w:val="WW8Num9z7"/>
    <w:rsid w:val="006E3FE6"/>
  </w:style>
  <w:style w:type="character" w:customStyle="1" w:styleId="WW8Num9z8">
    <w:name w:val="WW8Num9z8"/>
    <w:rsid w:val="006E3FE6"/>
  </w:style>
  <w:style w:type="character" w:customStyle="1" w:styleId="WW8Num14z1">
    <w:name w:val="WW8Num14z1"/>
    <w:rsid w:val="006E3FE6"/>
  </w:style>
  <w:style w:type="character" w:customStyle="1" w:styleId="WW8Num14z2">
    <w:name w:val="WW8Num14z2"/>
    <w:rsid w:val="006E3FE6"/>
    <w:rPr>
      <w:sz w:val="24"/>
    </w:rPr>
  </w:style>
  <w:style w:type="character" w:customStyle="1" w:styleId="WW8Num14z3">
    <w:name w:val="WW8Num14z3"/>
    <w:rsid w:val="006E3FE6"/>
  </w:style>
  <w:style w:type="character" w:customStyle="1" w:styleId="WW8Num14z4">
    <w:name w:val="WW8Num14z4"/>
    <w:rsid w:val="006E3FE6"/>
  </w:style>
  <w:style w:type="character" w:customStyle="1" w:styleId="WW8Num14z5">
    <w:name w:val="WW8Num14z5"/>
    <w:rsid w:val="006E3FE6"/>
  </w:style>
  <w:style w:type="character" w:customStyle="1" w:styleId="WW8Num14z6">
    <w:name w:val="WW8Num14z6"/>
    <w:rsid w:val="006E3FE6"/>
  </w:style>
  <w:style w:type="character" w:customStyle="1" w:styleId="WW8Num14z7">
    <w:name w:val="WW8Num14z7"/>
    <w:rsid w:val="006E3FE6"/>
  </w:style>
  <w:style w:type="character" w:customStyle="1" w:styleId="WW8Num14z8">
    <w:name w:val="WW8Num14z8"/>
    <w:rsid w:val="006E3FE6"/>
  </w:style>
  <w:style w:type="character" w:customStyle="1" w:styleId="WW8Num15z0">
    <w:name w:val="WW8Num15z0"/>
    <w:rsid w:val="006E3FE6"/>
    <w:rPr>
      <w:b/>
      <w:sz w:val="22"/>
      <w:szCs w:val="22"/>
    </w:rPr>
  </w:style>
  <w:style w:type="character" w:customStyle="1" w:styleId="WW8Num15z1">
    <w:name w:val="WW8Num15z1"/>
    <w:rsid w:val="006E3FE6"/>
  </w:style>
  <w:style w:type="character" w:customStyle="1" w:styleId="WW8Num15z2">
    <w:name w:val="WW8Num15z2"/>
    <w:rsid w:val="006E3FE6"/>
  </w:style>
  <w:style w:type="character" w:customStyle="1" w:styleId="WW8Num15z3">
    <w:name w:val="WW8Num15z3"/>
    <w:rsid w:val="006E3FE6"/>
  </w:style>
  <w:style w:type="character" w:customStyle="1" w:styleId="WW8Num15z4">
    <w:name w:val="WW8Num15z4"/>
    <w:rsid w:val="006E3FE6"/>
  </w:style>
  <w:style w:type="character" w:customStyle="1" w:styleId="WW8Num15z5">
    <w:name w:val="WW8Num15z5"/>
    <w:rsid w:val="006E3FE6"/>
  </w:style>
  <w:style w:type="character" w:customStyle="1" w:styleId="WW8Num15z6">
    <w:name w:val="WW8Num15z6"/>
    <w:rsid w:val="006E3FE6"/>
  </w:style>
  <w:style w:type="character" w:customStyle="1" w:styleId="WW8Num15z7">
    <w:name w:val="WW8Num15z7"/>
    <w:rsid w:val="006E3FE6"/>
  </w:style>
  <w:style w:type="character" w:customStyle="1" w:styleId="WW8Num15z8">
    <w:name w:val="WW8Num15z8"/>
    <w:rsid w:val="006E3FE6"/>
  </w:style>
  <w:style w:type="character" w:customStyle="1" w:styleId="Absatz-Standardschriftart">
    <w:name w:val="Absatz-Standardschriftart"/>
    <w:rsid w:val="006E3FE6"/>
  </w:style>
  <w:style w:type="character" w:customStyle="1" w:styleId="WW-Absatz-Standardschriftart">
    <w:name w:val="WW-Absatz-Standardschriftart"/>
    <w:rsid w:val="006E3FE6"/>
  </w:style>
  <w:style w:type="character" w:customStyle="1" w:styleId="WW8Num2z1">
    <w:name w:val="WW8Num2z1"/>
    <w:rsid w:val="006E3FE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3FE6"/>
  </w:style>
  <w:style w:type="character" w:customStyle="1" w:styleId="Numerstrony1">
    <w:name w:val="Numer strony1"/>
    <w:basedOn w:val="Domylnaczcionkaakapitu1"/>
    <w:rsid w:val="006E3FE6"/>
  </w:style>
  <w:style w:type="character" w:customStyle="1" w:styleId="Odwoaniedokomentarza1">
    <w:name w:val="Odwołanie do komentarza1"/>
    <w:rsid w:val="006E3FE6"/>
    <w:rPr>
      <w:sz w:val="16"/>
      <w:szCs w:val="16"/>
    </w:rPr>
  </w:style>
  <w:style w:type="character" w:customStyle="1" w:styleId="Nagwek2Znak">
    <w:name w:val="Nagłówek 2 Znak"/>
    <w:rsid w:val="006E3FE6"/>
    <w:rPr>
      <w:rFonts w:ascii="Arial" w:hAnsi="Arial" w:cs="Arial"/>
      <w:b/>
      <w:bCs/>
      <w:sz w:val="32"/>
    </w:rPr>
  </w:style>
  <w:style w:type="character" w:customStyle="1" w:styleId="Nagwek5Znak">
    <w:name w:val="Nagłówek 5 Znak"/>
    <w:rsid w:val="006E3F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rsid w:val="006E3F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opkaZnak">
    <w:name w:val="Stopka Znak"/>
    <w:rsid w:val="006E3FE6"/>
    <w:rPr>
      <w:sz w:val="24"/>
      <w:szCs w:val="24"/>
    </w:rPr>
  </w:style>
  <w:style w:type="character" w:customStyle="1" w:styleId="Nagwek3Znak">
    <w:name w:val="Nagłówek 3 Znak"/>
    <w:rsid w:val="006E3FE6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NumberingSymbols">
    <w:name w:val="Numbering Symbols"/>
    <w:rsid w:val="006E3FE6"/>
  </w:style>
  <w:style w:type="character" w:customStyle="1" w:styleId="TitleChar">
    <w:name w:val="Title Char"/>
    <w:rsid w:val="006E3FE6"/>
    <w:rPr>
      <w:b/>
      <w:bCs/>
      <w:sz w:val="28"/>
    </w:rPr>
  </w:style>
  <w:style w:type="character" w:customStyle="1" w:styleId="SubtitleChar">
    <w:name w:val="Subtitle Char"/>
    <w:rsid w:val="006E3FE6"/>
    <w:rPr>
      <w:sz w:val="24"/>
    </w:rPr>
  </w:style>
  <w:style w:type="character" w:customStyle="1" w:styleId="CommentReference">
    <w:name w:val="Comment Reference"/>
    <w:rsid w:val="006E3FE6"/>
    <w:rPr>
      <w:sz w:val="16"/>
      <w:szCs w:val="16"/>
    </w:rPr>
  </w:style>
  <w:style w:type="character" w:customStyle="1" w:styleId="CommentTextChar">
    <w:name w:val="Comment Text Char"/>
    <w:rsid w:val="006E3FE6"/>
  </w:style>
  <w:style w:type="character" w:styleId="Odwoaniedokomentarza">
    <w:name w:val="annotation reference"/>
    <w:basedOn w:val="Domylnaczcionkaakapitu"/>
    <w:rsid w:val="006E3FE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6E3FE6"/>
  </w:style>
  <w:style w:type="character" w:customStyle="1" w:styleId="TematkomentarzaZnak">
    <w:name w:val="Temat komentarza Znak"/>
    <w:basedOn w:val="TekstkomentarzaZnak"/>
    <w:rsid w:val="006E3FE6"/>
    <w:rPr>
      <w:b/>
      <w:bCs/>
    </w:rPr>
  </w:style>
  <w:style w:type="character" w:customStyle="1" w:styleId="TekstdymkaZnak">
    <w:name w:val="Tekst dymka Znak"/>
    <w:basedOn w:val="Domylnaczcionkaakapitu"/>
    <w:rsid w:val="006E3FE6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sid w:val="006E3FE6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rsid w:val="006E3FE6"/>
    <w:pPr>
      <w:numPr>
        <w:numId w:val="1"/>
      </w:numPr>
    </w:pPr>
  </w:style>
  <w:style w:type="numbering" w:customStyle="1" w:styleId="WW8Num2">
    <w:name w:val="WW8Num2"/>
    <w:basedOn w:val="Bezlisty"/>
    <w:rsid w:val="006E3FE6"/>
    <w:pPr>
      <w:numPr>
        <w:numId w:val="2"/>
      </w:numPr>
    </w:pPr>
  </w:style>
  <w:style w:type="numbering" w:customStyle="1" w:styleId="WW8Num3">
    <w:name w:val="WW8Num3"/>
    <w:basedOn w:val="Bezlisty"/>
    <w:rsid w:val="006E3FE6"/>
    <w:pPr>
      <w:numPr>
        <w:numId w:val="3"/>
      </w:numPr>
    </w:pPr>
  </w:style>
  <w:style w:type="numbering" w:customStyle="1" w:styleId="WW8Num4">
    <w:name w:val="WW8Num4"/>
    <w:basedOn w:val="Bezlisty"/>
    <w:rsid w:val="006E3FE6"/>
    <w:pPr>
      <w:numPr>
        <w:numId w:val="4"/>
      </w:numPr>
    </w:pPr>
  </w:style>
  <w:style w:type="numbering" w:customStyle="1" w:styleId="WW8Num5">
    <w:name w:val="WW8Num5"/>
    <w:basedOn w:val="Bezlisty"/>
    <w:rsid w:val="006E3FE6"/>
    <w:pPr>
      <w:numPr>
        <w:numId w:val="5"/>
      </w:numPr>
    </w:pPr>
  </w:style>
  <w:style w:type="numbering" w:customStyle="1" w:styleId="WW8Num6">
    <w:name w:val="WW8Num6"/>
    <w:basedOn w:val="Bezlisty"/>
    <w:rsid w:val="006E3FE6"/>
    <w:pPr>
      <w:numPr>
        <w:numId w:val="6"/>
      </w:numPr>
    </w:pPr>
  </w:style>
  <w:style w:type="numbering" w:customStyle="1" w:styleId="WW8Num7">
    <w:name w:val="WW8Num7"/>
    <w:basedOn w:val="Bezlisty"/>
    <w:rsid w:val="006E3FE6"/>
    <w:pPr>
      <w:numPr>
        <w:numId w:val="7"/>
      </w:numPr>
    </w:pPr>
  </w:style>
  <w:style w:type="numbering" w:customStyle="1" w:styleId="WW8Num8">
    <w:name w:val="WW8Num8"/>
    <w:basedOn w:val="Bezlisty"/>
    <w:rsid w:val="006E3FE6"/>
    <w:pPr>
      <w:numPr>
        <w:numId w:val="8"/>
      </w:numPr>
    </w:pPr>
  </w:style>
  <w:style w:type="numbering" w:customStyle="1" w:styleId="WW8Num9">
    <w:name w:val="WW8Num9"/>
    <w:basedOn w:val="Bezlisty"/>
    <w:rsid w:val="006E3FE6"/>
    <w:pPr>
      <w:numPr>
        <w:numId w:val="9"/>
      </w:numPr>
    </w:pPr>
  </w:style>
  <w:style w:type="numbering" w:customStyle="1" w:styleId="WW8Num10">
    <w:name w:val="WW8Num10"/>
    <w:basedOn w:val="Bezlisty"/>
    <w:rsid w:val="006E3FE6"/>
    <w:pPr>
      <w:numPr>
        <w:numId w:val="10"/>
      </w:numPr>
    </w:pPr>
  </w:style>
  <w:style w:type="numbering" w:customStyle="1" w:styleId="WW8Num11">
    <w:name w:val="WW8Num11"/>
    <w:basedOn w:val="Bezlisty"/>
    <w:rsid w:val="006E3FE6"/>
    <w:pPr>
      <w:numPr>
        <w:numId w:val="11"/>
      </w:numPr>
    </w:pPr>
  </w:style>
  <w:style w:type="numbering" w:customStyle="1" w:styleId="WW8Num12">
    <w:name w:val="WW8Num12"/>
    <w:basedOn w:val="Bezlisty"/>
    <w:rsid w:val="006E3FE6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E3F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E3FE6"/>
    <w:rPr>
      <w:szCs w:val="21"/>
    </w:rPr>
  </w:style>
  <w:style w:type="paragraph" w:styleId="Stopka">
    <w:name w:val="footer"/>
    <w:basedOn w:val="Normalny"/>
    <w:link w:val="StopkaZnak1"/>
    <w:uiPriority w:val="99"/>
    <w:semiHidden/>
    <w:unhideWhenUsed/>
    <w:rsid w:val="006E3F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E3FE6"/>
    <w:rPr>
      <w:szCs w:val="21"/>
    </w:rPr>
  </w:style>
  <w:style w:type="paragraph" w:styleId="Akapitzlist">
    <w:name w:val="List Paragraph"/>
    <w:basedOn w:val="Normalny"/>
    <w:qFormat/>
    <w:rsid w:val="00215B67"/>
    <w:pPr>
      <w:widowControl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Hipercze1">
    <w:name w:val="Hiperłącze1"/>
    <w:basedOn w:val="Domylnaczcionkaakapitu"/>
    <w:rsid w:val="00E05D48"/>
    <w:rPr>
      <w:color w:val="0000FF"/>
      <w:u w:val="single"/>
    </w:rPr>
  </w:style>
  <w:style w:type="character" w:styleId="Hipercze">
    <w:name w:val="Hyperlink"/>
    <w:uiPriority w:val="99"/>
    <w:unhideWhenUsed/>
    <w:rsid w:val="00E05D48"/>
    <w:rPr>
      <w:color w:val="0000FF"/>
      <w:u w:val="single"/>
    </w:rPr>
  </w:style>
  <w:style w:type="character" w:customStyle="1" w:styleId="object">
    <w:name w:val="object"/>
    <w:rsid w:val="00FA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mosir.lublin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E926-41F9-4F54-9EC2-12D9B6A0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user</cp:lastModifiedBy>
  <cp:revision>16</cp:revision>
  <cp:lastPrinted>2021-03-15T10:13:00Z</cp:lastPrinted>
  <dcterms:created xsi:type="dcterms:W3CDTF">2021-03-08T08:51:00Z</dcterms:created>
  <dcterms:modified xsi:type="dcterms:W3CDTF">2021-03-15T10:13:00Z</dcterms:modified>
</cp:coreProperties>
</file>