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7" w:rsidRPr="001069EA" w:rsidRDefault="00E73647" w:rsidP="00E7364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E73647" w:rsidRPr="001069EA" w:rsidRDefault="00E73647" w:rsidP="00E73647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zapytania ofertowego</w:t>
      </w:r>
    </w:p>
    <w:p w:rsidR="00E73647" w:rsidRDefault="00E73647" w:rsidP="00E73647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E73647" w:rsidRPr="001069EA" w:rsidRDefault="00E73647" w:rsidP="00E73647">
      <w:pPr>
        <w:jc w:val="center"/>
        <w:rPr>
          <w:rFonts w:ascii="Arial" w:hAnsi="Arial" w:cs="Arial"/>
          <w:b/>
          <w:sz w:val="18"/>
          <w:szCs w:val="18"/>
        </w:rPr>
      </w:pPr>
    </w:p>
    <w:p w:rsidR="00E73647" w:rsidRPr="001069EA" w:rsidRDefault="00E73647" w:rsidP="00E73647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Antybiotyki</w:t>
      </w:r>
    </w:p>
    <w:p w:rsidR="00E73647" w:rsidRPr="001069EA" w:rsidRDefault="00E73647" w:rsidP="00E7364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73647" w:rsidRPr="001069EA" w:rsidRDefault="00E73647" w:rsidP="000D635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73647" w:rsidRPr="001069EA" w:rsidRDefault="00E73647" w:rsidP="000D635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73647" w:rsidRPr="001069EA" w:rsidRDefault="00E73647" w:rsidP="000D635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73647" w:rsidRPr="001069EA" w:rsidRDefault="00E73647" w:rsidP="000D635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73647" w:rsidRPr="001069EA" w:rsidRDefault="00E73647" w:rsidP="000D635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73647" w:rsidRPr="001069EA" w:rsidRDefault="00E73647" w:rsidP="000D635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0,75g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120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1,5g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Ceftazidime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Cefuroximum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500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mg x 10tb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Default="00E73647" w:rsidP="000D635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Ceftriaxone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 xml:space="preserve"> 1g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Default="00E73647" w:rsidP="000D635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7.920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Cefotaxime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Default="00E73647" w:rsidP="000D635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Cefazolin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Default="00E73647" w:rsidP="000D635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F31BF" w:rsidRDefault="00E73647" w:rsidP="000D635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3.360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647" w:rsidRPr="001069EA" w:rsidTr="000D6359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1069EA" w:rsidRDefault="00E73647" w:rsidP="000D635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47" w:rsidRPr="00C5181E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73647" w:rsidRPr="00C5181E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7" w:rsidRPr="00C5181E" w:rsidRDefault="00E73647" w:rsidP="000D635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73647" w:rsidRPr="001069EA" w:rsidRDefault="00E73647" w:rsidP="00E73647">
      <w:pPr>
        <w:jc w:val="both"/>
        <w:rPr>
          <w:rFonts w:ascii="Arial" w:hAnsi="Arial" w:cs="Arial"/>
          <w:b/>
          <w:sz w:val="18"/>
          <w:szCs w:val="18"/>
        </w:rPr>
      </w:pPr>
    </w:p>
    <w:p w:rsidR="00E73647" w:rsidRPr="001069EA" w:rsidRDefault="00E73647" w:rsidP="00E73647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</w:t>
      </w:r>
      <w:r w:rsidRPr="005A5D64">
        <w:rPr>
          <w:rFonts w:ascii="Arial" w:hAnsi="Arial" w:cs="Arial"/>
          <w:sz w:val="18"/>
          <w:szCs w:val="18"/>
        </w:rPr>
        <w:t xml:space="preserve">, </w:t>
      </w:r>
      <w:r w:rsidRPr="001069EA">
        <w:rPr>
          <w:rFonts w:ascii="Arial" w:hAnsi="Arial" w:cs="Arial"/>
          <w:sz w:val="18"/>
          <w:szCs w:val="18"/>
        </w:rPr>
        <w:t>zapobieganiu zakażeniom skóry, w chirurgii w okresie okołooperacyjnym;</w:t>
      </w:r>
    </w:p>
    <w:p w:rsidR="00E73647" w:rsidRPr="001069EA" w:rsidRDefault="00E73647" w:rsidP="00E73647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 zakażeniu skóry i tkanek miękkich;</w:t>
      </w:r>
    </w:p>
    <w:p w:rsidR="00E73647" w:rsidRPr="001069EA" w:rsidRDefault="00E73647" w:rsidP="00E73647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E73647" w:rsidRPr="001069EA" w:rsidRDefault="00E73647" w:rsidP="00E73647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E73647" w:rsidRPr="001069EA" w:rsidRDefault="00E73647" w:rsidP="00E73647">
      <w:pPr>
        <w:jc w:val="right"/>
        <w:rPr>
          <w:rFonts w:ascii="Arial" w:hAnsi="Arial" w:cs="Arial"/>
          <w:b/>
          <w:sz w:val="18"/>
          <w:szCs w:val="18"/>
        </w:rPr>
      </w:pPr>
    </w:p>
    <w:p w:rsidR="00E73647" w:rsidRPr="00AB1175" w:rsidRDefault="00E73647" w:rsidP="00E73647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E73647" w:rsidRPr="004E1829" w:rsidRDefault="00E73647" w:rsidP="00E73647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E73647" w:rsidRDefault="00E73647" w:rsidP="00E7364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73647" w:rsidRDefault="00E73647" w:rsidP="00E73647">
      <w:pPr>
        <w:jc w:val="both"/>
        <w:rPr>
          <w:rFonts w:ascii="Arial" w:hAnsi="Arial" w:cs="Arial"/>
          <w:b/>
          <w:sz w:val="18"/>
          <w:szCs w:val="18"/>
        </w:rPr>
      </w:pPr>
    </w:p>
    <w:p w:rsidR="00E73647" w:rsidRDefault="00E73647" w:rsidP="00E73647">
      <w:pPr>
        <w:jc w:val="both"/>
        <w:rPr>
          <w:rFonts w:ascii="Arial" w:hAnsi="Arial" w:cs="Arial"/>
          <w:b/>
          <w:sz w:val="18"/>
          <w:szCs w:val="18"/>
        </w:rPr>
      </w:pPr>
    </w:p>
    <w:p w:rsidR="000668A1" w:rsidRDefault="000668A1" w:rsidP="00E73647">
      <w:pPr>
        <w:jc w:val="both"/>
        <w:rPr>
          <w:rFonts w:ascii="Arial" w:hAnsi="Arial" w:cs="Arial"/>
          <w:b/>
          <w:sz w:val="18"/>
          <w:szCs w:val="18"/>
        </w:rPr>
      </w:pPr>
    </w:p>
    <w:p w:rsidR="000668A1" w:rsidRDefault="000668A1" w:rsidP="000668A1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p w:rsidR="000668A1" w:rsidRDefault="000668A1" w:rsidP="00E73647">
      <w:pPr>
        <w:jc w:val="both"/>
        <w:rPr>
          <w:rFonts w:ascii="Arial" w:hAnsi="Arial" w:cs="Arial"/>
          <w:b/>
          <w:sz w:val="18"/>
          <w:szCs w:val="18"/>
        </w:rPr>
      </w:pPr>
    </w:p>
    <w:sectPr w:rsidR="000668A1" w:rsidSect="00B77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7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0B" w:rsidRDefault="005C550B" w:rsidP="00E73647">
      <w:r>
        <w:separator/>
      </w:r>
    </w:p>
  </w:endnote>
  <w:endnote w:type="continuationSeparator" w:id="0">
    <w:p w:rsidR="005C550B" w:rsidRDefault="005C550B" w:rsidP="00E7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C7" w:rsidRDefault="00415F66" w:rsidP="00B779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07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7A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009C7" w:rsidRDefault="005C550B" w:rsidP="00B779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C7" w:rsidRDefault="00415F66" w:rsidP="00B779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07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68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09C7" w:rsidRDefault="005C550B" w:rsidP="00B7790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C7" w:rsidRDefault="002207AA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3009C7" w:rsidRDefault="005C5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0B" w:rsidRDefault="005C550B" w:rsidP="00E73647">
      <w:r>
        <w:separator/>
      </w:r>
    </w:p>
  </w:footnote>
  <w:footnote w:type="continuationSeparator" w:id="0">
    <w:p w:rsidR="005C550B" w:rsidRDefault="005C550B" w:rsidP="00E7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C7" w:rsidRPr="00D36573" w:rsidRDefault="002207AA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</w:t>
    </w:r>
    <w:proofErr w:type="spellStart"/>
    <w:r w:rsidRPr="00D36573">
      <w:rPr>
        <w:rFonts w:ascii="Arial" w:hAnsi="Arial" w:cs="Arial"/>
        <w:b/>
        <w:sz w:val="20"/>
        <w:szCs w:val="20"/>
      </w:rPr>
      <w:t>II-ZP</w:t>
    </w:r>
    <w:proofErr w:type="spellEnd"/>
    <w:r w:rsidRPr="00D36573">
      <w:rPr>
        <w:rFonts w:ascii="Arial" w:hAnsi="Arial" w:cs="Arial"/>
        <w:b/>
        <w:sz w:val="20"/>
        <w:szCs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C7" w:rsidRDefault="002207AA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</w:t>
    </w:r>
    <w:proofErr w:type="spellStart"/>
    <w:r w:rsidRPr="001B47F9">
      <w:rPr>
        <w:rFonts w:ascii="Arial" w:hAnsi="Arial" w:cs="Arial"/>
        <w:b/>
        <w:sz w:val="20"/>
        <w:szCs w:val="20"/>
      </w:rPr>
      <w:t>II-ZP</w:t>
    </w:r>
    <w:proofErr w:type="spellEnd"/>
    <w:r w:rsidRPr="001B47F9">
      <w:rPr>
        <w:rFonts w:ascii="Arial" w:hAnsi="Arial" w:cs="Arial"/>
        <w:b/>
        <w:sz w:val="20"/>
        <w:szCs w:val="20"/>
      </w:rPr>
      <w:t>/</w:t>
    </w:r>
    <w:r w:rsidR="00E73647">
      <w:rPr>
        <w:rFonts w:ascii="Arial" w:hAnsi="Arial" w:cs="Arial"/>
        <w:b/>
        <w:sz w:val="20"/>
        <w:szCs w:val="20"/>
      </w:rPr>
      <w:t>09</w:t>
    </w:r>
    <w:r w:rsidRPr="001B47F9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E73647">
      <w:rPr>
        <w:rFonts w:ascii="Arial" w:hAnsi="Arial" w:cs="Arial"/>
        <w:b/>
        <w:sz w:val="20"/>
        <w:szCs w:val="20"/>
      </w:rPr>
      <w:t>2</w:t>
    </w:r>
  </w:p>
  <w:p w:rsidR="003009C7" w:rsidRDefault="005C550B">
    <w:pPr>
      <w:pStyle w:val="Nagwek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C7" w:rsidRDefault="002207AA">
    <w:pPr>
      <w:pStyle w:val="Nagwek"/>
    </w:pPr>
    <w:r>
      <w:t>PCZ/</w:t>
    </w:r>
    <w:proofErr w:type="spellStart"/>
    <w:r>
      <w:t>II-ZP</w:t>
    </w:r>
    <w:proofErr w:type="spellEnd"/>
    <w:r>
      <w:t>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6D5A8D5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80"/>
    <w:multiLevelType w:val="hybridMultilevel"/>
    <w:tmpl w:val="A5F4008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0E73"/>
    <w:multiLevelType w:val="hybridMultilevel"/>
    <w:tmpl w:val="F7900F7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8A129B"/>
    <w:multiLevelType w:val="hybridMultilevel"/>
    <w:tmpl w:val="76A4F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A08AB"/>
    <w:multiLevelType w:val="hybridMultilevel"/>
    <w:tmpl w:val="76A4F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3062B0"/>
    <w:multiLevelType w:val="hybridMultilevel"/>
    <w:tmpl w:val="872C15C4"/>
    <w:lvl w:ilvl="0" w:tplc="684EFD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735319E9"/>
    <w:multiLevelType w:val="hybridMultilevel"/>
    <w:tmpl w:val="64D011BE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7AC47C16"/>
    <w:multiLevelType w:val="hybridMultilevel"/>
    <w:tmpl w:val="70B67670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EF61C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27"/>
  </w:num>
  <w:num w:numId="6">
    <w:abstractNumId w:val="11"/>
  </w:num>
  <w:num w:numId="7">
    <w:abstractNumId w:val="5"/>
  </w:num>
  <w:num w:numId="8">
    <w:abstractNumId w:val="17"/>
  </w:num>
  <w:num w:numId="9">
    <w:abstractNumId w:val="6"/>
  </w:num>
  <w:num w:numId="10">
    <w:abstractNumId w:val="7"/>
  </w:num>
  <w:num w:numId="11">
    <w:abstractNumId w:val="25"/>
  </w:num>
  <w:num w:numId="12">
    <w:abstractNumId w:val="20"/>
  </w:num>
  <w:num w:numId="13">
    <w:abstractNumId w:val="13"/>
  </w:num>
  <w:num w:numId="14">
    <w:abstractNumId w:val="23"/>
  </w:num>
  <w:num w:numId="15">
    <w:abstractNumId w:val="14"/>
  </w:num>
  <w:num w:numId="16">
    <w:abstractNumId w:val="8"/>
  </w:num>
  <w:num w:numId="17">
    <w:abstractNumId w:val="19"/>
  </w:num>
  <w:num w:numId="18">
    <w:abstractNumId w:val="4"/>
  </w:num>
  <w:num w:numId="19">
    <w:abstractNumId w:val="22"/>
  </w:num>
  <w:num w:numId="20">
    <w:abstractNumId w:val="9"/>
  </w:num>
  <w:num w:numId="21">
    <w:abstractNumId w:val="26"/>
  </w:num>
  <w:num w:numId="22">
    <w:abstractNumId w:val="2"/>
  </w:num>
  <w:num w:numId="23">
    <w:abstractNumId w:val="12"/>
  </w:num>
  <w:num w:numId="24">
    <w:abstractNumId w:val="24"/>
  </w:num>
  <w:num w:numId="25">
    <w:abstractNumId w:val="21"/>
  </w:num>
  <w:num w:numId="26">
    <w:abstractNumId w:val="10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47"/>
    <w:rsid w:val="000668A1"/>
    <w:rsid w:val="002207AA"/>
    <w:rsid w:val="00415F66"/>
    <w:rsid w:val="005243F3"/>
    <w:rsid w:val="005C550B"/>
    <w:rsid w:val="009340E6"/>
    <w:rsid w:val="00E73647"/>
    <w:rsid w:val="00FC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4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3647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364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3647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647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4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47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E7364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E73647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E73647"/>
    <w:rPr>
      <w:u w:val="none"/>
    </w:rPr>
  </w:style>
  <w:style w:type="character" w:customStyle="1" w:styleId="WW8Num5z0">
    <w:name w:val="WW8Num5z0"/>
    <w:rsid w:val="00E73647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E73647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E73647"/>
    <w:rPr>
      <w:rFonts w:ascii="Wingdings" w:hAnsi="Wingdings"/>
    </w:rPr>
  </w:style>
  <w:style w:type="character" w:customStyle="1" w:styleId="WW8Num14z1">
    <w:name w:val="WW8Num14z1"/>
    <w:rsid w:val="00E73647"/>
    <w:rPr>
      <w:rFonts w:ascii="Courier New" w:hAnsi="Courier New" w:cs="Courier New"/>
    </w:rPr>
  </w:style>
  <w:style w:type="character" w:customStyle="1" w:styleId="WW8Num14z3">
    <w:name w:val="WW8Num14z3"/>
    <w:rsid w:val="00E73647"/>
    <w:rPr>
      <w:rFonts w:ascii="Symbol" w:hAnsi="Symbol"/>
    </w:rPr>
  </w:style>
  <w:style w:type="character" w:customStyle="1" w:styleId="WW8Num15z0">
    <w:name w:val="WW8Num15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E73647"/>
    <w:rPr>
      <w:rFonts w:ascii="Wingdings" w:hAnsi="Wingdings"/>
    </w:rPr>
  </w:style>
  <w:style w:type="character" w:customStyle="1" w:styleId="WW8Num20z0">
    <w:name w:val="WW8Num20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E73647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E73647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E73647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E73647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E73647"/>
  </w:style>
  <w:style w:type="character" w:styleId="Hipercze">
    <w:name w:val="Hyperlink"/>
    <w:basedOn w:val="Domylnaczcionkaakapitu1"/>
    <w:rsid w:val="00E73647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E736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73647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3647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E73647"/>
    <w:rPr>
      <w:rFonts w:cs="Tahoma"/>
    </w:rPr>
  </w:style>
  <w:style w:type="paragraph" w:customStyle="1" w:styleId="Podpis1">
    <w:name w:val="Podpis1"/>
    <w:basedOn w:val="Normalny"/>
    <w:rsid w:val="00E7364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3647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E73647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E73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64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73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364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E73647"/>
    <w:pPr>
      <w:spacing w:before="280" w:after="119"/>
    </w:pPr>
  </w:style>
  <w:style w:type="paragraph" w:customStyle="1" w:styleId="western">
    <w:name w:val="western"/>
    <w:basedOn w:val="Normalny"/>
    <w:rsid w:val="00E73647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73647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E73647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7364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7364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73647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E73647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E73647"/>
    <w:pPr>
      <w:suppressLineNumbers/>
    </w:pPr>
  </w:style>
  <w:style w:type="paragraph" w:customStyle="1" w:styleId="Nagwektabeli">
    <w:name w:val="Nagłówek tabeli"/>
    <w:basedOn w:val="Zawartotabeli"/>
    <w:rsid w:val="00E73647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E73647"/>
  </w:style>
  <w:style w:type="paragraph" w:styleId="Tekstdymka">
    <w:name w:val="Balloon Text"/>
    <w:basedOn w:val="Normalny"/>
    <w:link w:val="TekstdymkaZnak"/>
    <w:semiHidden/>
    <w:rsid w:val="00E73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64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3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7364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2022-04-28T09:06:00Z</dcterms:created>
  <dcterms:modified xsi:type="dcterms:W3CDTF">2022-05-05T10:38:00Z</dcterms:modified>
</cp:coreProperties>
</file>