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E194" w14:textId="77777777" w:rsidR="00221D70" w:rsidRDefault="00C03A22">
      <w:pPr>
        <w:spacing w:after="0"/>
        <w:jc w:val="center"/>
        <w:rPr>
          <w:rFonts w:ascii="Cambria" w:hAnsi="Cambria"/>
          <w:b/>
          <w:bCs/>
          <w:sz w:val="24"/>
          <w:szCs w:val="24"/>
        </w:rPr>
      </w:pPr>
      <w:r>
        <w:rPr>
          <w:rFonts w:ascii="Cambria" w:hAnsi="Cambria"/>
          <w:b/>
          <w:bCs/>
          <w:sz w:val="24"/>
          <w:szCs w:val="24"/>
        </w:rPr>
        <w:t>Załącznik Nr 2 do SWZ</w:t>
      </w:r>
    </w:p>
    <w:p w14:paraId="3F01C9A0" w14:textId="77777777" w:rsidR="00221D70" w:rsidRDefault="00C03A22">
      <w:pPr>
        <w:pStyle w:val="Tekstpodstawowy"/>
        <w:pBdr>
          <w:bottom w:val="single" w:sz="4" w:space="1" w:color="000000"/>
        </w:pBdr>
        <w:spacing w:after="0"/>
        <w:jc w:val="center"/>
        <w:rPr>
          <w:rFonts w:ascii="Cambria" w:hAnsi="Cambria" w:cs="Calibri"/>
          <w:b/>
          <w:bCs/>
          <w:sz w:val="26"/>
          <w:szCs w:val="26"/>
          <w:lang w:val="pl-PL"/>
        </w:rPr>
      </w:pPr>
      <w:r>
        <w:rPr>
          <w:rFonts w:ascii="Cambria" w:hAnsi="Cambria" w:cs="Calibri"/>
          <w:b/>
          <w:bCs/>
          <w:sz w:val="26"/>
          <w:szCs w:val="26"/>
        </w:rPr>
        <w:t>Projekt umowy</w:t>
      </w:r>
      <w:r>
        <w:rPr>
          <w:rFonts w:ascii="Cambria" w:hAnsi="Cambria" w:cs="Calibri"/>
          <w:b/>
          <w:bCs/>
          <w:sz w:val="26"/>
          <w:szCs w:val="26"/>
          <w:lang w:val="pl-PL"/>
        </w:rPr>
        <w:t xml:space="preserve"> </w:t>
      </w:r>
    </w:p>
    <w:p w14:paraId="42A0E2C8" w14:textId="16D5499D" w:rsidR="00221D70" w:rsidRDefault="00C03A22">
      <w:pPr>
        <w:pStyle w:val="redniasiatka21"/>
        <w:spacing w:line="276" w:lineRule="auto"/>
        <w:jc w:val="center"/>
        <w:rPr>
          <w:rFonts w:ascii="Cambria" w:hAnsi="Cambria"/>
          <w:b/>
          <w:sz w:val="24"/>
          <w:szCs w:val="24"/>
          <w:u w:val="single"/>
        </w:rPr>
      </w:pPr>
      <w:r>
        <w:rPr>
          <w:rFonts w:ascii="Cambria" w:hAnsi="Cambria"/>
          <w:bCs/>
          <w:sz w:val="24"/>
          <w:szCs w:val="24"/>
        </w:rPr>
        <w:t>(Znak postępowania:</w:t>
      </w:r>
      <w:r w:rsidR="00FD1C18">
        <w:rPr>
          <w:rFonts w:ascii="Cambria" w:hAnsi="Cambria"/>
          <w:b/>
          <w:sz w:val="24"/>
          <w:szCs w:val="24"/>
        </w:rPr>
        <w:t xml:space="preserve">                   </w:t>
      </w:r>
      <w:r>
        <w:rPr>
          <w:rFonts w:ascii="Cambria" w:hAnsi="Cambria"/>
          <w:bCs/>
          <w:sz w:val="24"/>
          <w:szCs w:val="24"/>
        </w:rPr>
        <w:t>)</w:t>
      </w:r>
    </w:p>
    <w:p w14:paraId="3128DC76" w14:textId="77777777" w:rsidR="00221D70" w:rsidRDefault="00221D70">
      <w:pPr>
        <w:spacing w:after="0"/>
        <w:jc w:val="center"/>
        <w:rPr>
          <w:rFonts w:ascii="Cambria" w:hAnsi="Cambria"/>
          <w:spacing w:val="4"/>
          <w:sz w:val="10"/>
          <w:szCs w:val="10"/>
        </w:rPr>
      </w:pPr>
    </w:p>
    <w:p w14:paraId="079E717D" w14:textId="77777777" w:rsidR="00221D70" w:rsidRDefault="00C03A22">
      <w:pPr>
        <w:spacing w:after="0"/>
        <w:jc w:val="center"/>
        <w:rPr>
          <w:rFonts w:ascii="Cambria" w:hAnsi="Cambria"/>
          <w:b/>
          <w:bCs/>
          <w:sz w:val="24"/>
          <w:szCs w:val="24"/>
        </w:rPr>
      </w:pPr>
      <w:r>
        <w:rPr>
          <w:rFonts w:ascii="Cambria" w:hAnsi="Cambria"/>
          <w:b/>
          <w:bCs/>
          <w:sz w:val="24"/>
          <w:szCs w:val="24"/>
        </w:rPr>
        <w:t xml:space="preserve">Umowa Nr ……….. </w:t>
      </w:r>
    </w:p>
    <w:p w14:paraId="64747AFC" w14:textId="77777777" w:rsidR="00221D70" w:rsidRDefault="00C03A22">
      <w:pPr>
        <w:spacing w:after="0"/>
        <w:jc w:val="center"/>
        <w:rPr>
          <w:rFonts w:ascii="Cambria" w:hAnsi="Cambria"/>
          <w:b/>
          <w:bCs/>
          <w:sz w:val="24"/>
          <w:szCs w:val="24"/>
        </w:rPr>
      </w:pPr>
      <w:r>
        <w:rPr>
          <w:rFonts w:ascii="Cambria" w:hAnsi="Cambria"/>
          <w:b/>
          <w:bCs/>
          <w:sz w:val="24"/>
          <w:szCs w:val="24"/>
        </w:rPr>
        <w:t>na roboty budowlane</w:t>
      </w:r>
    </w:p>
    <w:p w14:paraId="639F06B0" w14:textId="77777777" w:rsidR="00221D70" w:rsidRDefault="00221D70">
      <w:pPr>
        <w:pStyle w:val="Default"/>
        <w:spacing w:line="276" w:lineRule="auto"/>
        <w:jc w:val="both"/>
        <w:rPr>
          <w:rFonts w:ascii="Cambria" w:hAnsi="Cambria" w:cs="Cambria"/>
        </w:rPr>
      </w:pPr>
    </w:p>
    <w:p w14:paraId="66D0726A" w14:textId="77777777" w:rsidR="00221D70" w:rsidRDefault="00C03A22">
      <w:pPr>
        <w:pStyle w:val="Default"/>
        <w:spacing w:line="276" w:lineRule="auto"/>
        <w:jc w:val="both"/>
        <w:rPr>
          <w:rFonts w:ascii="Cambria" w:hAnsi="Cambria" w:cs="Cambria"/>
        </w:rPr>
      </w:pPr>
      <w:r>
        <w:rPr>
          <w:rFonts w:ascii="Cambria" w:hAnsi="Cambria" w:cs="Cambria"/>
        </w:rPr>
        <w:t>zawarta dnia ...................... r. we Włodawie,</w:t>
      </w:r>
    </w:p>
    <w:p w14:paraId="65C23C99" w14:textId="77777777" w:rsidR="00221D70" w:rsidRDefault="00C03A22">
      <w:pPr>
        <w:spacing w:after="0"/>
        <w:rPr>
          <w:rFonts w:ascii="Cambria" w:hAnsi="Cambria" w:cs="Cambria"/>
          <w:sz w:val="24"/>
          <w:szCs w:val="24"/>
        </w:rPr>
      </w:pPr>
      <w:r>
        <w:rPr>
          <w:rFonts w:ascii="Cambria" w:hAnsi="Cambria" w:cs="Cambria"/>
          <w:sz w:val="24"/>
          <w:szCs w:val="24"/>
        </w:rPr>
        <w:t>pomiędzy:</w:t>
      </w:r>
    </w:p>
    <w:p w14:paraId="679BAF98" w14:textId="77777777" w:rsidR="00221D70" w:rsidRDefault="00C03A22">
      <w:pPr>
        <w:spacing w:after="0"/>
        <w:rPr>
          <w:rFonts w:ascii="Cambria" w:hAnsi="Cambria" w:cs="Arial"/>
          <w:sz w:val="24"/>
          <w:szCs w:val="24"/>
        </w:rPr>
      </w:pPr>
      <w:r>
        <w:rPr>
          <w:rFonts w:ascii="Cambria" w:hAnsi="Cambria" w:cs="Arial"/>
          <w:b/>
          <w:bCs/>
          <w:sz w:val="24"/>
          <w:szCs w:val="24"/>
        </w:rPr>
        <w:t>Gminą Miejską Włodawa</w:t>
      </w:r>
      <w:r>
        <w:rPr>
          <w:rFonts w:ascii="Cambria" w:hAnsi="Cambria" w:cs="Arial"/>
          <w:sz w:val="24"/>
          <w:szCs w:val="24"/>
        </w:rPr>
        <w:t xml:space="preserve"> z siedzibą przy Al. J. Piłsudskiego 41, 22-200 Włodawa,</w:t>
      </w:r>
      <w:r>
        <w:rPr>
          <w:rFonts w:ascii="Cambria" w:hAnsi="Cambria" w:cs="Arial"/>
          <w:sz w:val="24"/>
          <w:szCs w:val="24"/>
        </w:rPr>
        <w:tab/>
        <w:t xml:space="preserve">  </w:t>
      </w:r>
    </w:p>
    <w:p w14:paraId="5AAC3747" w14:textId="77777777" w:rsidR="00221D70" w:rsidRDefault="00C03A22">
      <w:pPr>
        <w:spacing w:after="0"/>
        <w:rPr>
          <w:rFonts w:ascii="Cambria" w:hAnsi="Cambria" w:cs="Arial"/>
          <w:sz w:val="24"/>
          <w:szCs w:val="24"/>
        </w:rPr>
      </w:pPr>
      <w:r>
        <w:rPr>
          <w:rFonts w:ascii="Cambria" w:hAnsi="Cambria" w:cs="Arial"/>
          <w:sz w:val="24"/>
          <w:szCs w:val="24"/>
        </w:rPr>
        <w:t>NIP: 565-14-09-974, REGON: 110197902,</w:t>
      </w:r>
    </w:p>
    <w:p w14:paraId="1BD18F90" w14:textId="77777777" w:rsidR="00221D70" w:rsidRDefault="00C03A22">
      <w:pPr>
        <w:pStyle w:val="Default"/>
        <w:spacing w:line="276" w:lineRule="auto"/>
        <w:jc w:val="both"/>
        <w:rPr>
          <w:rFonts w:ascii="Cambria" w:hAnsi="Cambria"/>
        </w:rPr>
      </w:pPr>
      <w:r>
        <w:rPr>
          <w:rFonts w:ascii="Cambria" w:hAnsi="Cambria"/>
        </w:rPr>
        <w:t>zwaną w dalszej części umowy</w:t>
      </w:r>
      <w:r>
        <w:rPr>
          <w:rFonts w:ascii="Cambria" w:hAnsi="Cambria"/>
          <w:b/>
          <w:bCs/>
        </w:rPr>
        <w:t xml:space="preserve"> „Zamawiającym”,</w:t>
      </w:r>
    </w:p>
    <w:p w14:paraId="517D48F3" w14:textId="77777777" w:rsidR="00221D70" w:rsidRDefault="00C03A22">
      <w:pPr>
        <w:spacing w:after="0"/>
        <w:rPr>
          <w:rFonts w:ascii="Cambria" w:hAnsi="Cambria"/>
          <w:sz w:val="24"/>
          <w:szCs w:val="24"/>
        </w:rPr>
      </w:pPr>
      <w:r>
        <w:rPr>
          <w:rFonts w:ascii="Cambria" w:hAnsi="Cambria"/>
          <w:sz w:val="24"/>
          <w:szCs w:val="24"/>
        </w:rPr>
        <w:t>którą reprezentuje:</w:t>
      </w:r>
    </w:p>
    <w:p w14:paraId="4E64709D" w14:textId="77777777" w:rsidR="00221D70" w:rsidRDefault="00C03A22">
      <w:pPr>
        <w:spacing w:after="0"/>
        <w:rPr>
          <w:rFonts w:ascii="Cambria" w:hAnsi="Cambria"/>
          <w:sz w:val="24"/>
          <w:szCs w:val="24"/>
        </w:rPr>
      </w:pPr>
      <w:r>
        <w:rPr>
          <w:rFonts w:ascii="Cambria" w:hAnsi="Cambria"/>
          <w:b/>
          <w:sz w:val="24"/>
          <w:szCs w:val="24"/>
        </w:rPr>
        <w:t xml:space="preserve">Pan Wiesław Muszyński </w:t>
      </w:r>
      <w:r>
        <w:rPr>
          <w:rFonts w:ascii="Cambria" w:hAnsi="Cambria"/>
          <w:sz w:val="24"/>
          <w:szCs w:val="24"/>
        </w:rPr>
        <w:t>–</w:t>
      </w:r>
      <w:r>
        <w:rPr>
          <w:rFonts w:ascii="Cambria" w:hAnsi="Cambria"/>
          <w:b/>
          <w:sz w:val="24"/>
          <w:szCs w:val="24"/>
        </w:rPr>
        <w:t xml:space="preserve"> </w:t>
      </w:r>
      <w:r>
        <w:rPr>
          <w:rFonts w:ascii="Cambria" w:hAnsi="Cambria"/>
          <w:bCs/>
          <w:sz w:val="24"/>
          <w:szCs w:val="24"/>
        </w:rPr>
        <w:t>Burmistrz Włodawy</w:t>
      </w:r>
    </w:p>
    <w:p w14:paraId="7E4104CF" w14:textId="77777777" w:rsidR="00221D70" w:rsidRDefault="00C03A22">
      <w:pPr>
        <w:spacing w:after="0"/>
        <w:rPr>
          <w:rFonts w:ascii="Cambria" w:hAnsi="Cambria"/>
          <w:sz w:val="24"/>
          <w:szCs w:val="24"/>
        </w:rPr>
      </w:pPr>
      <w:r>
        <w:rPr>
          <w:rFonts w:ascii="Cambria" w:hAnsi="Cambria"/>
          <w:sz w:val="24"/>
          <w:szCs w:val="24"/>
        </w:rPr>
        <w:t xml:space="preserve">przy kontrasygnacie Skarbnika Gminy – </w:t>
      </w:r>
      <w:r>
        <w:rPr>
          <w:rFonts w:ascii="Cambria" w:hAnsi="Cambria"/>
          <w:b/>
          <w:sz w:val="24"/>
          <w:szCs w:val="24"/>
        </w:rPr>
        <w:t xml:space="preserve">Pani Elżbiety </w:t>
      </w:r>
      <w:proofErr w:type="spellStart"/>
      <w:r>
        <w:rPr>
          <w:rFonts w:ascii="Cambria" w:hAnsi="Cambria"/>
          <w:b/>
          <w:sz w:val="24"/>
          <w:szCs w:val="24"/>
        </w:rPr>
        <w:t>Torbicz</w:t>
      </w:r>
      <w:proofErr w:type="spellEnd"/>
    </w:p>
    <w:p w14:paraId="1F6267DF" w14:textId="77777777" w:rsidR="00221D70" w:rsidRDefault="00C03A22">
      <w:pPr>
        <w:pStyle w:val="Textbody"/>
        <w:spacing w:after="0" w:line="276" w:lineRule="auto"/>
        <w:rPr>
          <w:rFonts w:ascii="Cambria" w:hAnsi="Cambria" w:cs="Calibri"/>
        </w:rPr>
      </w:pPr>
      <w:r>
        <w:rPr>
          <w:rFonts w:ascii="Cambria" w:hAnsi="Cambria" w:cs="Calibri"/>
        </w:rPr>
        <w:t>a</w:t>
      </w:r>
    </w:p>
    <w:p w14:paraId="1D37946E" w14:textId="77777777" w:rsidR="00221D70" w:rsidRDefault="00C03A22">
      <w:pPr>
        <w:pStyle w:val="Default"/>
        <w:spacing w:line="276" w:lineRule="auto"/>
        <w:jc w:val="both"/>
        <w:rPr>
          <w:rFonts w:ascii="Cambria" w:hAnsi="Cambria" w:cs="Calibri"/>
          <w:color w:val="auto"/>
        </w:rPr>
      </w:pPr>
      <w:r>
        <w:rPr>
          <w:rFonts w:ascii="Cambria" w:hAnsi="Cambria" w:cs="Calibri"/>
          <w:color w:val="auto"/>
        </w:rPr>
        <w:t xml:space="preserve">*gdy kontrahentem jest spółka prawa handlowego: </w:t>
      </w:r>
    </w:p>
    <w:p w14:paraId="7845FF33" w14:textId="77777777" w:rsidR="00221D70" w:rsidRDefault="00C03A22">
      <w:pPr>
        <w:pStyle w:val="Default"/>
        <w:spacing w:line="276" w:lineRule="auto"/>
        <w:jc w:val="both"/>
        <w:rPr>
          <w:rFonts w:ascii="Cambria" w:hAnsi="Cambria" w:cs="Calibri"/>
          <w:color w:val="auto"/>
        </w:rPr>
      </w:pPr>
      <w:r>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Pr>
          <w:rFonts w:ascii="Cambria" w:hAnsi="Cambria"/>
          <w:i/>
          <w:iCs/>
          <w:color w:val="auto"/>
        </w:rPr>
        <w:t>,</w:t>
      </w:r>
      <w:r>
        <w:rPr>
          <w:rFonts w:ascii="Cambria" w:hAnsi="Cambria" w:cs="Calibri"/>
          <w:color w:val="auto"/>
        </w:rPr>
        <w:t xml:space="preserve"> zwaną dalej „Wykonawcą”, reprezentowaną przez ..........</w:t>
      </w:r>
      <w:r>
        <w:rPr>
          <w:rStyle w:val="Zakotwiczenieprzypisudolnego"/>
          <w:rFonts w:ascii="Cambria" w:hAnsi="Cambria" w:cs="Calibri"/>
          <w:color w:val="auto"/>
        </w:rPr>
        <w:footnoteReference w:id="1"/>
      </w:r>
      <w:r>
        <w:rPr>
          <w:rFonts w:ascii="Cambria" w:hAnsi="Cambria" w:cs="Calibri"/>
          <w:color w:val="auto"/>
        </w:rPr>
        <w:t>/reprezentowaną przez … działającą/-ego na podstawie pełnomocnictwa, stanowiącego załącznik do umowy</w:t>
      </w:r>
      <w:r>
        <w:rPr>
          <w:rStyle w:val="Zakotwiczenieprzypisudolnego"/>
          <w:rFonts w:ascii="Cambria" w:hAnsi="Cambria" w:cs="Calibri"/>
          <w:color w:val="auto"/>
        </w:rPr>
        <w:footnoteReference w:id="2"/>
      </w:r>
      <w:r>
        <w:rPr>
          <w:rFonts w:ascii="Cambria" w:hAnsi="Cambria" w:cs="Calibri"/>
          <w:color w:val="auto"/>
        </w:rPr>
        <w:t xml:space="preserve">, </w:t>
      </w:r>
    </w:p>
    <w:p w14:paraId="305C2D0E" w14:textId="77777777" w:rsidR="00221D70" w:rsidRDefault="00221D70">
      <w:pPr>
        <w:pStyle w:val="Default"/>
        <w:spacing w:line="276" w:lineRule="auto"/>
        <w:jc w:val="both"/>
        <w:rPr>
          <w:rFonts w:ascii="Cambria" w:hAnsi="Cambria" w:cs="Calibri"/>
          <w:color w:val="auto"/>
          <w:sz w:val="10"/>
          <w:szCs w:val="10"/>
        </w:rPr>
      </w:pPr>
    </w:p>
    <w:p w14:paraId="5B3950B8" w14:textId="77777777" w:rsidR="00221D70" w:rsidRDefault="00C03A22">
      <w:pPr>
        <w:pStyle w:val="Default"/>
        <w:spacing w:line="276" w:lineRule="auto"/>
        <w:jc w:val="both"/>
        <w:rPr>
          <w:rFonts w:ascii="Cambria" w:hAnsi="Cambria" w:cs="Calibri"/>
          <w:color w:val="auto"/>
        </w:rPr>
      </w:pPr>
      <w:r>
        <w:rPr>
          <w:rFonts w:ascii="Cambria" w:hAnsi="Cambria" w:cs="Calibri"/>
          <w:color w:val="auto"/>
        </w:rPr>
        <w:t xml:space="preserve">*gdy kontrahentem jest osoba fizyczna prowadząca działalność gospodarczą: </w:t>
      </w:r>
    </w:p>
    <w:p w14:paraId="40DA8C7E" w14:textId="77777777" w:rsidR="00221D70" w:rsidRDefault="00C03A22">
      <w:pPr>
        <w:pStyle w:val="Default"/>
        <w:spacing w:line="276" w:lineRule="auto"/>
        <w:jc w:val="both"/>
        <w:rPr>
          <w:rFonts w:ascii="Cambria" w:hAnsi="Cambria" w:cs="Calibri"/>
          <w:color w:val="auto"/>
        </w:rPr>
      </w:pPr>
      <w:r>
        <w:rPr>
          <w:rFonts w:ascii="Cambria" w:hAnsi="Cambria" w:cs="Calibri"/>
          <w:color w:val="auto"/>
        </w:rPr>
        <w:t>Panią/Panem ………., prowadzącą/-</w:t>
      </w:r>
      <w:proofErr w:type="spellStart"/>
      <w:r>
        <w:rPr>
          <w:rFonts w:ascii="Cambria" w:hAnsi="Cambria" w:cs="Calibri"/>
          <w:color w:val="auto"/>
        </w:rPr>
        <w:t>ym</w:t>
      </w:r>
      <w:proofErr w:type="spellEnd"/>
      <w:r>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Pr>
          <w:rFonts w:ascii="Cambria" w:hAnsi="Cambria"/>
          <w:i/>
          <w:iCs/>
          <w:color w:val="auto"/>
        </w:rPr>
        <w:t>,</w:t>
      </w:r>
      <w:r>
        <w:rPr>
          <w:rFonts w:ascii="Cambria" w:hAnsi="Cambria" w:cs="Calibri"/>
          <w:color w:val="auto"/>
        </w:rPr>
        <w:t xml:space="preserve"> zwaną/-</w:t>
      </w:r>
      <w:proofErr w:type="spellStart"/>
      <w:r>
        <w:rPr>
          <w:rFonts w:ascii="Cambria" w:hAnsi="Cambria" w:cs="Calibri"/>
          <w:color w:val="auto"/>
        </w:rPr>
        <w:t>ym</w:t>
      </w:r>
      <w:proofErr w:type="spellEnd"/>
      <w:r>
        <w:rPr>
          <w:rFonts w:ascii="Cambria" w:hAnsi="Cambria" w:cs="Calibri"/>
          <w:color w:val="auto"/>
        </w:rPr>
        <w:t xml:space="preserve"> dalej „Wykonawcą”, reprezentowaną/-</w:t>
      </w:r>
      <w:proofErr w:type="spellStart"/>
      <w:r>
        <w:rPr>
          <w:rFonts w:ascii="Cambria" w:hAnsi="Cambria" w:cs="Calibri"/>
          <w:color w:val="auto"/>
        </w:rPr>
        <w:t>ym</w:t>
      </w:r>
      <w:proofErr w:type="spellEnd"/>
      <w:r>
        <w:rPr>
          <w:rFonts w:ascii="Cambria" w:hAnsi="Cambria" w:cs="Calibri"/>
          <w:color w:val="auto"/>
        </w:rPr>
        <w:t xml:space="preserve"> przez … działającą/-ego na podstawie pełnomocnictwa, stanowiącego załącznik do umowy</w:t>
      </w:r>
      <w:r>
        <w:rPr>
          <w:rStyle w:val="Zakotwiczenieprzypisudolnego"/>
          <w:rFonts w:ascii="Cambria" w:hAnsi="Cambria" w:cs="Calibri"/>
          <w:color w:val="auto"/>
        </w:rPr>
        <w:footnoteReference w:id="3"/>
      </w:r>
      <w:r>
        <w:rPr>
          <w:rFonts w:ascii="Cambria" w:hAnsi="Cambria" w:cs="Calibri"/>
          <w:color w:val="auto"/>
        </w:rPr>
        <w:t xml:space="preserve">, </w:t>
      </w:r>
    </w:p>
    <w:p w14:paraId="1B4C9BF6" w14:textId="77777777" w:rsidR="00221D70" w:rsidRDefault="00C03A22">
      <w:pPr>
        <w:pStyle w:val="Default"/>
        <w:spacing w:line="276" w:lineRule="auto"/>
        <w:jc w:val="both"/>
        <w:rPr>
          <w:rFonts w:ascii="Cambria" w:hAnsi="Cambria" w:cs="Calibri"/>
          <w:color w:val="auto"/>
        </w:rPr>
      </w:pPr>
      <w:r>
        <w:rPr>
          <w:rFonts w:ascii="Cambria" w:hAnsi="Cambria" w:cs="Calibri"/>
          <w:color w:val="auto"/>
        </w:rPr>
        <w:t>wspólnie zwanymi dalej „Stronami”.</w:t>
      </w:r>
    </w:p>
    <w:p w14:paraId="6507EC34" w14:textId="77777777" w:rsidR="00221D70" w:rsidRDefault="00221D70">
      <w:pPr>
        <w:pStyle w:val="Default"/>
        <w:spacing w:line="276" w:lineRule="auto"/>
        <w:jc w:val="both"/>
        <w:rPr>
          <w:rFonts w:ascii="Cambria" w:hAnsi="Cambria" w:cs="Calibri"/>
          <w:color w:val="auto"/>
        </w:rPr>
      </w:pPr>
    </w:p>
    <w:p w14:paraId="7BFD7DCC" w14:textId="77777777" w:rsidR="00221D70" w:rsidRDefault="00C03A22">
      <w:pPr>
        <w:spacing w:after="0"/>
        <w:jc w:val="center"/>
        <w:rPr>
          <w:rFonts w:ascii="Cambria" w:hAnsi="Cambria"/>
          <w:b/>
          <w:bCs/>
          <w:sz w:val="24"/>
          <w:szCs w:val="24"/>
        </w:rPr>
      </w:pPr>
      <w:r>
        <w:rPr>
          <w:rFonts w:ascii="Cambria" w:hAnsi="Cambria"/>
          <w:b/>
          <w:bCs/>
          <w:sz w:val="24"/>
          <w:szCs w:val="24"/>
        </w:rPr>
        <w:t>Definicje.</w:t>
      </w:r>
    </w:p>
    <w:p w14:paraId="46D0056D" w14:textId="77777777" w:rsidR="00221D70" w:rsidRDefault="00C03A22">
      <w:pPr>
        <w:spacing w:after="0"/>
        <w:rPr>
          <w:rFonts w:ascii="Cambria" w:hAnsi="Cambria"/>
          <w:sz w:val="24"/>
          <w:szCs w:val="24"/>
        </w:rPr>
      </w:pPr>
      <w:r>
        <w:rPr>
          <w:rFonts w:ascii="Cambria" w:hAnsi="Cambria"/>
          <w:sz w:val="24"/>
          <w:szCs w:val="24"/>
        </w:rPr>
        <w:t>Strony przyjmują następujące rozumienie pojęć użytych w umowie:</w:t>
      </w:r>
    </w:p>
    <w:p w14:paraId="356D0C6D" w14:textId="77777777" w:rsidR="00221D70" w:rsidRDefault="00C03A22">
      <w:pPr>
        <w:pStyle w:val="Akapitzlist"/>
        <w:numPr>
          <w:ilvl w:val="0"/>
          <w:numId w:val="45"/>
        </w:numPr>
        <w:spacing w:after="0"/>
        <w:ind w:left="426" w:hanging="426"/>
        <w:jc w:val="both"/>
        <w:rPr>
          <w:rFonts w:ascii="Cambria" w:hAnsi="Cambria"/>
          <w:b/>
          <w:bCs/>
          <w:sz w:val="24"/>
          <w:szCs w:val="24"/>
        </w:rPr>
      </w:pPr>
      <w:r>
        <w:rPr>
          <w:rFonts w:ascii="Cambria" w:eastAsiaTheme="minorHAnsi" w:hAnsi="Cambria" w:cs="Calibri-Bold"/>
          <w:b/>
          <w:bCs/>
          <w:sz w:val="24"/>
          <w:szCs w:val="24"/>
          <w:lang w:eastAsia="en-US"/>
        </w:rPr>
        <w:lastRenderedPageBreak/>
        <w:t xml:space="preserve">Inwestycja </w:t>
      </w:r>
      <w:r>
        <w:rPr>
          <w:rFonts w:ascii="Cambria" w:eastAsiaTheme="minorHAnsi" w:hAnsi="Cambria"/>
          <w:sz w:val="24"/>
          <w:szCs w:val="24"/>
          <w:lang w:eastAsia="en-US"/>
        </w:rPr>
        <w:t>– zadanie inwestycyjne objęte przedmiotem zamówienia publicznego, którego zakres określono w § 1 umowy;</w:t>
      </w:r>
    </w:p>
    <w:p w14:paraId="338285AB" w14:textId="77777777" w:rsidR="00221D70" w:rsidRDefault="00C03A22">
      <w:pPr>
        <w:pStyle w:val="Akapitzlist"/>
        <w:numPr>
          <w:ilvl w:val="0"/>
          <w:numId w:val="45"/>
        </w:numPr>
        <w:spacing w:after="0"/>
        <w:ind w:left="426" w:hanging="426"/>
        <w:jc w:val="both"/>
        <w:rPr>
          <w:rFonts w:ascii="Cambria" w:hAnsi="Cambria"/>
          <w:b/>
          <w:bCs/>
          <w:sz w:val="24"/>
          <w:szCs w:val="24"/>
        </w:rPr>
      </w:pPr>
      <w:r>
        <w:rPr>
          <w:rFonts w:ascii="Cambria" w:eastAsiaTheme="minorHAnsi" w:hAnsi="Cambria" w:cs="Calibri-Bold"/>
          <w:b/>
          <w:bCs/>
          <w:sz w:val="24"/>
          <w:szCs w:val="24"/>
          <w:lang w:eastAsia="en-US"/>
        </w:rPr>
        <w:t xml:space="preserve">Okno płatnicze </w:t>
      </w:r>
      <w:r>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314EC352" w14:textId="77777777" w:rsidR="00221D70" w:rsidRDefault="00C03A22">
      <w:pPr>
        <w:pStyle w:val="Akapitzlist"/>
        <w:numPr>
          <w:ilvl w:val="0"/>
          <w:numId w:val="45"/>
        </w:numPr>
        <w:spacing w:after="0"/>
        <w:ind w:left="426" w:hanging="426"/>
        <w:jc w:val="both"/>
        <w:rPr>
          <w:rFonts w:ascii="Cambria" w:eastAsiaTheme="minorHAnsi" w:hAnsi="Cambria"/>
          <w:sz w:val="24"/>
          <w:szCs w:val="24"/>
          <w:lang w:eastAsia="en-US"/>
        </w:rPr>
      </w:pPr>
      <w:r>
        <w:rPr>
          <w:rFonts w:ascii="Cambria" w:eastAsiaTheme="minorHAnsi" w:hAnsi="Cambria" w:cs="Calibri-Bold"/>
          <w:b/>
          <w:bCs/>
          <w:sz w:val="24"/>
          <w:szCs w:val="24"/>
          <w:lang w:eastAsia="en-US"/>
        </w:rPr>
        <w:t xml:space="preserve">Program </w:t>
      </w:r>
      <w:r>
        <w:rPr>
          <w:rFonts w:ascii="Cambria" w:eastAsiaTheme="minorHAnsi" w:hAnsi="Cambria"/>
          <w:sz w:val="24"/>
          <w:szCs w:val="24"/>
          <w:lang w:eastAsia="en-US"/>
        </w:rPr>
        <w:t>– Rządowy Fundusz Polski Ład: Program Inwestycji Strategicznych ustanowiony Uchwałą RM;</w:t>
      </w:r>
    </w:p>
    <w:p w14:paraId="35A7DE3B" w14:textId="77777777" w:rsidR="00221D70" w:rsidRDefault="00C03A22">
      <w:pPr>
        <w:pStyle w:val="Akapitzlist"/>
        <w:numPr>
          <w:ilvl w:val="0"/>
          <w:numId w:val="45"/>
        </w:numPr>
        <w:spacing w:after="0"/>
        <w:ind w:left="426" w:hanging="426"/>
        <w:jc w:val="both"/>
        <w:rPr>
          <w:rFonts w:ascii="Cambria" w:hAnsi="Cambria"/>
          <w:sz w:val="24"/>
          <w:szCs w:val="24"/>
        </w:rPr>
      </w:pPr>
      <w:r>
        <w:rPr>
          <w:rFonts w:ascii="Cambria" w:eastAsiaTheme="minorHAnsi" w:hAnsi="Cambria"/>
          <w:b/>
          <w:bCs/>
          <w:sz w:val="24"/>
          <w:szCs w:val="24"/>
          <w:lang w:eastAsia="en-US"/>
        </w:rPr>
        <w:t>Uchwała RM</w:t>
      </w:r>
      <w:r>
        <w:rPr>
          <w:rFonts w:ascii="Cambria" w:eastAsiaTheme="minorHAnsi" w:hAnsi="Cambria"/>
          <w:sz w:val="24"/>
          <w:szCs w:val="24"/>
          <w:lang w:eastAsia="en-US"/>
        </w:rPr>
        <w:t xml:space="preserve"> - </w:t>
      </w:r>
      <w:r>
        <w:rPr>
          <w:rFonts w:ascii="Cambria" w:hAnsi="Cambria"/>
          <w:sz w:val="24"/>
          <w:szCs w:val="24"/>
        </w:rPr>
        <w:t>uchwała Rady Ministrów Nr 84/2021 z dnia 1 lipca 2021 r. w sprawie utworzenia Rządowego Funduszu Polski Ład: Programu Inwestycji Strategicznych;</w:t>
      </w:r>
    </w:p>
    <w:p w14:paraId="0405552E" w14:textId="77777777" w:rsidR="00221D70" w:rsidRDefault="00C03A22">
      <w:pPr>
        <w:pStyle w:val="Default"/>
        <w:numPr>
          <w:ilvl w:val="0"/>
          <w:numId w:val="45"/>
        </w:numPr>
        <w:spacing w:line="276" w:lineRule="auto"/>
        <w:ind w:left="426" w:hanging="426"/>
        <w:jc w:val="both"/>
        <w:rPr>
          <w:rFonts w:ascii="Cambria" w:hAnsi="Cambria" w:cs="Calibri"/>
          <w:color w:val="auto"/>
        </w:rPr>
      </w:pPr>
      <w:r>
        <w:rPr>
          <w:rFonts w:ascii="Cambria" w:hAnsi="Cambria"/>
          <w:b/>
          <w:bCs/>
        </w:rPr>
        <w:t>Regulamin BGK</w:t>
      </w:r>
      <w:r>
        <w:rPr>
          <w:rFonts w:ascii="Cambria" w:hAnsi="Cambria"/>
        </w:rPr>
        <w:t xml:space="preserve"> – </w:t>
      </w:r>
      <w:r>
        <w:rPr>
          <w:rFonts w:ascii="Cambria" w:hAnsi="Cambria" w:cs="Calibri"/>
          <w:color w:val="auto"/>
        </w:rPr>
        <w:t xml:space="preserve">regulamin, o którym mowa w § 11 uchwały RM, określający </w:t>
      </w:r>
      <w:r>
        <w:rPr>
          <w:rFonts w:ascii="Cambria" w:eastAsiaTheme="minorHAnsi" w:hAnsi="Cambria" w:cs="TimesNewRomanPSMT"/>
        </w:rPr>
        <w:t xml:space="preserve">szczegółowy tryb i sposób składania </w:t>
      </w:r>
      <w:r>
        <w:rPr>
          <w:rFonts w:ascii="Cambria" w:eastAsiaTheme="minorHAnsi" w:hAnsi="Cambria" w:cs="Times New Roman"/>
        </w:rPr>
        <w:t>w</w:t>
      </w:r>
      <w:r>
        <w:rPr>
          <w:rFonts w:ascii="Cambria" w:eastAsiaTheme="minorHAnsi" w:hAnsi="Cambria" w:cs="TimesNewRomanPSMT"/>
        </w:rPr>
        <w:t xml:space="preserve">niosków o dofinansowanie </w:t>
      </w:r>
      <w:r>
        <w:rPr>
          <w:rFonts w:ascii="Cambria" w:eastAsiaTheme="minorHAnsi" w:hAnsi="Cambria" w:cs="Times New Roman"/>
        </w:rPr>
        <w:t>z Programu, wydawania w</w:t>
      </w:r>
      <w:r>
        <w:rPr>
          <w:rFonts w:ascii="Cambria" w:eastAsiaTheme="minorHAnsi" w:hAnsi="Cambria" w:cs="TimesNewRomanPSMT"/>
        </w:rPr>
        <w:t xml:space="preserve">stępnych </w:t>
      </w:r>
      <w:r>
        <w:rPr>
          <w:rFonts w:ascii="Cambria" w:eastAsiaTheme="minorHAnsi" w:hAnsi="Cambria" w:cs="Times New Roman"/>
        </w:rPr>
        <w:t>promes i p</w:t>
      </w:r>
      <w:r>
        <w:rPr>
          <w:rFonts w:ascii="Cambria" w:eastAsiaTheme="minorHAnsi" w:hAnsi="Cambria" w:cs="TimesNewRomanPSMT"/>
        </w:rPr>
        <w:t>romes, w tym wzory dokumentów</w:t>
      </w:r>
      <w:r>
        <w:rPr>
          <w:rFonts w:ascii="Cambria" w:eastAsiaTheme="minorHAnsi" w:hAnsi="Cambria" w:cs="Times New Roman"/>
        </w:rPr>
        <w:t xml:space="preserve">, </w:t>
      </w:r>
      <w:r>
        <w:rPr>
          <w:rFonts w:ascii="Cambria" w:eastAsiaTheme="minorHAnsi" w:hAnsi="Cambria" w:cs="TimesNewRomanPSMT"/>
        </w:rPr>
        <w:t xml:space="preserve">wydanym przez </w:t>
      </w:r>
      <w:r>
        <w:rPr>
          <w:rFonts w:ascii="Cambria" w:eastAsiaTheme="minorHAnsi" w:hAnsi="Cambria" w:cs="Times New Roman"/>
        </w:rPr>
        <w:t>Bank Gospodarstwa Krajowego i zatwierdzonym przez Prezesa Rady M</w:t>
      </w:r>
      <w:r>
        <w:rPr>
          <w:rFonts w:ascii="Cambria" w:eastAsiaTheme="minorHAnsi" w:hAnsi="Cambria" w:cs="TimesNewRomanPSMT"/>
        </w:rPr>
        <w:t xml:space="preserve">inistrów </w:t>
      </w:r>
      <w:r>
        <w:rPr>
          <w:rFonts w:ascii="Cambria" w:eastAsiaTheme="minorHAnsi" w:hAnsi="Cambria" w:cs="Times New Roman"/>
        </w:rPr>
        <w:t>(o</w:t>
      </w:r>
      <w:r>
        <w:rPr>
          <w:rFonts w:ascii="Cambria" w:eastAsiaTheme="minorHAnsi" w:hAnsi="Cambria" w:cs="TimesNewRomanPSMT"/>
        </w:rPr>
        <w:t>gł</w:t>
      </w:r>
      <w:r>
        <w:rPr>
          <w:rFonts w:ascii="Cambria" w:eastAsiaTheme="minorHAnsi" w:hAnsi="Cambria" w:cs="Times New Roman"/>
        </w:rPr>
        <w:t>oszony na stronach internetowych</w:t>
      </w:r>
      <w:r>
        <w:rPr>
          <w:rFonts w:ascii="Cambria" w:hAnsi="Cambria" w:cs="Calibri"/>
          <w:color w:val="auto"/>
        </w:rPr>
        <w:t xml:space="preserve"> </w:t>
      </w:r>
      <w:r>
        <w:rPr>
          <w:rFonts w:ascii="Cambria" w:eastAsiaTheme="minorHAnsi" w:hAnsi="Cambria" w:cs="Times New Roman"/>
        </w:rPr>
        <w:t xml:space="preserve">Kancelarii </w:t>
      </w:r>
      <w:r>
        <w:rPr>
          <w:rFonts w:ascii="Cambria" w:eastAsiaTheme="minorHAnsi" w:hAnsi="Cambria" w:cs="TimesNewRomanPSMT"/>
        </w:rPr>
        <w:t>Prezesa Rady Ministrów</w:t>
      </w:r>
      <w:r>
        <w:rPr>
          <w:rFonts w:ascii="Cambria" w:eastAsiaTheme="minorHAnsi" w:hAnsi="Cambria" w:cs="Times New Roman"/>
        </w:rPr>
        <w:t>(gov.pl/premier) oraz BGK (www.bgk.pl.);</w:t>
      </w:r>
    </w:p>
    <w:p w14:paraId="5BA16DB9" w14:textId="77777777" w:rsidR="00221D70" w:rsidRDefault="00C03A22">
      <w:pPr>
        <w:pStyle w:val="Akapitzlist"/>
        <w:numPr>
          <w:ilvl w:val="0"/>
          <w:numId w:val="45"/>
        </w:numPr>
        <w:spacing w:after="0"/>
        <w:ind w:left="426" w:hanging="426"/>
        <w:jc w:val="both"/>
        <w:rPr>
          <w:rFonts w:ascii="Cambria" w:eastAsiaTheme="minorHAnsi" w:hAnsi="Cambria"/>
          <w:sz w:val="24"/>
          <w:szCs w:val="24"/>
          <w:lang w:eastAsia="en-US"/>
        </w:rPr>
      </w:pPr>
      <w:r>
        <w:rPr>
          <w:rFonts w:ascii="Cambria" w:eastAsiaTheme="minorHAnsi" w:hAnsi="Cambria" w:cs="Calibri-Bold"/>
          <w:b/>
          <w:bCs/>
          <w:sz w:val="24"/>
          <w:szCs w:val="24"/>
          <w:lang w:eastAsia="en-US"/>
        </w:rPr>
        <w:t xml:space="preserve">Promesa </w:t>
      </w:r>
      <w:r>
        <w:rPr>
          <w:rFonts w:ascii="Cambria" w:eastAsiaTheme="minorHAnsi" w:hAnsi="Cambria"/>
          <w:sz w:val="24"/>
          <w:szCs w:val="24"/>
          <w:lang w:eastAsia="en-US"/>
        </w:rPr>
        <w:t>–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5AFB2BE5" w14:textId="77777777" w:rsidR="00221D70" w:rsidRDefault="00C03A22">
      <w:pPr>
        <w:pStyle w:val="Akapitzlist"/>
        <w:numPr>
          <w:ilvl w:val="0"/>
          <w:numId w:val="45"/>
        </w:numPr>
        <w:spacing w:after="0"/>
        <w:ind w:left="426" w:hanging="426"/>
        <w:jc w:val="both"/>
        <w:rPr>
          <w:rFonts w:ascii="Cambria" w:eastAsiaTheme="minorHAnsi" w:hAnsi="Cambria"/>
          <w:sz w:val="24"/>
          <w:szCs w:val="24"/>
          <w:lang w:eastAsia="en-US"/>
        </w:rPr>
      </w:pPr>
      <w:r>
        <w:rPr>
          <w:rFonts w:ascii="Cambria" w:eastAsiaTheme="minorHAnsi" w:hAnsi="Cambria"/>
          <w:b/>
          <w:bCs/>
          <w:sz w:val="24"/>
          <w:szCs w:val="24"/>
          <w:lang w:eastAsia="en-US"/>
        </w:rPr>
        <w:t>BGK</w:t>
      </w:r>
      <w:r>
        <w:rPr>
          <w:rFonts w:ascii="Cambria" w:eastAsiaTheme="minorHAnsi" w:hAnsi="Cambria"/>
          <w:sz w:val="24"/>
          <w:szCs w:val="24"/>
          <w:lang w:eastAsia="en-US"/>
        </w:rPr>
        <w:t xml:space="preserve"> – Bank Gospodarstwa Krajowego;</w:t>
      </w:r>
    </w:p>
    <w:p w14:paraId="70CFDA4A" w14:textId="77777777" w:rsidR="00221D70" w:rsidRDefault="00C03A22">
      <w:pPr>
        <w:pStyle w:val="Akapitzlist"/>
        <w:numPr>
          <w:ilvl w:val="0"/>
          <w:numId w:val="45"/>
        </w:numPr>
        <w:spacing w:after="0"/>
        <w:ind w:left="426" w:hanging="426"/>
        <w:jc w:val="both"/>
        <w:rPr>
          <w:rFonts w:ascii="Cambria" w:eastAsiaTheme="minorHAnsi" w:hAnsi="Cambria"/>
          <w:color w:val="000000"/>
          <w:sz w:val="24"/>
          <w:szCs w:val="24"/>
          <w:lang w:eastAsia="en-US"/>
        </w:rPr>
      </w:pPr>
      <w:r>
        <w:rPr>
          <w:rFonts w:ascii="Cambria" w:eastAsiaTheme="minorHAnsi" w:hAnsi="Cambria" w:cs="Calibri-Bold"/>
          <w:b/>
          <w:bCs/>
          <w:color w:val="000000"/>
          <w:sz w:val="24"/>
          <w:szCs w:val="24"/>
          <w:lang w:eastAsia="en-US"/>
        </w:rPr>
        <w:t xml:space="preserve">Strona internetowa BGK </w:t>
      </w:r>
      <w:r>
        <w:rPr>
          <w:rFonts w:ascii="Cambria" w:eastAsiaTheme="minorHAnsi" w:hAnsi="Cambria"/>
          <w:color w:val="000000"/>
          <w:sz w:val="24"/>
          <w:szCs w:val="24"/>
          <w:lang w:eastAsia="en-US"/>
        </w:rPr>
        <w:t xml:space="preserve">– strona internetowa BGK, na której zamieszczane są informacje i ogłoszenia związane z Programem oraz Regulamin BGK, w tym wzory i formularzy dokumentów; adres strony: </w:t>
      </w:r>
      <w:hyperlink r:id="rId8">
        <w:r>
          <w:rPr>
            <w:rStyle w:val="czeinternetowe"/>
            <w:rFonts w:ascii="Cambria" w:eastAsiaTheme="minorHAnsi" w:hAnsi="Cambria"/>
            <w:sz w:val="24"/>
            <w:szCs w:val="24"/>
            <w:lang w:eastAsia="en-US"/>
          </w:rPr>
          <w:t>www.bgk.pl</w:t>
        </w:r>
      </w:hyperlink>
      <w:r>
        <w:rPr>
          <w:rFonts w:ascii="Cambria" w:eastAsiaTheme="minorHAnsi" w:hAnsi="Cambria"/>
          <w:color w:val="000000"/>
          <w:sz w:val="24"/>
          <w:szCs w:val="24"/>
          <w:lang w:eastAsia="en-US"/>
        </w:rPr>
        <w:t>;</w:t>
      </w:r>
    </w:p>
    <w:p w14:paraId="70F62A83" w14:textId="77777777" w:rsidR="00221D70" w:rsidRDefault="00C03A22">
      <w:pPr>
        <w:pStyle w:val="Akapitzlist"/>
        <w:numPr>
          <w:ilvl w:val="0"/>
          <w:numId w:val="45"/>
        </w:numPr>
        <w:spacing w:after="0"/>
        <w:ind w:left="426" w:hanging="426"/>
        <w:jc w:val="both"/>
        <w:rPr>
          <w:rFonts w:ascii="Cambria" w:hAnsi="Cambria"/>
          <w:sz w:val="24"/>
          <w:szCs w:val="24"/>
        </w:rPr>
      </w:pPr>
      <w:r>
        <w:rPr>
          <w:rFonts w:ascii="Cambria" w:hAnsi="Cambria"/>
          <w:b/>
          <w:bCs/>
          <w:sz w:val="24"/>
          <w:szCs w:val="24"/>
        </w:rPr>
        <w:t xml:space="preserve">Harmonogram </w:t>
      </w:r>
      <w:r>
        <w:rPr>
          <w:rFonts w:ascii="Cambria" w:hAnsi="Cambria"/>
          <w:sz w:val="24"/>
          <w:szCs w:val="24"/>
        </w:rPr>
        <w:t>– harmonogram rzeczowy, o którym mowa w § 2 ust. 5 umowy;</w:t>
      </w:r>
    </w:p>
    <w:p w14:paraId="2EC9D781" w14:textId="3E450423" w:rsidR="00221D70" w:rsidRDefault="00C03A22">
      <w:pPr>
        <w:pStyle w:val="Akapitzlist"/>
        <w:numPr>
          <w:ilvl w:val="0"/>
          <w:numId w:val="45"/>
        </w:numPr>
        <w:spacing w:after="0"/>
        <w:ind w:left="426" w:hanging="426"/>
        <w:jc w:val="both"/>
        <w:rPr>
          <w:rFonts w:ascii="Cambria" w:hAnsi="Cambria"/>
          <w:sz w:val="24"/>
          <w:szCs w:val="24"/>
        </w:rPr>
      </w:pPr>
      <w:proofErr w:type="spellStart"/>
      <w:r>
        <w:rPr>
          <w:rFonts w:ascii="Cambria" w:hAnsi="Cambria"/>
          <w:b/>
          <w:bCs/>
          <w:sz w:val="24"/>
          <w:szCs w:val="24"/>
        </w:rPr>
        <w:t>STWiORB</w:t>
      </w:r>
      <w:proofErr w:type="spellEnd"/>
      <w:r>
        <w:rPr>
          <w:rFonts w:ascii="Cambria" w:hAnsi="Cambria"/>
          <w:sz w:val="24"/>
          <w:szCs w:val="24"/>
        </w:rPr>
        <w:t xml:space="preserve"> - specyfikacje techniczne wykonania i odbioru robót budowlanych, </w:t>
      </w:r>
      <w:r>
        <w:rPr>
          <w:rFonts w:ascii="Cambria" w:hAnsi="Cambria"/>
          <w:sz w:val="24"/>
          <w:szCs w:val="24"/>
        </w:rPr>
        <w:br/>
        <w:t>o których mowa w § 1 ust. 3 pkt 3) umowy.</w:t>
      </w:r>
    </w:p>
    <w:p w14:paraId="78BC90F9" w14:textId="1C24784E" w:rsidR="001C35F7" w:rsidRDefault="001C35F7">
      <w:pPr>
        <w:pStyle w:val="Akapitzlist"/>
        <w:numPr>
          <w:ilvl w:val="0"/>
          <w:numId w:val="45"/>
        </w:numPr>
        <w:spacing w:after="0"/>
        <w:ind w:left="426" w:hanging="426"/>
        <w:jc w:val="both"/>
        <w:rPr>
          <w:rFonts w:ascii="Cambria" w:hAnsi="Cambria"/>
          <w:sz w:val="24"/>
          <w:szCs w:val="24"/>
        </w:rPr>
      </w:pPr>
      <w:r>
        <w:rPr>
          <w:rFonts w:ascii="Cambria" w:hAnsi="Cambria"/>
          <w:b/>
          <w:bCs/>
          <w:sz w:val="24"/>
          <w:szCs w:val="24"/>
        </w:rPr>
        <w:t>Wkład własny</w:t>
      </w:r>
      <w:r w:rsidRPr="001C35F7">
        <w:rPr>
          <w:rFonts w:ascii="Cambria" w:hAnsi="Cambria"/>
          <w:sz w:val="24"/>
          <w:szCs w:val="24"/>
        </w:rPr>
        <w:t>-</w:t>
      </w:r>
      <w:r>
        <w:rPr>
          <w:rFonts w:ascii="Cambria" w:hAnsi="Cambria"/>
          <w:sz w:val="24"/>
          <w:szCs w:val="24"/>
        </w:rPr>
        <w:t xml:space="preserve"> </w:t>
      </w:r>
      <w:r w:rsidRPr="001C35F7">
        <w:rPr>
          <w:rFonts w:ascii="Cambria" w:hAnsi="Cambria"/>
          <w:sz w:val="24"/>
          <w:szCs w:val="24"/>
        </w:rPr>
        <w:t>oznacza zobowiązanie wnioskodawcy (Zamawiającego) do wniesienia udziału własnego w realizację inwestycji, w tym do zapewnienia faktycznego dysponowania tymi środkami nie później niż w dniu ogłoszenia przetargu. Środki finansowe stanowiące udział własny w Programie, powinny być uruchamiane w pierwszej kolejności, a dopiero w drugiej kolejności transze z promesy.</w:t>
      </w:r>
    </w:p>
    <w:p w14:paraId="105D49B5" w14:textId="767E0EF5" w:rsidR="00221D70" w:rsidRDefault="00221D70">
      <w:pPr>
        <w:pStyle w:val="Akapitzlist"/>
        <w:spacing w:after="0"/>
        <w:rPr>
          <w:rFonts w:ascii="Cambria" w:hAnsi="Cambria"/>
          <w:b/>
          <w:bCs/>
          <w:sz w:val="24"/>
          <w:szCs w:val="24"/>
        </w:rPr>
      </w:pPr>
    </w:p>
    <w:p w14:paraId="5D10D6F2" w14:textId="6A12EB30" w:rsidR="001C35F7" w:rsidRDefault="001C35F7">
      <w:pPr>
        <w:pStyle w:val="Akapitzlist"/>
        <w:spacing w:after="0"/>
        <w:rPr>
          <w:rFonts w:ascii="Cambria" w:hAnsi="Cambria"/>
          <w:b/>
          <w:bCs/>
          <w:sz w:val="24"/>
          <w:szCs w:val="24"/>
        </w:rPr>
      </w:pPr>
    </w:p>
    <w:p w14:paraId="72D57224" w14:textId="0188C9E4" w:rsidR="001C35F7" w:rsidRDefault="001C35F7">
      <w:pPr>
        <w:pStyle w:val="Akapitzlist"/>
        <w:spacing w:after="0"/>
        <w:rPr>
          <w:rFonts w:ascii="Cambria" w:hAnsi="Cambria"/>
          <w:b/>
          <w:bCs/>
          <w:sz w:val="24"/>
          <w:szCs w:val="24"/>
        </w:rPr>
      </w:pPr>
    </w:p>
    <w:p w14:paraId="77B5D836" w14:textId="77777777" w:rsidR="001C35F7" w:rsidRDefault="001C35F7">
      <w:pPr>
        <w:pStyle w:val="Akapitzlist"/>
        <w:spacing w:after="0"/>
        <w:rPr>
          <w:rFonts w:ascii="Cambria" w:hAnsi="Cambria"/>
          <w:b/>
          <w:bCs/>
          <w:sz w:val="24"/>
          <w:szCs w:val="24"/>
        </w:rPr>
      </w:pPr>
    </w:p>
    <w:p w14:paraId="65E1500F" w14:textId="77777777" w:rsidR="00221D70" w:rsidRDefault="00C03A22">
      <w:pPr>
        <w:spacing w:after="0"/>
        <w:jc w:val="center"/>
        <w:rPr>
          <w:rFonts w:ascii="Cambria" w:hAnsi="Cambria"/>
          <w:b/>
          <w:bCs/>
          <w:sz w:val="24"/>
          <w:szCs w:val="24"/>
        </w:rPr>
      </w:pPr>
      <w:r>
        <w:rPr>
          <w:rFonts w:ascii="Cambria" w:hAnsi="Cambria"/>
          <w:b/>
          <w:bCs/>
          <w:sz w:val="24"/>
          <w:szCs w:val="24"/>
        </w:rPr>
        <w:lastRenderedPageBreak/>
        <w:t>Oświadczenia Stron.</w:t>
      </w:r>
    </w:p>
    <w:p w14:paraId="0FC94F35" w14:textId="77777777" w:rsidR="00221D70" w:rsidRDefault="00C03A22">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Strony oświadczają, że niniejsza umowa, zwana dalej „umową”, została zawarta </w:t>
      </w:r>
      <w:r>
        <w:rPr>
          <w:rFonts w:ascii="Cambria" w:hAnsi="Cambria"/>
        </w:rPr>
        <w:br/>
        <w:t>w wyniku udzielenia zamówienia publicznego w trybie podstawowym, zgodnie z przepisami ustawy z dnia 11 września 2019 r. – Prawo zamówień publicznych.</w:t>
      </w:r>
    </w:p>
    <w:p w14:paraId="38F04C1E" w14:textId="77777777" w:rsidR="00221D70" w:rsidRDefault="00C03A22">
      <w:pPr>
        <w:pStyle w:val="Default"/>
        <w:numPr>
          <w:ilvl w:val="0"/>
          <w:numId w:val="1"/>
        </w:numPr>
        <w:spacing w:line="276" w:lineRule="auto"/>
        <w:ind w:left="567" w:hanging="567"/>
        <w:jc w:val="both"/>
        <w:rPr>
          <w:rFonts w:ascii="Cambria" w:hAnsi="Cambria" w:cs="Calibri"/>
          <w:b/>
          <w:bCs/>
          <w:color w:val="auto"/>
        </w:rPr>
      </w:pPr>
      <w:r>
        <w:rPr>
          <w:rFonts w:ascii="Cambria" w:hAnsi="Cambria"/>
          <w:b/>
          <w:bCs/>
        </w:rPr>
        <w:t xml:space="preserve">Zamawiający oświadcza, że niniejsze postępowanie współfinansowane jest z Rządowego Funduszu Polski Ład </w:t>
      </w:r>
      <w:r>
        <w:rPr>
          <w:rFonts w:ascii="Cambria" w:hAnsi="Cambria"/>
          <w:b/>
          <w:bCs/>
          <w:i/>
          <w:iCs/>
        </w:rPr>
        <w:t>„Program Inwestycji Strategicznych”.</w:t>
      </w:r>
    </w:p>
    <w:p w14:paraId="75A4E6A6" w14:textId="77777777" w:rsidR="00221D70" w:rsidRDefault="00C03A22">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 wskazane w niniejszej umowie zostały ustalone zgodnie z zasadami wskazanymi w:</w:t>
      </w:r>
    </w:p>
    <w:p w14:paraId="523160A5" w14:textId="77777777" w:rsidR="00221D70" w:rsidRDefault="00C03A22">
      <w:pPr>
        <w:pStyle w:val="Default"/>
        <w:numPr>
          <w:ilvl w:val="0"/>
          <w:numId w:val="44"/>
        </w:numPr>
        <w:tabs>
          <w:tab w:val="left" w:pos="851"/>
        </w:tabs>
        <w:spacing w:line="276" w:lineRule="auto"/>
        <w:ind w:hanging="77"/>
        <w:jc w:val="both"/>
        <w:rPr>
          <w:rFonts w:ascii="Cambria" w:hAnsi="Cambria" w:cs="Calibri"/>
          <w:color w:val="auto"/>
        </w:rPr>
      </w:pPr>
      <w:r>
        <w:rPr>
          <w:rFonts w:ascii="Cambria" w:hAnsi="Cambria" w:cs="Calibri"/>
          <w:color w:val="auto"/>
        </w:rPr>
        <w:t>Uchwale RM;</w:t>
      </w:r>
    </w:p>
    <w:p w14:paraId="4B557AF9" w14:textId="77777777" w:rsidR="00221D70" w:rsidRDefault="00C03A22">
      <w:pPr>
        <w:pStyle w:val="Default"/>
        <w:numPr>
          <w:ilvl w:val="0"/>
          <w:numId w:val="44"/>
        </w:numPr>
        <w:tabs>
          <w:tab w:val="left" w:pos="851"/>
        </w:tabs>
        <w:spacing w:line="276" w:lineRule="auto"/>
        <w:ind w:hanging="77"/>
        <w:jc w:val="both"/>
        <w:rPr>
          <w:rFonts w:ascii="Cambria" w:hAnsi="Cambria" w:cs="Calibri"/>
          <w:color w:val="auto"/>
        </w:rPr>
      </w:pPr>
      <w:r>
        <w:rPr>
          <w:rFonts w:ascii="Cambria" w:hAnsi="Cambria" w:cs="Calibri"/>
          <w:color w:val="auto"/>
        </w:rPr>
        <w:t>Regulaminie BGK</w:t>
      </w:r>
      <w:r>
        <w:rPr>
          <w:rFonts w:ascii="Cambria" w:eastAsiaTheme="minorHAnsi" w:hAnsi="Cambria" w:cs="Times New Roman"/>
        </w:rPr>
        <w:t>.</w:t>
      </w:r>
    </w:p>
    <w:p w14:paraId="295B84EA" w14:textId="77777777" w:rsidR="00221D70" w:rsidRDefault="00C03A22">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Strony oświadczają, że będąc świadomymi treści dokumentów wskazanych w ust. 3 pkt. 1) i 2) godzą się na zasady wypłaty wynagrodzenia Wykonawcy wskazane w niniejszej umowie oraz dokumentach wskazanych w ust. 3 pkt. 1) i 2).</w:t>
      </w:r>
    </w:p>
    <w:p w14:paraId="05A4E071" w14:textId="77777777" w:rsidR="00FD1C18" w:rsidRDefault="00C03A22" w:rsidP="00FD1C18">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1BC2D1F9" w14:textId="106ECC6B" w:rsidR="00221D70" w:rsidRPr="00FD1C18" w:rsidRDefault="00C03A22" w:rsidP="00FD1C18">
      <w:pPr>
        <w:pStyle w:val="Default"/>
        <w:numPr>
          <w:ilvl w:val="0"/>
          <w:numId w:val="1"/>
        </w:numPr>
        <w:spacing w:line="276" w:lineRule="auto"/>
        <w:ind w:left="567" w:hanging="567"/>
        <w:jc w:val="both"/>
        <w:rPr>
          <w:rFonts w:ascii="Cambria" w:hAnsi="Cambria" w:cs="Calibri"/>
          <w:color w:val="auto"/>
        </w:rPr>
      </w:pPr>
      <w:r w:rsidRPr="00FD1C18">
        <w:rPr>
          <w:rFonts w:ascii="Cambria" w:hAnsi="Cambria"/>
          <w:b/>
          <w:bCs/>
        </w:rPr>
        <w:t xml:space="preserve">Działając na podstawie szczegółowych zasad i trybu udzielania dofinansowania z Rządowego Funduszu Polski Ład: Programu Inwestycji Strategicznych zgodnie § 7 ust. 5, załącznika do uchwały RM strony ustalają, że Wykonawca jest zobowiązany do </w:t>
      </w:r>
      <w:r w:rsidRPr="00FD1C18">
        <w:rPr>
          <w:rFonts w:ascii="Cambria" w:eastAsiaTheme="minorHAnsi" w:hAnsi="Cambria" w:cs="Times New Roman"/>
          <w:b/>
          <w:bCs/>
        </w:rPr>
        <w:t>zapew</w:t>
      </w:r>
      <w:r w:rsidRPr="00FD1C18">
        <w:rPr>
          <w:rFonts w:ascii="Cambria" w:eastAsiaTheme="minorHAnsi" w:hAnsi="Cambria" w:cs="TimesNewRomanPSMT"/>
          <w:b/>
          <w:bCs/>
        </w:rPr>
        <w:t xml:space="preserve">nienia finansowania </w:t>
      </w:r>
      <w:r w:rsidRPr="00FD1C18">
        <w:rPr>
          <w:rFonts w:ascii="Cambria" w:eastAsiaTheme="minorHAnsi" w:hAnsi="Cambria" w:cs="Times New Roman"/>
          <w:b/>
          <w:bCs/>
        </w:rPr>
        <w:t>i</w:t>
      </w:r>
      <w:r w:rsidRPr="00FD1C18">
        <w:rPr>
          <w:rFonts w:ascii="Cambria" w:eastAsiaTheme="minorHAnsi" w:hAnsi="Cambria" w:cs="TimesNewRomanPSMT"/>
          <w:b/>
          <w:bCs/>
        </w:rPr>
        <w:t xml:space="preserve">nwestycji </w:t>
      </w:r>
      <w:r w:rsidRPr="00FD1C18">
        <w:rPr>
          <w:rFonts w:ascii="Cambria" w:eastAsiaTheme="minorHAnsi" w:hAnsi="Cambria" w:cs="Times New Roman"/>
          <w:b/>
          <w:bCs/>
        </w:rPr>
        <w:t xml:space="preserve">w </w:t>
      </w:r>
      <w:r w:rsidRPr="00FD1C18">
        <w:rPr>
          <w:rFonts w:ascii="Cambria" w:eastAsiaTheme="minorHAnsi" w:hAnsi="Cambria" w:cs="TimesNewRomanPSMT"/>
          <w:b/>
          <w:bCs/>
        </w:rPr>
        <w:t xml:space="preserve">części niepokrytej udziałem własnym </w:t>
      </w:r>
      <w:r w:rsidRPr="00FD1C18">
        <w:rPr>
          <w:rFonts w:ascii="Cambria" w:eastAsiaTheme="minorHAnsi" w:hAnsi="Cambria" w:cs="Times New Roman"/>
          <w:b/>
          <w:bCs/>
        </w:rPr>
        <w:t>zamawiającego</w:t>
      </w:r>
      <w:r w:rsidRPr="00FD1C18">
        <w:rPr>
          <w:rFonts w:ascii="Cambria" w:eastAsiaTheme="minorHAnsi" w:hAnsi="Cambria" w:cs="TimesNewRomanPSMT"/>
          <w:b/>
          <w:bCs/>
        </w:rPr>
        <w:t xml:space="preserve">, na czas poprzedzający wypłatę </w:t>
      </w:r>
      <w:r w:rsidRPr="00FD1C18">
        <w:rPr>
          <w:rFonts w:ascii="Cambria" w:eastAsiaTheme="minorHAnsi" w:hAnsi="Cambria" w:cs="Times New Roman"/>
          <w:b/>
          <w:bCs/>
        </w:rPr>
        <w:t xml:space="preserve">lub </w:t>
      </w:r>
      <w:r w:rsidRPr="00FD1C18">
        <w:rPr>
          <w:rFonts w:ascii="Cambria" w:eastAsiaTheme="minorHAnsi" w:hAnsi="Cambria" w:cs="TimesNewRomanPSMT"/>
          <w:b/>
          <w:bCs/>
        </w:rPr>
        <w:t xml:space="preserve">wypłaty </w:t>
      </w:r>
      <w:r w:rsidRPr="00FD1C18">
        <w:rPr>
          <w:rFonts w:ascii="Cambria" w:eastAsiaTheme="minorHAnsi" w:hAnsi="Cambria" w:cs="Times New Roman"/>
          <w:b/>
          <w:bCs/>
        </w:rPr>
        <w:t xml:space="preserve">dofinansowania z Programu w ramach udzielonej </w:t>
      </w:r>
      <w:r w:rsidRPr="00FD1C18">
        <w:rPr>
          <w:rFonts w:ascii="Cambria" w:eastAsiaTheme="minorHAnsi" w:hAnsi="Cambria" w:cs="TimesNewRomanPSMT"/>
          <w:b/>
          <w:bCs/>
        </w:rPr>
        <w:t xml:space="preserve">wstępnej </w:t>
      </w:r>
      <w:r w:rsidRPr="00FD1C18">
        <w:rPr>
          <w:rFonts w:ascii="Cambria" w:eastAsiaTheme="minorHAnsi" w:hAnsi="Cambria" w:cs="Times New Roman"/>
          <w:b/>
          <w:bCs/>
        </w:rPr>
        <w:t xml:space="preserve">Promesy, </w:t>
      </w:r>
      <w:r w:rsidRPr="00FD1C18">
        <w:rPr>
          <w:rFonts w:ascii="Cambria" w:hAnsi="Cambria"/>
          <w:b/>
          <w:bCs/>
        </w:rPr>
        <w:t>a Wykonawca oświadcza, że posiada odpowiednią zdolność ekonomiczną i środki, niezbędne do wykonania zamówienia oraz zapewnienia finansowanie inwestycji w okresie poprzedzającym otrzymanie wynagrodzenia lub jego częś</w:t>
      </w:r>
      <w:r w:rsidR="00FD1C18" w:rsidRPr="00FD1C18">
        <w:rPr>
          <w:rFonts w:ascii="Cambria" w:hAnsi="Cambria"/>
          <w:b/>
          <w:bCs/>
        </w:rPr>
        <w:t>ci.</w:t>
      </w:r>
    </w:p>
    <w:p w14:paraId="1BFE1068" w14:textId="77777777" w:rsidR="00221D70" w:rsidRDefault="00221D70">
      <w:pPr>
        <w:pStyle w:val="Default"/>
        <w:spacing w:line="276" w:lineRule="auto"/>
        <w:ind w:left="284"/>
        <w:jc w:val="both"/>
        <w:rPr>
          <w:rFonts w:ascii="Cambria" w:hAnsi="Cambria" w:cs="Calibri"/>
          <w:color w:val="auto"/>
        </w:rPr>
      </w:pPr>
    </w:p>
    <w:p w14:paraId="7CC81C2D" w14:textId="77777777" w:rsidR="00221D70" w:rsidRDefault="00C03A22">
      <w:pPr>
        <w:spacing w:after="0"/>
        <w:jc w:val="center"/>
        <w:rPr>
          <w:rFonts w:ascii="Cambria" w:hAnsi="Cambria"/>
          <w:b/>
          <w:bCs/>
          <w:sz w:val="24"/>
          <w:szCs w:val="24"/>
        </w:rPr>
      </w:pPr>
      <w:bookmarkStart w:id="0" w:name="_Hlk100041721"/>
      <w:r>
        <w:rPr>
          <w:rFonts w:ascii="Cambria" w:hAnsi="Cambria"/>
          <w:b/>
          <w:bCs/>
          <w:sz w:val="24"/>
          <w:szCs w:val="24"/>
        </w:rPr>
        <w:t>§ 1</w:t>
      </w:r>
    </w:p>
    <w:bookmarkEnd w:id="0"/>
    <w:p w14:paraId="23EDE59B" w14:textId="77777777" w:rsidR="00221D70" w:rsidRDefault="00C03A22">
      <w:pPr>
        <w:spacing w:after="0"/>
        <w:jc w:val="center"/>
        <w:rPr>
          <w:rFonts w:ascii="Cambria" w:hAnsi="Cambria"/>
          <w:b/>
          <w:bCs/>
          <w:sz w:val="24"/>
          <w:szCs w:val="24"/>
        </w:rPr>
      </w:pPr>
      <w:r>
        <w:rPr>
          <w:rFonts w:ascii="Cambria" w:hAnsi="Cambria"/>
          <w:b/>
          <w:bCs/>
          <w:sz w:val="24"/>
          <w:szCs w:val="24"/>
        </w:rPr>
        <w:t>Przedmiot umowy</w:t>
      </w:r>
    </w:p>
    <w:p w14:paraId="788E3D80" w14:textId="6EAA2E0C" w:rsidR="00221D70" w:rsidRDefault="00C03A22">
      <w:pPr>
        <w:numPr>
          <w:ilvl w:val="0"/>
          <w:numId w:val="2"/>
        </w:numPr>
        <w:spacing w:after="0"/>
        <w:ind w:left="426" w:hanging="426"/>
        <w:contextualSpacing/>
        <w:rPr>
          <w:rFonts w:ascii="Cambria" w:hAnsi="Cambria"/>
          <w:b/>
          <w:bCs/>
          <w:i/>
          <w:iCs/>
          <w:sz w:val="24"/>
          <w:szCs w:val="24"/>
        </w:rPr>
      </w:pPr>
      <w:r>
        <w:rPr>
          <w:rFonts w:ascii="Cambria" w:hAnsi="Cambria"/>
          <w:sz w:val="24"/>
          <w:szCs w:val="24"/>
        </w:rPr>
        <w:t xml:space="preserve">Zamawiający zleca, a Wykonawca przyjmuje do realizacji zamówienie publiczne pn.: </w:t>
      </w:r>
      <w:r>
        <w:rPr>
          <w:rFonts w:ascii="Cambria" w:hAnsi="Cambria"/>
          <w:i/>
          <w:iCs/>
          <w:sz w:val="24"/>
          <w:szCs w:val="24"/>
        </w:rPr>
        <w:t>„</w:t>
      </w:r>
      <w:r w:rsidR="00B14755">
        <w:rPr>
          <w:rFonts w:ascii="Cambria" w:hAnsi="Cambria"/>
          <w:b/>
          <w:bCs/>
          <w:i/>
          <w:iCs/>
          <w:sz w:val="24"/>
          <w:szCs w:val="24"/>
        </w:rPr>
        <w:t>Termomodernizacja Szkoły Podstawowej nr 3 we Włodawie</w:t>
      </w:r>
      <w:r>
        <w:rPr>
          <w:rFonts w:ascii="Cambria" w:hAnsi="Cambria"/>
          <w:b/>
          <w:bCs/>
          <w:i/>
          <w:iCs/>
          <w:sz w:val="24"/>
          <w:szCs w:val="24"/>
        </w:rPr>
        <w:t xml:space="preserve">”. </w:t>
      </w:r>
    </w:p>
    <w:p w14:paraId="11B56F9C" w14:textId="505B61D6" w:rsidR="00041522" w:rsidRPr="00041522" w:rsidRDefault="00041522">
      <w:pPr>
        <w:numPr>
          <w:ilvl w:val="0"/>
          <w:numId w:val="2"/>
        </w:numPr>
        <w:spacing w:after="0"/>
        <w:ind w:left="426" w:hanging="426"/>
        <w:contextualSpacing/>
        <w:rPr>
          <w:rFonts w:ascii="Cambria" w:hAnsi="Cambria"/>
          <w:b/>
          <w:bCs/>
          <w:i/>
          <w:iCs/>
          <w:sz w:val="24"/>
          <w:szCs w:val="24"/>
        </w:rPr>
      </w:pPr>
      <w:r>
        <w:rPr>
          <w:rFonts w:ascii="Cambria" w:hAnsi="Cambria"/>
          <w:sz w:val="24"/>
          <w:szCs w:val="24"/>
        </w:rPr>
        <w:t>Zamówienie obejmuje wykonanie w szczególności następujących prac:</w:t>
      </w:r>
    </w:p>
    <w:p w14:paraId="4B2DFA2D" w14:textId="6B757DA8"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docieplenie ścian fundamentowych i piwnic </w:t>
      </w:r>
      <w:r w:rsidRPr="00041522">
        <w:rPr>
          <w:rFonts w:ascii="Cambria" w:hAnsi="Cambria"/>
          <w:sz w:val="24"/>
          <w:szCs w:val="24"/>
        </w:rPr>
        <w:t>styropianem z wykonaniem izolacji przeciwwilgociowej z lepiku asfaltowego oraz montażem folii kubełkowej</w:t>
      </w:r>
    </w:p>
    <w:p w14:paraId="3DE36FCF" w14:textId="0207CF1A"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docieplenie ścian </w:t>
      </w:r>
      <w:proofErr w:type="spellStart"/>
      <w:r w:rsidRPr="00041522">
        <w:rPr>
          <w:rFonts w:ascii="Cambria" w:hAnsi="Cambria"/>
          <w:b/>
          <w:bCs/>
          <w:sz w:val="24"/>
          <w:szCs w:val="24"/>
        </w:rPr>
        <w:t>nadziemia</w:t>
      </w:r>
      <w:proofErr w:type="spellEnd"/>
      <w:r w:rsidRPr="00041522">
        <w:rPr>
          <w:rFonts w:ascii="Cambria" w:hAnsi="Cambria"/>
          <w:b/>
          <w:bCs/>
          <w:sz w:val="24"/>
          <w:szCs w:val="24"/>
        </w:rPr>
        <w:t xml:space="preserve"> </w:t>
      </w:r>
      <w:r w:rsidRPr="00041522">
        <w:rPr>
          <w:rFonts w:ascii="Cambria" w:hAnsi="Cambria"/>
          <w:sz w:val="24"/>
          <w:szCs w:val="24"/>
        </w:rPr>
        <w:t xml:space="preserve">– styropian oraz wełną mineralną w miejscu </w:t>
      </w:r>
      <w:proofErr w:type="spellStart"/>
      <w:r w:rsidRPr="00041522">
        <w:rPr>
          <w:rFonts w:ascii="Cambria" w:hAnsi="Cambria"/>
          <w:sz w:val="24"/>
          <w:szCs w:val="24"/>
        </w:rPr>
        <w:t>wydzieleń</w:t>
      </w:r>
      <w:proofErr w:type="spellEnd"/>
      <w:r w:rsidRPr="00041522">
        <w:rPr>
          <w:rFonts w:ascii="Cambria" w:hAnsi="Cambria"/>
          <w:sz w:val="24"/>
          <w:szCs w:val="24"/>
        </w:rPr>
        <w:t xml:space="preserve"> przeciwpożarowych z nałożeniem tynku silikonowego malowanego farbą silikonową;</w:t>
      </w:r>
    </w:p>
    <w:p w14:paraId="59451B69" w14:textId="79856873"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remont dachu z wyjątkiem ciągów komunikacyjnych oraz dachu nad salą gimnastyczną z zapleczem- </w:t>
      </w:r>
      <w:r w:rsidRPr="00041522">
        <w:rPr>
          <w:rFonts w:ascii="Cambria" w:hAnsi="Cambria"/>
          <w:sz w:val="24"/>
          <w:szCs w:val="24"/>
        </w:rPr>
        <w:t xml:space="preserve">polegający na wymianie pokrycia dachu na blachę trapezową </w:t>
      </w:r>
    </w:p>
    <w:p w14:paraId="4B39625C" w14:textId="15CF8BF8"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lastRenderedPageBreak/>
        <w:t xml:space="preserve">remont dachu z płyt poliwęglanowych nad ciągami komunikacyjnymi </w:t>
      </w:r>
    </w:p>
    <w:p w14:paraId="737F4DBE" w14:textId="72F084F5"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t xml:space="preserve">wymiana stolarki okiennej oraz ścianki z luksferów na okna PCV </w:t>
      </w:r>
      <w:r w:rsidRPr="00041522">
        <w:rPr>
          <w:rFonts w:ascii="Cambria" w:hAnsi="Cambria"/>
          <w:sz w:val="24"/>
          <w:szCs w:val="24"/>
        </w:rPr>
        <w:t>; wymiana klamek z kluczem w oknach, które nie zostaną wymienione</w:t>
      </w:r>
    </w:p>
    <w:p w14:paraId="75D6688F" w14:textId="392DD5D7"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wymiana stolarki drzwiowej na drzwi aluminiowe </w:t>
      </w:r>
    </w:p>
    <w:p w14:paraId="3D761D93" w14:textId="621C969C"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t>wymiana podokienników zewnętrznych -</w:t>
      </w:r>
      <w:r w:rsidRPr="00041522">
        <w:rPr>
          <w:rFonts w:ascii="Cambria" w:hAnsi="Cambria"/>
          <w:sz w:val="24"/>
          <w:szCs w:val="24"/>
        </w:rPr>
        <w:t xml:space="preserve">parapety zewnętrzne należy wykonać z blachy powlekanej </w:t>
      </w:r>
    </w:p>
    <w:p w14:paraId="77597255" w14:textId="45E3DA9F"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wymiana obróbek blacharskich dachu ( z wyjątkiem Sali gimnastycznej z łącznikiem)- należy </w:t>
      </w:r>
      <w:r w:rsidRPr="00041522">
        <w:rPr>
          <w:rFonts w:ascii="Cambria" w:hAnsi="Cambria"/>
          <w:sz w:val="24"/>
          <w:szCs w:val="24"/>
        </w:rPr>
        <w:t xml:space="preserve">wykonać z blachy stalowej powlekanej w kolorze dachu </w:t>
      </w:r>
    </w:p>
    <w:p w14:paraId="3D84103B" w14:textId="0B1F924C"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wymiana rynien i rur spustowych</w:t>
      </w:r>
      <w:r w:rsidR="00AC2D48">
        <w:rPr>
          <w:rFonts w:ascii="Cambria" w:hAnsi="Cambria"/>
          <w:b/>
          <w:bCs/>
          <w:sz w:val="24"/>
          <w:szCs w:val="24"/>
        </w:rPr>
        <w:t xml:space="preserve"> na </w:t>
      </w:r>
      <w:r w:rsidRPr="00041522">
        <w:rPr>
          <w:rFonts w:ascii="Cambria" w:hAnsi="Cambria"/>
          <w:sz w:val="24"/>
          <w:szCs w:val="24"/>
        </w:rPr>
        <w:t>rury spustow</w:t>
      </w:r>
      <w:r w:rsidR="00AC2D48">
        <w:rPr>
          <w:rFonts w:ascii="Cambria" w:hAnsi="Cambria"/>
          <w:sz w:val="24"/>
          <w:szCs w:val="24"/>
        </w:rPr>
        <w:t>e</w:t>
      </w:r>
      <w:r w:rsidR="008A2DC0">
        <w:rPr>
          <w:rFonts w:ascii="Cambria" w:hAnsi="Cambria"/>
          <w:sz w:val="24"/>
          <w:szCs w:val="24"/>
        </w:rPr>
        <w:t xml:space="preserve"> i</w:t>
      </w:r>
      <w:r w:rsidR="00AC2D48">
        <w:rPr>
          <w:rFonts w:ascii="Cambria" w:hAnsi="Cambria"/>
          <w:sz w:val="24"/>
          <w:szCs w:val="24"/>
        </w:rPr>
        <w:t xml:space="preserve"> rynny</w:t>
      </w:r>
      <w:r w:rsidRPr="00041522">
        <w:rPr>
          <w:rFonts w:ascii="Cambria" w:hAnsi="Cambria"/>
          <w:sz w:val="24"/>
          <w:szCs w:val="24"/>
        </w:rPr>
        <w:t xml:space="preserve">  z blachy powlekanej;</w:t>
      </w:r>
    </w:p>
    <w:p w14:paraId="0E6F69E6" w14:textId="1070F244"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t xml:space="preserve">remont murków przy schodach </w:t>
      </w:r>
      <w:r w:rsidRPr="00041522">
        <w:rPr>
          <w:rFonts w:ascii="Cambria" w:hAnsi="Cambria" w:cs="TimesNewRomanPSMT"/>
          <w:sz w:val="24"/>
          <w:szCs w:val="24"/>
        </w:rPr>
        <w:t xml:space="preserve">– </w:t>
      </w:r>
      <w:r w:rsidRPr="00041522">
        <w:rPr>
          <w:rFonts w:ascii="Cambria" w:hAnsi="Cambria"/>
          <w:sz w:val="24"/>
          <w:szCs w:val="24"/>
        </w:rPr>
        <w:t xml:space="preserve">elewacja północno-zachodnia.  Murki należy wyburzyć i zamontować balustradę o wysokości 1,10 m </w:t>
      </w:r>
    </w:p>
    <w:p w14:paraId="633E5473" w14:textId="580AE269"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docieplenie podcieni </w:t>
      </w:r>
      <w:r w:rsidRPr="00041522">
        <w:rPr>
          <w:rFonts w:ascii="Cambria" w:hAnsi="Cambria"/>
          <w:sz w:val="24"/>
          <w:szCs w:val="24"/>
        </w:rPr>
        <w:t>w patio od dołu, montaż płyty styropianowej styropian z nałożeniem tynku silikonowego malowanego farbą silikonową</w:t>
      </w:r>
    </w:p>
    <w:p w14:paraId="693AACF2" w14:textId="5EA81156"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remont opaski odwadniającej i odbudowa chodnika </w:t>
      </w:r>
    </w:p>
    <w:p w14:paraId="0B09B2B5" w14:textId="77777777"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b/>
          <w:bCs/>
          <w:sz w:val="24"/>
          <w:szCs w:val="24"/>
        </w:rPr>
        <w:t xml:space="preserve">remont instalacji odgromowej </w:t>
      </w:r>
      <w:r w:rsidRPr="00041522">
        <w:rPr>
          <w:rFonts w:ascii="Cambria" w:hAnsi="Cambria"/>
          <w:sz w:val="24"/>
          <w:szCs w:val="24"/>
        </w:rPr>
        <w:t>– istniejące przewody pionowe zdemontować i ułożyć nowe</w:t>
      </w:r>
      <w:r w:rsidRPr="00041522">
        <w:rPr>
          <w:rFonts w:ascii="Cambria" w:hAnsi="Cambria" w:cs="TimesNewRomanPSMT"/>
          <w:sz w:val="24"/>
          <w:szCs w:val="24"/>
        </w:rPr>
        <w:t>.</w:t>
      </w:r>
    </w:p>
    <w:p w14:paraId="0E1987B9" w14:textId="791E1378"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t xml:space="preserve">wykonanie pochylni dla osób niepełnosprawnych </w:t>
      </w:r>
      <w:r w:rsidRPr="00041522">
        <w:rPr>
          <w:rFonts w:ascii="Cambria" w:hAnsi="Cambria" w:cs="TimesNewRomanPSMT"/>
          <w:sz w:val="24"/>
          <w:szCs w:val="24"/>
        </w:rPr>
        <w:t xml:space="preserve">– </w:t>
      </w:r>
      <w:r w:rsidRPr="00041522">
        <w:rPr>
          <w:rFonts w:ascii="Cambria" w:hAnsi="Cambria"/>
          <w:sz w:val="24"/>
          <w:szCs w:val="24"/>
        </w:rPr>
        <w:t>pochylnię z kostki betonowej gr. 6 cm . Balustrada stalowa z podwójnymi pochwytami.</w:t>
      </w:r>
    </w:p>
    <w:p w14:paraId="04788001" w14:textId="77777777" w:rsidR="00041522" w:rsidRPr="00041522" w:rsidRDefault="00041522" w:rsidP="00C03A22">
      <w:pPr>
        <w:pStyle w:val="Akapitzlist"/>
        <w:numPr>
          <w:ilvl w:val="0"/>
          <w:numId w:val="54"/>
        </w:numPr>
        <w:autoSpaceDE w:val="0"/>
        <w:autoSpaceDN w:val="0"/>
        <w:adjustRightInd w:val="0"/>
        <w:spacing w:after="0"/>
        <w:jc w:val="both"/>
        <w:rPr>
          <w:rFonts w:ascii="Cambria" w:hAnsi="Cambria"/>
          <w:sz w:val="24"/>
          <w:szCs w:val="24"/>
        </w:rPr>
      </w:pPr>
      <w:r w:rsidRPr="00041522">
        <w:rPr>
          <w:rFonts w:ascii="Cambria" w:hAnsi="Cambria" w:cs="TimesNewRomanPS-BoldMT"/>
          <w:b/>
          <w:bCs/>
          <w:sz w:val="24"/>
          <w:szCs w:val="24"/>
        </w:rPr>
        <w:t>remont i czyszczenie kominów</w:t>
      </w:r>
    </w:p>
    <w:p w14:paraId="5CC53CA9" w14:textId="25DCBA0B" w:rsidR="00041522" w:rsidRPr="00041522" w:rsidRDefault="00041522" w:rsidP="00C03A22">
      <w:pPr>
        <w:pStyle w:val="Akapitzlist"/>
        <w:numPr>
          <w:ilvl w:val="0"/>
          <w:numId w:val="54"/>
        </w:numPr>
        <w:spacing w:after="0"/>
        <w:rPr>
          <w:rFonts w:ascii="Cambria" w:hAnsi="Cambria"/>
          <w:b/>
          <w:bCs/>
          <w:i/>
          <w:iCs/>
          <w:sz w:val="24"/>
          <w:szCs w:val="24"/>
        </w:rPr>
      </w:pPr>
      <w:r w:rsidRPr="00041522">
        <w:rPr>
          <w:rFonts w:ascii="Cambria" w:hAnsi="Cambria" w:cs="TimesNewRomanPS-BoldMT"/>
          <w:b/>
          <w:bCs/>
          <w:sz w:val="24"/>
          <w:szCs w:val="24"/>
        </w:rPr>
        <w:t xml:space="preserve">wymiana grzejników- </w:t>
      </w:r>
      <w:r w:rsidRPr="00041522">
        <w:rPr>
          <w:rFonts w:ascii="Cambria" w:hAnsi="Cambria" w:cs="TimesNewRomanPS-BoldMT"/>
          <w:sz w:val="24"/>
          <w:szCs w:val="24"/>
        </w:rPr>
        <w:t xml:space="preserve">należy wymienić grzejniki w sekretariacie szkoły na grzejniki płytowe </w:t>
      </w:r>
    </w:p>
    <w:p w14:paraId="03DA61AC" w14:textId="77777777" w:rsidR="00221D70" w:rsidRDefault="00C03A22">
      <w:pPr>
        <w:numPr>
          <w:ilvl w:val="0"/>
          <w:numId w:val="2"/>
        </w:numPr>
        <w:spacing w:after="0"/>
        <w:ind w:left="426" w:hanging="426"/>
        <w:contextualSpacing/>
        <w:rPr>
          <w:rFonts w:ascii="Cambria" w:hAnsi="Cambria"/>
          <w:sz w:val="24"/>
          <w:szCs w:val="24"/>
        </w:rPr>
      </w:pPr>
      <w:r>
        <w:rPr>
          <w:rFonts w:ascii="Cambria" w:hAnsi="Cambria" w:cs="Cambria"/>
          <w:sz w:val="24"/>
          <w:szCs w:val="24"/>
        </w:rPr>
        <w:t>Szczegółowy zakres oraz sposób wykonania robót budowlanych,</w:t>
      </w:r>
      <w:r>
        <w:rPr>
          <w:rFonts w:ascii="Cambria" w:hAnsi="Cambria" w:cs="Cambria"/>
          <w:color w:val="000000"/>
          <w:sz w:val="24"/>
          <w:szCs w:val="24"/>
        </w:rPr>
        <w:t xml:space="preserve"> o którym mowa </w:t>
      </w:r>
      <w:r>
        <w:rPr>
          <w:rFonts w:ascii="Cambria" w:hAnsi="Cambria" w:cs="Cambria"/>
          <w:color w:val="000000"/>
          <w:sz w:val="24"/>
          <w:szCs w:val="24"/>
        </w:rPr>
        <w:br/>
        <w:t>w ust. 2 określają:</w:t>
      </w:r>
    </w:p>
    <w:p w14:paraId="6BE1B4DC" w14:textId="77777777" w:rsidR="00221D70" w:rsidRDefault="00C03A22">
      <w:pPr>
        <w:widowControl/>
        <w:numPr>
          <w:ilvl w:val="1"/>
          <w:numId w:val="2"/>
        </w:numPr>
        <w:tabs>
          <w:tab w:val="left" w:pos="851"/>
        </w:tabs>
        <w:spacing w:after="0"/>
        <w:ind w:left="851"/>
        <w:contextualSpacing/>
        <w:textAlignment w:val="auto"/>
        <w:rPr>
          <w:rFonts w:ascii="Cambria" w:hAnsi="Cambria"/>
        </w:rPr>
      </w:pPr>
      <w:r>
        <w:rPr>
          <w:rFonts w:ascii="Cambria" w:hAnsi="Cambria" w:cs="Cambria"/>
          <w:sz w:val="24"/>
          <w:szCs w:val="24"/>
        </w:rPr>
        <w:t>Specyfikacja istotnych warunków zamówienia, stanowiąca załącznik nr 1 do umowy;</w:t>
      </w:r>
    </w:p>
    <w:p w14:paraId="4CE450A9" w14:textId="77777777" w:rsidR="00221D70" w:rsidRDefault="00C03A22">
      <w:pPr>
        <w:widowControl/>
        <w:numPr>
          <w:ilvl w:val="1"/>
          <w:numId w:val="2"/>
        </w:numPr>
        <w:tabs>
          <w:tab w:val="left" w:pos="851"/>
        </w:tabs>
        <w:spacing w:after="0"/>
        <w:ind w:left="851"/>
        <w:contextualSpacing/>
        <w:textAlignment w:val="auto"/>
        <w:rPr>
          <w:rFonts w:ascii="Cambria" w:hAnsi="Cambria" w:cs="Times New Roman"/>
        </w:rPr>
      </w:pPr>
      <w:r>
        <w:rPr>
          <w:rFonts w:ascii="Cambria" w:hAnsi="Cambria" w:cs="Cambria"/>
          <w:sz w:val="24"/>
          <w:szCs w:val="24"/>
        </w:rPr>
        <w:t>dokumentacje projektowe, stanowiące załącznik nr 2 do umowy,</w:t>
      </w:r>
    </w:p>
    <w:p w14:paraId="6DF73D3B" w14:textId="77777777" w:rsidR="00221D70" w:rsidRDefault="00C03A22">
      <w:pPr>
        <w:widowControl/>
        <w:numPr>
          <w:ilvl w:val="1"/>
          <w:numId w:val="2"/>
        </w:numPr>
        <w:tabs>
          <w:tab w:val="left" w:pos="851"/>
        </w:tabs>
        <w:spacing w:after="0"/>
        <w:ind w:left="851"/>
        <w:contextualSpacing/>
        <w:textAlignment w:val="auto"/>
        <w:rPr>
          <w:rFonts w:ascii="Cambria" w:hAnsi="Cambria"/>
        </w:rPr>
      </w:pPr>
      <w:r>
        <w:rPr>
          <w:rFonts w:ascii="Cambria" w:hAnsi="Cambria" w:cs="Helvetica"/>
          <w:bCs/>
          <w:color w:val="000000"/>
          <w:sz w:val="24"/>
          <w:szCs w:val="24"/>
        </w:rPr>
        <w:t>specyfikacje techniczne wykonania i odbioru robót budowlanych (</w:t>
      </w:r>
      <w:proofErr w:type="spellStart"/>
      <w:r>
        <w:rPr>
          <w:rFonts w:ascii="Cambria" w:hAnsi="Cambria" w:cs="Helvetica"/>
          <w:bCs/>
          <w:color w:val="000000"/>
          <w:sz w:val="24"/>
          <w:szCs w:val="24"/>
        </w:rPr>
        <w:t>STWiOR</w:t>
      </w:r>
      <w:proofErr w:type="spellEnd"/>
      <w:r>
        <w:rPr>
          <w:rFonts w:ascii="Cambria" w:hAnsi="Cambria" w:cs="Helvetica"/>
          <w:bCs/>
          <w:color w:val="000000"/>
          <w:sz w:val="24"/>
          <w:szCs w:val="24"/>
        </w:rPr>
        <w:t xml:space="preserve">), </w:t>
      </w:r>
      <w:r>
        <w:rPr>
          <w:rFonts w:ascii="Cambria" w:hAnsi="Cambria" w:cs="Cambria"/>
          <w:sz w:val="24"/>
          <w:szCs w:val="24"/>
        </w:rPr>
        <w:t>stanowiące załącznik nr 3 do umowy;</w:t>
      </w:r>
    </w:p>
    <w:p w14:paraId="40F4F878" w14:textId="77777777" w:rsidR="00221D70" w:rsidRDefault="00C03A22">
      <w:pPr>
        <w:widowControl/>
        <w:numPr>
          <w:ilvl w:val="1"/>
          <w:numId w:val="2"/>
        </w:numPr>
        <w:tabs>
          <w:tab w:val="left" w:pos="851"/>
        </w:tabs>
        <w:spacing w:after="0"/>
        <w:ind w:left="851"/>
        <w:contextualSpacing/>
        <w:textAlignment w:val="auto"/>
        <w:rPr>
          <w:rFonts w:ascii="Cambria" w:hAnsi="Cambria"/>
        </w:rPr>
      </w:pPr>
      <w:r>
        <w:rPr>
          <w:rFonts w:ascii="Cambria" w:eastAsia="Lucida Sans Unicode" w:hAnsi="Cambria" w:cs="Arial"/>
          <w:sz w:val="24"/>
          <w:szCs w:val="24"/>
        </w:rPr>
        <w:t xml:space="preserve">przedmiary robót (z zastrzeżeniem ust. 4-6), </w:t>
      </w:r>
      <w:r>
        <w:rPr>
          <w:rFonts w:ascii="Cambria" w:hAnsi="Cambria" w:cs="Cambria"/>
          <w:sz w:val="24"/>
          <w:szCs w:val="24"/>
        </w:rPr>
        <w:t>stanowiące załącznik nr 4 do umowy;</w:t>
      </w:r>
    </w:p>
    <w:p w14:paraId="6C520D83" w14:textId="01160AAD" w:rsidR="00221D70" w:rsidRDefault="00C03A22">
      <w:pPr>
        <w:widowControl/>
        <w:numPr>
          <w:ilvl w:val="1"/>
          <w:numId w:val="2"/>
        </w:numPr>
        <w:tabs>
          <w:tab w:val="left" w:pos="851"/>
        </w:tabs>
        <w:spacing w:after="0"/>
        <w:ind w:left="851"/>
        <w:contextualSpacing/>
        <w:textAlignment w:val="auto"/>
        <w:rPr>
          <w:rFonts w:ascii="Cambria" w:hAnsi="Cambria" w:cs="Times New Roman"/>
        </w:rPr>
      </w:pPr>
      <w:r>
        <w:rPr>
          <w:rFonts w:ascii="Cambria" w:hAnsi="Cambria" w:cs="Cambria"/>
          <w:sz w:val="24"/>
          <w:szCs w:val="24"/>
        </w:rPr>
        <w:t xml:space="preserve">złożona oferta, stanowiąca załącznik nr </w:t>
      </w:r>
      <w:r w:rsidR="00041522">
        <w:rPr>
          <w:rFonts w:ascii="Cambria" w:hAnsi="Cambria" w:cs="Cambria"/>
          <w:sz w:val="24"/>
          <w:szCs w:val="24"/>
        </w:rPr>
        <w:t>5</w:t>
      </w:r>
      <w:r>
        <w:rPr>
          <w:rFonts w:ascii="Cambria" w:hAnsi="Cambria" w:cs="Cambria"/>
          <w:sz w:val="24"/>
          <w:szCs w:val="24"/>
        </w:rPr>
        <w:t xml:space="preserve"> do umowy,</w:t>
      </w:r>
    </w:p>
    <w:p w14:paraId="22DD4477" w14:textId="466C6009" w:rsidR="00221D70" w:rsidRDefault="00C03A22">
      <w:pPr>
        <w:widowControl/>
        <w:numPr>
          <w:ilvl w:val="1"/>
          <w:numId w:val="2"/>
        </w:numPr>
        <w:tabs>
          <w:tab w:val="left" w:pos="851"/>
        </w:tabs>
        <w:spacing w:after="0"/>
        <w:ind w:left="851"/>
        <w:contextualSpacing/>
        <w:textAlignment w:val="auto"/>
        <w:rPr>
          <w:rFonts w:ascii="Cambria" w:hAnsi="Cambria"/>
        </w:rPr>
      </w:pPr>
      <w:r>
        <w:rPr>
          <w:rFonts w:ascii="Cambria" w:hAnsi="Cambria" w:cs="Cambria"/>
          <w:sz w:val="24"/>
          <w:szCs w:val="24"/>
        </w:rPr>
        <w:t xml:space="preserve">harmonogram rzeczowy, o którym mowa w § 2 ust. 5 umowy, stanowiący załącznik nr </w:t>
      </w:r>
      <w:r w:rsidR="00041522">
        <w:rPr>
          <w:rFonts w:ascii="Cambria" w:hAnsi="Cambria" w:cs="Cambria"/>
          <w:sz w:val="24"/>
          <w:szCs w:val="24"/>
        </w:rPr>
        <w:t>6</w:t>
      </w:r>
      <w:r>
        <w:rPr>
          <w:rFonts w:ascii="Cambria" w:hAnsi="Cambria" w:cs="Cambria"/>
          <w:sz w:val="24"/>
          <w:szCs w:val="24"/>
        </w:rPr>
        <w:t xml:space="preserve"> do umowy.</w:t>
      </w:r>
    </w:p>
    <w:p w14:paraId="1D985609" w14:textId="77777777" w:rsidR="00221D70" w:rsidRDefault="00C03A22">
      <w:pPr>
        <w:widowControl/>
        <w:numPr>
          <w:ilvl w:val="0"/>
          <w:numId w:val="2"/>
        </w:numPr>
        <w:spacing w:after="0"/>
        <w:ind w:left="426" w:hanging="426"/>
        <w:contextualSpacing/>
        <w:textAlignment w:val="auto"/>
        <w:rPr>
          <w:rFonts w:ascii="Cambria" w:hAnsi="Cambria"/>
          <w:sz w:val="24"/>
          <w:szCs w:val="24"/>
        </w:rPr>
      </w:pPr>
      <w:r>
        <w:rPr>
          <w:rFonts w:ascii="Cambria" w:hAnsi="Cambria" w:cs="Cambria"/>
          <w:color w:val="000000"/>
          <w:sz w:val="24"/>
          <w:szCs w:val="24"/>
        </w:rPr>
        <w:t xml:space="preserve">W przypadku rozbieżności w dokumentach wskazanych w ust. 3 </w:t>
      </w:r>
      <w:r>
        <w:rPr>
          <w:rFonts w:ascii="Cambria" w:hAnsi="Cambria" w:cs="Cambria"/>
          <w:sz w:val="24"/>
          <w:szCs w:val="24"/>
        </w:rPr>
        <w:t>wiążące są zapisy wg następującej hierarchii dokumentów:</w:t>
      </w:r>
    </w:p>
    <w:p w14:paraId="782951B6" w14:textId="77777777" w:rsidR="00221D70" w:rsidRDefault="00C03A22">
      <w:pPr>
        <w:pStyle w:val="Akapitzlist"/>
        <w:numPr>
          <w:ilvl w:val="2"/>
          <w:numId w:val="3"/>
        </w:numPr>
        <w:tabs>
          <w:tab w:val="left" w:pos="851"/>
          <w:tab w:val="left" w:pos="993"/>
        </w:tabs>
        <w:spacing w:after="0"/>
        <w:ind w:left="851" w:hanging="425"/>
        <w:jc w:val="both"/>
        <w:rPr>
          <w:rFonts w:ascii="Cambria" w:hAnsi="Cambria"/>
          <w:sz w:val="24"/>
          <w:szCs w:val="24"/>
        </w:rPr>
      </w:pPr>
      <w:r>
        <w:rPr>
          <w:rFonts w:ascii="Cambria" w:hAnsi="Cambria" w:cs="Cambria"/>
          <w:bCs/>
          <w:color w:val="000000"/>
          <w:sz w:val="24"/>
          <w:szCs w:val="24"/>
        </w:rPr>
        <w:t>dokumentacja projektowa, o której mowa w ust. 3 pkt 2) z uwzględnieniem wyjaśnień udzielanych podczas postępowania o udzielenie zamówienia publicznego,</w:t>
      </w:r>
    </w:p>
    <w:p w14:paraId="6430A708" w14:textId="77777777" w:rsidR="00221D70" w:rsidRDefault="00C03A22">
      <w:pPr>
        <w:numPr>
          <w:ilvl w:val="2"/>
          <w:numId w:val="3"/>
        </w:numPr>
        <w:tabs>
          <w:tab w:val="left" w:pos="851"/>
          <w:tab w:val="left" w:pos="993"/>
        </w:tabs>
        <w:spacing w:after="0"/>
        <w:ind w:left="851" w:hanging="425"/>
        <w:textAlignment w:val="auto"/>
        <w:rPr>
          <w:rFonts w:ascii="Cambria" w:hAnsi="Cambria"/>
          <w:sz w:val="24"/>
          <w:szCs w:val="24"/>
        </w:rPr>
      </w:pPr>
      <w:r>
        <w:rPr>
          <w:rFonts w:ascii="Cambria" w:hAnsi="Cambria" w:cs="Cambria"/>
          <w:bCs/>
          <w:color w:val="000000"/>
          <w:sz w:val="24"/>
          <w:szCs w:val="24"/>
        </w:rPr>
        <w:t>specyfikacje techniczne wykonania i odbioru robót budowlanych (</w:t>
      </w:r>
      <w:proofErr w:type="spellStart"/>
      <w:r>
        <w:rPr>
          <w:rFonts w:ascii="Cambria" w:hAnsi="Cambria" w:cs="Cambria"/>
          <w:bCs/>
          <w:color w:val="000000"/>
          <w:sz w:val="24"/>
          <w:szCs w:val="24"/>
        </w:rPr>
        <w:t>STWiORB</w:t>
      </w:r>
      <w:proofErr w:type="spellEnd"/>
      <w:r>
        <w:rPr>
          <w:rFonts w:ascii="Cambria" w:hAnsi="Cambria" w:cs="Cambria"/>
          <w:bCs/>
          <w:color w:val="000000"/>
          <w:sz w:val="24"/>
          <w:szCs w:val="24"/>
        </w:rPr>
        <w:t>),</w:t>
      </w:r>
    </w:p>
    <w:p w14:paraId="3984B7BF" w14:textId="77777777" w:rsidR="00221D70" w:rsidRDefault="00C03A22">
      <w:pPr>
        <w:numPr>
          <w:ilvl w:val="2"/>
          <w:numId w:val="3"/>
        </w:numPr>
        <w:tabs>
          <w:tab w:val="left" w:pos="851"/>
          <w:tab w:val="left" w:pos="993"/>
        </w:tabs>
        <w:spacing w:after="0"/>
        <w:ind w:left="851" w:hanging="425"/>
        <w:textAlignment w:val="auto"/>
        <w:rPr>
          <w:rFonts w:ascii="Cambria" w:hAnsi="Cambria"/>
          <w:sz w:val="24"/>
          <w:szCs w:val="24"/>
        </w:rPr>
      </w:pPr>
      <w:r>
        <w:rPr>
          <w:rFonts w:ascii="Cambria" w:hAnsi="Cambria" w:cs="Cambria"/>
          <w:bCs/>
          <w:color w:val="000000"/>
          <w:sz w:val="24"/>
          <w:szCs w:val="24"/>
        </w:rPr>
        <w:lastRenderedPageBreak/>
        <w:t>przedmiar robót, z zastrzeżeniem ust. 5 i 6.</w:t>
      </w:r>
    </w:p>
    <w:p w14:paraId="2F9318C0" w14:textId="77777777" w:rsidR="00B00553" w:rsidRDefault="00C03A22" w:rsidP="00B00553">
      <w:pPr>
        <w:spacing w:after="0"/>
        <w:jc w:val="center"/>
        <w:rPr>
          <w:rFonts w:ascii="Cambria" w:hAnsi="Cambria"/>
          <w:b/>
          <w:bCs/>
          <w:sz w:val="24"/>
          <w:szCs w:val="24"/>
        </w:rPr>
      </w:pPr>
      <w:r>
        <w:rPr>
          <w:rFonts w:ascii="Cambria" w:hAnsi="Cambria" w:cs="Cambria"/>
          <w:iCs/>
          <w:color w:val="000000"/>
          <w:sz w:val="24"/>
          <w:szCs w:val="24"/>
        </w:rPr>
        <w:t>Wynagrodzenie wykonawcy ma charakter ryczałtu, który stanowi ekwiwalent świadczenia Wykonawcy opisanego w dokumentacji projektowej wskazanej w</w:t>
      </w:r>
      <w:r w:rsidR="00B00553" w:rsidRPr="00B00553">
        <w:rPr>
          <w:rFonts w:ascii="Cambria" w:hAnsi="Cambria"/>
          <w:sz w:val="24"/>
          <w:szCs w:val="24"/>
        </w:rPr>
        <w:t>§ 1</w:t>
      </w:r>
    </w:p>
    <w:p w14:paraId="4D31D4D7" w14:textId="2BCE7D20" w:rsidR="00221D70" w:rsidRDefault="00B00553">
      <w:pPr>
        <w:numPr>
          <w:ilvl w:val="0"/>
          <w:numId w:val="2"/>
        </w:numPr>
        <w:spacing w:after="0"/>
        <w:ind w:left="426" w:hanging="426"/>
        <w:rPr>
          <w:rFonts w:ascii="Cambria" w:hAnsi="Cambria"/>
          <w:sz w:val="24"/>
          <w:szCs w:val="24"/>
        </w:rPr>
      </w:pPr>
      <w:r>
        <w:rPr>
          <w:rFonts w:ascii="Cambria" w:hAnsi="Cambria" w:cs="Cambria"/>
          <w:iCs/>
          <w:color w:val="000000"/>
          <w:sz w:val="24"/>
          <w:szCs w:val="24"/>
        </w:rPr>
        <w:t xml:space="preserve"> ust. 3 </w:t>
      </w:r>
      <w:r w:rsidR="00C03A22">
        <w:rPr>
          <w:rFonts w:ascii="Cambria" w:hAnsi="Cambria" w:cs="Cambria"/>
          <w:iCs/>
          <w:color w:val="000000"/>
          <w:sz w:val="24"/>
          <w:szCs w:val="24"/>
        </w:rPr>
        <w:t xml:space="preserve">umowy oraz w STWIORB. </w:t>
      </w:r>
    </w:p>
    <w:p w14:paraId="0BBF0A56" w14:textId="77777777" w:rsidR="00221D70" w:rsidRDefault="00C03A22">
      <w:pPr>
        <w:numPr>
          <w:ilvl w:val="0"/>
          <w:numId w:val="2"/>
        </w:numPr>
        <w:spacing w:after="0"/>
        <w:ind w:left="426" w:hanging="426"/>
        <w:rPr>
          <w:rFonts w:ascii="Cambria" w:hAnsi="Cambria"/>
          <w:sz w:val="24"/>
          <w:szCs w:val="24"/>
        </w:rPr>
      </w:pPr>
      <w:r>
        <w:rPr>
          <w:rFonts w:ascii="Cambria" w:hAnsi="Cambria" w:cs="Cambria"/>
          <w:iCs/>
          <w:color w:val="000000"/>
          <w:sz w:val="24"/>
          <w:szCs w:val="24"/>
        </w:rPr>
        <w:t xml:space="preserve">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 </w:t>
      </w:r>
      <w:bookmarkStart w:id="1" w:name="_Hlk63064893"/>
      <w:bookmarkEnd w:id="1"/>
    </w:p>
    <w:p w14:paraId="3AFC2AA2" w14:textId="77777777" w:rsidR="00221D70" w:rsidRDefault="00C03A22">
      <w:pPr>
        <w:widowControl/>
        <w:numPr>
          <w:ilvl w:val="0"/>
          <w:numId w:val="2"/>
        </w:numPr>
        <w:spacing w:after="0"/>
        <w:ind w:left="426" w:hanging="426"/>
        <w:contextualSpacing/>
        <w:textAlignment w:val="auto"/>
        <w:rPr>
          <w:rFonts w:ascii="Cambria" w:hAnsi="Cambria"/>
          <w:sz w:val="24"/>
          <w:szCs w:val="24"/>
        </w:rPr>
      </w:pPr>
      <w:r>
        <w:rPr>
          <w:rFonts w:ascii="Cambria" w:hAnsi="Cambria"/>
          <w:sz w:val="24"/>
          <w:szCs w:val="24"/>
        </w:rPr>
        <w:t xml:space="preserve">Wszystkie wykonane roboty i dostarczone materiały będą zgodne z dokumentacją projektową i </w:t>
      </w:r>
      <w:proofErr w:type="spellStart"/>
      <w:r>
        <w:rPr>
          <w:rFonts w:ascii="Cambria" w:hAnsi="Cambria"/>
          <w:sz w:val="24"/>
          <w:szCs w:val="24"/>
        </w:rPr>
        <w:t>STWiORB</w:t>
      </w:r>
      <w:proofErr w:type="spellEnd"/>
      <w:r>
        <w:rPr>
          <w:rFonts w:ascii="Cambria" w:hAnsi="Cambria"/>
          <w:sz w:val="24"/>
          <w:szCs w:val="24"/>
        </w:rPr>
        <w:t xml:space="preserve">. W przypadku, gdy materiały lub roboty nie będą w pełni zgodne z dokumentacją projektową lub </w:t>
      </w:r>
      <w:proofErr w:type="spellStart"/>
      <w:r>
        <w:rPr>
          <w:rFonts w:ascii="Cambria" w:hAnsi="Cambria"/>
          <w:sz w:val="24"/>
          <w:szCs w:val="24"/>
        </w:rPr>
        <w:t>STWiORB</w:t>
      </w:r>
      <w:proofErr w:type="spellEnd"/>
      <w:r>
        <w:rPr>
          <w:rFonts w:ascii="Cambria" w:hAnsi="Cambria"/>
          <w:sz w:val="24"/>
          <w:szCs w:val="24"/>
        </w:rPr>
        <w:t xml:space="preserve"> i wpłynie to na niezadowalającą jakość robót budowlanych, to takie materiały zostaną zastąpione innymi, a elementy wykonane będą rozebrane i wykonane ponownie na koszt Wykonawcy. </w:t>
      </w:r>
    </w:p>
    <w:p w14:paraId="76FC54D3" w14:textId="77777777" w:rsidR="00221D70" w:rsidRDefault="00C03A22">
      <w:pPr>
        <w:widowControl/>
        <w:numPr>
          <w:ilvl w:val="0"/>
          <w:numId w:val="4"/>
        </w:numPr>
        <w:spacing w:after="0"/>
        <w:ind w:left="426" w:hanging="426"/>
        <w:contextualSpacing/>
        <w:textAlignment w:val="auto"/>
        <w:rPr>
          <w:rFonts w:ascii="Cambria" w:hAnsi="Cambria"/>
          <w:sz w:val="24"/>
          <w:szCs w:val="24"/>
        </w:rPr>
      </w:pPr>
      <w:r>
        <w:rPr>
          <w:rFonts w:ascii="Cambria" w:hAnsi="Cambria"/>
          <w:sz w:val="24"/>
          <w:szCs w:val="24"/>
        </w:rPr>
        <w:t xml:space="preserve">Przedmiot umowy należy wykonać zgodnie z dokumentacją projektową, </w:t>
      </w:r>
      <w:proofErr w:type="spellStart"/>
      <w:r>
        <w:rPr>
          <w:rFonts w:ascii="Cambria" w:hAnsi="Cambria"/>
          <w:sz w:val="24"/>
          <w:szCs w:val="24"/>
        </w:rPr>
        <w:t>STWiORB</w:t>
      </w:r>
      <w:proofErr w:type="spellEnd"/>
      <w:r>
        <w:rPr>
          <w:rFonts w:ascii="Cambria" w:hAnsi="Cambria"/>
          <w:sz w:val="24"/>
          <w:szCs w:val="24"/>
        </w:rPr>
        <w:t xml:space="preserve"> oraz obowiązującymi przepisami prawa, sztuką budowlaną, wiedzą techniczną, </w:t>
      </w:r>
      <w:r>
        <w:rPr>
          <w:rFonts w:ascii="Cambria" w:hAnsi="Cambria"/>
          <w:color w:val="000000"/>
          <w:sz w:val="24"/>
          <w:szCs w:val="24"/>
        </w:rPr>
        <w:t>zawartą z Zamawiającym umową, uzgodnieniami z Zamawiającym dokonanymi w trakcie realizacji przedmiotu umowy.</w:t>
      </w:r>
    </w:p>
    <w:p w14:paraId="494F29E6" w14:textId="77777777" w:rsidR="00221D70" w:rsidRDefault="00C03A22">
      <w:pPr>
        <w:widowControl/>
        <w:numPr>
          <w:ilvl w:val="0"/>
          <w:numId w:val="4"/>
        </w:numPr>
        <w:spacing w:after="0"/>
        <w:ind w:left="426" w:hanging="426"/>
        <w:contextualSpacing/>
        <w:textAlignment w:val="auto"/>
        <w:rPr>
          <w:rFonts w:ascii="Cambria" w:hAnsi="Cambria"/>
          <w:sz w:val="24"/>
          <w:szCs w:val="24"/>
        </w:rPr>
      </w:pPr>
      <w:r>
        <w:rPr>
          <w:rFonts w:ascii="Cambria" w:hAnsi="Cambria"/>
          <w:sz w:val="24"/>
          <w:szCs w:val="24"/>
        </w:rPr>
        <w:t xml:space="preserve">Wykonawca winien natychmiast powiadomić Zamawiającego i Inspektora Nadzoru Inwestorskiego o wykryciu błędów w dokumentacji projektowej. </w:t>
      </w:r>
    </w:p>
    <w:p w14:paraId="7D073125" w14:textId="77777777" w:rsidR="00221D70" w:rsidRDefault="00C03A22">
      <w:pPr>
        <w:widowControl/>
        <w:numPr>
          <w:ilvl w:val="0"/>
          <w:numId w:val="4"/>
        </w:numPr>
        <w:spacing w:after="0"/>
        <w:ind w:left="426" w:hanging="426"/>
        <w:contextualSpacing/>
        <w:textAlignment w:val="auto"/>
      </w:pPr>
      <w:r>
        <w:rPr>
          <w:rFonts w:ascii="Cambria" w:hAnsi="Cambria" w:cs="Tahoma"/>
          <w:bCs/>
          <w:color w:val="000000"/>
          <w:sz w:val="24"/>
          <w:szCs w:val="24"/>
        </w:rPr>
        <w:t xml:space="preserve">Wykonawca oświadcza, że zapoznał się z dokumentacją projektową i STWIORB. </w:t>
      </w:r>
    </w:p>
    <w:p w14:paraId="17F55B6B" w14:textId="77777777" w:rsidR="00221D70" w:rsidRDefault="00221D70">
      <w:pPr>
        <w:widowControl/>
        <w:spacing w:after="0"/>
        <w:ind w:left="426"/>
        <w:contextualSpacing/>
        <w:textAlignment w:val="auto"/>
      </w:pPr>
    </w:p>
    <w:p w14:paraId="3AC0DED4"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 2</w:t>
      </w:r>
    </w:p>
    <w:p w14:paraId="14314562"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Termin realizacji</w:t>
      </w:r>
    </w:p>
    <w:p w14:paraId="413F7653" w14:textId="370943A8" w:rsidR="00221D70" w:rsidRDefault="00C03A22">
      <w:pPr>
        <w:widowControl/>
        <w:numPr>
          <w:ilvl w:val="0"/>
          <w:numId w:val="5"/>
        </w:numPr>
        <w:suppressAutoHyphens w:val="0"/>
        <w:spacing w:after="0"/>
        <w:ind w:left="426" w:hanging="426"/>
        <w:contextualSpacing/>
        <w:textAlignment w:val="auto"/>
        <w:rPr>
          <w:rFonts w:ascii="Cambria" w:hAnsi="Cambria"/>
          <w:color w:val="000000"/>
          <w:sz w:val="24"/>
          <w:szCs w:val="24"/>
        </w:rPr>
      </w:pPr>
      <w:r>
        <w:rPr>
          <w:rFonts w:ascii="Cambria" w:eastAsia="Cambria" w:hAnsi="Cambria"/>
          <w:sz w:val="24"/>
          <w:szCs w:val="24"/>
        </w:rPr>
        <w:t xml:space="preserve">Wykonawca zobowiązany jest wykonać całość przedmiotu zamówienia </w:t>
      </w:r>
      <w:r>
        <w:rPr>
          <w:rFonts w:ascii="Cambria" w:eastAsia="Cambria" w:hAnsi="Cambria"/>
          <w:sz w:val="24"/>
          <w:szCs w:val="24"/>
        </w:rPr>
        <w:br/>
      </w:r>
      <w:r>
        <w:rPr>
          <w:rFonts w:ascii="Cambria" w:eastAsia="Cambria" w:hAnsi="Cambria"/>
          <w:color w:val="000000"/>
          <w:sz w:val="24"/>
          <w:szCs w:val="24"/>
        </w:rPr>
        <w:t xml:space="preserve">w terminie </w:t>
      </w:r>
      <w:r>
        <w:rPr>
          <w:rFonts w:ascii="Cambria" w:eastAsia="Cambria" w:hAnsi="Cambria"/>
          <w:b/>
          <w:color w:val="000000"/>
          <w:sz w:val="24"/>
          <w:szCs w:val="24"/>
        </w:rPr>
        <w:t xml:space="preserve"> </w:t>
      </w:r>
      <w:r w:rsidR="00BD410E">
        <w:rPr>
          <w:rFonts w:ascii="Cambria" w:eastAsia="Cambria" w:hAnsi="Cambria"/>
          <w:b/>
          <w:color w:val="000000"/>
          <w:sz w:val="24"/>
          <w:szCs w:val="24"/>
        </w:rPr>
        <w:t>16</w:t>
      </w:r>
      <w:r>
        <w:rPr>
          <w:rFonts w:ascii="Cambria" w:eastAsia="Cambria" w:hAnsi="Cambria"/>
          <w:b/>
          <w:color w:val="000000"/>
          <w:sz w:val="24"/>
          <w:szCs w:val="24"/>
        </w:rPr>
        <w:t xml:space="preserve"> </w:t>
      </w:r>
      <w:r>
        <w:rPr>
          <w:rFonts w:ascii="Cambria" w:hAnsi="Cambria" w:cs="Arial"/>
          <w:b/>
          <w:sz w:val="24"/>
          <w:szCs w:val="24"/>
        </w:rPr>
        <w:t xml:space="preserve">miesięcy od podpisania umowy, tj. </w:t>
      </w:r>
      <w:r w:rsidR="00BD410E">
        <w:rPr>
          <w:rFonts w:ascii="Cambria" w:hAnsi="Cambria" w:cs="Arial"/>
          <w:b/>
          <w:sz w:val="24"/>
          <w:szCs w:val="24"/>
        </w:rPr>
        <w:t>n</w:t>
      </w:r>
      <w:r>
        <w:rPr>
          <w:rFonts w:ascii="Cambria" w:hAnsi="Cambria" w:cs="Arial"/>
          <w:b/>
          <w:sz w:val="24"/>
          <w:szCs w:val="24"/>
        </w:rPr>
        <w:t xml:space="preserve">ie później niż do dnia </w:t>
      </w:r>
      <w:r w:rsidR="00BD410E">
        <w:rPr>
          <w:rFonts w:ascii="Cambria" w:hAnsi="Cambria" w:cs="Arial"/>
          <w:b/>
          <w:sz w:val="24"/>
          <w:szCs w:val="24"/>
        </w:rPr>
        <w:t>3</w:t>
      </w:r>
      <w:r w:rsidR="00B00553">
        <w:rPr>
          <w:rFonts w:ascii="Cambria" w:hAnsi="Cambria" w:cs="Arial"/>
          <w:b/>
          <w:sz w:val="24"/>
          <w:szCs w:val="24"/>
        </w:rPr>
        <w:t>0</w:t>
      </w:r>
      <w:r>
        <w:rPr>
          <w:rFonts w:ascii="Cambria" w:hAnsi="Cambria" w:cs="Arial"/>
          <w:b/>
          <w:sz w:val="24"/>
          <w:szCs w:val="24"/>
        </w:rPr>
        <w:t>.</w:t>
      </w:r>
      <w:r w:rsidR="00B00553">
        <w:rPr>
          <w:rFonts w:ascii="Cambria" w:hAnsi="Cambria" w:cs="Arial"/>
          <w:b/>
          <w:sz w:val="24"/>
          <w:szCs w:val="24"/>
        </w:rPr>
        <w:t>09</w:t>
      </w:r>
      <w:r>
        <w:rPr>
          <w:rFonts w:ascii="Cambria" w:hAnsi="Cambria" w:cs="Arial"/>
          <w:b/>
          <w:sz w:val="24"/>
          <w:szCs w:val="24"/>
        </w:rPr>
        <w:t>.202</w:t>
      </w:r>
      <w:r w:rsidR="00BD410E">
        <w:rPr>
          <w:rFonts w:ascii="Cambria" w:hAnsi="Cambria" w:cs="Arial"/>
          <w:b/>
          <w:sz w:val="24"/>
          <w:szCs w:val="24"/>
        </w:rPr>
        <w:t>3</w:t>
      </w:r>
      <w:r>
        <w:rPr>
          <w:rFonts w:ascii="Cambria" w:hAnsi="Cambria" w:cs="Arial"/>
          <w:b/>
          <w:sz w:val="24"/>
          <w:szCs w:val="24"/>
        </w:rPr>
        <w:t xml:space="preserve"> r.</w:t>
      </w:r>
    </w:p>
    <w:p w14:paraId="3AAB310F" w14:textId="77777777" w:rsidR="00221D70" w:rsidRDefault="00C03A22">
      <w:pPr>
        <w:widowControl/>
        <w:numPr>
          <w:ilvl w:val="0"/>
          <w:numId w:val="5"/>
        </w:numPr>
        <w:suppressAutoHyphens w:val="0"/>
        <w:spacing w:after="0"/>
        <w:ind w:left="426" w:hanging="426"/>
        <w:contextualSpacing/>
        <w:textAlignment w:val="auto"/>
        <w:rPr>
          <w:rFonts w:ascii="Cambria" w:hAnsi="Cambria"/>
          <w:color w:val="000000"/>
          <w:sz w:val="24"/>
          <w:szCs w:val="24"/>
        </w:rPr>
      </w:pPr>
      <w:r>
        <w:rPr>
          <w:rFonts w:ascii="Cambria" w:hAnsi="Cambria"/>
          <w:sz w:val="24"/>
          <w:szCs w:val="24"/>
        </w:rPr>
        <w:t>Termin wykonania poszczególnych elementów robót składających się na przedmiot zamówienia strony określą w harmonogramie rzeczowym, o którym mowa w ust. 5.</w:t>
      </w:r>
    </w:p>
    <w:p w14:paraId="5485DD4C" w14:textId="7A0D8663" w:rsidR="00221D70" w:rsidRPr="00D571E7" w:rsidRDefault="00C03A22">
      <w:pPr>
        <w:widowControl/>
        <w:numPr>
          <w:ilvl w:val="0"/>
          <w:numId w:val="5"/>
        </w:numPr>
        <w:suppressAutoHyphens w:val="0"/>
        <w:spacing w:after="0"/>
        <w:ind w:left="426" w:hanging="426"/>
        <w:contextualSpacing/>
        <w:textAlignment w:val="auto"/>
        <w:rPr>
          <w:rFonts w:ascii="Cambria" w:hAnsi="Cambria" w:cs="Cambria"/>
          <w:color w:val="FF0000"/>
          <w:sz w:val="24"/>
          <w:szCs w:val="24"/>
        </w:rPr>
      </w:pPr>
      <w:r>
        <w:rPr>
          <w:rFonts w:ascii="Cambria" w:hAnsi="Cambria"/>
          <w:sz w:val="24"/>
          <w:szCs w:val="24"/>
        </w:rPr>
        <w:t xml:space="preserve">Za termin wykonania całości przedmiotu zamówienia uznaje się dzień podpisania </w:t>
      </w:r>
      <w:r w:rsidRPr="005A7695">
        <w:rPr>
          <w:rFonts w:ascii="Cambria" w:hAnsi="Cambria"/>
          <w:sz w:val="24"/>
          <w:szCs w:val="24"/>
        </w:rPr>
        <w:t>protokołu odbioru końcowego</w:t>
      </w:r>
      <w:r w:rsidR="00BD410E" w:rsidRPr="005A7695">
        <w:rPr>
          <w:rFonts w:ascii="Cambria" w:hAnsi="Cambria"/>
          <w:sz w:val="24"/>
          <w:szCs w:val="24"/>
        </w:rPr>
        <w:t xml:space="preserve"> bez zastrzeżeń</w:t>
      </w:r>
      <w:r w:rsidRPr="005A7695">
        <w:rPr>
          <w:rFonts w:ascii="Cambria" w:hAnsi="Cambria" w:cs="Cambria"/>
          <w:sz w:val="24"/>
          <w:szCs w:val="24"/>
        </w:rPr>
        <w:t xml:space="preserve">. </w:t>
      </w:r>
    </w:p>
    <w:p w14:paraId="2E878613" w14:textId="77777777" w:rsidR="00221D70" w:rsidRDefault="00C03A22">
      <w:pPr>
        <w:widowControl/>
        <w:numPr>
          <w:ilvl w:val="0"/>
          <w:numId w:val="5"/>
        </w:numPr>
        <w:suppressAutoHyphens w:val="0"/>
        <w:spacing w:after="0"/>
        <w:ind w:left="426" w:hanging="426"/>
        <w:contextualSpacing/>
        <w:textAlignment w:val="auto"/>
        <w:rPr>
          <w:rFonts w:ascii="Cambria" w:hAnsi="Cambria" w:cs="Cambria"/>
          <w:color w:val="000000"/>
          <w:sz w:val="24"/>
          <w:szCs w:val="24"/>
        </w:rPr>
      </w:pPr>
      <w:r>
        <w:rPr>
          <w:rFonts w:ascii="Cambria" w:hAnsi="Cambria" w:cs="Cambria"/>
          <w:color w:val="000000"/>
          <w:sz w:val="24"/>
          <w:szCs w:val="24"/>
        </w:rPr>
        <w:t>Wykonawca zobowiązany jest zgłosić roboty do odbioru w taki sposób, aby możliwe było dokonanie w terminie wskazanym w ust. 1 odbioru końcowego z zachowaniem maksymalnych terminów przewidzianych w § 6 Umowy.</w:t>
      </w:r>
    </w:p>
    <w:p w14:paraId="202F5C19" w14:textId="19E0C302" w:rsidR="00221D70" w:rsidRPr="00D571E7" w:rsidRDefault="00C03A22">
      <w:pPr>
        <w:widowControl/>
        <w:numPr>
          <w:ilvl w:val="0"/>
          <w:numId w:val="5"/>
        </w:numPr>
        <w:suppressAutoHyphens w:val="0"/>
        <w:spacing w:after="0"/>
        <w:ind w:left="426" w:hanging="426"/>
        <w:contextualSpacing/>
        <w:textAlignment w:val="auto"/>
        <w:rPr>
          <w:rFonts w:ascii="Cambria" w:hAnsi="Cambria" w:cs="Cambria"/>
          <w:color w:val="000000"/>
          <w:sz w:val="24"/>
          <w:szCs w:val="24"/>
        </w:rPr>
      </w:pPr>
      <w:r>
        <w:rPr>
          <w:rFonts w:ascii="Cambria" w:hAnsi="Cambria"/>
          <w:color w:val="000000"/>
          <w:sz w:val="24"/>
          <w:szCs w:val="24"/>
        </w:rPr>
        <w:t xml:space="preserve">Wykonawca w terminie </w:t>
      </w:r>
      <w:r>
        <w:rPr>
          <w:rFonts w:ascii="Cambria" w:hAnsi="Cambria"/>
          <w:b/>
          <w:bCs/>
          <w:color w:val="000000"/>
          <w:sz w:val="24"/>
          <w:szCs w:val="24"/>
        </w:rPr>
        <w:t xml:space="preserve">5 dni roboczych od dnia podpisania </w:t>
      </w:r>
      <w:r>
        <w:rPr>
          <w:rFonts w:ascii="Cambria" w:hAnsi="Cambria"/>
          <w:b/>
          <w:bCs/>
          <w:color w:val="000000"/>
          <w:sz w:val="24"/>
          <w:szCs w:val="24"/>
        </w:rPr>
        <w:br/>
        <w:t>umowy</w:t>
      </w:r>
      <w:r>
        <w:rPr>
          <w:rFonts w:ascii="Cambria" w:hAnsi="Cambria"/>
          <w:color w:val="000000"/>
          <w:sz w:val="24"/>
          <w:szCs w:val="24"/>
        </w:rPr>
        <w:t xml:space="preserve"> przedstawia Zamawiającemu do akceptacji harmonogram rzeczowy. Harmonogram zawiera:</w:t>
      </w:r>
    </w:p>
    <w:p w14:paraId="1C68AA1D" w14:textId="77777777" w:rsidR="00D571E7" w:rsidRPr="000F1B96" w:rsidRDefault="00D571E7" w:rsidP="000F1B96">
      <w:pPr>
        <w:pStyle w:val="Akapitzlist"/>
        <w:numPr>
          <w:ilvl w:val="0"/>
          <w:numId w:val="58"/>
        </w:numPr>
        <w:spacing w:after="0"/>
        <w:jc w:val="both"/>
        <w:rPr>
          <w:rFonts w:ascii="Cambria" w:hAnsi="Cambria"/>
          <w:sz w:val="24"/>
          <w:szCs w:val="24"/>
        </w:rPr>
      </w:pPr>
      <w:bookmarkStart w:id="2" w:name="_Hlk90327274"/>
      <w:r w:rsidRPr="000F1B96">
        <w:rPr>
          <w:rFonts w:ascii="Cambria" w:hAnsi="Cambria"/>
          <w:sz w:val="24"/>
          <w:szCs w:val="24"/>
        </w:rPr>
        <w:t xml:space="preserve">terminy rozpoczęcia i zakończenia realizacji poszczególnych etapów rozliczeniowych </w:t>
      </w:r>
      <w:r w:rsidRPr="000F1B96">
        <w:rPr>
          <w:rFonts w:ascii="Cambria" w:hAnsi="Cambria"/>
          <w:color w:val="000000"/>
          <w:sz w:val="24"/>
          <w:szCs w:val="24"/>
        </w:rPr>
        <w:t>wskazanych w § 5</w:t>
      </w:r>
      <w:r w:rsidRPr="000F1B96">
        <w:rPr>
          <w:rFonts w:ascii="Cambria" w:hAnsi="Cambria"/>
          <w:sz w:val="24"/>
          <w:szCs w:val="24"/>
        </w:rPr>
        <w:t xml:space="preserve">, </w:t>
      </w:r>
    </w:p>
    <w:p w14:paraId="7652ED54" w14:textId="77777777" w:rsidR="00D571E7" w:rsidRPr="000F1B96" w:rsidRDefault="00D571E7" w:rsidP="000F1B96">
      <w:pPr>
        <w:pStyle w:val="Akapitzlist"/>
        <w:numPr>
          <w:ilvl w:val="0"/>
          <w:numId w:val="58"/>
        </w:numPr>
        <w:spacing w:after="0"/>
        <w:jc w:val="both"/>
        <w:rPr>
          <w:rFonts w:ascii="Cambria" w:hAnsi="Cambria"/>
          <w:sz w:val="24"/>
          <w:szCs w:val="24"/>
        </w:rPr>
      </w:pPr>
      <w:r w:rsidRPr="000F1B96">
        <w:rPr>
          <w:rFonts w:ascii="Cambria" w:hAnsi="Cambria"/>
          <w:sz w:val="24"/>
          <w:szCs w:val="24"/>
        </w:rPr>
        <w:lastRenderedPageBreak/>
        <w:t xml:space="preserve">wartość robót przewidzianych w każdym etapie rozliczeniowym </w:t>
      </w:r>
      <w:r w:rsidRPr="000F1B96">
        <w:rPr>
          <w:rFonts w:ascii="Cambria" w:hAnsi="Cambria"/>
          <w:color w:val="000000"/>
          <w:sz w:val="24"/>
          <w:szCs w:val="24"/>
        </w:rPr>
        <w:t xml:space="preserve">wskazanym </w:t>
      </w:r>
      <w:r w:rsidRPr="000F1B96">
        <w:rPr>
          <w:rFonts w:ascii="Cambria" w:hAnsi="Cambria"/>
          <w:color w:val="000000"/>
          <w:sz w:val="24"/>
          <w:szCs w:val="24"/>
        </w:rPr>
        <w:br/>
        <w:t>w § 5</w:t>
      </w:r>
      <w:r w:rsidRPr="000F1B96">
        <w:rPr>
          <w:rFonts w:ascii="Cambria" w:hAnsi="Cambria"/>
          <w:sz w:val="24"/>
          <w:szCs w:val="24"/>
        </w:rPr>
        <w:t>,</w:t>
      </w:r>
    </w:p>
    <w:p w14:paraId="6667A4B4" w14:textId="77777777" w:rsidR="00D571E7" w:rsidRPr="000F1B96" w:rsidRDefault="00D571E7" w:rsidP="000F1B96">
      <w:pPr>
        <w:pStyle w:val="Akapitzlist"/>
        <w:numPr>
          <w:ilvl w:val="0"/>
          <w:numId w:val="58"/>
        </w:numPr>
        <w:spacing w:after="0"/>
        <w:jc w:val="both"/>
        <w:rPr>
          <w:rFonts w:ascii="Cambria" w:hAnsi="Cambria"/>
          <w:sz w:val="24"/>
          <w:szCs w:val="24"/>
        </w:rPr>
      </w:pPr>
      <w:r w:rsidRPr="000F1B96">
        <w:rPr>
          <w:rFonts w:ascii="Cambria" w:hAnsi="Cambria"/>
          <w:color w:val="000000"/>
          <w:sz w:val="24"/>
          <w:szCs w:val="24"/>
        </w:rPr>
        <w:t>zakres robót do wykonania w każdym okresie etapie rozliczeniowym wskazanym w § 5;</w:t>
      </w:r>
    </w:p>
    <w:p w14:paraId="31266A87" w14:textId="77777777" w:rsidR="00D571E7" w:rsidRPr="000F1B96" w:rsidRDefault="00D571E7" w:rsidP="000F1B96">
      <w:pPr>
        <w:pStyle w:val="Akapitzlist"/>
        <w:numPr>
          <w:ilvl w:val="0"/>
          <w:numId w:val="58"/>
        </w:numPr>
        <w:spacing w:after="0"/>
        <w:jc w:val="both"/>
        <w:rPr>
          <w:rFonts w:ascii="Cambria" w:hAnsi="Cambria"/>
          <w:sz w:val="24"/>
          <w:szCs w:val="24"/>
        </w:rPr>
      </w:pPr>
      <w:r w:rsidRPr="000F1B96">
        <w:rPr>
          <w:rFonts w:ascii="Cambria" w:hAnsi="Cambria"/>
          <w:color w:val="000000"/>
          <w:sz w:val="24"/>
          <w:szCs w:val="24"/>
        </w:rPr>
        <w:t xml:space="preserve">datę zakończenia realizacji robót z uwzględnieniem wymogów wskazanych </w:t>
      </w:r>
      <w:r w:rsidRPr="000F1B96">
        <w:rPr>
          <w:rFonts w:ascii="Cambria" w:hAnsi="Cambria"/>
          <w:color w:val="000000"/>
          <w:sz w:val="24"/>
          <w:szCs w:val="24"/>
        </w:rPr>
        <w:br/>
        <w:t>w ust. 1, 3 i 4;</w:t>
      </w:r>
    </w:p>
    <w:p w14:paraId="5EA5DEFE" w14:textId="30504F43" w:rsidR="00D571E7" w:rsidRPr="000F1B96" w:rsidRDefault="00D571E7" w:rsidP="000F1B96">
      <w:pPr>
        <w:pStyle w:val="Akapitzlist"/>
        <w:numPr>
          <w:ilvl w:val="0"/>
          <w:numId w:val="58"/>
        </w:numPr>
        <w:spacing w:after="0"/>
        <w:jc w:val="both"/>
        <w:rPr>
          <w:rFonts w:ascii="Cambria" w:hAnsi="Cambria"/>
          <w:sz w:val="24"/>
          <w:szCs w:val="24"/>
        </w:rPr>
      </w:pPr>
      <w:r w:rsidRPr="000F1B96">
        <w:rPr>
          <w:rFonts w:ascii="Cambria" w:hAnsi="Cambria"/>
          <w:color w:val="000000"/>
          <w:sz w:val="24"/>
          <w:szCs w:val="24"/>
        </w:rPr>
        <w:t xml:space="preserve">datę zgłoszenia robót do odbioru z uwzględnieniem wymogów wskazanych </w:t>
      </w:r>
      <w:r w:rsidRPr="000F1B96">
        <w:rPr>
          <w:rFonts w:ascii="Cambria" w:hAnsi="Cambria"/>
          <w:color w:val="000000"/>
          <w:sz w:val="24"/>
          <w:szCs w:val="24"/>
        </w:rPr>
        <w:br/>
        <w:t>w ust. 1, 3 i 4.</w:t>
      </w:r>
      <w:bookmarkEnd w:id="2"/>
    </w:p>
    <w:p w14:paraId="0295E97A" w14:textId="6C472932" w:rsidR="00BD410E" w:rsidRPr="000F1B96" w:rsidRDefault="00F1190B" w:rsidP="000F1B96">
      <w:pPr>
        <w:pStyle w:val="Akapitzlist"/>
        <w:numPr>
          <w:ilvl w:val="0"/>
          <w:numId w:val="58"/>
        </w:numPr>
        <w:spacing w:after="0"/>
        <w:jc w:val="both"/>
        <w:rPr>
          <w:rFonts w:ascii="Cambria" w:hAnsi="Cambria"/>
          <w:sz w:val="24"/>
          <w:szCs w:val="24"/>
        </w:rPr>
      </w:pPr>
      <w:r w:rsidRPr="000F1B96">
        <w:rPr>
          <w:rFonts w:ascii="Cambria" w:hAnsi="Cambria"/>
          <w:sz w:val="24"/>
          <w:szCs w:val="24"/>
        </w:rPr>
        <w:t>h</w:t>
      </w:r>
      <w:r w:rsidR="00BD410E" w:rsidRPr="000F1B96">
        <w:rPr>
          <w:rFonts w:ascii="Cambria" w:hAnsi="Cambria"/>
          <w:sz w:val="24"/>
          <w:szCs w:val="24"/>
        </w:rPr>
        <w:t>armonogram realizacji robót</w:t>
      </w:r>
      <w:r w:rsidRPr="000F1B96">
        <w:rPr>
          <w:rFonts w:ascii="Cambria" w:hAnsi="Cambria"/>
          <w:sz w:val="24"/>
          <w:szCs w:val="24"/>
        </w:rPr>
        <w:t xml:space="preserve"> budowlanych powinien uwzględniać charakter obiektu i możliwości przeprowadzenia prac przy zapewnieniu</w:t>
      </w:r>
      <w:r w:rsidR="00F07AEA" w:rsidRPr="000F1B96">
        <w:rPr>
          <w:rFonts w:ascii="Cambria" w:hAnsi="Cambria"/>
          <w:sz w:val="24"/>
          <w:szCs w:val="24"/>
        </w:rPr>
        <w:t xml:space="preserve"> normalnego</w:t>
      </w:r>
      <w:r w:rsidRPr="000F1B96">
        <w:rPr>
          <w:rFonts w:ascii="Cambria" w:hAnsi="Cambria"/>
          <w:sz w:val="24"/>
          <w:szCs w:val="24"/>
        </w:rPr>
        <w:t xml:space="preserve"> funkcjonowania </w:t>
      </w:r>
      <w:r w:rsidR="00F07AEA" w:rsidRPr="000F1B96">
        <w:rPr>
          <w:rFonts w:ascii="Cambria" w:hAnsi="Cambria"/>
          <w:sz w:val="24"/>
          <w:szCs w:val="24"/>
        </w:rPr>
        <w:t>szkoły</w:t>
      </w:r>
    </w:p>
    <w:p w14:paraId="22BA92F0" w14:textId="77777777" w:rsidR="00221D70" w:rsidRDefault="00C03A22">
      <w:pPr>
        <w:widowControl/>
        <w:numPr>
          <w:ilvl w:val="0"/>
          <w:numId w:val="5"/>
        </w:numPr>
        <w:suppressAutoHyphens w:val="0"/>
        <w:spacing w:after="0"/>
        <w:ind w:left="426" w:hanging="426"/>
        <w:contextualSpacing/>
        <w:textAlignment w:val="auto"/>
        <w:rPr>
          <w:rFonts w:ascii="Cambria" w:eastAsia="Cambria" w:hAnsi="Cambria"/>
          <w:color w:val="000000"/>
          <w:sz w:val="24"/>
          <w:szCs w:val="24"/>
          <w:u w:val="single"/>
        </w:rPr>
      </w:pPr>
      <w:r>
        <w:rPr>
          <w:rFonts w:ascii="Cambria" w:hAnsi="Cambria"/>
          <w:color w:val="000000"/>
          <w:sz w:val="24"/>
          <w:szCs w:val="24"/>
        </w:rPr>
        <w:t xml:space="preserve">Harmonogram, o którym mowa w ust. 5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6AA3D8B4" w14:textId="23044F33" w:rsidR="00221D70" w:rsidRDefault="00C03A22">
      <w:pPr>
        <w:widowControl/>
        <w:numPr>
          <w:ilvl w:val="0"/>
          <w:numId w:val="5"/>
        </w:numPr>
        <w:suppressAutoHyphens w:val="0"/>
        <w:spacing w:after="0"/>
        <w:ind w:left="426" w:hanging="426"/>
        <w:contextualSpacing/>
        <w:textAlignment w:val="auto"/>
        <w:rPr>
          <w:rFonts w:ascii="Cambria" w:eastAsia="Cambria" w:hAnsi="Cambria"/>
          <w:color w:val="000000"/>
          <w:sz w:val="24"/>
          <w:szCs w:val="24"/>
          <w:u w:val="single"/>
        </w:rPr>
      </w:pPr>
      <w:r>
        <w:rPr>
          <w:rFonts w:ascii="Cambria" w:hAnsi="Cambria"/>
          <w:color w:val="000000"/>
          <w:sz w:val="24"/>
          <w:szCs w:val="24"/>
        </w:rPr>
        <w:t xml:space="preserve">Wykonawca zobowiązany jest, w terminie </w:t>
      </w:r>
      <w:r w:rsidR="00B00553">
        <w:rPr>
          <w:rFonts w:ascii="Cambria" w:hAnsi="Cambria"/>
          <w:color w:val="000000"/>
          <w:sz w:val="24"/>
          <w:szCs w:val="24"/>
        </w:rPr>
        <w:t>5</w:t>
      </w:r>
      <w:r>
        <w:rPr>
          <w:rFonts w:ascii="Cambria" w:hAnsi="Cambria"/>
          <w:color w:val="000000"/>
          <w:sz w:val="24"/>
          <w:szCs w:val="24"/>
        </w:rPr>
        <w:t xml:space="preserve">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14:paraId="2ABD513A" w14:textId="77777777" w:rsidR="00221D70" w:rsidRDefault="00C03A22">
      <w:pPr>
        <w:pStyle w:val="Akapitzlist"/>
        <w:numPr>
          <w:ilvl w:val="0"/>
          <w:numId w:val="5"/>
        </w:numPr>
        <w:ind w:left="426" w:hanging="284"/>
        <w:jc w:val="both"/>
      </w:pPr>
      <w:r>
        <w:rPr>
          <w:rFonts w:ascii="Cambria" w:eastAsia="Cambria" w:hAnsi="Cambria"/>
          <w:sz w:val="24"/>
          <w:szCs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3BE1DDC3" w14:textId="77777777" w:rsidR="00221D70" w:rsidRDefault="00C03A22">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63054473" w14:textId="77777777" w:rsidR="00221D70" w:rsidRDefault="00C03A22">
      <w:pPr>
        <w:widowControl/>
        <w:suppressAutoHyphens w:val="0"/>
        <w:spacing w:after="0"/>
        <w:jc w:val="center"/>
        <w:textAlignment w:val="auto"/>
        <w:rPr>
          <w:rFonts w:ascii="Cambria" w:eastAsia="Calibri" w:hAnsi="Cambria"/>
          <w:b/>
          <w:bCs/>
          <w:sz w:val="24"/>
          <w:szCs w:val="24"/>
        </w:rPr>
      </w:pPr>
      <w:r>
        <w:rPr>
          <w:rFonts w:ascii="Cambria" w:eastAsia="Calibri" w:hAnsi="Cambria"/>
          <w:b/>
          <w:bCs/>
          <w:sz w:val="24"/>
          <w:szCs w:val="24"/>
        </w:rPr>
        <w:t>§ 3</w:t>
      </w:r>
    </w:p>
    <w:p w14:paraId="5C1FDBF9"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Wynagrodzenie</w:t>
      </w:r>
    </w:p>
    <w:p w14:paraId="4D46C463" w14:textId="77777777" w:rsidR="00221D70" w:rsidRDefault="00C03A22">
      <w:pPr>
        <w:pStyle w:val="Jasnalistaakcent51"/>
        <w:widowControl/>
        <w:numPr>
          <w:ilvl w:val="3"/>
          <w:numId w:val="9"/>
        </w:numPr>
        <w:suppressAutoHyphens w:val="0"/>
        <w:spacing w:after="0"/>
        <w:ind w:left="426" w:hanging="426"/>
        <w:textAlignment w:val="auto"/>
        <w:rPr>
          <w:rFonts w:ascii="Cambria" w:hAnsi="Cambria" w:cs="Calibri"/>
          <w:sz w:val="24"/>
          <w:szCs w:val="24"/>
        </w:rPr>
      </w:pPr>
      <w:r>
        <w:rPr>
          <w:rFonts w:ascii="Cambria" w:eastAsia="Calibri" w:hAnsi="Cambria" w:cs="Calibri"/>
          <w:sz w:val="24"/>
          <w:szCs w:val="24"/>
          <w:lang w:eastAsia="en-US"/>
        </w:rPr>
        <w:t>Za należyte wykonanie przedmiotu umowy, Zamawiający zapłaci Wykonawcy wynagrodzenie w kwocie</w:t>
      </w:r>
      <w:r>
        <w:rPr>
          <w:rFonts w:ascii="Cambria" w:eastAsia="Calibri" w:hAnsi="Cambria" w:cs="Calibri"/>
          <w:sz w:val="24"/>
          <w:szCs w:val="24"/>
          <w:lang w:val="pl-PL" w:eastAsia="en-US"/>
        </w:rPr>
        <w:t xml:space="preserve">: </w:t>
      </w:r>
    </w:p>
    <w:p w14:paraId="2EE8D724" w14:textId="77777777" w:rsidR="00221D70" w:rsidRDefault="00C03A22">
      <w:pPr>
        <w:pStyle w:val="Jasnalistaakcent51"/>
        <w:widowControl/>
        <w:suppressAutoHyphens w:val="0"/>
        <w:spacing w:after="0"/>
        <w:ind w:left="426"/>
        <w:textAlignment w:val="auto"/>
        <w:rPr>
          <w:rFonts w:ascii="Cambria" w:eastAsia="Calibri" w:hAnsi="Cambria" w:cs="Calibri"/>
          <w:sz w:val="24"/>
          <w:szCs w:val="24"/>
          <w:lang w:eastAsia="en-US"/>
        </w:rPr>
      </w:pP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zł netto </w:t>
      </w:r>
    </w:p>
    <w:p w14:paraId="35925D5D" w14:textId="77777777" w:rsidR="00221D70" w:rsidRDefault="00C03A22">
      <w:pPr>
        <w:pStyle w:val="Jasnalistaakcent51"/>
        <w:widowControl/>
        <w:suppressAutoHyphens w:val="0"/>
        <w:spacing w:after="0"/>
        <w:ind w:left="426"/>
        <w:textAlignment w:val="auto"/>
        <w:rPr>
          <w:rFonts w:ascii="Cambria" w:eastAsia="Calibri" w:hAnsi="Cambria" w:cs="Calibri"/>
          <w:sz w:val="24"/>
          <w:szCs w:val="24"/>
          <w:lang w:eastAsia="en-US"/>
        </w:rPr>
      </w:pPr>
      <w:r>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 w wysokości </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zł, </w:t>
      </w:r>
    </w:p>
    <w:p w14:paraId="4B149818" w14:textId="77777777" w:rsidR="00221D70" w:rsidRDefault="00C03A22">
      <w:pPr>
        <w:pStyle w:val="Jasnalistaakcent51"/>
        <w:widowControl/>
        <w:suppressAutoHyphens w:val="0"/>
        <w:spacing w:after="0"/>
        <w:ind w:left="426"/>
        <w:textAlignment w:val="auto"/>
        <w:rPr>
          <w:rFonts w:ascii="Cambria" w:eastAsia="Calibri" w:hAnsi="Cambria" w:cs="Calibri"/>
          <w:sz w:val="24"/>
          <w:szCs w:val="24"/>
          <w:lang w:val="pl-PL" w:eastAsia="en-US"/>
        </w:rPr>
      </w:pPr>
      <w:r>
        <w:rPr>
          <w:rFonts w:ascii="Cambria" w:eastAsia="Calibri" w:hAnsi="Cambria" w:cs="Calibri"/>
          <w:sz w:val="24"/>
          <w:szCs w:val="24"/>
          <w:lang w:eastAsia="en-US"/>
        </w:rPr>
        <w:t xml:space="preserve">co stanowi kwotę </w:t>
      </w:r>
      <w:r>
        <w:rPr>
          <w:rFonts w:ascii="Cambria" w:eastAsia="Calibri" w:hAnsi="Cambria" w:cs="Calibri"/>
          <w:b/>
          <w:bCs/>
          <w:sz w:val="24"/>
          <w:szCs w:val="24"/>
          <w:lang w:eastAsia="en-US"/>
        </w:rPr>
        <w:t xml:space="preserve">brutto </w:t>
      </w:r>
      <w:r>
        <w:rPr>
          <w:rFonts w:ascii="Cambria" w:eastAsia="Calibri" w:hAnsi="Cambria" w:cs="Calibri"/>
          <w:b/>
          <w:bCs/>
          <w:sz w:val="24"/>
          <w:szCs w:val="24"/>
          <w:lang w:val="pl-PL" w:eastAsia="en-US"/>
        </w:rPr>
        <w:t>............................ z</w:t>
      </w:r>
      <w:r>
        <w:rPr>
          <w:rFonts w:ascii="Cambria" w:eastAsia="Calibri" w:hAnsi="Cambria" w:cs="Calibri"/>
          <w:b/>
          <w:bCs/>
          <w:sz w:val="24"/>
          <w:szCs w:val="24"/>
          <w:lang w:eastAsia="en-US"/>
        </w:rPr>
        <w:t>ł</w:t>
      </w:r>
      <w:r>
        <w:rPr>
          <w:rFonts w:ascii="Cambria" w:eastAsia="Calibri" w:hAnsi="Cambria" w:cs="Calibri"/>
          <w:sz w:val="24"/>
          <w:szCs w:val="24"/>
          <w:lang w:eastAsia="en-US"/>
        </w:rPr>
        <w:t xml:space="preserve"> (słownie:</w:t>
      </w:r>
      <w:r>
        <w:rPr>
          <w:rFonts w:ascii="Cambria" w:eastAsia="Calibri" w:hAnsi="Cambria" w:cs="Calibri"/>
          <w:sz w:val="24"/>
          <w:szCs w:val="24"/>
          <w:lang w:val="pl-PL" w:eastAsia="en-US"/>
        </w:rPr>
        <w:t xml:space="preserve"> ........................... złotych …/100).</w:t>
      </w:r>
    </w:p>
    <w:p w14:paraId="701BAC5A"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trike/>
          <w:color w:val="FF0000"/>
          <w:sz w:val="24"/>
          <w:szCs w:val="24"/>
        </w:rPr>
      </w:pPr>
      <w:r>
        <w:rPr>
          <w:rFonts w:ascii="Cambria" w:hAnsi="Cambria" w:cs="Calibri"/>
          <w:sz w:val="24"/>
          <w:szCs w:val="24"/>
        </w:rPr>
        <w:t>Wynagrodzenie, o którym mowa w ust. 1 jest wynagrodzeniem ryczałtowym</w:t>
      </w:r>
      <w:r>
        <w:rPr>
          <w:rFonts w:ascii="Cambria" w:hAnsi="Cambria" w:cs="Calibri"/>
          <w:sz w:val="24"/>
          <w:szCs w:val="24"/>
          <w:lang w:val="pl-PL"/>
        </w:rPr>
        <w:t>,</w:t>
      </w:r>
      <w:r>
        <w:rPr>
          <w:rFonts w:ascii="Cambria" w:hAnsi="Cambria" w:cs="Calibri"/>
          <w:sz w:val="24"/>
          <w:szCs w:val="24"/>
        </w:rPr>
        <w:t xml:space="preserve"> obejmuje wszelkie koszty związane z wykonaniem umowy. W ramach wynagrodzenia ryczałtowego Wykonawca zobowiązany jest do wykonania </w:t>
      </w:r>
      <w:r>
        <w:rPr>
          <w:rFonts w:ascii="Cambria" w:hAnsi="Cambria" w:cs="Calibri"/>
          <w:sz w:val="24"/>
          <w:szCs w:val="24"/>
        </w:rPr>
        <w:br/>
      </w:r>
      <w:r>
        <w:rPr>
          <w:rFonts w:ascii="Cambria" w:hAnsi="Cambria" w:cs="Calibri"/>
          <w:sz w:val="24"/>
          <w:szCs w:val="24"/>
        </w:rPr>
        <w:lastRenderedPageBreak/>
        <w:t>z należytą starannością wszelkich robót budowlanych</w:t>
      </w:r>
      <w:r>
        <w:rPr>
          <w:rFonts w:ascii="Cambria" w:hAnsi="Cambria" w:cs="Calibri"/>
          <w:sz w:val="24"/>
          <w:szCs w:val="24"/>
          <w:lang w:val="pl-PL"/>
        </w:rPr>
        <w:t xml:space="preserve">, dostaw </w:t>
      </w:r>
      <w:r>
        <w:rPr>
          <w:rFonts w:ascii="Cambria" w:hAnsi="Cambria" w:cs="Calibri"/>
          <w:sz w:val="24"/>
          <w:szCs w:val="24"/>
        </w:rPr>
        <w:t xml:space="preserve">i czynności </w:t>
      </w:r>
      <w:r>
        <w:rPr>
          <w:rFonts w:ascii="Cambria" w:hAnsi="Cambria" w:cs="Calibri"/>
          <w:sz w:val="24"/>
          <w:szCs w:val="24"/>
          <w:lang w:val="pl-PL"/>
        </w:rPr>
        <w:t xml:space="preserve">przewidzianych w dokumentacji projektowej i STWIORB, </w:t>
      </w:r>
    </w:p>
    <w:p w14:paraId="70AFFE84"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z w:val="24"/>
          <w:szCs w:val="24"/>
        </w:rPr>
      </w:pPr>
      <w:r>
        <w:rPr>
          <w:rFonts w:ascii="Cambria" w:hAnsi="Cambria" w:cs="Calibri"/>
          <w:sz w:val="24"/>
          <w:szCs w:val="24"/>
        </w:rPr>
        <w:t xml:space="preserve">W przypadku </w:t>
      </w:r>
      <w:r>
        <w:rPr>
          <w:rFonts w:ascii="Cambria" w:hAnsi="Cambria" w:cs="Calibri"/>
          <w:sz w:val="24"/>
          <w:szCs w:val="24"/>
          <w:lang w:val="pl-PL"/>
        </w:rPr>
        <w:t xml:space="preserve">niewykonania całości świadczenia wykonawcy wynikającego z dokumentacji projektowej wskazaną </w:t>
      </w:r>
      <w:r>
        <w:rPr>
          <w:rFonts w:ascii="Cambria" w:hAnsi="Cambria" w:cs="Cambria"/>
          <w:iCs/>
          <w:color w:val="000000"/>
          <w:sz w:val="24"/>
          <w:szCs w:val="24"/>
        </w:rPr>
        <w:t xml:space="preserve">w </w:t>
      </w:r>
      <w:r>
        <w:rPr>
          <w:rFonts w:ascii="Cambria" w:hAnsi="Cambria" w:cs="Cambria"/>
          <w:iCs/>
          <w:color w:val="000000"/>
          <w:sz w:val="24"/>
          <w:szCs w:val="24"/>
          <w:lang w:val="pl-PL"/>
        </w:rPr>
        <w:t xml:space="preserve">§ 1 </w:t>
      </w:r>
      <w:r>
        <w:rPr>
          <w:rFonts w:ascii="Cambria" w:hAnsi="Cambria" w:cs="Cambria"/>
          <w:iCs/>
          <w:color w:val="000000"/>
          <w:sz w:val="24"/>
          <w:szCs w:val="24"/>
        </w:rPr>
        <w:t xml:space="preserve">ust. </w:t>
      </w:r>
      <w:r>
        <w:rPr>
          <w:rFonts w:ascii="Cambria" w:hAnsi="Cambria" w:cs="Cambria"/>
          <w:iCs/>
          <w:color w:val="000000"/>
          <w:sz w:val="24"/>
          <w:szCs w:val="24"/>
          <w:lang w:val="pl-PL"/>
        </w:rPr>
        <w:t>3</w:t>
      </w:r>
      <w:r>
        <w:rPr>
          <w:rFonts w:ascii="Cambria" w:hAnsi="Cambria" w:cs="Cambria"/>
          <w:iCs/>
          <w:color w:val="000000"/>
          <w:sz w:val="24"/>
          <w:szCs w:val="24"/>
        </w:rPr>
        <w:t xml:space="preserve"> pkt </w:t>
      </w:r>
      <w:r>
        <w:rPr>
          <w:rFonts w:ascii="Cambria" w:hAnsi="Cambria" w:cs="Cambria"/>
          <w:iCs/>
          <w:color w:val="000000"/>
          <w:sz w:val="24"/>
          <w:szCs w:val="24"/>
          <w:lang w:val="pl-PL"/>
        </w:rPr>
        <w:t xml:space="preserve">2) oraz </w:t>
      </w:r>
      <w:proofErr w:type="spellStart"/>
      <w:r>
        <w:rPr>
          <w:rFonts w:ascii="Cambria" w:hAnsi="Cambria" w:cs="Cambria"/>
          <w:iCs/>
          <w:color w:val="000000"/>
          <w:sz w:val="24"/>
          <w:szCs w:val="24"/>
          <w:lang w:val="pl-PL"/>
        </w:rPr>
        <w:t>STWiORB</w:t>
      </w:r>
      <w:proofErr w:type="spellEnd"/>
      <w:r>
        <w:rPr>
          <w:rFonts w:ascii="Cambria" w:hAnsi="Cambria" w:cs="Calibri"/>
          <w:sz w:val="24"/>
          <w:szCs w:val="24"/>
        </w:rPr>
        <w:t xml:space="preserve">, </w:t>
      </w:r>
      <w:r>
        <w:rPr>
          <w:rFonts w:ascii="Cambria" w:hAnsi="Cambria" w:cs="Calibri"/>
          <w:sz w:val="24"/>
          <w:szCs w:val="24"/>
          <w:lang w:val="pl-PL"/>
        </w:rPr>
        <w:t>strony przewidują, że wy</w:t>
      </w:r>
      <w:r>
        <w:rPr>
          <w:rFonts w:ascii="Cambria" w:hAnsi="Cambria" w:cs="Calibri"/>
          <w:sz w:val="24"/>
          <w:szCs w:val="24"/>
        </w:rPr>
        <w:t>nagrodzenie Wykonawcy ulegnie zmniejszeniu</w:t>
      </w:r>
      <w:r>
        <w:rPr>
          <w:rFonts w:ascii="Cambria" w:hAnsi="Cambria" w:cs="Calibri"/>
          <w:sz w:val="24"/>
          <w:szCs w:val="24"/>
          <w:lang w:val="pl-PL"/>
        </w:rPr>
        <w:t xml:space="preserve"> o wartość prac niewykonanych</w:t>
      </w:r>
      <w:r>
        <w:rPr>
          <w:rFonts w:ascii="Cambria" w:hAnsi="Cambria" w:cs="Calibri"/>
          <w:sz w:val="24"/>
          <w:szCs w:val="24"/>
        </w:rPr>
        <w:t>.</w:t>
      </w:r>
    </w:p>
    <w:p w14:paraId="2AC3F7AE"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z w:val="24"/>
          <w:szCs w:val="24"/>
        </w:rPr>
      </w:pPr>
      <w:r>
        <w:rPr>
          <w:rFonts w:ascii="Cambria" w:hAnsi="Cambria" w:cs="Calibri"/>
          <w:sz w:val="24"/>
          <w:szCs w:val="24"/>
          <w:lang w:val="pl-PL"/>
        </w:rPr>
        <w:t>W przypadku konieczności wykonania dodatkowych robót nieobjętych dokumentacją projektową w</w:t>
      </w:r>
      <w:r>
        <w:rPr>
          <w:rFonts w:ascii="Cambria" w:hAnsi="Cambria" w:cs="Cambria"/>
          <w:iCs/>
          <w:color w:val="000000"/>
          <w:sz w:val="24"/>
          <w:szCs w:val="24"/>
          <w:lang w:val="pl-PL"/>
        </w:rPr>
        <w:t xml:space="preserve">skazaną </w:t>
      </w:r>
      <w:r>
        <w:rPr>
          <w:rFonts w:ascii="Cambria" w:hAnsi="Cambria" w:cs="Cambria"/>
          <w:iCs/>
          <w:color w:val="000000"/>
          <w:sz w:val="24"/>
          <w:szCs w:val="24"/>
        </w:rPr>
        <w:t xml:space="preserve">w </w:t>
      </w:r>
      <w:r>
        <w:rPr>
          <w:rFonts w:ascii="Cambria" w:hAnsi="Cambria" w:cs="Cambria"/>
          <w:iCs/>
          <w:color w:val="000000"/>
          <w:sz w:val="24"/>
          <w:szCs w:val="24"/>
          <w:lang w:val="pl-PL"/>
        </w:rPr>
        <w:t xml:space="preserve">§ 1 </w:t>
      </w:r>
      <w:r>
        <w:rPr>
          <w:rFonts w:ascii="Cambria" w:hAnsi="Cambria" w:cs="Cambria"/>
          <w:iCs/>
          <w:color w:val="000000"/>
          <w:sz w:val="24"/>
          <w:szCs w:val="24"/>
        </w:rPr>
        <w:t xml:space="preserve">ust. </w:t>
      </w:r>
      <w:r>
        <w:rPr>
          <w:rFonts w:ascii="Cambria" w:hAnsi="Cambria" w:cs="Cambria"/>
          <w:iCs/>
          <w:color w:val="000000"/>
          <w:sz w:val="24"/>
          <w:szCs w:val="24"/>
          <w:lang w:val="pl-PL"/>
        </w:rPr>
        <w:t>3</w:t>
      </w:r>
      <w:r>
        <w:rPr>
          <w:rFonts w:ascii="Cambria" w:hAnsi="Cambria" w:cs="Cambria"/>
          <w:iCs/>
          <w:color w:val="000000"/>
          <w:sz w:val="24"/>
          <w:szCs w:val="24"/>
        </w:rPr>
        <w:t xml:space="preserve"> pkt </w:t>
      </w:r>
      <w:r>
        <w:rPr>
          <w:rFonts w:ascii="Cambria" w:hAnsi="Cambria" w:cs="Cambria"/>
          <w:iCs/>
          <w:color w:val="000000"/>
          <w:sz w:val="24"/>
          <w:szCs w:val="24"/>
          <w:lang w:val="pl-PL"/>
        </w:rPr>
        <w:t xml:space="preserve">2) oraz </w:t>
      </w:r>
      <w:proofErr w:type="spellStart"/>
      <w:r>
        <w:rPr>
          <w:rFonts w:ascii="Cambria" w:hAnsi="Cambria" w:cs="Cambria"/>
          <w:iCs/>
          <w:color w:val="000000"/>
          <w:sz w:val="24"/>
          <w:szCs w:val="24"/>
          <w:lang w:val="pl-PL"/>
        </w:rPr>
        <w:t>STWiORB</w:t>
      </w:r>
      <w:proofErr w:type="spellEnd"/>
      <w:r>
        <w:rPr>
          <w:rFonts w:ascii="Cambria" w:hAnsi="Cambria" w:cs="Calibri"/>
          <w:sz w:val="24"/>
          <w:szCs w:val="24"/>
          <w:lang w:val="pl-PL"/>
        </w:rPr>
        <w:t xml:space="preserve"> strony przewidują możliwość zlecenia tych robót za dodatkowym wynagrodzeniem poprzez zmianę umowy na zasadach określonych w art. 454-455 ustawy Prawo zamówień publicznych. </w:t>
      </w:r>
    </w:p>
    <w:p w14:paraId="3B018D14"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z w:val="24"/>
          <w:szCs w:val="24"/>
        </w:rPr>
      </w:pPr>
      <w:r>
        <w:rPr>
          <w:rFonts w:ascii="Cambria" w:hAnsi="Cambria" w:cs="Calibri"/>
          <w:sz w:val="24"/>
          <w:szCs w:val="24"/>
          <w:lang w:val="pl-PL"/>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458DFAF4"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z w:val="24"/>
          <w:szCs w:val="24"/>
        </w:rPr>
      </w:pPr>
      <w:r>
        <w:rPr>
          <w:rFonts w:ascii="Cambria" w:hAnsi="Cambria" w:cs="Calibri"/>
          <w:sz w:val="24"/>
          <w:szCs w:val="24"/>
        </w:rPr>
        <w:t>Wykonawca przed podpisaniem umowy złoży Zamawiającemu kosztorys wskazując</w:t>
      </w:r>
      <w:r>
        <w:rPr>
          <w:rFonts w:ascii="Cambria" w:hAnsi="Cambria" w:cs="Calibri"/>
          <w:sz w:val="24"/>
          <w:szCs w:val="24"/>
          <w:lang w:val="pl-PL"/>
        </w:rPr>
        <w:t>y</w:t>
      </w:r>
      <w:r>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Pr>
          <w:rFonts w:ascii="Cambria" w:hAnsi="Cambria" w:cs="Calibri"/>
          <w:sz w:val="24"/>
          <w:szCs w:val="24"/>
        </w:rPr>
        <w:t>Kp</w:t>
      </w:r>
      <w:proofErr w:type="spellEnd"/>
      <w:r>
        <w:rPr>
          <w:rFonts w:ascii="Cambria" w:hAnsi="Cambria" w:cs="Calibri"/>
          <w:sz w:val="24"/>
          <w:szCs w:val="24"/>
        </w:rPr>
        <w:t xml:space="preserve"> - koszty pośrednie w % od R i S; </w:t>
      </w:r>
      <w:proofErr w:type="spellStart"/>
      <w:r>
        <w:rPr>
          <w:rFonts w:ascii="Cambria" w:hAnsi="Cambria" w:cs="Calibri"/>
          <w:sz w:val="24"/>
          <w:szCs w:val="24"/>
        </w:rPr>
        <w:t>Kz</w:t>
      </w:r>
      <w:proofErr w:type="spellEnd"/>
      <w:r>
        <w:rPr>
          <w:rFonts w:ascii="Cambria" w:hAnsi="Cambria" w:cs="Calibri"/>
          <w:sz w:val="24"/>
          <w:szCs w:val="24"/>
        </w:rPr>
        <w:t xml:space="preserve"> – koszty zakupu w % od M; Z- zysk w % od R, S, </w:t>
      </w:r>
      <w:proofErr w:type="spellStart"/>
      <w:r>
        <w:rPr>
          <w:rFonts w:ascii="Cambria" w:hAnsi="Cambria" w:cs="Calibri"/>
          <w:sz w:val="24"/>
          <w:szCs w:val="24"/>
        </w:rPr>
        <w:t>Kp</w:t>
      </w:r>
      <w:proofErr w:type="spellEnd"/>
      <w:r>
        <w:rPr>
          <w:rFonts w:ascii="Cambria" w:hAnsi="Cambria" w:cs="Calibri"/>
          <w:sz w:val="24"/>
          <w:szCs w:val="24"/>
        </w:rPr>
        <w:t>).</w:t>
      </w:r>
    </w:p>
    <w:p w14:paraId="72E12F70" w14:textId="77777777" w:rsidR="00221D70" w:rsidRDefault="00C03A22">
      <w:pPr>
        <w:pStyle w:val="Jasnalistaakcent51"/>
        <w:widowControl/>
        <w:numPr>
          <w:ilvl w:val="0"/>
          <w:numId w:val="10"/>
        </w:numPr>
        <w:suppressAutoHyphens w:val="0"/>
        <w:spacing w:after="0"/>
        <w:ind w:left="426" w:hanging="426"/>
        <w:textAlignment w:val="auto"/>
        <w:rPr>
          <w:rFonts w:ascii="Cambria" w:hAnsi="Cambria" w:cs="Calibri"/>
          <w:sz w:val="24"/>
          <w:szCs w:val="24"/>
        </w:rPr>
      </w:pPr>
      <w:r>
        <w:rPr>
          <w:rFonts w:ascii="Cambria" w:hAnsi="Cambria" w:cs="Calibri"/>
          <w:sz w:val="24"/>
          <w:szCs w:val="24"/>
        </w:rPr>
        <w:t>Kosztorys, o który</w:t>
      </w:r>
      <w:r>
        <w:rPr>
          <w:rFonts w:ascii="Cambria" w:hAnsi="Cambria" w:cs="Calibri"/>
          <w:sz w:val="24"/>
          <w:szCs w:val="24"/>
          <w:lang w:val="pl-PL"/>
        </w:rPr>
        <w:t>m</w:t>
      </w:r>
      <w:r>
        <w:rPr>
          <w:rFonts w:ascii="Cambria" w:hAnsi="Cambria" w:cs="Calibri"/>
          <w:sz w:val="24"/>
          <w:szCs w:val="24"/>
        </w:rPr>
        <w:t xml:space="preserve"> mowa  w ust. </w:t>
      </w:r>
      <w:r>
        <w:rPr>
          <w:rFonts w:ascii="Cambria" w:hAnsi="Cambria" w:cs="Calibri"/>
          <w:sz w:val="24"/>
          <w:szCs w:val="24"/>
          <w:lang w:val="pl-PL"/>
        </w:rPr>
        <w:t>6</w:t>
      </w:r>
      <w:r>
        <w:rPr>
          <w:rFonts w:ascii="Cambria" w:hAnsi="Cambria" w:cs="Calibri"/>
          <w:sz w:val="24"/>
          <w:szCs w:val="24"/>
        </w:rPr>
        <w:t xml:space="preserve"> służy do obliczenia należnego wynagrodzenia wykonawcy</w:t>
      </w:r>
      <w:r>
        <w:rPr>
          <w:rFonts w:ascii="Cambria" w:hAnsi="Cambria" w:cs="Calibri"/>
          <w:sz w:val="24"/>
          <w:szCs w:val="24"/>
          <w:lang w:val="pl-PL"/>
        </w:rPr>
        <w:t xml:space="preserve"> w szczególności w przypadku:</w:t>
      </w:r>
      <w:r>
        <w:rPr>
          <w:rFonts w:ascii="Cambria" w:hAnsi="Cambria" w:cs="Calibri"/>
          <w:sz w:val="24"/>
          <w:szCs w:val="24"/>
        </w:rPr>
        <w:t xml:space="preserve"> </w:t>
      </w:r>
    </w:p>
    <w:p w14:paraId="43E5E2DC" w14:textId="77777777" w:rsidR="00221D70" w:rsidRDefault="00C03A22">
      <w:pPr>
        <w:pStyle w:val="Jasnalistaakcent51"/>
        <w:widowControl/>
        <w:numPr>
          <w:ilvl w:val="0"/>
          <w:numId w:val="6"/>
        </w:numPr>
        <w:suppressAutoHyphens w:val="0"/>
        <w:spacing w:after="0"/>
        <w:ind w:left="709" w:hanging="283"/>
        <w:textAlignment w:val="auto"/>
        <w:rPr>
          <w:rFonts w:ascii="Cambria" w:hAnsi="Cambria" w:cs="Calibri"/>
          <w:sz w:val="24"/>
          <w:szCs w:val="24"/>
        </w:rPr>
      </w:pPr>
      <w:r>
        <w:rPr>
          <w:rFonts w:ascii="Cambria" w:hAnsi="Cambria" w:cs="Calibri"/>
          <w:sz w:val="24"/>
          <w:szCs w:val="24"/>
          <w:lang w:val="pl-PL"/>
        </w:rPr>
        <w:t>o</w:t>
      </w:r>
      <w:proofErr w:type="spellStart"/>
      <w:r>
        <w:rPr>
          <w:rFonts w:ascii="Cambria" w:hAnsi="Cambria" w:cs="Calibri"/>
          <w:sz w:val="24"/>
          <w:szCs w:val="24"/>
        </w:rPr>
        <w:t>dstąpienia</w:t>
      </w:r>
      <w:proofErr w:type="spellEnd"/>
      <w:r>
        <w:rPr>
          <w:rFonts w:ascii="Cambria" w:hAnsi="Cambria" w:cs="Calibri"/>
          <w:sz w:val="24"/>
          <w:szCs w:val="24"/>
          <w:lang w:val="pl-PL"/>
        </w:rPr>
        <w:t xml:space="preserve"> </w:t>
      </w:r>
      <w:r>
        <w:rPr>
          <w:rFonts w:ascii="Cambria" w:hAnsi="Cambria" w:cs="Calibri"/>
          <w:sz w:val="24"/>
          <w:szCs w:val="24"/>
        </w:rPr>
        <w:t xml:space="preserve">od umowy, </w:t>
      </w:r>
    </w:p>
    <w:p w14:paraId="653CDF79" w14:textId="77777777" w:rsidR="00221D70" w:rsidRDefault="00C03A22">
      <w:pPr>
        <w:pStyle w:val="Jasnalistaakcent51"/>
        <w:widowControl/>
        <w:numPr>
          <w:ilvl w:val="0"/>
          <w:numId w:val="6"/>
        </w:numPr>
        <w:suppressAutoHyphens w:val="0"/>
        <w:spacing w:after="0"/>
        <w:ind w:left="709" w:hanging="283"/>
        <w:textAlignment w:val="auto"/>
        <w:rPr>
          <w:rFonts w:ascii="Cambria" w:hAnsi="Cambria" w:cs="Calibri"/>
          <w:sz w:val="24"/>
          <w:szCs w:val="24"/>
        </w:rPr>
      </w:pPr>
      <w:r>
        <w:rPr>
          <w:rFonts w:ascii="Cambria" w:hAnsi="Cambria" w:cs="Calibri"/>
          <w:sz w:val="24"/>
          <w:szCs w:val="24"/>
        </w:rPr>
        <w:t>rezygnacji z wykonania części przedmiotu umowy</w:t>
      </w:r>
      <w:r>
        <w:rPr>
          <w:rFonts w:ascii="Cambria" w:hAnsi="Cambria" w:cs="Calibri"/>
          <w:sz w:val="24"/>
          <w:szCs w:val="24"/>
          <w:lang w:val="pl-PL"/>
        </w:rPr>
        <w:t xml:space="preserve"> - zgodnie z ust. 3</w:t>
      </w:r>
      <w:r>
        <w:rPr>
          <w:rFonts w:ascii="Cambria" w:hAnsi="Cambria" w:cs="Calibri"/>
          <w:sz w:val="24"/>
          <w:szCs w:val="24"/>
        </w:rPr>
        <w:t xml:space="preserve">, </w:t>
      </w:r>
    </w:p>
    <w:p w14:paraId="6B55FEB8" w14:textId="77777777" w:rsidR="00221D70" w:rsidRDefault="00C03A22">
      <w:pPr>
        <w:pStyle w:val="Jasnalistaakcent51"/>
        <w:widowControl/>
        <w:numPr>
          <w:ilvl w:val="0"/>
          <w:numId w:val="6"/>
        </w:numPr>
        <w:suppressAutoHyphens w:val="0"/>
        <w:spacing w:after="0"/>
        <w:ind w:left="709" w:hanging="283"/>
        <w:textAlignment w:val="auto"/>
        <w:rPr>
          <w:rFonts w:ascii="Cambria" w:hAnsi="Cambria" w:cs="Calibri"/>
          <w:sz w:val="24"/>
          <w:szCs w:val="24"/>
        </w:rPr>
      </w:pPr>
      <w:r>
        <w:rPr>
          <w:rFonts w:ascii="Cambria" w:hAnsi="Cambria" w:cs="Calibri"/>
          <w:sz w:val="24"/>
          <w:szCs w:val="24"/>
          <w:lang w:val="pl-PL"/>
        </w:rPr>
        <w:t xml:space="preserve">zlecenia robót nieujętych w dokumentacji projektowej </w:t>
      </w:r>
      <w:r>
        <w:rPr>
          <w:rFonts w:ascii="Cambria" w:hAnsi="Cambria" w:cs="Cambria"/>
          <w:iCs/>
          <w:color w:val="000000"/>
          <w:sz w:val="24"/>
          <w:szCs w:val="24"/>
          <w:lang w:val="pl-PL"/>
        </w:rPr>
        <w:t xml:space="preserve">wskazanej </w:t>
      </w:r>
      <w:r>
        <w:rPr>
          <w:rFonts w:ascii="Cambria" w:hAnsi="Cambria" w:cs="Cambria"/>
          <w:iCs/>
          <w:color w:val="000000"/>
          <w:sz w:val="24"/>
          <w:szCs w:val="24"/>
        </w:rPr>
        <w:t xml:space="preserve">w </w:t>
      </w:r>
      <w:r>
        <w:rPr>
          <w:rFonts w:ascii="Cambria" w:hAnsi="Cambria" w:cs="Cambria"/>
          <w:iCs/>
          <w:color w:val="000000"/>
          <w:sz w:val="24"/>
          <w:szCs w:val="24"/>
          <w:lang w:val="pl-PL"/>
        </w:rPr>
        <w:t xml:space="preserve">§ 1 </w:t>
      </w:r>
      <w:r>
        <w:rPr>
          <w:rFonts w:ascii="Cambria" w:hAnsi="Cambria" w:cs="Cambria"/>
          <w:iCs/>
          <w:color w:val="000000"/>
          <w:sz w:val="24"/>
          <w:szCs w:val="24"/>
        </w:rPr>
        <w:t xml:space="preserve">ust. </w:t>
      </w:r>
      <w:r>
        <w:rPr>
          <w:rFonts w:ascii="Cambria" w:hAnsi="Cambria" w:cs="Cambria"/>
          <w:iCs/>
          <w:color w:val="000000"/>
          <w:sz w:val="24"/>
          <w:szCs w:val="24"/>
          <w:lang w:val="pl-PL"/>
        </w:rPr>
        <w:t>3</w:t>
      </w:r>
      <w:r>
        <w:rPr>
          <w:rFonts w:ascii="Cambria" w:hAnsi="Cambria" w:cs="Cambria"/>
          <w:iCs/>
          <w:color w:val="000000"/>
          <w:sz w:val="24"/>
          <w:szCs w:val="24"/>
        </w:rPr>
        <w:t xml:space="preserve"> pkt </w:t>
      </w:r>
      <w:r>
        <w:rPr>
          <w:rFonts w:ascii="Cambria" w:hAnsi="Cambria" w:cs="Cambria"/>
          <w:iCs/>
          <w:color w:val="000000"/>
          <w:sz w:val="24"/>
          <w:szCs w:val="24"/>
          <w:lang w:val="pl-PL"/>
        </w:rPr>
        <w:t>2) lub STWIORB</w:t>
      </w:r>
      <w:r>
        <w:rPr>
          <w:rFonts w:ascii="Cambria" w:hAnsi="Cambria" w:cs="Calibri"/>
          <w:sz w:val="24"/>
          <w:szCs w:val="24"/>
          <w:lang w:val="pl-PL"/>
        </w:rPr>
        <w:t xml:space="preserve"> - zgodnie z ust, 4; </w:t>
      </w:r>
    </w:p>
    <w:p w14:paraId="5D19C9E9" w14:textId="77777777" w:rsidR="00221D70" w:rsidRDefault="00C03A22">
      <w:pPr>
        <w:pStyle w:val="Jasnalistaakcent51"/>
        <w:widowControl/>
        <w:numPr>
          <w:ilvl w:val="0"/>
          <w:numId w:val="6"/>
        </w:numPr>
        <w:suppressAutoHyphens w:val="0"/>
        <w:spacing w:after="0"/>
        <w:ind w:left="709" w:hanging="283"/>
        <w:textAlignment w:val="auto"/>
        <w:rPr>
          <w:rFonts w:ascii="Cambria" w:hAnsi="Cambria" w:cs="Calibri"/>
          <w:sz w:val="24"/>
          <w:szCs w:val="24"/>
        </w:rPr>
      </w:pPr>
      <w:r>
        <w:rPr>
          <w:rFonts w:ascii="Cambria" w:hAnsi="Cambria" w:cs="Calibri"/>
          <w:sz w:val="24"/>
          <w:szCs w:val="24"/>
        </w:rPr>
        <w:t>robót zamiennych</w:t>
      </w:r>
      <w:r>
        <w:rPr>
          <w:rFonts w:ascii="Cambria" w:hAnsi="Cambria" w:cs="Calibri"/>
          <w:sz w:val="24"/>
          <w:szCs w:val="24"/>
          <w:lang w:val="pl-PL"/>
        </w:rPr>
        <w:t xml:space="preserve"> (wystąpienia równolegle sytuacji określonej w ust. 3 i 4).</w:t>
      </w:r>
      <w:bookmarkStart w:id="3" w:name="_Hlk90138693"/>
      <w:bookmarkEnd w:id="3"/>
    </w:p>
    <w:p w14:paraId="4163CD3B" w14:textId="77777777" w:rsidR="00221D70" w:rsidRDefault="00C03A22">
      <w:pPr>
        <w:widowControl/>
        <w:numPr>
          <w:ilvl w:val="0"/>
          <w:numId w:val="8"/>
        </w:numPr>
        <w:suppressAutoHyphens w:val="0"/>
        <w:spacing w:after="0"/>
        <w:ind w:left="426"/>
        <w:contextualSpacing/>
        <w:textAlignment w:val="auto"/>
        <w:rPr>
          <w:rFonts w:ascii="Cambria" w:hAnsi="Cambria"/>
          <w:color w:val="000000"/>
          <w:sz w:val="24"/>
          <w:szCs w:val="24"/>
        </w:rPr>
      </w:pPr>
      <w:r>
        <w:rPr>
          <w:rFonts w:ascii="Cambria" w:hAnsi="Cambria"/>
          <w:color w:val="000000"/>
          <w:sz w:val="24"/>
          <w:szCs w:val="24"/>
        </w:rPr>
        <w:t xml:space="preserve">Kosztorys, </w:t>
      </w:r>
      <w:r>
        <w:rPr>
          <w:rFonts w:ascii="Cambria" w:hAnsi="Cambria"/>
          <w:sz w:val="24"/>
          <w:szCs w:val="24"/>
        </w:rPr>
        <w:t>o którym mowa w ust. 6, wskazuje sposób kalkulacji wynagrodz</w:t>
      </w:r>
      <w:r>
        <w:rPr>
          <w:rFonts w:ascii="Cambria" w:hAnsi="Cambria"/>
          <w:color w:val="000000"/>
          <w:sz w:val="24"/>
          <w:szCs w:val="24"/>
        </w:rPr>
        <w:t>enia ryczałtowego (uwzględniający wszystkie przewidziane przedmiotem zamówienia branże).</w:t>
      </w:r>
    </w:p>
    <w:p w14:paraId="2CC52541" w14:textId="77777777" w:rsidR="00221D70" w:rsidRDefault="00C03A22">
      <w:pPr>
        <w:widowControl/>
        <w:numPr>
          <w:ilvl w:val="0"/>
          <w:numId w:val="8"/>
        </w:numPr>
        <w:tabs>
          <w:tab w:val="left" w:pos="426"/>
        </w:tabs>
        <w:suppressAutoHyphens w:val="0"/>
        <w:spacing w:after="0"/>
        <w:ind w:left="426" w:hanging="426"/>
        <w:contextualSpacing/>
        <w:textAlignment w:val="auto"/>
        <w:rPr>
          <w:rFonts w:ascii="Cambria" w:hAnsi="Cambria"/>
          <w:color w:val="000000"/>
          <w:sz w:val="24"/>
          <w:szCs w:val="24"/>
        </w:rPr>
      </w:pPr>
      <w:r>
        <w:rPr>
          <w:rFonts w:ascii="Cambria" w:hAnsi="Cambria"/>
          <w:color w:val="000000"/>
          <w:sz w:val="24"/>
          <w:szCs w:val="24"/>
        </w:rPr>
        <w:t xml:space="preserve">Kosztorys, o których mowa w ust. 6, należy wykonać jako </w:t>
      </w:r>
      <w:r>
        <w:rPr>
          <w:rFonts w:ascii="Cambria" w:hAnsi="Cambria"/>
          <w:sz w:val="24"/>
          <w:szCs w:val="24"/>
        </w:rPr>
        <w:t>kosztorys uproszczony zgodnie</w:t>
      </w:r>
      <w:r>
        <w:rPr>
          <w:rFonts w:ascii="Cambria" w:hAnsi="Cambria"/>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Pr>
          <w:rFonts w:ascii="Cambria" w:hAnsi="Cambria"/>
          <w:color w:val="000000"/>
          <w:sz w:val="24"/>
          <w:szCs w:val="24"/>
        </w:rPr>
        <w:t>funkcjonalno</w:t>
      </w:r>
      <w:proofErr w:type="spellEnd"/>
      <w:r>
        <w:rPr>
          <w:rFonts w:ascii="Cambria" w:hAnsi="Cambria"/>
          <w:color w:val="000000"/>
          <w:sz w:val="24"/>
          <w:szCs w:val="24"/>
        </w:rPr>
        <w:t>–użytkowym.</w:t>
      </w:r>
    </w:p>
    <w:p w14:paraId="2232F9C5" w14:textId="77777777" w:rsidR="00221D70" w:rsidRDefault="00C03A22">
      <w:pPr>
        <w:pStyle w:val="Jasnasiatkaakcent32"/>
        <w:numPr>
          <w:ilvl w:val="0"/>
          <w:numId w:val="8"/>
        </w:numPr>
        <w:spacing w:after="0"/>
        <w:ind w:left="426" w:hanging="426"/>
        <w:jc w:val="both"/>
        <w:rPr>
          <w:rFonts w:ascii="Cambria" w:hAnsi="Cambria" w:cs="Calibri"/>
          <w:color w:val="000000"/>
          <w:sz w:val="24"/>
          <w:szCs w:val="24"/>
        </w:rPr>
      </w:pPr>
      <w:r>
        <w:rPr>
          <w:rFonts w:ascii="Cambria" w:hAnsi="Cambria" w:cs="Calibri"/>
          <w:color w:val="000000"/>
          <w:sz w:val="24"/>
          <w:szCs w:val="24"/>
        </w:rPr>
        <w:t xml:space="preserve">W przypadku, gdyby ceny robót dodatkowych określonych w ust. 7 pkt 3) nie były </w:t>
      </w:r>
      <w:r>
        <w:rPr>
          <w:rFonts w:ascii="Cambria" w:hAnsi="Cambria" w:cs="Calibri"/>
          <w:sz w:val="24"/>
          <w:szCs w:val="24"/>
        </w:rPr>
        <w:t>objęte kosztorysem,</w:t>
      </w:r>
      <w:r>
        <w:rPr>
          <w:rFonts w:ascii="Cambria" w:hAnsi="Cambria" w:cs="Calibri"/>
          <w:color w:val="000000"/>
          <w:sz w:val="24"/>
          <w:szCs w:val="24"/>
        </w:rPr>
        <w:t xml:space="preserve"> o którym mowa w ust. 6 przy rozliczeniu obowiązywać będą następujące zasady:</w:t>
      </w:r>
    </w:p>
    <w:p w14:paraId="18A4B52A" w14:textId="77777777" w:rsidR="00221D70" w:rsidRDefault="00C03A22">
      <w:pPr>
        <w:pStyle w:val="Jasnasiatkaakcent32"/>
        <w:numPr>
          <w:ilvl w:val="2"/>
          <w:numId w:val="7"/>
        </w:numPr>
        <w:spacing w:after="0"/>
        <w:ind w:left="709" w:hanging="283"/>
        <w:jc w:val="both"/>
        <w:rPr>
          <w:rFonts w:ascii="Cambria" w:eastAsia="Verdana" w:hAnsi="Cambria" w:cs="Calibri"/>
          <w:color w:val="000000"/>
          <w:sz w:val="24"/>
          <w:szCs w:val="24"/>
        </w:rPr>
      </w:pPr>
      <w:r>
        <w:rPr>
          <w:rFonts w:ascii="Cambria" w:hAnsi="Cambria" w:cs="Calibri"/>
          <w:color w:val="000000"/>
          <w:sz w:val="24"/>
          <w:szCs w:val="24"/>
        </w:rPr>
        <w:t xml:space="preserve">roboty dodatkowe zostaną rozliczone w oparciu o kosztorysy sporządzone przez Wykonawcę </w:t>
      </w:r>
      <w:r>
        <w:rPr>
          <w:rFonts w:ascii="Cambria" w:eastAsia="Verdana" w:hAnsi="Cambria" w:cs="Calibri"/>
          <w:color w:val="000000"/>
          <w:sz w:val="24"/>
          <w:szCs w:val="24"/>
        </w:rPr>
        <w:t xml:space="preserve">metodą szczegółową lub uproszczoną, sporządzone na podstawie potwierdzonego przez Inspektora Nadzoru obmiaru robót oraz według danych wyjściowych do kosztorysowania (Stawka roboczogodziny, Koszty zakupu </w:t>
      </w:r>
      <w:r>
        <w:rPr>
          <w:rFonts w:ascii="Cambria" w:eastAsia="Verdana" w:hAnsi="Cambria" w:cs="Calibri"/>
          <w:color w:val="000000"/>
          <w:sz w:val="24"/>
          <w:szCs w:val="24"/>
        </w:rPr>
        <w:lastRenderedPageBreak/>
        <w:t>materiałów (</w:t>
      </w:r>
      <w:proofErr w:type="spellStart"/>
      <w:r>
        <w:rPr>
          <w:rFonts w:ascii="Cambria" w:eastAsia="Verdana" w:hAnsi="Cambria" w:cs="Calibri"/>
          <w:color w:val="000000"/>
          <w:sz w:val="24"/>
          <w:szCs w:val="24"/>
        </w:rPr>
        <w:t>Kz</w:t>
      </w:r>
      <w:proofErr w:type="spellEnd"/>
      <w:r>
        <w:rPr>
          <w:rFonts w:ascii="Cambria" w:eastAsia="Verdana" w:hAnsi="Cambria" w:cs="Calibri"/>
          <w:color w:val="000000"/>
          <w:sz w:val="24"/>
          <w:szCs w:val="24"/>
        </w:rPr>
        <w:t>), Koszty pośrednie od R+S (</w:t>
      </w:r>
      <w:proofErr w:type="spellStart"/>
      <w:r>
        <w:rPr>
          <w:rFonts w:ascii="Cambria" w:eastAsia="Verdana" w:hAnsi="Cambria" w:cs="Calibri"/>
          <w:color w:val="000000"/>
          <w:sz w:val="24"/>
          <w:szCs w:val="24"/>
        </w:rPr>
        <w:t>Kp</w:t>
      </w:r>
      <w:proofErr w:type="spellEnd"/>
      <w:r>
        <w:rPr>
          <w:rFonts w:ascii="Cambria" w:eastAsia="Verdana" w:hAnsi="Cambria" w:cs="Calibri"/>
          <w:color w:val="000000"/>
          <w:sz w:val="24"/>
          <w:szCs w:val="24"/>
        </w:rPr>
        <w:t xml:space="preserve">), Zysk od </w:t>
      </w:r>
      <w:proofErr w:type="spellStart"/>
      <w:r>
        <w:rPr>
          <w:rFonts w:ascii="Cambria" w:eastAsia="Verdana" w:hAnsi="Cambria" w:cs="Calibri"/>
          <w:color w:val="000000"/>
          <w:sz w:val="24"/>
          <w:szCs w:val="24"/>
        </w:rPr>
        <w:t>R+S+Kp</w:t>
      </w:r>
      <w:proofErr w:type="spellEnd"/>
      <w:r>
        <w:rPr>
          <w:rFonts w:ascii="Cambria" w:eastAsia="Verdana" w:hAnsi="Cambria" w:cs="Calibri"/>
          <w:color w:val="000000"/>
          <w:sz w:val="24"/>
          <w:szCs w:val="24"/>
        </w:rPr>
        <w:t>), jak w kosztorysie, o którym mowa w ust. 6;</w:t>
      </w:r>
    </w:p>
    <w:p w14:paraId="01C6C163" w14:textId="77777777" w:rsidR="00221D70" w:rsidRDefault="00C03A22">
      <w:pPr>
        <w:pStyle w:val="Jasnasiatkaakcent32"/>
        <w:numPr>
          <w:ilvl w:val="2"/>
          <w:numId w:val="7"/>
        </w:numPr>
        <w:spacing w:after="0"/>
        <w:ind w:left="709" w:hanging="283"/>
        <w:jc w:val="both"/>
        <w:rPr>
          <w:rFonts w:ascii="Cambria" w:eastAsia="Verdana" w:hAnsi="Cambria" w:cs="Calibri"/>
          <w:color w:val="000000"/>
          <w:sz w:val="24"/>
          <w:szCs w:val="24"/>
        </w:rPr>
      </w:pPr>
      <w:r>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Pr>
          <w:rFonts w:ascii="Cambria" w:eastAsia="Verdana" w:hAnsi="Cambria" w:cs="Calibri"/>
          <w:color w:val="000000"/>
          <w:sz w:val="24"/>
          <w:szCs w:val="24"/>
        </w:rPr>
        <w:t>Sekocenbud</w:t>
      </w:r>
      <w:proofErr w:type="spellEnd"/>
      <w:r>
        <w:rPr>
          <w:rFonts w:ascii="Cambria" w:eastAsia="Verdana" w:hAnsi="Cambria" w:cs="Calibri"/>
          <w:color w:val="000000"/>
          <w:sz w:val="24"/>
          <w:szCs w:val="24"/>
        </w:rPr>
        <w:t xml:space="preserve"> +% </w:t>
      </w:r>
      <w:proofErr w:type="spellStart"/>
      <w:r>
        <w:rPr>
          <w:rFonts w:ascii="Cambria" w:eastAsia="Verdana" w:hAnsi="Cambria" w:cs="Calibri"/>
          <w:color w:val="000000"/>
          <w:sz w:val="24"/>
          <w:szCs w:val="24"/>
        </w:rPr>
        <w:t>Kz</w:t>
      </w:r>
      <w:proofErr w:type="spellEnd"/>
      <w:r>
        <w:rPr>
          <w:rFonts w:ascii="Cambria" w:eastAsia="Verdana" w:hAnsi="Cambria" w:cs="Calibri"/>
          <w:color w:val="000000"/>
          <w:sz w:val="24"/>
          <w:szCs w:val="24"/>
        </w:rPr>
        <w:t xml:space="preserve"> </w:t>
      </w:r>
      <w:proofErr w:type="spellStart"/>
      <w:r>
        <w:rPr>
          <w:rFonts w:ascii="Cambria" w:eastAsia="Verdana" w:hAnsi="Cambria" w:cs="Calibri"/>
          <w:color w:val="000000"/>
          <w:sz w:val="24"/>
          <w:szCs w:val="24"/>
        </w:rPr>
        <w:t>j.w</w:t>
      </w:r>
      <w:proofErr w:type="spellEnd"/>
      <w:r>
        <w:rPr>
          <w:rFonts w:ascii="Cambria" w:eastAsia="Verdana" w:hAnsi="Cambria" w:cs="Calibri"/>
          <w:color w:val="000000"/>
          <w:sz w:val="24"/>
          <w:szCs w:val="24"/>
        </w:rPr>
        <w:t xml:space="preserve">.; </w:t>
      </w:r>
    </w:p>
    <w:p w14:paraId="40F59E20" w14:textId="77777777" w:rsidR="00221D70" w:rsidRDefault="00C03A22">
      <w:pPr>
        <w:pStyle w:val="Jasnasiatkaakcent32"/>
        <w:numPr>
          <w:ilvl w:val="2"/>
          <w:numId w:val="7"/>
        </w:numPr>
        <w:spacing w:after="0"/>
        <w:ind w:left="709" w:hanging="283"/>
        <w:jc w:val="both"/>
        <w:rPr>
          <w:rFonts w:ascii="Cambria" w:eastAsia="Verdana" w:hAnsi="Cambria" w:cs="Calibri"/>
          <w:color w:val="000000"/>
          <w:sz w:val="24"/>
          <w:szCs w:val="24"/>
        </w:rPr>
      </w:pPr>
      <w:r>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Pr>
          <w:rFonts w:ascii="Cambria" w:eastAsia="Verdana" w:hAnsi="Cambria" w:cs="Calibri"/>
          <w:color w:val="000000"/>
          <w:sz w:val="24"/>
          <w:szCs w:val="24"/>
        </w:rPr>
        <w:t>Sekocenbud</w:t>
      </w:r>
      <w:proofErr w:type="spellEnd"/>
      <w:r>
        <w:rPr>
          <w:rFonts w:ascii="Cambria" w:eastAsia="Verdana" w:hAnsi="Cambria" w:cs="Calibri"/>
          <w:color w:val="000000"/>
          <w:sz w:val="24"/>
          <w:szCs w:val="24"/>
        </w:rPr>
        <w:t xml:space="preserve"> +% </w:t>
      </w:r>
      <w:proofErr w:type="spellStart"/>
      <w:r>
        <w:rPr>
          <w:rFonts w:ascii="Cambria" w:eastAsia="Verdana" w:hAnsi="Cambria" w:cs="Calibri"/>
          <w:color w:val="000000"/>
          <w:sz w:val="24"/>
          <w:szCs w:val="24"/>
        </w:rPr>
        <w:t>Kz</w:t>
      </w:r>
      <w:proofErr w:type="spellEnd"/>
      <w:r>
        <w:rPr>
          <w:rFonts w:ascii="Cambria" w:eastAsia="Verdana" w:hAnsi="Cambria" w:cs="Calibri"/>
          <w:color w:val="000000"/>
          <w:sz w:val="24"/>
          <w:szCs w:val="24"/>
        </w:rPr>
        <w:t xml:space="preserve"> </w:t>
      </w:r>
      <w:proofErr w:type="spellStart"/>
      <w:r>
        <w:rPr>
          <w:rFonts w:ascii="Cambria" w:eastAsia="Verdana" w:hAnsi="Cambria" w:cs="Calibri"/>
          <w:color w:val="000000"/>
          <w:sz w:val="24"/>
          <w:szCs w:val="24"/>
        </w:rPr>
        <w:t>j.w</w:t>
      </w:r>
      <w:proofErr w:type="spellEnd"/>
      <w:r>
        <w:rPr>
          <w:rFonts w:ascii="Cambria" w:eastAsia="Verdana" w:hAnsi="Cambria" w:cs="Calibri"/>
          <w:color w:val="000000"/>
          <w:sz w:val="24"/>
          <w:szCs w:val="24"/>
        </w:rPr>
        <w:t xml:space="preserve">.; </w:t>
      </w:r>
    </w:p>
    <w:p w14:paraId="29BFFD15" w14:textId="77777777" w:rsidR="00221D70" w:rsidRDefault="00C03A22">
      <w:pPr>
        <w:pStyle w:val="Jasnasiatkaakcent32"/>
        <w:numPr>
          <w:ilvl w:val="2"/>
          <w:numId w:val="7"/>
        </w:numPr>
        <w:spacing w:after="0"/>
        <w:ind w:left="709" w:hanging="283"/>
        <w:jc w:val="both"/>
        <w:rPr>
          <w:rFonts w:ascii="Cambria" w:eastAsia="Verdana" w:hAnsi="Cambria" w:cs="Calibri"/>
          <w:color w:val="000000"/>
          <w:sz w:val="24"/>
          <w:szCs w:val="24"/>
        </w:rPr>
      </w:pPr>
      <w:r>
        <w:rPr>
          <w:rFonts w:ascii="Cambria" w:hAnsi="Cambria"/>
          <w:color w:val="000000"/>
          <w:sz w:val="24"/>
          <w:szCs w:val="24"/>
          <w:shd w:val="clear" w:color="auto" w:fill="FFFFFF"/>
        </w:rPr>
        <w:t xml:space="preserve"> w przypadku braku wyceny danego elementu roboty w kosztorysie, o którym mowa w ust. 6 oraz w wydawnictwie </w:t>
      </w:r>
      <w:proofErr w:type="spellStart"/>
      <w:r>
        <w:rPr>
          <w:rFonts w:ascii="Cambria" w:hAnsi="Cambria"/>
          <w:color w:val="000000"/>
          <w:sz w:val="24"/>
          <w:szCs w:val="24"/>
          <w:shd w:val="clear" w:color="auto" w:fill="FFFFFF"/>
        </w:rPr>
        <w:t>Sekocenbud</w:t>
      </w:r>
      <w:proofErr w:type="spellEnd"/>
      <w:r>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Pr>
          <w:rFonts w:ascii="Cambria" w:eastAsia="Verdana" w:hAnsi="Cambria" w:cs="Calibri"/>
          <w:color w:val="000000"/>
          <w:sz w:val="24"/>
          <w:szCs w:val="24"/>
        </w:rPr>
        <w:t>.</w:t>
      </w:r>
    </w:p>
    <w:p w14:paraId="455CD5BC" w14:textId="77777777" w:rsidR="00221D70" w:rsidRDefault="00C03A22">
      <w:pPr>
        <w:pStyle w:val="Jasnasiatkaakcent32"/>
        <w:numPr>
          <w:ilvl w:val="0"/>
          <w:numId w:val="8"/>
        </w:numPr>
        <w:spacing w:after="0"/>
        <w:ind w:left="426" w:hanging="426"/>
        <w:jc w:val="both"/>
        <w:rPr>
          <w:rFonts w:ascii="Cambria" w:hAnsi="Cambria" w:cs="Calibri"/>
          <w:sz w:val="24"/>
          <w:szCs w:val="24"/>
        </w:rPr>
      </w:pPr>
      <w:r>
        <w:rPr>
          <w:rFonts w:ascii="Cambria" w:hAnsi="Cambria" w:cs="Calibri"/>
          <w:color w:val="000000"/>
          <w:sz w:val="24"/>
          <w:szCs w:val="24"/>
        </w:rPr>
        <w:t xml:space="preserve">Ewentualne roboty dodatkowe tj. nieobjęte w ogóle dokumentacją projektową </w:t>
      </w:r>
      <w:r>
        <w:rPr>
          <w:rFonts w:ascii="Cambria" w:hAnsi="Cambria" w:cs="Cambria"/>
          <w:iCs/>
          <w:color w:val="000000"/>
          <w:sz w:val="24"/>
          <w:szCs w:val="24"/>
        </w:rPr>
        <w:t xml:space="preserve">wskazaną w § 1 ust. 3 pkt 2) oraz </w:t>
      </w:r>
      <w:proofErr w:type="spellStart"/>
      <w:r>
        <w:rPr>
          <w:rFonts w:ascii="Cambria" w:hAnsi="Cambria" w:cs="Cambria"/>
          <w:iCs/>
          <w:color w:val="000000"/>
          <w:sz w:val="24"/>
          <w:szCs w:val="24"/>
        </w:rPr>
        <w:t>STWiORB</w:t>
      </w:r>
      <w:proofErr w:type="spellEnd"/>
      <w:r>
        <w:rPr>
          <w:rFonts w:ascii="Cambria" w:hAnsi="Cambria" w:cs="Calibri"/>
          <w:color w:val="000000"/>
          <w:sz w:val="24"/>
          <w:szCs w:val="24"/>
        </w:rPr>
        <w:t xml:space="preserve"> realizowane będą w wyniku zmiany umowy, o których mowa w art. 455 ust. 1 pkt. 1), 3) i 4) oraz ust. 2 ustawy Prawo Zamówień Publicznych. </w:t>
      </w:r>
    </w:p>
    <w:p w14:paraId="1580759A" w14:textId="77777777" w:rsidR="00221D70" w:rsidRDefault="00C03A22">
      <w:pPr>
        <w:pStyle w:val="Jasnasiatkaakcent32"/>
        <w:numPr>
          <w:ilvl w:val="0"/>
          <w:numId w:val="8"/>
        </w:numPr>
        <w:spacing w:after="0"/>
        <w:ind w:left="426" w:hanging="426"/>
        <w:jc w:val="both"/>
        <w:rPr>
          <w:rFonts w:ascii="Cambria" w:hAnsi="Cambria" w:cs="Calibri"/>
          <w:sz w:val="24"/>
          <w:szCs w:val="24"/>
        </w:rPr>
      </w:pPr>
      <w:r>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7C2C426C" w14:textId="77777777" w:rsidR="00221D70" w:rsidRDefault="00C03A22">
      <w:pPr>
        <w:pStyle w:val="Jasnasiatkaakcent32"/>
        <w:numPr>
          <w:ilvl w:val="0"/>
          <w:numId w:val="8"/>
        </w:numPr>
        <w:spacing w:after="0"/>
        <w:ind w:left="426" w:hanging="426"/>
        <w:jc w:val="both"/>
        <w:rPr>
          <w:rFonts w:ascii="Cambria" w:hAnsi="Cambria" w:cs="Calibri"/>
          <w:sz w:val="24"/>
          <w:szCs w:val="24"/>
        </w:rPr>
      </w:pPr>
      <w:r>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48FD3341" w14:textId="77777777" w:rsidR="00221D70" w:rsidRDefault="00221D70">
      <w:pPr>
        <w:pStyle w:val="Jasnasiatkaakcent32"/>
        <w:spacing w:after="0"/>
        <w:ind w:left="0"/>
        <w:jc w:val="both"/>
        <w:rPr>
          <w:rFonts w:ascii="Cambria" w:hAnsi="Cambria" w:cs="Calibri"/>
          <w:sz w:val="24"/>
          <w:szCs w:val="24"/>
        </w:rPr>
      </w:pPr>
    </w:p>
    <w:p w14:paraId="34A40E92"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 4</w:t>
      </w:r>
    </w:p>
    <w:p w14:paraId="14CFB53C"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Obowiązki stron</w:t>
      </w:r>
    </w:p>
    <w:p w14:paraId="7F686921" w14:textId="77777777" w:rsidR="00221D70" w:rsidRDefault="00C03A22">
      <w:pPr>
        <w:pStyle w:val="Jasnalistaakcent51"/>
        <w:widowControl/>
        <w:numPr>
          <w:ilvl w:val="0"/>
          <w:numId w:val="11"/>
        </w:numPr>
        <w:tabs>
          <w:tab w:val="left" w:pos="426"/>
        </w:tabs>
        <w:suppressAutoHyphens w:val="0"/>
        <w:spacing w:after="0"/>
        <w:ind w:hanging="720"/>
        <w:textAlignment w:val="auto"/>
        <w:rPr>
          <w:rFonts w:ascii="Cambria" w:eastAsia="Calibri" w:hAnsi="Cambria" w:cs="Calibri"/>
          <w:sz w:val="24"/>
          <w:szCs w:val="24"/>
          <w:lang w:eastAsia="en-US"/>
        </w:rPr>
      </w:pPr>
      <w:r>
        <w:rPr>
          <w:rFonts w:ascii="Cambria" w:eastAsia="Calibri" w:hAnsi="Cambria" w:cs="Calibri"/>
          <w:sz w:val="24"/>
          <w:szCs w:val="24"/>
          <w:lang w:eastAsia="en-US"/>
        </w:rPr>
        <w:t>Do obowiązków Zamawiającego należy:</w:t>
      </w:r>
    </w:p>
    <w:p w14:paraId="639608E1" w14:textId="35781557" w:rsidR="00221D70" w:rsidRDefault="00C03A22">
      <w:pPr>
        <w:pStyle w:val="Jasnalistaakcent51"/>
        <w:widowControl/>
        <w:numPr>
          <w:ilvl w:val="0"/>
          <w:numId w:val="12"/>
        </w:numPr>
        <w:tabs>
          <w:tab w:val="left" w:pos="851"/>
        </w:tabs>
        <w:suppressAutoHyphens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Pr>
          <w:rFonts w:ascii="Cambria" w:eastAsia="Calibri" w:hAnsi="Cambria" w:cs="Calibri"/>
          <w:color w:val="000000"/>
          <w:sz w:val="24"/>
          <w:szCs w:val="24"/>
          <w:lang w:eastAsia="en-US"/>
        </w:rPr>
        <w:t xml:space="preserve">dokumentacji </w:t>
      </w:r>
      <w:r>
        <w:rPr>
          <w:rFonts w:ascii="Cambria" w:eastAsia="Calibri" w:hAnsi="Cambria" w:cs="Calibri"/>
          <w:color w:val="000000"/>
          <w:sz w:val="24"/>
          <w:szCs w:val="24"/>
          <w:lang w:val="pl-PL" w:eastAsia="en-US"/>
        </w:rPr>
        <w:t xml:space="preserve">projektowej, </w:t>
      </w:r>
    </w:p>
    <w:p w14:paraId="0DDF7D2D" w14:textId="77777777" w:rsidR="00221D70" w:rsidRDefault="00C03A22">
      <w:pPr>
        <w:pStyle w:val="Jasnalistaakcent51"/>
        <w:widowControl/>
        <w:numPr>
          <w:ilvl w:val="0"/>
          <w:numId w:val="12"/>
        </w:numPr>
        <w:tabs>
          <w:tab w:val="left" w:pos="851"/>
        </w:tabs>
        <w:suppressAutoHyphens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protokolarne przekazanie Wykonawcy placu budowy na czas realizacji przedmiotu zamówienia</w:t>
      </w:r>
      <w:r>
        <w:rPr>
          <w:rFonts w:ascii="Cambria" w:eastAsia="Calibri" w:hAnsi="Cambria" w:cs="Calibri"/>
          <w:sz w:val="24"/>
          <w:szCs w:val="24"/>
          <w:lang w:val="pl-PL" w:eastAsia="en-US"/>
        </w:rPr>
        <w:t xml:space="preserve"> - </w:t>
      </w:r>
      <w:r>
        <w:rPr>
          <w:rFonts w:ascii="Cambria" w:eastAsia="Calibri" w:hAnsi="Cambria" w:cs="Calibri"/>
          <w:sz w:val="24"/>
          <w:szCs w:val="24"/>
          <w:lang w:eastAsia="en-US"/>
        </w:rPr>
        <w:t>w terminie</w:t>
      </w:r>
      <w:r>
        <w:rPr>
          <w:rFonts w:ascii="Cambria" w:eastAsia="Calibri" w:hAnsi="Cambria" w:cs="Calibri"/>
          <w:sz w:val="24"/>
          <w:szCs w:val="24"/>
          <w:lang w:val="pl-PL" w:eastAsia="en-US"/>
        </w:rPr>
        <w:t xml:space="preserve"> uzgodnionym przez strony, </w:t>
      </w:r>
    </w:p>
    <w:p w14:paraId="51D1EE3B" w14:textId="77777777" w:rsidR="00221D70" w:rsidRDefault="00C03A22">
      <w:pPr>
        <w:pStyle w:val="Jasnalistaakcent51"/>
        <w:widowControl/>
        <w:numPr>
          <w:ilvl w:val="0"/>
          <w:numId w:val="12"/>
        </w:numPr>
        <w:tabs>
          <w:tab w:val="left" w:pos="851"/>
        </w:tabs>
        <w:suppressAutoHyphens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sprawowanie nadzoru inwestorskiego do dnia odbioru robót budowlanych, stanowiących przedmiot zamówienia,</w:t>
      </w:r>
    </w:p>
    <w:p w14:paraId="7DAD20D3" w14:textId="77777777" w:rsidR="00221D70" w:rsidRDefault="00C03A22">
      <w:pPr>
        <w:pStyle w:val="Jasnalistaakcent51"/>
        <w:widowControl/>
        <w:numPr>
          <w:ilvl w:val="0"/>
          <w:numId w:val="12"/>
        </w:numPr>
        <w:tabs>
          <w:tab w:val="left" w:pos="851"/>
        </w:tabs>
        <w:suppressAutoHyphens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uczestniczenie w </w:t>
      </w:r>
      <w:r>
        <w:rPr>
          <w:rFonts w:ascii="Cambria" w:eastAsia="Calibri" w:hAnsi="Cambria" w:cs="Calibri"/>
          <w:sz w:val="24"/>
          <w:szCs w:val="24"/>
          <w:lang w:val="pl-PL" w:eastAsia="en-US"/>
        </w:rPr>
        <w:t>radach</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budowy </w:t>
      </w:r>
      <w:r>
        <w:rPr>
          <w:rFonts w:ascii="Cambria" w:eastAsia="Calibri" w:hAnsi="Cambria" w:cs="Calibri"/>
          <w:sz w:val="24"/>
          <w:szCs w:val="24"/>
          <w:lang w:eastAsia="en-US"/>
        </w:rPr>
        <w:t>zwoływanych przez Wykonawcę,</w:t>
      </w:r>
    </w:p>
    <w:p w14:paraId="75D14538" w14:textId="77777777" w:rsidR="00221D70" w:rsidRDefault="00C03A22">
      <w:pPr>
        <w:pStyle w:val="Jasnalistaakcent51"/>
        <w:widowControl/>
        <w:numPr>
          <w:ilvl w:val="0"/>
          <w:numId w:val="12"/>
        </w:numPr>
        <w:tabs>
          <w:tab w:val="left" w:pos="851"/>
        </w:tabs>
        <w:suppressAutoHyphens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Pr>
          <w:rFonts w:ascii="Cambria" w:eastAsia="Calibri" w:hAnsi="Cambria" w:cs="Calibri"/>
          <w:sz w:val="24"/>
          <w:szCs w:val="24"/>
          <w:lang w:eastAsia="en-US"/>
        </w:rPr>
        <w:t>przedmiotu umowy i zapłata umówionego wynagrodzenia</w:t>
      </w:r>
      <w:r>
        <w:rPr>
          <w:rFonts w:ascii="Cambria" w:eastAsia="Calibri" w:hAnsi="Cambria" w:cs="Calibri"/>
          <w:sz w:val="24"/>
          <w:szCs w:val="24"/>
          <w:lang w:val="pl-PL" w:eastAsia="en-US"/>
        </w:rPr>
        <w:t>.</w:t>
      </w:r>
    </w:p>
    <w:p w14:paraId="78597E3C" w14:textId="77777777" w:rsidR="00221D70" w:rsidRDefault="00C03A22">
      <w:pPr>
        <w:pStyle w:val="Jasnalistaakcent51"/>
        <w:widowControl/>
        <w:numPr>
          <w:ilvl w:val="0"/>
          <w:numId w:val="11"/>
        </w:numPr>
        <w:suppressAutoHyphens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Do obowiązków Wykonawcy należy:</w:t>
      </w:r>
    </w:p>
    <w:p w14:paraId="1C4CBE9B" w14:textId="77777777" w:rsidR="00221D70" w:rsidRDefault="00C03A22">
      <w:pPr>
        <w:pStyle w:val="Jasnalistaakcent51"/>
        <w:widowControl/>
        <w:numPr>
          <w:ilvl w:val="0"/>
          <w:numId w:val="13"/>
        </w:numPr>
        <w:suppressAutoHyphens w:val="0"/>
        <w:spacing w:after="0"/>
        <w:ind w:left="1134" w:hanging="567"/>
        <w:textAlignment w:val="auto"/>
        <w:rPr>
          <w:rStyle w:val="apple-converted-space"/>
          <w:rFonts w:ascii="Cambria" w:eastAsia="Calibri" w:hAnsi="Cambria" w:cs="Calibri"/>
          <w:color w:val="000000"/>
          <w:sz w:val="24"/>
          <w:szCs w:val="24"/>
          <w:lang w:eastAsia="en-US"/>
        </w:rPr>
      </w:pPr>
      <w:r>
        <w:rPr>
          <w:rFonts w:ascii="Cambria" w:eastAsia="Calibri" w:hAnsi="Cambria" w:cs="Calibri"/>
          <w:sz w:val="24"/>
          <w:szCs w:val="24"/>
          <w:lang w:val="pl-PL" w:eastAsia="en-US"/>
        </w:rPr>
        <w:t xml:space="preserve">wykonanie robót zgodnie z dokumentacją projektową i STWIORB; </w:t>
      </w:r>
    </w:p>
    <w:p w14:paraId="47390F0F" w14:textId="14F836F9" w:rsidR="00221D70" w:rsidRDefault="00C03A22">
      <w:pPr>
        <w:widowControl/>
        <w:numPr>
          <w:ilvl w:val="0"/>
          <w:numId w:val="13"/>
        </w:numPr>
        <w:tabs>
          <w:tab w:val="left" w:pos="180"/>
          <w:tab w:val="left" w:pos="709"/>
        </w:tabs>
        <w:suppressAutoHyphens w:val="0"/>
        <w:spacing w:after="0"/>
        <w:ind w:left="1134" w:hanging="567"/>
        <w:textAlignment w:val="auto"/>
        <w:rPr>
          <w:rFonts w:ascii="Cambria" w:hAnsi="Cambria"/>
          <w:sz w:val="24"/>
          <w:szCs w:val="24"/>
        </w:rPr>
      </w:pPr>
      <w:r>
        <w:rPr>
          <w:rFonts w:ascii="Cambria" w:hAnsi="Cambria"/>
          <w:sz w:val="24"/>
          <w:szCs w:val="24"/>
        </w:rPr>
        <w:t xml:space="preserve">zapewnienie kompleksowej obsługi geodezyjnej na etapie realizacji </w:t>
      </w:r>
      <w:r>
        <w:rPr>
          <w:rFonts w:ascii="Cambria" w:hAnsi="Cambria"/>
          <w:sz w:val="24"/>
          <w:szCs w:val="24"/>
        </w:rPr>
        <w:br/>
        <w:t>umowy i po jej wykonaniu w tym wykonanie geodezyjnej inwentaryzacji powykonawczej</w:t>
      </w:r>
      <w:r w:rsidR="00DB3956">
        <w:rPr>
          <w:rFonts w:ascii="Cambria" w:hAnsi="Cambria"/>
          <w:sz w:val="24"/>
          <w:szCs w:val="24"/>
        </w:rPr>
        <w:t xml:space="preserve"> ( jeżeli dotyczy)</w:t>
      </w:r>
    </w:p>
    <w:p w14:paraId="7303889D" w14:textId="77777777" w:rsidR="00221D70" w:rsidRDefault="00C03A22">
      <w:pPr>
        <w:widowControl/>
        <w:numPr>
          <w:ilvl w:val="0"/>
          <w:numId w:val="13"/>
        </w:numPr>
        <w:tabs>
          <w:tab w:val="left" w:pos="180"/>
          <w:tab w:val="left" w:pos="709"/>
        </w:tabs>
        <w:suppressAutoHyphens w:val="0"/>
        <w:spacing w:after="0"/>
        <w:ind w:left="1134" w:hanging="567"/>
        <w:textAlignment w:val="auto"/>
        <w:rPr>
          <w:rFonts w:ascii="Cambria" w:hAnsi="Cambria"/>
          <w:sz w:val="24"/>
          <w:szCs w:val="24"/>
        </w:rPr>
      </w:pPr>
      <w:r>
        <w:rPr>
          <w:rFonts w:ascii="Cambria" w:hAnsi="Cambria"/>
          <w:sz w:val="24"/>
          <w:szCs w:val="24"/>
        </w:rPr>
        <w:lastRenderedPageBreak/>
        <w:t>wykonanie bez dodatkowego wynagrodzenia wszelkich robót subsydiarnych które zgodnie z wiedzą techniczną są niezbędne do wykonania robót objętych dokumentacją projektową i STWIORB – nawet w przypadku ich nieujęcia a dokumentacji projektowej i STWIORB,</w:t>
      </w:r>
    </w:p>
    <w:p w14:paraId="699CEAE4" w14:textId="77777777" w:rsidR="00221D70" w:rsidRDefault="00C03A22">
      <w:pPr>
        <w:pStyle w:val="Tekstpodstawowywcity"/>
        <w:widowControl/>
        <w:numPr>
          <w:ilvl w:val="0"/>
          <w:numId w:val="13"/>
        </w:numPr>
        <w:tabs>
          <w:tab w:val="left" w:pos="709"/>
          <w:tab w:val="left" w:pos="1418"/>
          <w:tab w:val="left" w:pos="1843"/>
        </w:tabs>
        <w:suppressAutoHyphens w:val="0"/>
        <w:spacing w:after="0"/>
        <w:ind w:left="1134" w:hanging="567"/>
        <w:textAlignment w:val="auto"/>
        <w:rPr>
          <w:rFonts w:ascii="Cambria" w:hAnsi="Cambria"/>
          <w:sz w:val="24"/>
          <w:szCs w:val="24"/>
        </w:rPr>
      </w:pPr>
      <w:r>
        <w:rPr>
          <w:rFonts w:ascii="Cambria" w:hAnsi="Cambria"/>
          <w:sz w:val="24"/>
          <w:szCs w:val="24"/>
        </w:rPr>
        <w:t xml:space="preserve">niezwłoczne informowanie Zamawiającego o problemach technicznych lub okolicznościach, które mogą wpłynąć na jakość robót lub termin zakończenia robót. </w:t>
      </w:r>
    </w:p>
    <w:p w14:paraId="43EC1068" w14:textId="4F99C80C" w:rsidR="00221D70" w:rsidRDefault="00C03A22">
      <w:pPr>
        <w:pStyle w:val="Lista"/>
        <w:numPr>
          <w:ilvl w:val="0"/>
          <w:numId w:val="13"/>
        </w:numPr>
        <w:tabs>
          <w:tab w:val="left" w:pos="709"/>
        </w:tabs>
        <w:spacing w:line="276" w:lineRule="auto"/>
        <w:ind w:left="1134" w:hanging="567"/>
        <w:jc w:val="both"/>
        <w:rPr>
          <w:rFonts w:ascii="Cambria" w:hAnsi="Cambria" w:cs="Calibri"/>
          <w:szCs w:val="24"/>
        </w:rPr>
      </w:pPr>
      <w:r>
        <w:rPr>
          <w:rFonts w:ascii="Cambria" w:hAnsi="Cambria" w:cs="Calibri"/>
          <w:szCs w:val="24"/>
        </w:rPr>
        <w:t xml:space="preserve">skompletowanie i przedstawienie Zamawiającemu dokumentów wymaganych w STWIORB i umowie w tym szczególności: protokołów badań i sprawdzeń (o ile są wymagane w STWIORB), protokołów pomiarów (o ile są wymagane w STWIORB), protokołów odbiorów technicznych (o ile są wymagane w STWIORB), dziennika </w:t>
      </w:r>
      <w:r w:rsidR="007A4E51">
        <w:rPr>
          <w:rFonts w:ascii="Cambria" w:hAnsi="Cambria" w:cs="Calibri"/>
          <w:szCs w:val="24"/>
        </w:rPr>
        <w:t>dokumentującego</w:t>
      </w:r>
      <w:r w:rsidR="00973993">
        <w:rPr>
          <w:rFonts w:ascii="Cambria" w:hAnsi="Cambria" w:cs="Calibri"/>
          <w:szCs w:val="24"/>
        </w:rPr>
        <w:t xml:space="preserve"> roboty budowlane</w:t>
      </w:r>
      <w:r>
        <w:rPr>
          <w:rFonts w:ascii="Cambria" w:hAnsi="Cambria" w:cs="Calibri"/>
          <w:szCs w:val="24"/>
        </w:rPr>
        <w:t>, inwentaryzacji powykonawczej</w:t>
      </w:r>
      <w:r w:rsidR="007A4E51">
        <w:rPr>
          <w:rFonts w:ascii="Cambria" w:hAnsi="Cambria" w:cs="Calibri"/>
          <w:szCs w:val="24"/>
        </w:rPr>
        <w:t>-jeśli dotyczy</w:t>
      </w:r>
    </w:p>
    <w:p w14:paraId="523E4EFB" w14:textId="77777777" w:rsidR="00221D70" w:rsidRDefault="00C03A22">
      <w:pPr>
        <w:pStyle w:val="Lista"/>
        <w:numPr>
          <w:ilvl w:val="0"/>
          <w:numId w:val="13"/>
        </w:numPr>
        <w:tabs>
          <w:tab w:val="left" w:pos="709"/>
        </w:tabs>
        <w:spacing w:line="276" w:lineRule="auto"/>
        <w:ind w:left="1134" w:hanging="567"/>
        <w:jc w:val="both"/>
        <w:rPr>
          <w:rFonts w:ascii="Cambria" w:hAnsi="Cambria" w:cs="Calibri"/>
          <w:szCs w:val="24"/>
        </w:rPr>
      </w:pPr>
      <w:r>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Pr>
          <w:rFonts w:ascii="Cambria" w:hAnsi="Cambria" w:cs="Calibri"/>
          <w:szCs w:val="24"/>
        </w:rPr>
        <w:t>STWiORB</w:t>
      </w:r>
      <w:proofErr w:type="spellEnd"/>
      <w:r>
        <w:rPr>
          <w:rFonts w:ascii="Cambria" w:hAnsi="Cambria" w:cs="Calibri"/>
          <w:szCs w:val="24"/>
        </w:rPr>
        <w:t>;</w:t>
      </w:r>
    </w:p>
    <w:p w14:paraId="3B68CDEC" w14:textId="77777777" w:rsidR="00221D70" w:rsidRDefault="00C03A22">
      <w:pPr>
        <w:pStyle w:val="Lista"/>
        <w:numPr>
          <w:ilvl w:val="0"/>
          <w:numId w:val="13"/>
        </w:numPr>
        <w:tabs>
          <w:tab w:val="left" w:pos="709"/>
        </w:tabs>
        <w:spacing w:line="276" w:lineRule="auto"/>
        <w:ind w:left="1134" w:hanging="567"/>
        <w:jc w:val="both"/>
        <w:rPr>
          <w:rFonts w:ascii="Cambria" w:hAnsi="Cambria" w:cs="Calibri"/>
          <w:szCs w:val="24"/>
        </w:rPr>
      </w:pPr>
      <w:r>
        <w:rPr>
          <w:rFonts w:ascii="Cambria" w:hAnsi="Cambria" w:cs="Calibri"/>
          <w:szCs w:val="24"/>
        </w:rPr>
        <w:t>informowanie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EB0AF4D" w14:textId="74A8DCE8" w:rsidR="00221D70" w:rsidRDefault="00C03A22">
      <w:pPr>
        <w:pStyle w:val="Lista"/>
        <w:numPr>
          <w:ilvl w:val="0"/>
          <w:numId w:val="13"/>
        </w:numPr>
        <w:spacing w:line="276" w:lineRule="auto"/>
        <w:ind w:left="1134" w:hanging="567"/>
        <w:jc w:val="both"/>
        <w:rPr>
          <w:rFonts w:ascii="Cambria" w:hAnsi="Cambria" w:cs="Calibri"/>
          <w:szCs w:val="24"/>
        </w:rPr>
      </w:pPr>
      <w:r>
        <w:rPr>
          <w:rFonts w:ascii="Cambria" w:hAnsi="Cambria" w:cs="Calibri"/>
          <w:szCs w:val="24"/>
        </w:rPr>
        <w:t xml:space="preserve">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w:t>
      </w:r>
      <w:r w:rsidR="007A4E51">
        <w:rPr>
          <w:rFonts w:ascii="Cambria" w:hAnsi="Cambria" w:cs="Calibri"/>
          <w:szCs w:val="24"/>
        </w:rPr>
        <w:br/>
      </w:r>
      <w:r>
        <w:rPr>
          <w:rFonts w:ascii="Cambria" w:hAnsi="Cambria" w:cs="Calibri"/>
          <w:szCs w:val="24"/>
        </w:rPr>
        <w:t xml:space="preserve">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1B41EB46"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jest wytwórcą odpadów w rozumieniu przepisów ustawy z dnia </w:t>
      </w:r>
      <w:r>
        <w:rPr>
          <w:rFonts w:ascii="Cambria" w:eastAsia="Calibri" w:hAnsi="Cambria"/>
          <w:sz w:val="24"/>
          <w:szCs w:val="24"/>
          <w:lang w:eastAsia="en-US"/>
        </w:rPr>
        <w:br/>
        <w:t>14 grudnia 2012 r. odpadach. Wykonawca w trakcie realizacji zamówienia ma obowiązek w pierwszej kolejności poddania odpadów budowlanych odzyskowi,</w:t>
      </w:r>
      <w:r>
        <w:rPr>
          <w:rFonts w:ascii="Cambria" w:eastAsia="Calibri" w:hAnsi="Cambria"/>
          <w:sz w:val="24"/>
          <w:szCs w:val="24"/>
          <w:lang w:eastAsia="en-US"/>
        </w:rPr>
        <w:br/>
        <w:t xml:space="preserve">z zastrzeżeniem ust. 4, a jeżeli z przyczyn technologicznych jest on niemożliwy lub nieuzasadniony z przyczyn ekologicznych lub ekonomicznych, Wykonawca </w:t>
      </w:r>
      <w:r>
        <w:rPr>
          <w:rFonts w:ascii="Cambria" w:eastAsia="Calibri" w:hAnsi="Cambria"/>
          <w:sz w:val="24"/>
          <w:szCs w:val="24"/>
          <w:lang w:eastAsia="en-US"/>
        </w:rPr>
        <w:lastRenderedPageBreak/>
        <w:t>zobowiązany jest do przekazania powstałych odpadów do unieszkodliwienia. Koszt zagospodarowania odpadów wliczony jest do ceny ryczałtowej.</w:t>
      </w:r>
    </w:p>
    <w:p w14:paraId="4AEBAF26"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Odpady budowlane, które mogą zostać poddane odzyskowi, w szczególności destrukt, gruz, beton, otoczaki itp., Wykonawca zobowiązany jest przekazać Zamawiającemu, chyba że Zamawiający postanowi inaczej.</w:t>
      </w:r>
    </w:p>
    <w:p w14:paraId="4EAB3306"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18D14E70"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jest zobowiązany współpracować w trakcie realizacji prac </w:t>
      </w:r>
      <w:r>
        <w:rPr>
          <w:rFonts w:ascii="Cambria" w:eastAsia="Calibri" w:hAnsi="Cambria"/>
          <w:sz w:val="24"/>
          <w:szCs w:val="24"/>
          <w:lang w:eastAsia="en-US"/>
        </w:rPr>
        <w:br/>
        <w:t>z przedstawicielami Zamawiającego.</w:t>
      </w:r>
    </w:p>
    <w:p w14:paraId="30BAEFB0"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Pr>
          <w:rFonts w:ascii="Cambria" w:eastAsia="Calibri" w:hAnsi="Cambria"/>
          <w:sz w:val="24"/>
          <w:szCs w:val="24"/>
          <w:lang w:eastAsia="en-US"/>
        </w:rPr>
        <w:br/>
        <w:t>z jednoczesnym zastosowaniem szczególnych środków ostrożności.</w:t>
      </w:r>
    </w:p>
    <w:p w14:paraId="0E89F3FB" w14:textId="4ABE3BF2"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zobowiązany jest do umieszczenia</w:t>
      </w:r>
      <w:r w:rsidR="00A372FA">
        <w:rPr>
          <w:rFonts w:ascii="Cambria" w:eastAsia="Calibri" w:hAnsi="Cambria"/>
          <w:sz w:val="24"/>
          <w:szCs w:val="24"/>
          <w:lang w:eastAsia="en-US"/>
        </w:rPr>
        <w:t xml:space="preserve"> </w:t>
      </w:r>
      <w:r>
        <w:rPr>
          <w:rFonts w:ascii="Cambria" w:eastAsia="Calibri" w:hAnsi="Cambria"/>
          <w:sz w:val="24"/>
          <w:szCs w:val="24"/>
          <w:lang w:eastAsia="en-US"/>
        </w:rPr>
        <w:t>jednej tablicy informacyjnej</w:t>
      </w:r>
      <w:r>
        <w:rPr>
          <w:rFonts w:ascii="Cambria" w:eastAsia="Calibri" w:hAnsi="Cambria"/>
          <w:sz w:val="24"/>
          <w:szCs w:val="24"/>
          <w:lang w:eastAsia="en-US"/>
        </w:rPr>
        <w:br/>
        <w:t>o wymiarach 180x120 cm</w:t>
      </w:r>
      <w:r w:rsidR="00A372FA">
        <w:rPr>
          <w:rFonts w:ascii="Cambria" w:eastAsia="Calibri" w:hAnsi="Cambria"/>
          <w:sz w:val="24"/>
          <w:szCs w:val="24"/>
          <w:lang w:eastAsia="en-US"/>
        </w:rPr>
        <w:t xml:space="preserve">, </w:t>
      </w:r>
      <w:r>
        <w:rPr>
          <w:rFonts w:ascii="Cambria" w:eastAsia="Calibri" w:hAnsi="Cambria"/>
          <w:sz w:val="24"/>
          <w:szCs w:val="24"/>
          <w:lang w:eastAsia="en-US"/>
        </w:rPr>
        <w:t xml:space="preserve"> a w miejscu realizacji zadania, w momencie rozpoczęcia prac budowlanych. Tablice mają być zgodne z Rozporządzeniem Rady Ministrów z dnia 25 maja 2021 roku w sprawie określenia działań informacyjnych podejmowanych przez podmioty realizujące zadania finansowane lub dofinansowane z budżetu państwa lub państwowych funduszy celowych</w:t>
      </w:r>
      <w:r>
        <w:rPr>
          <w:rFonts w:ascii="Cambria" w:eastAsia="Calibri" w:hAnsi="Cambria"/>
          <w:b/>
          <w:bCs/>
          <w:sz w:val="24"/>
          <w:szCs w:val="24"/>
          <w:lang w:eastAsia="en-US"/>
        </w:rPr>
        <w:t>.</w:t>
      </w:r>
      <w:r>
        <w:rPr>
          <w:rFonts w:ascii="Cambria" w:eastAsia="Calibri" w:hAnsi="Cambria"/>
          <w:sz w:val="24"/>
          <w:szCs w:val="24"/>
          <w:lang w:eastAsia="en-US"/>
        </w:rPr>
        <w:t xml:space="preserve"> Przed wykonaniem tablicy projekt graficzny tablicy winien być zaakceptowany przez zamawiającego.</w:t>
      </w:r>
    </w:p>
    <w:p w14:paraId="02159651" w14:textId="77777777" w:rsidR="00221D70" w:rsidRDefault="00C03A22">
      <w:pPr>
        <w:widowControl/>
        <w:numPr>
          <w:ilvl w:val="0"/>
          <w:numId w:val="1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Do dnia komisyjnego odbioru końcowego robót, plac budowy pozostaje </w:t>
      </w:r>
      <w:r>
        <w:rPr>
          <w:rFonts w:ascii="Cambria" w:eastAsia="Calibri" w:hAnsi="Cambria"/>
          <w:sz w:val="24"/>
          <w:szCs w:val="24"/>
          <w:lang w:eastAsia="en-US"/>
        </w:rPr>
        <w:br/>
        <w:t>w posiadaniu Wykonawcy.</w:t>
      </w:r>
    </w:p>
    <w:p w14:paraId="11344060" w14:textId="77777777" w:rsidR="00221D70" w:rsidRDefault="00221D70">
      <w:pPr>
        <w:widowControl/>
        <w:suppressAutoHyphens w:val="0"/>
        <w:spacing w:after="0"/>
        <w:ind w:left="426"/>
        <w:contextualSpacing/>
        <w:textAlignment w:val="auto"/>
        <w:rPr>
          <w:rFonts w:ascii="Cambria" w:eastAsia="Calibri" w:hAnsi="Cambria"/>
          <w:sz w:val="10"/>
          <w:szCs w:val="10"/>
          <w:lang w:eastAsia="en-US"/>
        </w:rPr>
      </w:pPr>
    </w:p>
    <w:p w14:paraId="1C965708"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 5</w:t>
      </w:r>
    </w:p>
    <w:p w14:paraId="4E958235" w14:textId="0128362D" w:rsidR="00221D70" w:rsidRDefault="00C03A22">
      <w:pPr>
        <w:spacing w:after="0"/>
        <w:jc w:val="center"/>
        <w:rPr>
          <w:rFonts w:ascii="Cambria" w:hAnsi="Cambria"/>
          <w:b/>
          <w:bCs/>
          <w:spacing w:val="-8"/>
          <w:sz w:val="24"/>
          <w:szCs w:val="24"/>
        </w:rPr>
      </w:pPr>
      <w:r>
        <w:rPr>
          <w:rFonts w:ascii="Cambria" w:hAnsi="Cambria"/>
          <w:b/>
          <w:bCs/>
          <w:spacing w:val="-8"/>
          <w:sz w:val="24"/>
          <w:szCs w:val="24"/>
        </w:rPr>
        <w:t>Rozliczenie przedmiotu umowy</w:t>
      </w:r>
    </w:p>
    <w:p w14:paraId="2555E85B" w14:textId="2B64F2F1" w:rsidR="00DB3956" w:rsidRPr="00DB3956" w:rsidRDefault="00DB3956" w:rsidP="00DB3956">
      <w:pPr>
        <w:widowControl/>
        <w:numPr>
          <w:ilvl w:val="0"/>
          <w:numId w:val="59"/>
        </w:numPr>
        <w:suppressAutoHyphens w:val="0"/>
        <w:overflowPunct w:val="0"/>
        <w:spacing w:after="0"/>
        <w:ind w:left="426"/>
        <w:rPr>
          <w:rFonts w:ascii="Cambria" w:hAnsi="Cambria"/>
          <w:sz w:val="24"/>
          <w:szCs w:val="24"/>
        </w:rPr>
      </w:pPr>
      <w:r w:rsidRPr="00DB3956">
        <w:rPr>
          <w:rFonts w:ascii="Cambria" w:hAnsi="Cambria"/>
          <w:sz w:val="24"/>
          <w:szCs w:val="24"/>
        </w:rPr>
        <w:t xml:space="preserve">Strony przewidują rozliczenie wynagrodzenia Wykonawcy </w:t>
      </w:r>
      <w:r w:rsidRPr="00DB3956">
        <w:rPr>
          <w:rFonts w:ascii="Cambria" w:hAnsi="Cambria"/>
          <w:b/>
          <w:bCs/>
          <w:sz w:val="24"/>
          <w:szCs w:val="24"/>
        </w:rPr>
        <w:t>dw</w:t>
      </w:r>
      <w:r w:rsidR="001C35F7">
        <w:rPr>
          <w:rFonts w:ascii="Cambria" w:hAnsi="Cambria"/>
          <w:b/>
          <w:bCs/>
          <w:sz w:val="24"/>
          <w:szCs w:val="24"/>
        </w:rPr>
        <w:t>oma</w:t>
      </w:r>
      <w:r w:rsidRPr="00DB3956">
        <w:rPr>
          <w:rFonts w:ascii="Cambria" w:hAnsi="Cambria"/>
          <w:sz w:val="24"/>
          <w:szCs w:val="24"/>
        </w:rPr>
        <w:t xml:space="preserve"> </w:t>
      </w:r>
      <w:r w:rsidRPr="00DB3956">
        <w:rPr>
          <w:rFonts w:ascii="Cambria" w:hAnsi="Cambria"/>
          <w:b/>
          <w:bCs/>
          <w:sz w:val="24"/>
          <w:szCs w:val="24"/>
        </w:rPr>
        <w:t>fakturami częściowymi i fakturą końcową</w:t>
      </w:r>
      <w:r w:rsidRPr="00DB3956">
        <w:rPr>
          <w:rFonts w:ascii="Cambria" w:hAnsi="Cambria"/>
          <w:sz w:val="24"/>
          <w:szCs w:val="24"/>
        </w:rPr>
        <w:t xml:space="preserve"> w ten sposób, że:</w:t>
      </w:r>
    </w:p>
    <w:p w14:paraId="6BBFC173" w14:textId="05A01FE3" w:rsidR="00DB3956" w:rsidRPr="00DB3956" w:rsidRDefault="00DB3956" w:rsidP="00DB3956">
      <w:pPr>
        <w:widowControl/>
        <w:numPr>
          <w:ilvl w:val="0"/>
          <w:numId w:val="61"/>
        </w:numPr>
        <w:suppressAutoHyphens w:val="0"/>
        <w:overflowPunct w:val="0"/>
        <w:autoSpaceDE w:val="0"/>
        <w:autoSpaceDN w:val="0"/>
        <w:adjustRightInd w:val="0"/>
        <w:spacing w:after="0"/>
        <w:ind w:left="786"/>
        <w:contextualSpacing/>
        <w:textAlignment w:val="auto"/>
        <w:rPr>
          <w:rFonts w:ascii="Cambria" w:eastAsia="Calibri" w:hAnsi="Cambria" w:cs="Times New Roman"/>
          <w:sz w:val="24"/>
          <w:szCs w:val="24"/>
          <w:lang w:eastAsia="pl-PL"/>
        </w:rPr>
      </w:pPr>
      <w:r w:rsidRPr="00DB3956">
        <w:rPr>
          <w:rFonts w:ascii="Cambria" w:eastAsia="Calibri" w:hAnsi="Cambria" w:cs="Times New Roman"/>
          <w:b/>
          <w:bCs/>
          <w:sz w:val="24"/>
          <w:szCs w:val="24"/>
          <w:lang w:eastAsia="pl-PL"/>
        </w:rPr>
        <w:t>pierwsza faktura częściowa</w:t>
      </w:r>
      <w:r w:rsidRPr="00DB3956">
        <w:rPr>
          <w:rFonts w:ascii="Cambria" w:eastAsia="Calibri" w:hAnsi="Cambria" w:cs="Times New Roman"/>
          <w:sz w:val="24"/>
          <w:szCs w:val="24"/>
          <w:lang w:eastAsia="pl-PL"/>
        </w:rPr>
        <w:t xml:space="preserve"> zostanie wystawiona przez Wykonawcę na kwotę </w:t>
      </w:r>
      <w:r w:rsidR="001C35F7">
        <w:rPr>
          <w:rFonts w:ascii="Cambria" w:eastAsia="Calibri" w:hAnsi="Cambria" w:cs="Times New Roman"/>
          <w:sz w:val="24"/>
          <w:szCs w:val="24"/>
          <w:lang w:eastAsia="pl-PL"/>
        </w:rPr>
        <w:t>stanowiącą</w:t>
      </w:r>
      <w:r w:rsidRPr="00DB3956">
        <w:rPr>
          <w:rFonts w:ascii="Cambria" w:eastAsia="Calibri" w:hAnsi="Cambria" w:cs="Times New Roman"/>
          <w:sz w:val="24"/>
          <w:szCs w:val="24"/>
          <w:lang w:eastAsia="pl-PL"/>
        </w:rPr>
        <w:t xml:space="preserve"> </w:t>
      </w:r>
      <w:r w:rsidRPr="00DB3956">
        <w:rPr>
          <w:rFonts w:ascii="Cambria" w:eastAsia="Calibri" w:hAnsi="Cambria" w:cs="Times New Roman"/>
          <w:b/>
          <w:bCs/>
          <w:sz w:val="24"/>
          <w:szCs w:val="24"/>
          <w:lang w:eastAsia="pl-PL"/>
        </w:rPr>
        <w:t>1</w:t>
      </w:r>
      <w:r w:rsidR="009C1EFA">
        <w:rPr>
          <w:rFonts w:ascii="Cambria" w:eastAsia="Calibri" w:hAnsi="Cambria" w:cs="Times New Roman"/>
          <w:b/>
          <w:bCs/>
          <w:sz w:val="24"/>
          <w:szCs w:val="24"/>
          <w:lang w:eastAsia="pl-PL"/>
        </w:rPr>
        <w:t>0</w:t>
      </w:r>
      <w:r w:rsidRPr="00DB3956">
        <w:rPr>
          <w:rFonts w:ascii="Cambria" w:eastAsia="Calibri" w:hAnsi="Cambria" w:cs="Times New Roman"/>
          <w:b/>
          <w:bCs/>
          <w:sz w:val="24"/>
          <w:szCs w:val="24"/>
          <w:lang w:eastAsia="pl-PL"/>
        </w:rPr>
        <w:t>%</w:t>
      </w:r>
      <w:r w:rsidR="001C35F7">
        <w:rPr>
          <w:rFonts w:ascii="Cambria" w:eastAsia="Calibri" w:hAnsi="Cambria" w:cs="Times New Roman"/>
          <w:b/>
          <w:bCs/>
          <w:sz w:val="24"/>
          <w:szCs w:val="24"/>
          <w:lang w:eastAsia="pl-PL"/>
        </w:rPr>
        <w:t xml:space="preserve"> wynagrodzenia umownego brutto, o którym mowa w  </w:t>
      </w:r>
      <w:r w:rsidR="001C35F7">
        <w:rPr>
          <w:rFonts w:ascii="Cambria" w:eastAsia="Calibri" w:hAnsi="Cambria"/>
          <w:b/>
          <w:bCs/>
          <w:sz w:val="24"/>
          <w:szCs w:val="24"/>
        </w:rPr>
        <w:t>§ 3 ust. 1 Umowy</w:t>
      </w:r>
      <w:r w:rsidRPr="00DB3956">
        <w:rPr>
          <w:rFonts w:ascii="Cambria" w:eastAsia="Calibri" w:hAnsi="Cambria" w:cs="Times New Roman"/>
          <w:sz w:val="24"/>
          <w:szCs w:val="24"/>
          <w:lang w:eastAsia="pl-PL"/>
        </w:rPr>
        <w:t xml:space="preserve">, po wykonaniu robót budowlanych o wartości co najmniej </w:t>
      </w:r>
      <w:r w:rsidR="009C1EFA">
        <w:rPr>
          <w:rFonts w:ascii="Cambria" w:eastAsia="Calibri" w:hAnsi="Cambria" w:cs="Times New Roman"/>
          <w:sz w:val="24"/>
          <w:szCs w:val="24"/>
          <w:lang w:eastAsia="pl-PL"/>
        </w:rPr>
        <w:t>10</w:t>
      </w:r>
      <w:r w:rsidRPr="00DB3956">
        <w:rPr>
          <w:rFonts w:ascii="Cambria" w:eastAsia="Calibri" w:hAnsi="Cambria" w:cs="Times New Roman"/>
          <w:sz w:val="24"/>
          <w:szCs w:val="24"/>
          <w:lang w:eastAsia="pl-PL"/>
        </w:rPr>
        <w:t xml:space="preserve"> % </w:t>
      </w:r>
      <w:r w:rsidRPr="00DB3956">
        <w:rPr>
          <w:rFonts w:ascii="Cambria" w:eastAsia="Calibri" w:hAnsi="Cambria" w:cs="Times New Roman"/>
          <w:b/>
          <w:bCs/>
          <w:sz w:val="24"/>
          <w:szCs w:val="24"/>
          <w:lang w:eastAsia="pl-PL"/>
        </w:rPr>
        <w:t>(pierwszy etap rozliczeniowy)</w:t>
      </w:r>
      <w:r w:rsidRPr="00DB3956">
        <w:rPr>
          <w:rFonts w:ascii="Cambria" w:eastAsia="Calibri" w:hAnsi="Cambria" w:cs="Times New Roman"/>
          <w:sz w:val="24"/>
          <w:szCs w:val="24"/>
          <w:lang w:eastAsia="pl-PL"/>
        </w:rPr>
        <w:t>,</w:t>
      </w:r>
      <w:r w:rsidR="001C35F7">
        <w:rPr>
          <w:rFonts w:ascii="Cambria" w:eastAsia="Calibri" w:hAnsi="Cambria" w:cs="Times New Roman"/>
          <w:sz w:val="24"/>
          <w:szCs w:val="24"/>
          <w:lang w:eastAsia="pl-PL"/>
        </w:rPr>
        <w:t xml:space="preserve"> z zastrzeżeniem ust.2</w:t>
      </w:r>
    </w:p>
    <w:p w14:paraId="37C5FC7B" w14:textId="6EA9B0DE" w:rsidR="0025763A" w:rsidRPr="0025763A" w:rsidRDefault="0025763A" w:rsidP="0025763A">
      <w:pPr>
        <w:overflowPunct w:val="0"/>
        <w:autoSpaceDE w:val="0"/>
        <w:autoSpaceDN w:val="0"/>
        <w:adjustRightInd w:val="0"/>
        <w:spacing w:after="0"/>
        <w:ind w:left="708"/>
        <w:rPr>
          <w:rFonts w:ascii="Cambria" w:eastAsia="Calibri" w:hAnsi="Cambria"/>
          <w:sz w:val="24"/>
          <w:szCs w:val="24"/>
        </w:rPr>
      </w:pPr>
      <w:r w:rsidRPr="0025763A">
        <w:rPr>
          <w:rFonts w:ascii="Cambria" w:eastAsia="Calibri" w:hAnsi="Cambria" w:cs="Times New Roman"/>
          <w:b/>
          <w:bCs/>
          <w:sz w:val="24"/>
          <w:szCs w:val="24"/>
          <w:lang w:eastAsia="pl-PL"/>
        </w:rPr>
        <w:t>2)</w:t>
      </w:r>
      <w:r>
        <w:rPr>
          <w:rFonts w:ascii="Cambria" w:eastAsia="Calibri" w:hAnsi="Cambria"/>
          <w:b/>
          <w:bCs/>
          <w:sz w:val="24"/>
          <w:szCs w:val="24"/>
        </w:rPr>
        <w:t xml:space="preserve"> </w:t>
      </w:r>
      <w:r w:rsidR="00DB3956" w:rsidRPr="0025763A">
        <w:rPr>
          <w:rFonts w:ascii="Cambria" w:eastAsia="Calibri" w:hAnsi="Cambria"/>
          <w:b/>
          <w:bCs/>
          <w:sz w:val="24"/>
          <w:szCs w:val="24"/>
        </w:rPr>
        <w:t>druga faktura częściowa</w:t>
      </w:r>
      <w:r w:rsidR="00DB3956" w:rsidRPr="0025763A">
        <w:rPr>
          <w:rFonts w:ascii="Cambria" w:eastAsia="Calibri" w:hAnsi="Cambria"/>
          <w:sz w:val="24"/>
          <w:szCs w:val="24"/>
        </w:rPr>
        <w:t xml:space="preserve"> zostanie wystawiona przez Wykonawcę na kwotę stanowiącą</w:t>
      </w:r>
      <w:r w:rsidR="00A668AA" w:rsidRPr="0025763A">
        <w:rPr>
          <w:rFonts w:ascii="Cambria" w:eastAsia="Calibri" w:hAnsi="Cambria"/>
          <w:sz w:val="24"/>
          <w:szCs w:val="24"/>
        </w:rPr>
        <w:t xml:space="preserve"> nie więcej niż</w:t>
      </w:r>
      <w:r w:rsidR="00DB3956" w:rsidRPr="0025763A">
        <w:rPr>
          <w:rFonts w:ascii="Cambria" w:eastAsia="Calibri" w:hAnsi="Cambria"/>
          <w:sz w:val="24"/>
          <w:szCs w:val="24"/>
        </w:rPr>
        <w:t xml:space="preserve"> </w:t>
      </w:r>
      <w:r w:rsidR="00A668AA" w:rsidRPr="0025763A">
        <w:rPr>
          <w:rFonts w:ascii="Cambria" w:eastAsia="Calibri" w:hAnsi="Cambria"/>
          <w:b/>
          <w:bCs/>
          <w:sz w:val="24"/>
          <w:szCs w:val="24"/>
        </w:rPr>
        <w:t>50</w:t>
      </w:r>
      <w:r w:rsidR="00DB3956" w:rsidRPr="0025763A">
        <w:rPr>
          <w:rFonts w:ascii="Cambria" w:eastAsia="Calibri" w:hAnsi="Cambria"/>
          <w:b/>
          <w:bCs/>
          <w:sz w:val="24"/>
          <w:szCs w:val="24"/>
        </w:rPr>
        <w:t xml:space="preserve">% </w:t>
      </w:r>
      <w:r w:rsidR="00A668AA" w:rsidRPr="0025763A">
        <w:rPr>
          <w:rFonts w:ascii="Cambria" w:eastAsia="Calibri" w:hAnsi="Cambria"/>
          <w:b/>
          <w:bCs/>
          <w:sz w:val="24"/>
          <w:szCs w:val="24"/>
        </w:rPr>
        <w:t xml:space="preserve"> dofinansowania</w:t>
      </w:r>
      <w:r w:rsidR="0057029B" w:rsidRPr="0025763A">
        <w:rPr>
          <w:rFonts w:ascii="Cambria" w:eastAsia="Calibri" w:hAnsi="Cambria"/>
          <w:b/>
          <w:bCs/>
          <w:sz w:val="24"/>
          <w:szCs w:val="24"/>
        </w:rPr>
        <w:t xml:space="preserve"> do  Promesy z Programu Rządowego Fundusz Polski Ład: Program Inwestycji Strategicznych</w:t>
      </w:r>
      <w:r w:rsidR="00DB3956" w:rsidRPr="0025763A">
        <w:rPr>
          <w:rFonts w:ascii="Cambria" w:eastAsia="Calibri" w:hAnsi="Cambria"/>
          <w:sz w:val="24"/>
          <w:szCs w:val="24"/>
        </w:rPr>
        <w:t xml:space="preserve">, po wykonaniu robót budowlanych o wartości co najmniej </w:t>
      </w:r>
      <w:r w:rsidR="0057029B" w:rsidRPr="0025763A">
        <w:rPr>
          <w:rFonts w:ascii="Cambria" w:eastAsia="Calibri" w:hAnsi="Cambria"/>
          <w:sz w:val="24"/>
          <w:szCs w:val="24"/>
        </w:rPr>
        <w:t>50</w:t>
      </w:r>
      <w:r w:rsidR="00DB3956" w:rsidRPr="0025763A">
        <w:rPr>
          <w:rFonts w:ascii="Cambria" w:eastAsia="Calibri" w:hAnsi="Cambria"/>
          <w:sz w:val="24"/>
          <w:szCs w:val="24"/>
        </w:rPr>
        <w:t xml:space="preserve"> % (narastająco) </w:t>
      </w:r>
      <w:r w:rsidR="00DB3956" w:rsidRPr="0025763A">
        <w:rPr>
          <w:rFonts w:ascii="Cambria" w:eastAsia="Calibri" w:hAnsi="Cambria"/>
          <w:b/>
          <w:bCs/>
          <w:sz w:val="24"/>
          <w:szCs w:val="24"/>
        </w:rPr>
        <w:t>(drugi etap rozliczeniowy)</w:t>
      </w:r>
      <w:r w:rsidR="00DB3956" w:rsidRPr="0025763A">
        <w:rPr>
          <w:rFonts w:ascii="Cambria" w:eastAsia="Calibri" w:hAnsi="Cambria"/>
          <w:sz w:val="24"/>
          <w:szCs w:val="24"/>
        </w:rPr>
        <w:t>,</w:t>
      </w:r>
    </w:p>
    <w:p w14:paraId="18B6EC7E" w14:textId="5AC8D626" w:rsidR="00DB3956" w:rsidRDefault="0025763A" w:rsidP="0025763A">
      <w:pPr>
        <w:ind w:left="708"/>
        <w:rPr>
          <w:rFonts w:ascii="Cambria" w:eastAsia="Calibri" w:hAnsi="Cambria"/>
          <w:b/>
          <w:bCs/>
          <w:sz w:val="24"/>
          <w:szCs w:val="24"/>
        </w:rPr>
      </w:pPr>
      <w:r w:rsidRPr="0025763A">
        <w:rPr>
          <w:rFonts w:ascii="Cambria" w:eastAsia="Calibri" w:hAnsi="Cambria"/>
          <w:b/>
          <w:bCs/>
          <w:sz w:val="24"/>
          <w:szCs w:val="24"/>
        </w:rPr>
        <w:t>3)</w:t>
      </w:r>
      <w:r>
        <w:rPr>
          <w:rFonts w:ascii="Cambria" w:eastAsia="Calibri" w:hAnsi="Cambria"/>
          <w:sz w:val="24"/>
          <w:szCs w:val="24"/>
        </w:rPr>
        <w:t xml:space="preserve"> </w:t>
      </w:r>
      <w:r w:rsidR="00DB3956" w:rsidRPr="0025763A">
        <w:rPr>
          <w:rFonts w:ascii="Cambria" w:eastAsia="Calibri" w:hAnsi="Cambria"/>
          <w:b/>
          <w:bCs/>
          <w:sz w:val="24"/>
          <w:szCs w:val="24"/>
        </w:rPr>
        <w:t>faktura końcowa</w:t>
      </w:r>
      <w:r w:rsidR="00DB3956" w:rsidRPr="0025763A">
        <w:rPr>
          <w:rFonts w:ascii="Cambria" w:eastAsia="Calibri" w:hAnsi="Cambria"/>
          <w:sz w:val="24"/>
          <w:szCs w:val="24"/>
        </w:rPr>
        <w:t xml:space="preserve"> zostanie wystawiona przez Wykonawcę na kwotę </w:t>
      </w:r>
      <w:r w:rsidR="0057029B" w:rsidRPr="0025763A">
        <w:rPr>
          <w:rFonts w:ascii="Cambria" w:eastAsia="Calibri" w:hAnsi="Cambria"/>
          <w:sz w:val="24"/>
          <w:szCs w:val="24"/>
        </w:rPr>
        <w:t xml:space="preserve">pozostałej  kwoty dofinansowania do </w:t>
      </w:r>
      <w:r w:rsidRPr="0025763A">
        <w:rPr>
          <w:rFonts w:ascii="Cambria" w:eastAsia="Calibri" w:hAnsi="Cambria"/>
          <w:sz w:val="24"/>
          <w:szCs w:val="24"/>
        </w:rPr>
        <w:t>P</w:t>
      </w:r>
      <w:r w:rsidR="0057029B" w:rsidRPr="0025763A">
        <w:rPr>
          <w:rFonts w:ascii="Cambria" w:eastAsia="Calibri" w:hAnsi="Cambria"/>
          <w:sz w:val="24"/>
          <w:szCs w:val="24"/>
        </w:rPr>
        <w:t>romesy</w:t>
      </w:r>
      <w:r w:rsidRPr="0025763A">
        <w:rPr>
          <w:rFonts w:ascii="Cambria" w:eastAsia="Calibri" w:hAnsi="Cambria"/>
          <w:sz w:val="24"/>
          <w:szCs w:val="24"/>
        </w:rPr>
        <w:t xml:space="preserve"> z Programu Rządowego Fundusz Polski Ład</w:t>
      </w:r>
      <w:r w:rsidR="00DB3956" w:rsidRPr="0025763A">
        <w:rPr>
          <w:rFonts w:ascii="Cambria" w:eastAsia="Calibri" w:hAnsi="Cambria"/>
          <w:sz w:val="24"/>
          <w:szCs w:val="24"/>
        </w:rPr>
        <w:t xml:space="preserve"> </w:t>
      </w:r>
      <w:r w:rsidR="00362722">
        <w:rPr>
          <w:rFonts w:ascii="Cambria" w:eastAsia="Calibri" w:hAnsi="Cambria"/>
          <w:sz w:val="24"/>
          <w:szCs w:val="24"/>
        </w:rPr>
        <w:t xml:space="preserve">po </w:t>
      </w:r>
      <w:r w:rsidR="00DB3956" w:rsidRPr="0025763A">
        <w:rPr>
          <w:rFonts w:ascii="Cambria" w:eastAsia="Calibri" w:hAnsi="Cambria"/>
          <w:sz w:val="24"/>
          <w:szCs w:val="24"/>
        </w:rPr>
        <w:lastRenderedPageBreak/>
        <w:t xml:space="preserve">wykonaniu całości przedmiotu umowy i dokonaniu odbioru końcowego zamówienia </w:t>
      </w:r>
      <w:r w:rsidR="00DB3956" w:rsidRPr="0025763A">
        <w:rPr>
          <w:rFonts w:ascii="Cambria" w:eastAsia="Calibri" w:hAnsi="Cambria"/>
          <w:b/>
          <w:bCs/>
          <w:sz w:val="24"/>
          <w:szCs w:val="24"/>
        </w:rPr>
        <w:t>(trzeci etap rozliczeniowy).</w:t>
      </w:r>
    </w:p>
    <w:p w14:paraId="27C0D1FD" w14:textId="10EDABB9" w:rsidR="00E90B67" w:rsidRPr="00F33AAA" w:rsidRDefault="00E90B67" w:rsidP="00F33AAA">
      <w:pPr>
        <w:pStyle w:val="Akapitzlist"/>
        <w:numPr>
          <w:ilvl w:val="0"/>
          <w:numId w:val="59"/>
        </w:numPr>
        <w:jc w:val="both"/>
        <w:rPr>
          <w:rFonts w:ascii="Cambria" w:hAnsi="Cambria"/>
          <w:b/>
          <w:bCs/>
          <w:sz w:val="24"/>
          <w:szCs w:val="24"/>
        </w:rPr>
      </w:pPr>
      <w:r w:rsidRPr="00F33AAA">
        <w:rPr>
          <w:rFonts w:ascii="Cambria" w:hAnsi="Cambria"/>
          <w:sz w:val="24"/>
          <w:szCs w:val="24"/>
        </w:rPr>
        <w:t xml:space="preserve">Zamawiający dopuszcza wystawienie pierwszej faktury częściowej na kwotę wyższą niż 10 % </w:t>
      </w:r>
      <w:r w:rsidRPr="00F33AAA">
        <w:rPr>
          <w:rFonts w:ascii="Cambria" w:hAnsi="Cambria"/>
          <w:b/>
          <w:bCs/>
          <w:sz w:val="24"/>
          <w:szCs w:val="24"/>
        </w:rPr>
        <w:t>wynagrodzenia umownego brutto, o którym mowa w § 3 ust. 1 Umowy, jednak nie wyższej niż do wysokości wkładu własnego inwestycji.</w:t>
      </w:r>
    </w:p>
    <w:p w14:paraId="6D56DC53" w14:textId="2646F8C0" w:rsidR="00E90B67"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rPr>
        <w:t>Do</w:t>
      </w:r>
      <w:r w:rsidR="0025763A" w:rsidRPr="00F33AAA">
        <w:rPr>
          <w:rFonts w:ascii="Cambria" w:hAnsi="Cambria"/>
          <w:sz w:val="24"/>
          <w:szCs w:val="24"/>
        </w:rPr>
        <w:t xml:space="preserve"> drugiej faktury częściowej oraz </w:t>
      </w:r>
      <w:r w:rsidRPr="00F33AAA">
        <w:rPr>
          <w:rFonts w:ascii="Cambria" w:hAnsi="Cambria"/>
          <w:sz w:val="24"/>
          <w:szCs w:val="24"/>
        </w:rPr>
        <w:t xml:space="preserve">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BC639B9" w14:textId="40C1FD55" w:rsidR="00E90B67"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rPr>
        <w:t xml:space="preserve">Zamawiający ma obowiązek zapłaty wystawionej zgodnie z umową faktury VAT </w:t>
      </w:r>
      <w:r w:rsidRPr="00F33AAA">
        <w:rPr>
          <w:rFonts w:ascii="Cambria" w:hAnsi="Cambria"/>
          <w:sz w:val="24"/>
          <w:szCs w:val="24"/>
        </w:rPr>
        <w:br/>
        <w:t>w terminie 30 dni od daty wpływu faktury do zamawiającego pod warunkiem spełnienia wskazanych w umowie warunków zapłaty danej faktury.</w:t>
      </w:r>
    </w:p>
    <w:p w14:paraId="7B787351" w14:textId="770AF26F"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Strony ustalają, że płatność faktur</w:t>
      </w:r>
      <w:r w:rsidR="00340845" w:rsidRPr="00F33AAA">
        <w:rPr>
          <w:rFonts w:ascii="Cambria" w:hAnsi="Cambria"/>
          <w:sz w:val="24"/>
          <w:szCs w:val="24"/>
          <w:lang w:eastAsia="en-US"/>
        </w:rPr>
        <w:t xml:space="preserve"> w części objętej Promesą </w:t>
      </w:r>
      <w:r w:rsidRPr="00F33AAA">
        <w:rPr>
          <w:rFonts w:ascii="Cambria" w:hAnsi="Cambria"/>
          <w:sz w:val="24"/>
          <w:szCs w:val="24"/>
          <w:lang w:eastAsia="en-US"/>
        </w:rPr>
        <w:t xml:space="preserve">uzależniona jest od otrzymania przez zamawiającego środków z Funduszu na wypłatę wynagrodzenia wykonawcy. Środki te przekazywane są </w:t>
      </w:r>
      <w:r w:rsidR="0052748D">
        <w:rPr>
          <w:rFonts w:ascii="Cambria" w:hAnsi="Cambria"/>
          <w:sz w:val="24"/>
          <w:szCs w:val="24"/>
          <w:lang w:eastAsia="en-US"/>
        </w:rPr>
        <w:t>Z</w:t>
      </w:r>
      <w:r w:rsidRPr="00F33AAA">
        <w:rPr>
          <w:rFonts w:ascii="Cambria" w:hAnsi="Cambria"/>
          <w:sz w:val="24"/>
          <w:szCs w:val="24"/>
          <w:lang w:eastAsia="en-US"/>
        </w:rPr>
        <w:t xml:space="preserve">amawiającemu w oknach płatniczych. W sytuacji dokonania przez zamawiającego wypłaty wynagrodzenia wykonawcy po terminie wskazanym w ust. </w:t>
      </w:r>
      <w:r w:rsidR="0052748D">
        <w:rPr>
          <w:rFonts w:ascii="Cambria" w:hAnsi="Cambria"/>
          <w:sz w:val="24"/>
          <w:szCs w:val="24"/>
          <w:lang w:eastAsia="en-US"/>
        </w:rPr>
        <w:t>4</w:t>
      </w:r>
      <w:r w:rsidRPr="00F33AAA">
        <w:rPr>
          <w:rFonts w:ascii="Cambria" w:hAnsi="Cambria"/>
          <w:sz w:val="24"/>
          <w:szCs w:val="24"/>
          <w:lang w:eastAsia="en-US"/>
        </w:rPr>
        <w:t xml:space="preserve"> na skutek niezależnych o zamawiającego opóźnień w przekazaniu przez BGK środków z Funduszu, wykonawca oświadcza, iż nie będzie dochodził kar umownych lub odsetek z tego tytułu.  </w:t>
      </w:r>
    </w:p>
    <w:p w14:paraId="48C47E3B" w14:textId="77777777"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 xml:space="preserve">Wynagrodzenie należne Wykonawcy zostanie przekazane na jego rachunek bankowy wskazany w fakturze po uzyskaniu przez zamawiającego środków pochodzących z Funduszu na zapłatę wynagrodzenia wykonawcy. </w:t>
      </w:r>
    </w:p>
    <w:p w14:paraId="2682ADAB" w14:textId="77F7FC76"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rPr>
        <w:t xml:space="preserve">Warunkiem przekazania Wykonawcy wynagrodzenia jest przedłożenie Zamawiającemu wraz z fakturą dokumentów wskazanych w ust. </w:t>
      </w:r>
      <w:r w:rsidR="0052748D">
        <w:rPr>
          <w:rFonts w:ascii="Cambria" w:hAnsi="Cambria"/>
          <w:sz w:val="24"/>
          <w:szCs w:val="24"/>
        </w:rPr>
        <w:t>3</w:t>
      </w:r>
      <w:r w:rsidRPr="00F33AAA">
        <w:rPr>
          <w:rFonts w:ascii="Cambria" w:hAnsi="Cambria"/>
          <w:sz w:val="24"/>
          <w:szCs w:val="24"/>
        </w:rPr>
        <w:t>, o ile powoła podwykonawców.</w:t>
      </w:r>
    </w:p>
    <w:p w14:paraId="5B70B079" w14:textId="77777777"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932888" w14:textId="4D65F97E"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 xml:space="preserve">Wynagrodzenie, o którym mowa w ust. </w:t>
      </w:r>
      <w:r w:rsidR="0052748D">
        <w:rPr>
          <w:rFonts w:ascii="Cambria" w:hAnsi="Cambria"/>
          <w:sz w:val="24"/>
          <w:szCs w:val="24"/>
          <w:lang w:eastAsia="en-US"/>
        </w:rPr>
        <w:t>8</w:t>
      </w:r>
      <w:r w:rsidRPr="00F33AAA">
        <w:rPr>
          <w:rFonts w:ascii="Cambria" w:hAnsi="Cambria"/>
          <w:sz w:val="24"/>
          <w:szCs w:val="24"/>
          <w:lang w:eastAsia="en-US"/>
        </w:rPr>
        <w:t xml:space="preserve">, dotyczy wyłącznie należności powstałych po zaakceptowaniu przez Zamawiającego umowy o podwykonawstwo, której </w:t>
      </w:r>
      <w:r w:rsidRPr="00F33AAA">
        <w:rPr>
          <w:rFonts w:ascii="Cambria" w:hAnsi="Cambria"/>
          <w:sz w:val="24"/>
          <w:szCs w:val="24"/>
          <w:lang w:eastAsia="en-US"/>
        </w:rPr>
        <w:lastRenderedPageBreak/>
        <w:t>przedmiotem są roboty budowlane, lub po przedłożeniu Zamawiającemu poświadczonej za zgodność z oryginałem kopii umowy</w:t>
      </w:r>
      <w:r w:rsidR="00B93BF0" w:rsidRPr="00F33AAA">
        <w:rPr>
          <w:rFonts w:ascii="Cambria" w:hAnsi="Cambria"/>
          <w:sz w:val="24"/>
          <w:szCs w:val="24"/>
          <w:lang w:eastAsia="en-US"/>
        </w:rPr>
        <w:t xml:space="preserve"> o</w:t>
      </w:r>
      <w:r w:rsidRPr="00F33AAA">
        <w:rPr>
          <w:rFonts w:ascii="Cambria" w:hAnsi="Cambria"/>
          <w:sz w:val="24"/>
          <w:szCs w:val="24"/>
          <w:lang w:eastAsia="en-US"/>
        </w:rPr>
        <w:t xml:space="preserve"> podwykonawstwo, której przedmiotem są dostawy lub usługi.</w:t>
      </w:r>
    </w:p>
    <w:p w14:paraId="3849DF83" w14:textId="0235B2FC" w:rsidR="00F33AAA"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 xml:space="preserve">Bezpośrednia zapłata, o której mowa w ust. </w:t>
      </w:r>
      <w:r w:rsidR="0052748D">
        <w:rPr>
          <w:rFonts w:ascii="Cambria" w:hAnsi="Cambria"/>
          <w:sz w:val="24"/>
          <w:szCs w:val="24"/>
          <w:lang w:eastAsia="en-US"/>
        </w:rPr>
        <w:t>8</w:t>
      </w:r>
      <w:r w:rsidRPr="00F33AAA">
        <w:rPr>
          <w:rFonts w:ascii="Cambria" w:hAnsi="Cambria"/>
          <w:sz w:val="24"/>
          <w:szCs w:val="24"/>
          <w:lang w:eastAsia="en-US"/>
        </w:rPr>
        <w:t>, obejmuje wyłącznie należne wynagrodzenie, bez odsetek, kar należnych podwykonawcy lub dalszemu podwykonawcy.</w:t>
      </w:r>
    </w:p>
    <w:p w14:paraId="7F709EFD" w14:textId="3AD27E73" w:rsidR="00221D70" w:rsidRPr="00F33AAA" w:rsidRDefault="00C03A22" w:rsidP="00F33AAA">
      <w:pPr>
        <w:pStyle w:val="Akapitzlist"/>
        <w:numPr>
          <w:ilvl w:val="0"/>
          <w:numId w:val="59"/>
        </w:numPr>
        <w:jc w:val="both"/>
        <w:rPr>
          <w:rFonts w:ascii="Cambria" w:hAnsi="Cambria"/>
          <w:b/>
          <w:bCs/>
          <w:sz w:val="24"/>
          <w:szCs w:val="24"/>
        </w:rPr>
      </w:pPr>
      <w:r w:rsidRPr="00F33AAA">
        <w:rPr>
          <w:rFonts w:ascii="Cambria" w:hAnsi="Cambria"/>
          <w:sz w:val="24"/>
          <w:szCs w:val="24"/>
          <w:lang w:eastAsia="en-US"/>
        </w:rPr>
        <w:t>Przed dokonaniem bezpośredniej zapłaty Wykonawca zostanie poinformowany przez Zamawiającego w formie pisemnej o:</w:t>
      </w:r>
    </w:p>
    <w:p w14:paraId="1E903B36" w14:textId="77777777" w:rsidR="00221D70" w:rsidRDefault="00C03A22" w:rsidP="00F33AAA">
      <w:pPr>
        <w:pStyle w:val="Jasnalistaakcent51"/>
        <w:widowControl/>
        <w:numPr>
          <w:ilvl w:val="0"/>
          <w:numId w:val="14"/>
        </w:numPr>
        <w:suppressAutoHyphens w:val="0"/>
        <w:spacing w:after="0"/>
        <w:ind w:left="709" w:hanging="283"/>
        <w:textAlignment w:val="auto"/>
        <w:rPr>
          <w:rFonts w:ascii="Cambria" w:eastAsia="Calibri" w:hAnsi="Cambria" w:cs="Calibri"/>
          <w:sz w:val="24"/>
          <w:szCs w:val="24"/>
          <w:lang w:eastAsia="en-US"/>
        </w:rPr>
      </w:pPr>
      <w:r>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E3C3E4B" w14:textId="77777777" w:rsidR="00221D70" w:rsidRDefault="00C03A22">
      <w:pPr>
        <w:pStyle w:val="Jasnalistaakcent51"/>
        <w:widowControl/>
        <w:numPr>
          <w:ilvl w:val="0"/>
          <w:numId w:val="14"/>
        </w:numPr>
        <w:suppressAutoHyphens w:val="0"/>
        <w:spacing w:after="0"/>
        <w:ind w:left="709" w:hanging="283"/>
        <w:textAlignment w:val="auto"/>
        <w:rPr>
          <w:rFonts w:ascii="Cambria" w:eastAsia="Calibri" w:hAnsi="Cambria" w:cs="Calibri"/>
          <w:sz w:val="24"/>
          <w:szCs w:val="24"/>
          <w:lang w:eastAsia="en-US"/>
        </w:rPr>
      </w:pPr>
      <w:r>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Pr>
          <w:rFonts w:ascii="Cambria" w:eastAsia="Calibri" w:hAnsi="Cambria" w:cs="Calibri"/>
          <w:sz w:val="24"/>
          <w:szCs w:val="24"/>
          <w:lang w:val="pl-PL" w:eastAsia="en-US"/>
        </w:rPr>
        <w:t>.</w:t>
      </w:r>
    </w:p>
    <w:p w14:paraId="082E7527" w14:textId="371CAE0C" w:rsidR="00221D70" w:rsidRPr="00F33AAA" w:rsidRDefault="00C03A22" w:rsidP="00F33AAA">
      <w:pPr>
        <w:pStyle w:val="Akapitzlist"/>
        <w:numPr>
          <w:ilvl w:val="0"/>
          <w:numId w:val="59"/>
        </w:numPr>
        <w:spacing w:after="0"/>
        <w:rPr>
          <w:rFonts w:ascii="Cambria" w:hAnsi="Cambria"/>
          <w:sz w:val="24"/>
          <w:szCs w:val="24"/>
          <w:lang w:eastAsia="en-US"/>
        </w:rPr>
      </w:pPr>
      <w:r w:rsidRPr="00F33AAA">
        <w:rPr>
          <w:rFonts w:ascii="Cambria" w:hAnsi="Cambria"/>
          <w:sz w:val="24"/>
          <w:szCs w:val="24"/>
          <w:lang w:eastAsia="en-US"/>
        </w:rPr>
        <w:t>W przypadku zgłoszenia przez Wykonawcę uwag, o których mowa w ust. 1</w:t>
      </w:r>
      <w:r w:rsidR="003050F6">
        <w:rPr>
          <w:rFonts w:ascii="Cambria" w:hAnsi="Cambria"/>
          <w:sz w:val="24"/>
          <w:szCs w:val="24"/>
          <w:lang w:eastAsia="en-US"/>
        </w:rPr>
        <w:t>1</w:t>
      </w:r>
      <w:r w:rsidRPr="00F33AAA">
        <w:rPr>
          <w:rFonts w:ascii="Cambria" w:hAnsi="Cambria"/>
          <w:sz w:val="24"/>
          <w:szCs w:val="24"/>
          <w:lang w:eastAsia="en-US"/>
        </w:rPr>
        <w:t xml:space="preserve"> </w:t>
      </w:r>
      <w:r w:rsidRPr="00F33AAA">
        <w:rPr>
          <w:rFonts w:ascii="Cambria" w:hAnsi="Cambria"/>
          <w:sz w:val="24"/>
          <w:szCs w:val="24"/>
          <w:lang w:eastAsia="en-US"/>
        </w:rPr>
        <w:br/>
        <w:t>pkt 2), w terminie 7 dni od dnia otrzymania informacji, o której mowa w ust. 1</w:t>
      </w:r>
      <w:r w:rsidR="003050F6">
        <w:rPr>
          <w:rFonts w:ascii="Cambria" w:hAnsi="Cambria"/>
          <w:sz w:val="24"/>
          <w:szCs w:val="24"/>
          <w:lang w:eastAsia="en-US"/>
        </w:rPr>
        <w:t xml:space="preserve">1 </w:t>
      </w:r>
      <w:r w:rsidRPr="00F33AAA">
        <w:rPr>
          <w:rFonts w:ascii="Cambria" w:hAnsi="Cambria"/>
          <w:sz w:val="24"/>
          <w:szCs w:val="24"/>
          <w:lang w:eastAsia="en-US"/>
        </w:rPr>
        <w:t>pkt 1) i 2), Zamawiający może:</w:t>
      </w:r>
    </w:p>
    <w:p w14:paraId="79510B97" w14:textId="77777777" w:rsidR="00221D70" w:rsidRDefault="00C03A22">
      <w:pPr>
        <w:pStyle w:val="Jasnalistaakcent51"/>
        <w:widowControl/>
        <w:numPr>
          <w:ilvl w:val="0"/>
          <w:numId w:val="15"/>
        </w:numPr>
        <w:suppressAutoHyphens w:val="0"/>
        <w:spacing w:after="0"/>
        <w:ind w:left="709" w:hanging="283"/>
        <w:textAlignment w:val="auto"/>
        <w:rPr>
          <w:rFonts w:ascii="Cambria" w:eastAsia="Calibri" w:hAnsi="Cambria" w:cs="Calibri"/>
          <w:sz w:val="24"/>
          <w:szCs w:val="24"/>
          <w:lang w:eastAsia="en-US"/>
        </w:rPr>
      </w:pPr>
      <w:r>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3536A96D" w14:textId="77777777" w:rsidR="00221D70" w:rsidRDefault="00C03A22">
      <w:pPr>
        <w:pStyle w:val="Jasnalistaakcent51"/>
        <w:widowControl/>
        <w:numPr>
          <w:ilvl w:val="0"/>
          <w:numId w:val="15"/>
        </w:numPr>
        <w:suppressAutoHyphens w:val="0"/>
        <w:spacing w:after="0"/>
        <w:ind w:left="709" w:hanging="283"/>
        <w:textAlignment w:val="auto"/>
        <w:rPr>
          <w:rFonts w:ascii="Cambria" w:eastAsia="Calibri" w:hAnsi="Cambria" w:cs="Calibri"/>
          <w:sz w:val="24"/>
          <w:szCs w:val="24"/>
          <w:lang w:eastAsia="en-US"/>
        </w:rPr>
      </w:pPr>
      <w:r>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E80F5" w14:textId="77777777" w:rsidR="00221D70" w:rsidRDefault="00C03A22">
      <w:pPr>
        <w:pStyle w:val="Jasnalistaakcent51"/>
        <w:widowControl/>
        <w:numPr>
          <w:ilvl w:val="0"/>
          <w:numId w:val="15"/>
        </w:numPr>
        <w:suppressAutoHyphens w:val="0"/>
        <w:spacing w:after="0"/>
        <w:ind w:left="709" w:hanging="283"/>
        <w:textAlignment w:val="auto"/>
        <w:rPr>
          <w:rFonts w:ascii="Cambria" w:eastAsia="Calibri" w:hAnsi="Cambria" w:cs="Calibri"/>
          <w:sz w:val="24"/>
          <w:szCs w:val="24"/>
          <w:lang w:eastAsia="en-US"/>
        </w:rPr>
      </w:pPr>
      <w:r>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116386EB" w14:textId="5FA3A698" w:rsidR="00F33AAA" w:rsidRDefault="00F33AAA" w:rsidP="00F33AAA">
      <w:pPr>
        <w:pStyle w:val="Akapitzlist"/>
        <w:numPr>
          <w:ilvl w:val="0"/>
          <w:numId w:val="59"/>
        </w:numPr>
        <w:spacing w:after="0"/>
        <w:rPr>
          <w:rFonts w:ascii="Cambria" w:hAnsi="Cambria"/>
          <w:sz w:val="24"/>
          <w:szCs w:val="24"/>
          <w:lang w:eastAsia="en-US"/>
        </w:rPr>
      </w:pPr>
      <w:r>
        <w:rPr>
          <w:rFonts w:ascii="Cambria" w:hAnsi="Cambria"/>
          <w:sz w:val="24"/>
          <w:szCs w:val="24"/>
          <w:lang w:eastAsia="en-US"/>
        </w:rPr>
        <w:t xml:space="preserve"> </w:t>
      </w:r>
      <w:r w:rsidR="00C03A22" w:rsidRPr="00F33AAA">
        <w:rPr>
          <w:rFonts w:ascii="Cambria" w:hAnsi="Cambria"/>
          <w:sz w:val="24"/>
          <w:szCs w:val="24"/>
          <w:lang w:eastAsia="en-US"/>
        </w:rPr>
        <w:t>W przypadku dokonania bezpośredniej zapłaty podwykonawcy lub dalszemu podwykonawcy, o której mowa w ust. 1</w:t>
      </w:r>
      <w:r w:rsidR="003050F6">
        <w:rPr>
          <w:rFonts w:ascii="Cambria" w:hAnsi="Cambria"/>
          <w:sz w:val="24"/>
          <w:szCs w:val="24"/>
          <w:lang w:eastAsia="en-US"/>
        </w:rPr>
        <w:t>2</w:t>
      </w:r>
      <w:r w:rsidR="00C03A22" w:rsidRPr="00F33AAA">
        <w:rPr>
          <w:rFonts w:ascii="Cambria" w:hAnsi="Cambria"/>
          <w:sz w:val="24"/>
          <w:szCs w:val="24"/>
          <w:lang w:eastAsia="en-US"/>
        </w:rPr>
        <w:t xml:space="preserve"> pkt 3), Zamawiający potrąci kwotę wypłaconego podwykonawcy lub dalszemu podwykonawcy wynagrodzenia z wynagrodzenia należnego Wykonawcy.</w:t>
      </w:r>
    </w:p>
    <w:p w14:paraId="49EA3D3D" w14:textId="71638147" w:rsidR="00221D70" w:rsidRPr="00F33AAA" w:rsidRDefault="00C03A22" w:rsidP="00F33AAA">
      <w:pPr>
        <w:pStyle w:val="Akapitzlist"/>
        <w:numPr>
          <w:ilvl w:val="0"/>
          <w:numId w:val="59"/>
        </w:numPr>
        <w:spacing w:after="0"/>
        <w:rPr>
          <w:rFonts w:ascii="Cambria" w:hAnsi="Cambria"/>
          <w:sz w:val="24"/>
          <w:szCs w:val="24"/>
          <w:lang w:eastAsia="en-US"/>
        </w:rPr>
      </w:pPr>
      <w:r w:rsidRPr="00F33AAA">
        <w:rPr>
          <w:rFonts w:ascii="Cambria" w:hAnsi="Cambria"/>
          <w:sz w:val="24"/>
          <w:szCs w:val="24"/>
          <w:lang w:eastAsia="en-US"/>
        </w:rPr>
        <w:t>Zasady wystawiania faktur:</w:t>
      </w:r>
    </w:p>
    <w:p w14:paraId="3A3C2D12" w14:textId="75124E6F" w:rsidR="00221D70" w:rsidRPr="00F33AAA" w:rsidRDefault="00C03A22" w:rsidP="00F33AAA">
      <w:pPr>
        <w:pStyle w:val="Akapitzlist"/>
        <w:numPr>
          <w:ilvl w:val="1"/>
          <w:numId w:val="13"/>
        </w:numPr>
        <w:spacing w:after="0"/>
        <w:rPr>
          <w:rFonts w:ascii="Cambria" w:hAnsi="Cambria"/>
          <w:sz w:val="24"/>
          <w:szCs w:val="24"/>
          <w:lang w:eastAsia="en-US"/>
        </w:rPr>
      </w:pPr>
      <w:r w:rsidRPr="00F33AAA">
        <w:rPr>
          <w:rFonts w:ascii="Cambria" w:hAnsi="Cambria"/>
          <w:sz w:val="24"/>
          <w:szCs w:val="24"/>
          <w:lang w:eastAsia="en-US"/>
        </w:rPr>
        <w:t xml:space="preserve">Zamawiający upoważnia Wykonawcę do wystawiania faktury na: </w:t>
      </w:r>
    </w:p>
    <w:p w14:paraId="3199DDA9" w14:textId="77777777" w:rsidR="00221D70" w:rsidRDefault="00C03A22">
      <w:pPr>
        <w:spacing w:after="0"/>
        <w:ind w:firstLine="708"/>
        <w:rPr>
          <w:rFonts w:ascii="Cambria" w:hAnsi="Cambria" w:cs="Arial"/>
          <w:sz w:val="24"/>
          <w:szCs w:val="24"/>
        </w:rPr>
      </w:pPr>
      <w:r>
        <w:rPr>
          <w:rFonts w:ascii="Cambria" w:hAnsi="Cambria" w:cs="Arial"/>
          <w:b/>
          <w:bCs/>
          <w:sz w:val="24"/>
          <w:szCs w:val="24"/>
        </w:rPr>
        <w:t>Gmina Miejska Włodawa</w:t>
      </w:r>
      <w:r>
        <w:rPr>
          <w:rFonts w:ascii="Cambria" w:hAnsi="Cambria" w:cs="Arial"/>
          <w:sz w:val="24"/>
          <w:szCs w:val="24"/>
        </w:rPr>
        <w:t xml:space="preserve"> </w:t>
      </w:r>
    </w:p>
    <w:p w14:paraId="76D9793A" w14:textId="77777777" w:rsidR="00221D70" w:rsidRDefault="00C03A22">
      <w:pPr>
        <w:spacing w:after="0"/>
        <w:ind w:firstLine="708"/>
        <w:rPr>
          <w:rFonts w:ascii="Cambria" w:hAnsi="Cambria" w:cs="Arial"/>
          <w:b/>
          <w:bCs/>
          <w:sz w:val="24"/>
          <w:szCs w:val="24"/>
        </w:rPr>
      </w:pPr>
      <w:r>
        <w:rPr>
          <w:rFonts w:ascii="Cambria" w:hAnsi="Cambria" w:cs="Arial"/>
          <w:b/>
          <w:bCs/>
          <w:sz w:val="24"/>
          <w:szCs w:val="24"/>
        </w:rPr>
        <w:t>Al. J. Piłsudskiego 41, 22-200 Włodawa,</w:t>
      </w:r>
      <w:r>
        <w:rPr>
          <w:rFonts w:ascii="Cambria" w:hAnsi="Cambria" w:cs="Arial"/>
          <w:b/>
          <w:bCs/>
          <w:sz w:val="24"/>
          <w:szCs w:val="24"/>
        </w:rPr>
        <w:tab/>
        <w:t xml:space="preserve">  </w:t>
      </w:r>
    </w:p>
    <w:p w14:paraId="100CA84D" w14:textId="77777777" w:rsidR="00221D70" w:rsidRDefault="00C03A22">
      <w:pPr>
        <w:pStyle w:val="Default"/>
        <w:spacing w:line="276" w:lineRule="auto"/>
        <w:ind w:left="709"/>
        <w:jc w:val="both"/>
        <w:rPr>
          <w:rFonts w:ascii="Cambria" w:hAnsi="Cambria"/>
          <w:b/>
          <w:bCs/>
        </w:rPr>
      </w:pPr>
      <w:r>
        <w:rPr>
          <w:rFonts w:ascii="Cambria" w:hAnsi="Cambria"/>
          <w:b/>
          <w:bCs/>
        </w:rPr>
        <w:lastRenderedPageBreak/>
        <w:t xml:space="preserve">NIP: </w:t>
      </w:r>
      <w:bookmarkStart w:id="4" w:name="_Hlk94861706"/>
      <w:r>
        <w:rPr>
          <w:rFonts w:ascii="Cambria" w:hAnsi="Cambria"/>
          <w:b/>
          <w:bCs/>
        </w:rPr>
        <w:t>565-14-09-974</w:t>
      </w:r>
      <w:bookmarkEnd w:id="4"/>
      <w:r>
        <w:rPr>
          <w:rFonts w:ascii="Cambria" w:hAnsi="Cambria"/>
          <w:b/>
          <w:bCs/>
        </w:rPr>
        <w:t>,</w:t>
      </w:r>
    </w:p>
    <w:p w14:paraId="2AC51BD0" w14:textId="77777777" w:rsidR="00F33AAA" w:rsidRPr="00F33AAA" w:rsidRDefault="00C03A22" w:rsidP="00F33AAA">
      <w:pPr>
        <w:pStyle w:val="Akapitzlist"/>
        <w:numPr>
          <w:ilvl w:val="1"/>
          <w:numId w:val="13"/>
        </w:numPr>
        <w:spacing w:after="0"/>
        <w:rPr>
          <w:rFonts w:ascii="Cambria" w:hAnsi="Cambria"/>
          <w:sz w:val="24"/>
          <w:szCs w:val="24"/>
          <w:lang w:val="x-none" w:eastAsia="en-US"/>
        </w:rPr>
      </w:pPr>
      <w:r w:rsidRPr="00F33AAA">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F33AAA">
        <w:rPr>
          <w:rFonts w:ascii="Cambria" w:hAnsi="Cambria"/>
          <w:color w:val="000000"/>
          <w:sz w:val="24"/>
          <w:szCs w:val="24"/>
        </w:rPr>
        <w:t>późn</w:t>
      </w:r>
      <w:proofErr w:type="spellEnd"/>
      <w:r w:rsidRPr="00F33AAA">
        <w:rPr>
          <w:rFonts w:ascii="Cambria" w:hAnsi="Cambria"/>
          <w:color w:val="000000"/>
          <w:sz w:val="24"/>
          <w:szCs w:val="24"/>
        </w:rPr>
        <w:t>. zm.).</w:t>
      </w:r>
    </w:p>
    <w:p w14:paraId="6EF2B101" w14:textId="77777777" w:rsidR="00F33AAA" w:rsidRPr="00F33AAA" w:rsidRDefault="00C03A22"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rPr>
        <w:t xml:space="preserve">Zapłata faktury nastąpi z </w:t>
      </w:r>
      <w:bookmarkStart w:id="5" w:name="_Hlk89109816"/>
      <w:r w:rsidRPr="00F33AAA">
        <w:rPr>
          <w:rFonts w:ascii="Cambria" w:hAnsi="Cambria"/>
          <w:sz w:val="24"/>
          <w:szCs w:val="24"/>
        </w:rPr>
        <w:t xml:space="preserve">uwzględnieniem przepisów art. 108a ust. 1a ustawy </w:t>
      </w:r>
      <w:r w:rsidRPr="00F33AAA">
        <w:rPr>
          <w:rFonts w:ascii="Cambria" w:hAnsi="Cambria"/>
          <w:sz w:val="24"/>
          <w:szCs w:val="24"/>
        </w:rPr>
        <w:br/>
        <w:t>o podatku od towarów i usług.</w:t>
      </w:r>
    </w:p>
    <w:p w14:paraId="192AE77C" w14:textId="77777777" w:rsidR="00F33AAA" w:rsidRPr="00F33AAA" w:rsidRDefault="00C03A22"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rPr>
        <w:t>Wykonawca jest zobowiązany podać na fakturze adnotację „mechanizm podzielonej płatności”.</w:t>
      </w:r>
      <w:bookmarkEnd w:id="5"/>
    </w:p>
    <w:p w14:paraId="7778F834" w14:textId="77777777" w:rsidR="00F33AAA" w:rsidRPr="00F33AAA" w:rsidRDefault="00C03A22"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A519779" w14:textId="77777777" w:rsidR="00F33AAA" w:rsidRPr="00F33AAA" w:rsidRDefault="00C03A22"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Start w:id="6" w:name="_Hlk63065414"/>
      <w:bookmarkEnd w:id="6"/>
    </w:p>
    <w:p w14:paraId="23DC5F35" w14:textId="77777777" w:rsidR="00F33AAA" w:rsidRPr="00F33AAA" w:rsidRDefault="001A223C"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rPr>
        <w:t>Wykonawca może wystawić fakturę na podstawie protokołu wykonania odbioru częściowego bez uwag oraz protokołu odbioru końcowego bez uwag.</w:t>
      </w:r>
    </w:p>
    <w:p w14:paraId="1D5D2362" w14:textId="5B99519A" w:rsidR="001A223C" w:rsidRPr="00F33AAA" w:rsidRDefault="001A223C" w:rsidP="00F33AAA">
      <w:pPr>
        <w:pStyle w:val="Akapitzlist"/>
        <w:numPr>
          <w:ilvl w:val="1"/>
          <w:numId w:val="13"/>
        </w:numPr>
        <w:spacing w:after="0"/>
        <w:rPr>
          <w:rFonts w:ascii="Cambria" w:hAnsi="Cambria"/>
          <w:sz w:val="24"/>
          <w:szCs w:val="24"/>
          <w:lang w:val="x-none" w:eastAsia="en-US"/>
        </w:rPr>
      </w:pPr>
      <w:r w:rsidRPr="00F33AAA">
        <w:rPr>
          <w:rFonts w:ascii="Cambria" w:hAnsi="Cambria"/>
          <w:sz w:val="24"/>
          <w:szCs w:val="24"/>
          <w:lang w:eastAsia="en-US"/>
        </w:rPr>
        <w:t>Wystawienie faktury bez spełnienia warunków pkt. 7 będzie skutkować jej odesłaniem do Wykonawcy i brakiem zapłaty</w:t>
      </w:r>
    </w:p>
    <w:p w14:paraId="3A82EF11" w14:textId="77777777" w:rsidR="00221D70" w:rsidRDefault="00221D70">
      <w:pPr>
        <w:pStyle w:val="Jasnasiatkaakcent32"/>
        <w:spacing w:after="0"/>
        <w:ind w:left="0"/>
        <w:jc w:val="both"/>
        <w:rPr>
          <w:rFonts w:ascii="Cambria" w:hAnsi="Cambria" w:cs="Calibri"/>
          <w:sz w:val="24"/>
          <w:szCs w:val="24"/>
        </w:rPr>
      </w:pPr>
    </w:p>
    <w:p w14:paraId="09BD7124" w14:textId="167D5DB1" w:rsidR="00221D70" w:rsidRPr="00C65E24" w:rsidRDefault="00C03A22" w:rsidP="00C65E24">
      <w:pPr>
        <w:pStyle w:val="Jasnasiatkaakcent32"/>
        <w:spacing w:after="0"/>
        <w:ind w:left="0"/>
        <w:jc w:val="center"/>
        <w:rPr>
          <w:rFonts w:ascii="Cambria" w:hAnsi="Cambria" w:cs="Calibri"/>
          <w:b/>
          <w:bCs/>
          <w:sz w:val="24"/>
          <w:szCs w:val="24"/>
          <w:vertAlign w:val="superscript"/>
        </w:rPr>
      </w:pPr>
      <w:r>
        <w:rPr>
          <w:rFonts w:ascii="Cambria" w:hAnsi="Cambria" w:cs="Calibri"/>
          <w:b/>
          <w:bCs/>
          <w:sz w:val="24"/>
          <w:szCs w:val="24"/>
        </w:rPr>
        <w:t>§</w:t>
      </w:r>
      <w:r w:rsidR="00727A77">
        <w:rPr>
          <w:rFonts w:ascii="Cambria" w:hAnsi="Cambria" w:cs="Calibri"/>
          <w:b/>
          <w:bCs/>
          <w:sz w:val="24"/>
          <w:szCs w:val="24"/>
        </w:rPr>
        <w:t>6</w:t>
      </w:r>
    </w:p>
    <w:p w14:paraId="43AA35F7" w14:textId="77777777" w:rsidR="00221D70" w:rsidRDefault="00C03A22">
      <w:pPr>
        <w:spacing w:after="0"/>
        <w:ind w:left="567" w:hanging="567"/>
        <w:jc w:val="center"/>
        <w:rPr>
          <w:rFonts w:ascii="Cambria" w:eastAsia="Calibri" w:hAnsi="Cambria"/>
          <w:b/>
          <w:bCs/>
          <w:sz w:val="24"/>
          <w:szCs w:val="24"/>
        </w:rPr>
      </w:pPr>
      <w:r>
        <w:rPr>
          <w:rFonts w:ascii="Cambria" w:eastAsia="Calibri" w:hAnsi="Cambria"/>
          <w:b/>
          <w:bCs/>
          <w:sz w:val="24"/>
          <w:szCs w:val="24"/>
        </w:rPr>
        <w:t>Odbiory robót</w:t>
      </w:r>
    </w:p>
    <w:p w14:paraId="73E50DEF" w14:textId="77777777"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Strony zgodnie postanawiają, że będą stosowane następujące rodzaje odbiorów robót:</w:t>
      </w:r>
    </w:p>
    <w:p w14:paraId="023D09B6" w14:textId="77777777" w:rsidR="002B640C" w:rsidRDefault="00C03A22" w:rsidP="002B640C">
      <w:pPr>
        <w:pStyle w:val="Akapitzlist"/>
        <w:numPr>
          <w:ilvl w:val="0"/>
          <w:numId w:val="17"/>
        </w:numPr>
        <w:spacing w:after="0"/>
        <w:ind w:left="709"/>
        <w:jc w:val="both"/>
        <w:rPr>
          <w:rFonts w:ascii="Cambria" w:hAnsi="Cambria"/>
          <w:color w:val="000000"/>
          <w:sz w:val="24"/>
          <w:szCs w:val="24"/>
          <w:lang w:eastAsia="en-US"/>
        </w:rPr>
      </w:pPr>
      <w:r>
        <w:rPr>
          <w:rFonts w:ascii="Cambria" w:hAnsi="Cambria"/>
          <w:b/>
          <w:bCs/>
          <w:color w:val="000000"/>
          <w:sz w:val="24"/>
          <w:szCs w:val="24"/>
        </w:rPr>
        <w:t>odbiory robót zanikających i ulegających zakryciu</w:t>
      </w:r>
      <w:r>
        <w:rPr>
          <w:rFonts w:ascii="Cambria" w:hAnsi="Cambria"/>
          <w:color w:val="000000"/>
          <w:sz w:val="24"/>
          <w:szCs w:val="24"/>
        </w:rPr>
        <w:t xml:space="preserve"> (roboty zanikające lub zakrywane muszą zostać </w:t>
      </w:r>
      <w:r w:rsidR="00C65E24">
        <w:rPr>
          <w:rFonts w:ascii="Cambria" w:hAnsi="Cambria"/>
          <w:color w:val="000000"/>
          <w:sz w:val="24"/>
          <w:szCs w:val="24"/>
        </w:rPr>
        <w:t>zgłoszone</w:t>
      </w:r>
      <w:r>
        <w:rPr>
          <w:rFonts w:ascii="Cambria" w:hAnsi="Cambria"/>
          <w:color w:val="000000"/>
          <w:sz w:val="24"/>
          <w:szCs w:val="24"/>
        </w:rPr>
        <w:t xml:space="preserve"> przez kierownika budowy </w:t>
      </w:r>
      <w:r w:rsidR="00C65E24">
        <w:rPr>
          <w:rFonts w:ascii="Cambria" w:hAnsi="Cambria"/>
          <w:color w:val="000000"/>
          <w:sz w:val="24"/>
          <w:szCs w:val="24"/>
        </w:rPr>
        <w:t>d</w:t>
      </w:r>
      <w:r>
        <w:rPr>
          <w:rFonts w:ascii="Cambria" w:hAnsi="Cambria"/>
          <w:color w:val="000000"/>
          <w:sz w:val="24"/>
          <w:szCs w:val="24"/>
        </w:rPr>
        <w:t>o sprawdzeni</w:t>
      </w:r>
      <w:r w:rsidR="00C65E24">
        <w:rPr>
          <w:rFonts w:ascii="Cambria" w:hAnsi="Cambria"/>
          <w:color w:val="000000"/>
          <w:sz w:val="24"/>
          <w:szCs w:val="24"/>
        </w:rPr>
        <w:t>a i odbioru</w:t>
      </w:r>
      <w:r>
        <w:rPr>
          <w:rFonts w:ascii="Cambria" w:hAnsi="Cambria"/>
          <w:color w:val="000000"/>
          <w:sz w:val="24"/>
          <w:szCs w:val="24"/>
        </w:rPr>
        <w:t xml:space="preserve"> przez Inspektora nadzoru</w:t>
      </w:r>
      <w:r w:rsidR="00747F49">
        <w:rPr>
          <w:rFonts w:ascii="Cambria" w:hAnsi="Cambria"/>
          <w:color w:val="000000"/>
          <w:sz w:val="24"/>
          <w:szCs w:val="24"/>
        </w:rPr>
        <w:t>)</w:t>
      </w:r>
      <w:r>
        <w:rPr>
          <w:rFonts w:ascii="Cambria" w:hAnsi="Cambria"/>
          <w:color w:val="000000"/>
          <w:sz w:val="24"/>
          <w:szCs w:val="24"/>
        </w:rPr>
        <w:t>– nie stanowią podstawy do wystawienia faktury.</w:t>
      </w:r>
    </w:p>
    <w:p w14:paraId="4522C3CD" w14:textId="0DC9653A" w:rsidR="00B00553" w:rsidRPr="002B640C" w:rsidRDefault="002B640C" w:rsidP="002B640C">
      <w:pPr>
        <w:pStyle w:val="Akapitzlist"/>
        <w:numPr>
          <w:ilvl w:val="0"/>
          <w:numId w:val="17"/>
        </w:numPr>
        <w:spacing w:after="0"/>
        <w:ind w:left="709"/>
        <w:jc w:val="both"/>
        <w:rPr>
          <w:rFonts w:ascii="Cambria" w:hAnsi="Cambria"/>
          <w:color w:val="000000"/>
          <w:sz w:val="24"/>
          <w:szCs w:val="24"/>
          <w:lang w:eastAsia="en-US"/>
        </w:rPr>
      </w:pPr>
      <w:r w:rsidRPr="002B640C">
        <w:rPr>
          <w:rFonts w:ascii="Cambria" w:hAnsi="Cambria"/>
          <w:b/>
          <w:bCs/>
          <w:color w:val="000000"/>
          <w:sz w:val="24"/>
          <w:szCs w:val="24"/>
        </w:rPr>
        <w:t>o</w:t>
      </w:r>
      <w:r w:rsidR="00B00553" w:rsidRPr="002B640C">
        <w:rPr>
          <w:rFonts w:ascii="Cambria" w:hAnsi="Cambria"/>
          <w:b/>
          <w:bCs/>
          <w:color w:val="000000"/>
          <w:sz w:val="24"/>
          <w:szCs w:val="24"/>
        </w:rPr>
        <w:t>dbiór częściowy</w:t>
      </w:r>
      <w:r w:rsidRPr="002B640C">
        <w:rPr>
          <w:rFonts w:ascii="Cambria" w:hAnsi="Cambria"/>
          <w:b/>
          <w:bCs/>
          <w:color w:val="000000"/>
          <w:sz w:val="24"/>
          <w:szCs w:val="24"/>
        </w:rPr>
        <w:t xml:space="preserve">- </w:t>
      </w:r>
      <w:r w:rsidRPr="002B640C">
        <w:rPr>
          <w:rFonts w:ascii="Cambria" w:hAnsi="Cambria" w:cs="Cambria"/>
          <w:sz w:val="24"/>
          <w:szCs w:val="24"/>
        </w:rPr>
        <w:t>po wykonaniu prawidłowo zrealizowanego zadania lub zadań, potwierdzonych częściowym protokołem odbioru robót bez zastrzeżeń – będącym podstawą wystawienia faktury częściowej.</w:t>
      </w:r>
    </w:p>
    <w:p w14:paraId="042983C9" w14:textId="45339FCA" w:rsidR="00221D70" w:rsidRDefault="00C03A22">
      <w:pPr>
        <w:pStyle w:val="Akapitzlist"/>
        <w:numPr>
          <w:ilvl w:val="0"/>
          <w:numId w:val="17"/>
        </w:numPr>
        <w:spacing w:after="0"/>
        <w:ind w:left="709"/>
        <w:jc w:val="both"/>
        <w:rPr>
          <w:rFonts w:ascii="Cambria" w:hAnsi="Cambria"/>
          <w:color w:val="000000"/>
          <w:sz w:val="24"/>
          <w:szCs w:val="24"/>
        </w:rPr>
      </w:pPr>
      <w:r>
        <w:rPr>
          <w:rFonts w:ascii="Cambria" w:hAnsi="Cambria"/>
          <w:b/>
          <w:bCs/>
          <w:color w:val="000000"/>
          <w:sz w:val="24"/>
          <w:szCs w:val="24"/>
        </w:rPr>
        <w:t>odbiór końcowy</w:t>
      </w:r>
      <w:r w:rsidR="001A223C">
        <w:rPr>
          <w:rFonts w:ascii="Cambria" w:hAnsi="Cambria"/>
          <w:b/>
          <w:bCs/>
          <w:color w:val="000000"/>
          <w:sz w:val="24"/>
          <w:szCs w:val="24"/>
        </w:rPr>
        <w:t xml:space="preserve">- </w:t>
      </w:r>
      <w:r w:rsidR="001A223C" w:rsidRPr="001A223C">
        <w:rPr>
          <w:rFonts w:ascii="Cambria" w:hAnsi="Cambria"/>
          <w:color w:val="000000"/>
          <w:sz w:val="24"/>
          <w:szCs w:val="24"/>
        </w:rPr>
        <w:t>potwierdzony protokołem odbioru końcowego bez zastr</w:t>
      </w:r>
      <w:r w:rsidR="001A223C">
        <w:rPr>
          <w:rFonts w:ascii="Cambria" w:hAnsi="Cambria"/>
          <w:color w:val="000000"/>
          <w:sz w:val="24"/>
          <w:szCs w:val="24"/>
        </w:rPr>
        <w:t>z</w:t>
      </w:r>
      <w:r w:rsidR="001A223C" w:rsidRPr="001A223C">
        <w:rPr>
          <w:rFonts w:ascii="Cambria" w:hAnsi="Cambria"/>
          <w:color w:val="000000"/>
          <w:sz w:val="24"/>
          <w:szCs w:val="24"/>
        </w:rPr>
        <w:t>eżeń</w:t>
      </w:r>
      <w:r>
        <w:rPr>
          <w:rFonts w:ascii="Cambria" w:hAnsi="Cambria"/>
          <w:color w:val="000000"/>
          <w:sz w:val="24"/>
          <w:szCs w:val="24"/>
        </w:rPr>
        <w:t xml:space="preserve"> po zakończeniu całości prac objętych przedmiotem zamówienia - będący podstawą wystawienia faktury końcowej.</w:t>
      </w:r>
    </w:p>
    <w:p w14:paraId="47B15770" w14:textId="7D740270"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lastRenderedPageBreak/>
        <w:t>Odbiory robót zanikających i ulegających zakryciu, dokonywane będą przez Inspektora Nadzoru Inwestorskiego. Wykonawca winien zgłaszać gotowość do odbiorów, o których mowa wyżej</w:t>
      </w:r>
      <w:r w:rsidR="00747F49">
        <w:rPr>
          <w:rFonts w:ascii="Cambria" w:hAnsi="Cambria"/>
          <w:sz w:val="24"/>
          <w:szCs w:val="24"/>
        </w:rPr>
        <w:t>.</w:t>
      </w:r>
    </w:p>
    <w:p w14:paraId="79743DF9" w14:textId="7C8B514B"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Podstawą zgłoszenia przez Wykonawcę gotowości do odbioru</w:t>
      </w:r>
      <w:r w:rsidR="001A223C">
        <w:rPr>
          <w:rFonts w:ascii="Cambria" w:hAnsi="Cambria"/>
          <w:sz w:val="24"/>
          <w:szCs w:val="24"/>
        </w:rPr>
        <w:t xml:space="preserve"> częściowego i</w:t>
      </w:r>
      <w:r>
        <w:rPr>
          <w:rFonts w:ascii="Cambria" w:hAnsi="Cambria"/>
          <w:sz w:val="24"/>
          <w:szCs w:val="24"/>
        </w:rPr>
        <w:t xml:space="preserve"> końcowego, będzie faktyczne wykonanie</w:t>
      </w:r>
      <w:r w:rsidR="001A223C">
        <w:rPr>
          <w:rFonts w:ascii="Cambria" w:hAnsi="Cambria"/>
          <w:sz w:val="24"/>
          <w:szCs w:val="24"/>
        </w:rPr>
        <w:t xml:space="preserve"> części i odpowiednio</w:t>
      </w:r>
      <w:r>
        <w:rPr>
          <w:rFonts w:ascii="Cambria" w:hAnsi="Cambria"/>
          <w:sz w:val="24"/>
          <w:szCs w:val="24"/>
        </w:rPr>
        <w:t xml:space="preserve"> całości robót, potwierdzone przez kierownika budowy</w:t>
      </w:r>
      <w:r w:rsidR="00747F49">
        <w:rPr>
          <w:rFonts w:ascii="Cambria" w:hAnsi="Cambria"/>
          <w:sz w:val="24"/>
          <w:szCs w:val="24"/>
        </w:rPr>
        <w:t xml:space="preserve"> oraz</w:t>
      </w:r>
      <w:r>
        <w:rPr>
          <w:rFonts w:ascii="Cambria" w:hAnsi="Cambria"/>
          <w:sz w:val="24"/>
          <w:szCs w:val="24"/>
        </w:rPr>
        <w:t xml:space="preserve"> przez Inspektora nadzoru.</w:t>
      </w:r>
    </w:p>
    <w:p w14:paraId="7B7A74F0" w14:textId="4B7E9419"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Wraz ze zgłoszeniem do końcowego odbioru Wykonawca przekaże Zamawiającemu następujące dokumenty wynikające</w:t>
      </w:r>
      <w:r w:rsidR="00B93BF0">
        <w:rPr>
          <w:rFonts w:ascii="Cambria" w:hAnsi="Cambria"/>
          <w:sz w:val="24"/>
          <w:szCs w:val="24"/>
        </w:rPr>
        <w:t xml:space="preserve"> między innymi</w:t>
      </w:r>
      <w:r>
        <w:rPr>
          <w:rFonts w:ascii="Cambria" w:hAnsi="Cambria"/>
          <w:sz w:val="24"/>
          <w:szCs w:val="24"/>
        </w:rPr>
        <w:t xml:space="preserve"> z art. 57 ustawy Prawo budowlane:</w:t>
      </w:r>
    </w:p>
    <w:p w14:paraId="23E50237" w14:textId="0F1266B3" w:rsidR="00221D70" w:rsidRDefault="00C03A22">
      <w:pPr>
        <w:pStyle w:val="Akapitzlist"/>
        <w:numPr>
          <w:ilvl w:val="0"/>
          <w:numId w:val="18"/>
        </w:numPr>
        <w:spacing w:after="0"/>
        <w:ind w:hanging="424"/>
        <w:jc w:val="both"/>
        <w:rPr>
          <w:rFonts w:ascii="Cambria" w:hAnsi="Cambria"/>
          <w:sz w:val="24"/>
          <w:szCs w:val="24"/>
        </w:rPr>
      </w:pPr>
      <w:r>
        <w:rPr>
          <w:rFonts w:ascii="Cambria" w:hAnsi="Cambria"/>
          <w:sz w:val="24"/>
          <w:szCs w:val="24"/>
        </w:rPr>
        <w:t>Dziennik budowy – jeżeli dotyczy</w:t>
      </w:r>
      <w:r w:rsidR="00B93BF0">
        <w:rPr>
          <w:rFonts w:ascii="Cambria" w:hAnsi="Cambria"/>
          <w:sz w:val="24"/>
          <w:szCs w:val="24"/>
        </w:rPr>
        <w:t>/dziennik dokumentujący roboty budowlane</w:t>
      </w:r>
    </w:p>
    <w:p w14:paraId="2392C888" w14:textId="12960944" w:rsidR="00221D70" w:rsidRDefault="00C03A22">
      <w:pPr>
        <w:pStyle w:val="Akapitzlist"/>
        <w:numPr>
          <w:ilvl w:val="0"/>
          <w:numId w:val="18"/>
        </w:numPr>
        <w:spacing w:after="0"/>
        <w:ind w:hanging="424"/>
        <w:jc w:val="both"/>
        <w:rPr>
          <w:rFonts w:ascii="Cambria" w:hAnsi="Cambria"/>
          <w:sz w:val="24"/>
          <w:szCs w:val="24"/>
        </w:rPr>
      </w:pPr>
      <w:r>
        <w:rPr>
          <w:rFonts w:ascii="Cambria" w:hAnsi="Cambria"/>
          <w:sz w:val="24"/>
          <w:szCs w:val="24"/>
        </w:rPr>
        <w:t xml:space="preserve">Dokumentację powykonawczą wymaganą w STWIORB, opisaną i skompletowaną w formie papierowej i elektronicznej w formacie </w:t>
      </w:r>
      <w:proofErr w:type="spellStart"/>
      <w:r>
        <w:rPr>
          <w:rFonts w:ascii="Cambria" w:hAnsi="Cambria"/>
          <w:sz w:val="24"/>
          <w:szCs w:val="24"/>
        </w:rPr>
        <w:t>doc</w:t>
      </w:r>
      <w:proofErr w:type="spellEnd"/>
      <w:r>
        <w:rPr>
          <w:rFonts w:ascii="Cambria" w:hAnsi="Cambria"/>
          <w:sz w:val="24"/>
          <w:szCs w:val="24"/>
        </w:rPr>
        <w:t xml:space="preserve"> i pdf,</w:t>
      </w:r>
    </w:p>
    <w:p w14:paraId="5123C6FF" w14:textId="77777777" w:rsidR="00221D70" w:rsidRDefault="00C03A22">
      <w:pPr>
        <w:pStyle w:val="Akapitzlist"/>
        <w:numPr>
          <w:ilvl w:val="0"/>
          <w:numId w:val="18"/>
        </w:numPr>
        <w:spacing w:after="0"/>
        <w:ind w:hanging="424"/>
        <w:jc w:val="both"/>
        <w:rPr>
          <w:rFonts w:ascii="Cambria" w:hAnsi="Cambria"/>
          <w:sz w:val="24"/>
          <w:szCs w:val="24"/>
        </w:rPr>
      </w:pPr>
      <w:r>
        <w:rPr>
          <w:rFonts w:ascii="Cambria" w:hAnsi="Cambria"/>
          <w:sz w:val="24"/>
          <w:szCs w:val="24"/>
        </w:rPr>
        <w:t xml:space="preserve">Dokumenty (atesty, certyfikaty, oświadczenia) potwierdzające, że wbudowane wyroby budowlane są zgodne z art. 10 ustawy Prawo budowlane (opisane </w:t>
      </w:r>
      <w:r>
        <w:rPr>
          <w:rFonts w:ascii="Cambria" w:hAnsi="Cambria"/>
          <w:sz w:val="24"/>
          <w:szCs w:val="24"/>
        </w:rPr>
        <w:br/>
        <w:t>i ostemplowane przez Kierownika budowy i potwierdzone przez Inspektora Nadzoru),</w:t>
      </w:r>
    </w:p>
    <w:p w14:paraId="64960A50" w14:textId="77777777" w:rsidR="00221D70" w:rsidRDefault="00C03A22">
      <w:pPr>
        <w:pStyle w:val="Akapitzlist"/>
        <w:numPr>
          <w:ilvl w:val="0"/>
          <w:numId w:val="18"/>
        </w:numPr>
        <w:spacing w:after="0"/>
        <w:ind w:hanging="424"/>
        <w:jc w:val="both"/>
        <w:rPr>
          <w:rFonts w:ascii="Cambria" w:hAnsi="Cambria"/>
          <w:sz w:val="24"/>
          <w:szCs w:val="24"/>
        </w:rPr>
      </w:pPr>
      <w:r>
        <w:rPr>
          <w:rFonts w:ascii="Cambria" w:hAnsi="Cambria"/>
          <w:sz w:val="24"/>
          <w:szCs w:val="24"/>
        </w:rPr>
        <w:t>Protokoły i zaświadczenia z przeprowadzonych prób, badań, sprawdzeń i inne dokumenty wymagane w STWIORB,</w:t>
      </w:r>
    </w:p>
    <w:p w14:paraId="6B168B8E" w14:textId="77777777" w:rsidR="00221D70" w:rsidRDefault="00C03A22">
      <w:pPr>
        <w:pStyle w:val="Akapitzlist"/>
        <w:numPr>
          <w:ilvl w:val="0"/>
          <w:numId w:val="18"/>
        </w:numPr>
        <w:spacing w:after="0"/>
        <w:ind w:hanging="424"/>
        <w:jc w:val="both"/>
        <w:rPr>
          <w:rFonts w:ascii="Cambria" w:hAnsi="Cambria"/>
          <w:sz w:val="24"/>
          <w:szCs w:val="24"/>
        </w:rPr>
      </w:pPr>
      <w:r>
        <w:rPr>
          <w:rFonts w:ascii="Cambria" w:hAnsi="Cambria"/>
          <w:sz w:val="24"/>
          <w:szCs w:val="24"/>
        </w:rPr>
        <w:t>Oświadczenie Kierownika budowy oraz kierowników robót o zakończeniu robót budowlanych oraz wykonaniu robót zgodnie ze sztuką budowlaną, obowiązującymi przepisami i normami,</w:t>
      </w:r>
    </w:p>
    <w:p w14:paraId="5AF4C763" w14:textId="5771BD39"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Zamawiający wyznaczy i rozpocznie czynności odbioru</w:t>
      </w:r>
      <w:r w:rsidR="009F22FE">
        <w:rPr>
          <w:rFonts w:ascii="Cambria" w:hAnsi="Cambria"/>
          <w:sz w:val="24"/>
          <w:szCs w:val="24"/>
        </w:rPr>
        <w:t xml:space="preserve"> częściowego i </w:t>
      </w:r>
      <w:r>
        <w:rPr>
          <w:rFonts w:ascii="Cambria" w:hAnsi="Cambria"/>
          <w:sz w:val="24"/>
          <w:szCs w:val="24"/>
        </w:rPr>
        <w:t xml:space="preserve"> końcowego w terminie </w:t>
      </w:r>
      <w:r>
        <w:rPr>
          <w:rFonts w:ascii="Cambria" w:hAnsi="Cambria"/>
          <w:b/>
          <w:bCs/>
          <w:sz w:val="24"/>
          <w:szCs w:val="24"/>
        </w:rPr>
        <w:t>do 10 dni od daty zawiadomienia go o osiągnięciu gotowości do odbioru</w:t>
      </w:r>
      <w:r w:rsidR="009F22FE">
        <w:rPr>
          <w:rFonts w:ascii="Cambria" w:hAnsi="Cambria"/>
          <w:b/>
          <w:bCs/>
          <w:sz w:val="24"/>
          <w:szCs w:val="24"/>
        </w:rPr>
        <w:t xml:space="preserve"> częściowego i</w:t>
      </w:r>
      <w:r>
        <w:rPr>
          <w:rFonts w:ascii="Cambria" w:hAnsi="Cambria"/>
          <w:b/>
          <w:bCs/>
          <w:sz w:val="24"/>
          <w:szCs w:val="24"/>
        </w:rPr>
        <w:t xml:space="preserve"> końcowego</w:t>
      </w:r>
      <w:r>
        <w:rPr>
          <w:rFonts w:ascii="Cambria" w:hAnsi="Cambria"/>
          <w:sz w:val="24"/>
          <w:szCs w:val="24"/>
        </w:rPr>
        <w:t>.</w:t>
      </w:r>
    </w:p>
    <w:p w14:paraId="7B920417" w14:textId="5E4F5FA3"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Zamawiający zobowiązany jest do dokonania lub odmowy dokonania odbioru</w:t>
      </w:r>
      <w:r w:rsidR="009F22FE">
        <w:rPr>
          <w:rFonts w:ascii="Cambria" w:hAnsi="Cambria"/>
          <w:sz w:val="24"/>
          <w:szCs w:val="24"/>
        </w:rPr>
        <w:t xml:space="preserve"> częściowego</w:t>
      </w:r>
      <w:r>
        <w:rPr>
          <w:rFonts w:ascii="Cambria" w:hAnsi="Cambria"/>
          <w:sz w:val="24"/>
          <w:szCs w:val="24"/>
        </w:rPr>
        <w:t xml:space="preserve"> końcowego, w terminie </w:t>
      </w:r>
      <w:r>
        <w:rPr>
          <w:rFonts w:ascii="Cambria" w:hAnsi="Cambria"/>
          <w:b/>
          <w:bCs/>
          <w:sz w:val="24"/>
          <w:szCs w:val="24"/>
        </w:rPr>
        <w:t>do 20 dni od dnia rozpoczęcia tego odbioru</w:t>
      </w:r>
      <w:r>
        <w:rPr>
          <w:rFonts w:ascii="Cambria" w:hAnsi="Cambria"/>
          <w:sz w:val="24"/>
          <w:szCs w:val="24"/>
        </w:rPr>
        <w:t>.</w:t>
      </w:r>
    </w:p>
    <w:p w14:paraId="2BB3F279" w14:textId="0A942A3E" w:rsidR="00221D70" w:rsidRDefault="00C03A22">
      <w:pPr>
        <w:widowControl/>
        <w:numPr>
          <w:ilvl w:val="0"/>
          <w:numId w:val="19"/>
        </w:numPr>
        <w:tabs>
          <w:tab w:val="left" w:pos="426"/>
        </w:tabs>
        <w:suppressAutoHyphens w:val="0"/>
        <w:spacing w:after="0"/>
        <w:ind w:left="426" w:hanging="426"/>
        <w:rPr>
          <w:rFonts w:ascii="Cambria" w:hAnsi="Cambria"/>
          <w:sz w:val="24"/>
          <w:szCs w:val="24"/>
        </w:rPr>
      </w:pPr>
      <w:r>
        <w:rPr>
          <w:rFonts w:ascii="Cambria" w:hAnsi="Cambria"/>
          <w:sz w:val="24"/>
          <w:szCs w:val="24"/>
        </w:rPr>
        <w:t>W protoko</w:t>
      </w:r>
      <w:r w:rsidR="00B74740">
        <w:rPr>
          <w:rFonts w:ascii="Cambria" w:hAnsi="Cambria"/>
          <w:sz w:val="24"/>
          <w:szCs w:val="24"/>
        </w:rPr>
        <w:t>łach</w:t>
      </w:r>
      <w:r>
        <w:rPr>
          <w:rFonts w:ascii="Cambria" w:hAnsi="Cambria"/>
          <w:sz w:val="24"/>
          <w:szCs w:val="24"/>
        </w:rPr>
        <w:t xml:space="preserve"> odbioru</w:t>
      </w:r>
      <w:r w:rsidR="009F22FE">
        <w:rPr>
          <w:rFonts w:ascii="Cambria" w:hAnsi="Cambria"/>
          <w:sz w:val="24"/>
          <w:szCs w:val="24"/>
        </w:rPr>
        <w:t xml:space="preserve"> częściowego i</w:t>
      </w:r>
      <w:r>
        <w:rPr>
          <w:rFonts w:ascii="Cambria" w:hAnsi="Cambria"/>
          <w:sz w:val="24"/>
          <w:szCs w:val="24"/>
        </w:rPr>
        <w:t xml:space="preserve"> końcowego strony wskażą w szczególności zakres wykonanych prac, datę ich zakończenia, uwagi dotyczące jakości wykonanych prac oraz ewentualne usterki lub wady stwierdzone podczas odbioru </w:t>
      </w:r>
    </w:p>
    <w:p w14:paraId="3169D936" w14:textId="77777777" w:rsidR="00221D70" w:rsidRDefault="00C03A22">
      <w:pPr>
        <w:widowControl/>
        <w:numPr>
          <w:ilvl w:val="0"/>
          <w:numId w:val="19"/>
        </w:numPr>
        <w:tabs>
          <w:tab w:val="left" w:pos="426"/>
        </w:tabs>
        <w:suppressAutoHyphens w:val="0"/>
        <w:spacing w:after="0"/>
        <w:ind w:left="426" w:hanging="426"/>
        <w:rPr>
          <w:rFonts w:ascii="Cambria" w:eastAsia="Calibri" w:hAnsi="Cambria"/>
          <w:color w:val="000000"/>
          <w:sz w:val="24"/>
          <w:szCs w:val="24"/>
          <w:lang w:eastAsia="en-US"/>
        </w:rPr>
      </w:pPr>
      <w:r>
        <w:rPr>
          <w:rFonts w:ascii="Cambria" w:eastAsia="Calibri" w:hAnsi="Cambria"/>
          <w:color w:val="000000"/>
          <w:sz w:val="24"/>
          <w:szCs w:val="24"/>
        </w:rPr>
        <w:t>Jeżeli w toku czynności odbioru zostaną stwierdzone wady, Zamawiającemu przysługują następujące uprawnienia:</w:t>
      </w:r>
    </w:p>
    <w:p w14:paraId="44BEAA82" w14:textId="77777777" w:rsidR="00221D70" w:rsidRDefault="00C03A22">
      <w:pPr>
        <w:pStyle w:val="Akapitzlist"/>
        <w:numPr>
          <w:ilvl w:val="0"/>
          <w:numId w:val="20"/>
        </w:numPr>
        <w:spacing w:after="0"/>
        <w:jc w:val="both"/>
        <w:rPr>
          <w:rFonts w:ascii="Cambria" w:hAnsi="Cambria"/>
          <w:color w:val="000000"/>
          <w:sz w:val="24"/>
          <w:szCs w:val="24"/>
        </w:rPr>
      </w:pPr>
      <w:r>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1A0186A" w14:textId="77777777" w:rsidR="00221D70" w:rsidRDefault="00C03A22">
      <w:pPr>
        <w:pStyle w:val="Akapitzlist"/>
        <w:numPr>
          <w:ilvl w:val="0"/>
          <w:numId w:val="20"/>
        </w:numPr>
        <w:spacing w:after="0"/>
        <w:jc w:val="both"/>
        <w:rPr>
          <w:rFonts w:ascii="Cambria" w:hAnsi="Cambria"/>
          <w:color w:val="000000"/>
          <w:sz w:val="24"/>
          <w:szCs w:val="24"/>
        </w:rPr>
      </w:pPr>
      <w:r>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5D57685" w14:textId="77777777" w:rsidR="00221D70" w:rsidRDefault="00C03A22">
      <w:pPr>
        <w:pStyle w:val="Akapitzlist"/>
        <w:numPr>
          <w:ilvl w:val="0"/>
          <w:numId w:val="20"/>
        </w:numPr>
        <w:spacing w:after="0"/>
        <w:jc w:val="both"/>
        <w:rPr>
          <w:rFonts w:ascii="Cambria" w:hAnsi="Cambria"/>
          <w:color w:val="000000"/>
          <w:sz w:val="24"/>
          <w:szCs w:val="24"/>
        </w:rPr>
      </w:pPr>
      <w:r>
        <w:rPr>
          <w:rFonts w:ascii="Cambria" w:hAnsi="Cambria"/>
          <w:color w:val="000000"/>
          <w:sz w:val="24"/>
          <w:szCs w:val="24"/>
        </w:rPr>
        <w:t>jeżeli wady nie nadają się do usunięcia, Zamawiający może:</w:t>
      </w:r>
    </w:p>
    <w:p w14:paraId="7930A840" w14:textId="77777777" w:rsidR="00221D70" w:rsidRDefault="00C03A22">
      <w:pPr>
        <w:pStyle w:val="Akapitzlist"/>
        <w:numPr>
          <w:ilvl w:val="1"/>
          <w:numId w:val="20"/>
        </w:numPr>
        <w:tabs>
          <w:tab w:val="left" w:pos="1134"/>
        </w:tabs>
        <w:spacing w:after="0"/>
        <w:ind w:left="1134" w:hanging="283"/>
        <w:jc w:val="both"/>
        <w:rPr>
          <w:rFonts w:ascii="Cambria" w:hAnsi="Cambria"/>
          <w:color w:val="000000"/>
          <w:sz w:val="24"/>
          <w:szCs w:val="24"/>
        </w:rPr>
      </w:pPr>
      <w:r>
        <w:rPr>
          <w:rFonts w:ascii="Cambria" w:hAnsi="Cambria"/>
          <w:color w:val="000000"/>
          <w:sz w:val="24"/>
          <w:szCs w:val="24"/>
        </w:rPr>
        <w:lastRenderedPageBreak/>
        <w:t>obniżyć wynagrodzenie, jeżeli wady nie uniemożliwiają użytkowania przedmiotu odbioru zgodnie z przeznaczeniem,</w:t>
      </w:r>
    </w:p>
    <w:p w14:paraId="5AB39A95" w14:textId="77777777" w:rsidR="00221D70" w:rsidRDefault="00C03A22">
      <w:pPr>
        <w:pStyle w:val="Akapitzlist"/>
        <w:numPr>
          <w:ilvl w:val="1"/>
          <w:numId w:val="20"/>
        </w:numPr>
        <w:tabs>
          <w:tab w:val="left" w:pos="1134"/>
        </w:tabs>
        <w:spacing w:after="0"/>
        <w:ind w:left="1134" w:hanging="283"/>
        <w:jc w:val="both"/>
        <w:rPr>
          <w:rFonts w:ascii="Cambria" w:hAnsi="Cambria"/>
          <w:color w:val="000000"/>
          <w:sz w:val="24"/>
          <w:szCs w:val="24"/>
        </w:rPr>
      </w:pPr>
      <w:r>
        <w:rPr>
          <w:rFonts w:ascii="Cambria" w:hAnsi="Cambria"/>
          <w:color w:val="000000"/>
          <w:sz w:val="24"/>
          <w:szCs w:val="24"/>
        </w:rPr>
        <w:t>odstąpić od umowy lub żądać ponownego wykonania przedmiotu zamówienia, jeżeli wady uniemożliwiają użytkowanie przedmiotu zamówienia zgodnie z przeznaczeniem.</w:t>
      </w:r>
    </w:p>
    <w:p w14:paraId="373E1F5F" w14:textId="77777777" w:rsidR="00221D70" w:rsidRDefault="00C03A22">
      <w:pPr>
        <w:widowControl/>
        <w:numPr>
          <w:ilvl w:val="0"/>
          <w:numId w:val="19"/>
        </w:numPr>
        <w:tabs>
          <w:tab w:val="left" w:pos="426"/>
        </w:tabs>
        <w:suppressAutoHyphens w:val="0"/>
        <w:spacing w:after="0"/>
        <w:ind w:left="426" w:hanging="426"/>
        <w:rPr>
          <w:rFonts w:ascii="Cambria" w:eastAsia="Calibri" w:hAnsi="Cambria"/>
          <w:color w:val="000000"/>
          <w:sz w:val="24"/>
          <w:szCs w:val="24"/>
        </w:rPr>
      </w:pPr>
      <w:r>
        <w:rPr>
          <w:rFonts w:ascii="Cambria" w:eastAsia="Calibri" w:hAnsi="Cambria"/>
          <w:color w:val="000000"/>
          <w:sz w:val="24"/>
          <w:szCs w:val="24"/>
        </w:rPr>
        <w:t>W przypadku odmowy usunięcia wad przez Wykonawcę, wady zostaną usunięte w ramach wykonawstwa zastępczego na jego koszt.</w:t>
      </w:r>
    </w:p>
    <w:p w14:paraId="65463FCC" w14:textId="77777777" w:rsidR="00221D70" w:rsidRDefault="00C03A22">
      <w:pPr>
        <w:widowControl/>
        <w:numPr>
          <w:ilvl w:val="0"/>
          <w:numId w:val="19"/>
        </w:numPr>
        <w:tabs>
          <w:tab w:val="left" w:pos="426"/>
        </w:tabs>
        <w:suppressAutoHyphens w:val="0"/>
        <w:spacing w:after="0"/>
        <w:ind w:left="426" w:hanging="426"/>
        <w:rPr>
          <w:rFonts w:ascii="Cambria" w:eastAsia="Calibri" w:hAnsi="Cambria"/>
          <w:color w:val="000000"/>
          <w:sz w:val="24"/>
          <w:szCs w:val="24"/>
        </w:rPr>
      </w:pPr>
      <w:r>
        <w:rPr>
          <w:rFonts w:ascii="Cambria" w:hAnsi="Cambria"/>
          <w:color w:val="000000"/>
          <w:sz w:val="24"/>
          <w:szCs w:val="24"/>
        </w:rPr>
        <w:t>W przypadku odmowy odbioru, o którym mowa w ust. 8 pkt 1), terminem wykonana zamówienia będzie data ponownego zgłoszenia przez wykonawcę gotowości do odbioru przedmiotu zamówienia z usuniętymi wadami istotnymi (nie będzie nim data pierwotnego zgłoszenia gotowości odbioru).</w:t>
      </w:r>
    </w:p>
    <w:p w14:paraId="21315C34" w14:textId="77777777" w:rsidR="00973993" w:rsidRDefault="00973993">
      <w:pPr>
        <w:widowControl/>
        <w:suppressAutoHyphens w:val="0"/>
        <w:spacing w:after="0"/>
        <w:rPr>
          <w:rFonts w:ascii="Cambria" w:hAnsi="Cambria"/>
          <w:color w:val="000000"/>
          <w:sz w:val="24"/>
          <w:szCs w:val="24"/>
        </w:rPr>
      </w:pPr>
    </w:p>
    <w:p w14:paraId="526319D2"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7</w:t>
      </w:r>
    </w:p>
    <w:p w14:paraId="3EE27537" w14:textId="77777777" w:rsidR="00221D70" w:rsidRDefault="00C03A22">
      <w:pPr>
        <w:pStyle w:val="Lista"/>
        <w:spacing w:line="276" w:lineRule="auto"/>
        <w:ind w:left="360"/>
        <w:jc w:val="center"/>
        <w:rPr>
          <w:rFonts w:ascii="Cambria" w:hAnsi="Cambria" w:cs="Calibri"/>
          <w:b/>
          <w:bCs/>
          <w:szCs w:val="24"/>
        </w:rPr>
      </w:pPr>
      <w:r>
        <w:rPr>
          <w:rFonts w:ascii="Cambria" w:hAnsi="Cambria" w:cs="Calibri"/>
          <w:b/>
          <w:bCs/>
          <w:szCs w:val="24"/>
        </w:rPr>
        <w:t>Obowiązki Kierownika budowy</w:t>
      </w:r>
    </w:p>
    <w:p w14:paraId="10B7965A" w14:textId="77777777" w:rsidR="00221D70" w:rsidRDefault="00C03A22">
      <w:pPr>
        <w:pStyle w:val="Lista"/>
        <w:numPr>
          <w:ilvl w:val="2"/>
          <w:numId w:val="26"/>
        </w:numPr>
        <w:tabs>
          <w:tab w:val="left" w:pos="284"/>
        </w:tabs>
        <w:spacing w:line="276" w:lineRule="auto"/>
        <w:ind w:left="284"/>
        <w:jc w:val="both"/>
        <w:rPr>
          <w:rFonts w:ascii="Cambria" w:hAnsi="Cambria" w:cs="Calibri"/>
          <w:szCs w:val="24"/>
        </w:rPr>
      </w:pPr>
      <w:r>
        <w:rPr>
          <w:rFonts w:ascii="Cambria" w:hAnsi="Cambria" w:cs="Calibri"/>
          <w:szCs w:val="24"/>
        </w:rPr>
        <w:t xml:space="preserve">Kierownik budowy działać będzie w granicach umocowania określonego w ustawie </w:t>
      </w:r>
      <w:r>
        <w:rPr>
          <w:rFonts w:ascii="Cambria" w:hAnsi="Cambria" w:cs="Calibri"/>
          <w:szCs w:val="24"/>
        </w:rPr>
        <w:br/>
        <w:t>z dnia 7 lipca 1994 r.  Prawo budowlane.</w:t>
      </w:r>
    </w:p>
    <w:p w14:paraId="6E0FA63A" w14:textId="77777777" w:rsidR="00221D70" w:rsidRDefault="00C03A22">
      <w:pPr>
        <w:pStyle w:val="Lista"/>
        <w:numPr>
          <w:ilvl w:val="2"/>
          <w:numId w:val="26"/>
        </w:numPr>
        <w:tabs>
          <w:tab w:val="left" w:pos="284"/>
        </w:tabs>
        <w:spacing w:line="276" w:lineRule="auto"/>
        <w:ind w:left="284"/>
        <w:jc w:val="both"/>
        <w:rPr>
          <w:rFonts w:ascii="Cambria" w:hAnsi="Cambria" w:cs="Calibri"/>
          <w:szCs w:val="24"/>
        </w:rPr>
      </w:pPr>
      <w:r>
        <w:rPr>
          <w:rFonts w:ascii="Cambria" w:hAnsi="Cambria" w:cs="Calibri"/>
          <w:szCs w:val="24"/>
        </w:rPr>
        <w:t>Kierownik budowy zobowiązany jest do:</w:t>
      </w:r>
    </w:p>
    <w:p w14:paraId="6968ED5D" w14:textId="77777777" w:rsidR="00221D70" w:rsidRDefault="00C03A22">
      <w:pPr>
        <w:widowControl/>
        <w:numPr>
          <w:ilvl w:val="0"/>
          <w:numId w:val="27"/>
        </w:numPr>
        <w:suppressAutoHyphens w:val="0"/>
        <w:spacing w:after="0"/>
        <w:ind w:left="709" w:hanging="425"/>
        <w:rPr>
          <w:rFonts w:ascii="Cambria" w:hAnsi="Cambria"/>
          <w:color w:val="000000"/>
          <w:sz w:val="24"/>
          <w:szCs w:val="24"/>
        </w:rPr>
      </w:pPr>
      <w:r>
        <w:rPr>
          <w:rFonts w:ascii="Cambria" w:hAnsi="Cambria"/>
          <w:color w:val="000000"/>
          <w:sz w:val="24"/>
          <w:szCs w:val="24"/>
        </w:rPr>
        <w:t xml:space="preserve">złożenia Zamawiającemu w dniu przekazania placu budowy oświadczenia </w:t>
      </w:r>
      <w:r>
        <w:rPr>
          <w:rFonts w:ascii="Cambria" w:hAnsi="Cambria"/>
          <w:color w:val="000000"/>
          <w:sz w:val="24"/>
          <w:szCs w:val="24"/>
        </w:rPr>
        <w:br/>
        <w:t>o przyjęciu obowiązków kierownika budowy,</w:t>
      </w:r>
    </w:p>
    <w:p w14:paraId="7966F102" w14:textId="5623C0B4" w:rsidR="00221D70" w:rsidRDefault="00C03A22">
      <w:pPr>
        <w:widowControl/>
        <w:numPr>
          <w:ilvl w:val="0"/>
          <w:numId w:val="27"/>
        </w:numPr>
        <w:suppressAutoHyphens w:val="0"/>
        <w:spacing w:after="0"/>
        <w:ind w:left="709" w:hanging="425"/>
        <w:rPr>
          <w:rFonts w:ascii="Cambria" w:hAnsi="Cambria"/>
          <w:color w:val="000000"/>
          <w:sz w:val="24"/>
          <w:szCs w:val="24"/>
        </w:rPr>
      </w:pPr>
      <w:r>
        <w:rPr>
          <w:rFonts w:ascii="Cambria" w:hAnsi="Cambria"/>
          <w:color w:val="000000"/>
          <w:sz w:val="24"/>
          <w:szCs w:val="24"/>
        </w:rPr>
        <w:t>prowadzenia dziennika budowy</w:t>
      </w:r>
      <w:r w:rsidR="00973993">
        <w:rPr>
          <w:rFonts w:ascii="Cambria" w:hAnsi="Cambria"/>
          <w:color w:val="000000"/>
          <w:sz w:val="24"/>
          <w:szCs w:val="24"/>
        </w:rPr>
        <w:t>/dziennik dokumentujący roboty budowlane</w:t>
      </w:r>
    </w:p>
    <w:p w14:paraId="7D38CCF6" w14:textId="77777777" w:rsidR="00221D70" w:rsidRDefault="00C03A22">
      <w:pPr>
        <w:widowControl/>
        <w:numPr>
          <w:ilvl w:val="0"/>
          <w:numId w:val="27"/>
        </w:numPr>
        <w:suppressAutoHyphens w:val="0"/>
        <w:spacing w:after="0"/>
        <w:ind w:left="709" w:hanging="425"/>
        <w:rPr>
          <w:rFonts w:ascii="Cambria" w:hAnsi="Cambria"/>
          <w:color w:val="000000"/>
          <w:sz w:val="24"/>
          <w:szCs w:val="24"/>
        </w:rPr>
      </w:pPr>
      <w:r>
        <w:rPr>
          <w:rFonts w:ascii="Cambria" w:hAnsi="Cambria"/>
          <w:color w:val="000000"/>
          <w:sz w:val="24"/>
          <w:szCs w:val="24"/>
        </w:rPr>
        <w:t>przedkładania Inspektorowi Nadzoru wniosków o zatwierdzenie do wbudowania materiałów przed ich wbudowaniem</w:t>
      </w:r>
    </w:p>
    <w:p w14:paraId="071C07A9" w14:textId="77777777" w:rsidR="00221D70" w:rsidRDefault="00C03A22">
      <w:pPr>
        <w:widowControl/>
        <w:numPr>
          <w:ilvl w:val="0"/>
          <w:numId w:val="27"/>
        </w:numPr>
        <w:suppressAutoHyphens w:val="0"/>
        <w:spacing w:after="0"/>
        <w:ind w:left="709" w:hanging="425"/>
        <w:rPr>
          <w:rFonts w:ascii="Cambria" w:hAnsi="Cambria"/>
          <w:sz w:val="24"/>
          <w:szCs w:val="24"/>
        </w:rPr>
      </w:pPr>
      <w:r>
        <w:rPr>
          <w:rFonts w:ascii="Cambria" w:hAnsi="Cambria"/>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595E8F79" w14:textId="77777777" w:rsidR="00221D70" w:rsidRDefault="00C03A22">
      <w:pPr>
        <w:widowControl/>
        <w:numPr>
          <w:ilvl w:val="0"/>
          <w:numId w:val="27"/>
        </w:numPr>
        <w:suppressAutoHyphens w:val="0"/>
        <w:spacing w:after="0"/>
        <w:ind w:left="709" w:hanging="425"/>
        <w:rPr>
          <w:rFonts w:ascii="Cambria" w:hAnsi="Cambria"/>
          <w:color w:val="000000"/>
          <w:sz w:val="24"/>
          <w:szCs w:val="24"/>
        </w:rPr>
      </w:pPr>
      <w:r>
        <w:rPr>
          <w:rFonts w:ascii="Cambria" w:hAnsi="Cambria"/>
          <w:color w:val="000000"/>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1BB2EDD3" w14:textId="77777777" w:rsidR="00221D70" w:rsidRDefault="00C03A22">
      <w:pPr>
        <w:widowControl/>
        <w:numPr>
          <w:ilvl w:val="0"/>
          <w:numId w:val="27"/>
        </w:numPr>
        <w:suppressAutoHyphens w:val="0"/>
        <w:spacing w:after="0"/>
        <w:ind w:left="709" w:hanging="425"/>
        <w:rPr>
          <w:rFonts w:ascii="Cambria" w:hAnsi="Cambria"/>
          <w:sz w:val="24"/>
          <w:szCs w:val="24"/>
        </w:rPr>
      </w:pPr>
      <w:r>
        <w:rPr>
          <w:rFonts w:ascii="Cambria" w:hAnsi="Cambria"/>
          <w:sz w:val="24"/>
          <w:szCs w:val="24"/>
        </w:rPr>
        <w:t xml:space="preserve">koordynowania wszystkich prac na budowie w tym wykonywanych przez podwykonawców, </w:t>
      </w:r>
    </w:p>
    <w:p w14:paraId="3A5A7B77" w14:textId="77777777" w:rsidR="00221D70" w:rsidRDefault="00C03A22">
      <w:pPr>
        <w:widowControl/>
        <w:numPr>
          <w:ilvl w:val="0"/>
          <w:numId w:val="27"/>
        </w:numPr>
        <w:suppressAutoHyphens w:val="0"/>
        <w:spacing w:after="0"/>
        <w:ind w:left="709" w:hanging="425"/>
        <w:rPr>
          <w:rFonts w:ascii="Cambria" w:hAnsi="Cambria"/>
          <w:sz w:val="24"/>
          <w:szCs w:val="24"/>
        </w:rPr>
      </w:pPr>
      <w:r>
        <w:rPr>
          <w:rFonts w:ascii="Cambria" w:hAnsi="Cambria"/>
          <w:sz w:val="24"/>
          <w:szCs w:val="24"/>
        </w:rPr>
        <w:t>uczestniczenia w Radach Budowy i odbiorach,</w:t>
      </w:r>
    </w:p>
    <w:p w14:paraId="3C3F4678" w14:textId="77777777" w:rsidR="00221D70" w:rsidRDefault="00C03A22">
      <w:pPr>
        <w:widowControl/>
        <w:numPr>
          <w:ilvl w:val="0"/>
          <w:numId w:val="27"/>
        </w:numPr>
        <w:suppressAutoHyphens w:val="0"/>
        <w:spacing w:after="0"/>
        <w:ind w:left="709" w:hanging="425"/>
        <w:rPr>
          <w:rFonts w:ascii="Cambria" w:hAnsi="Cambria"/>
          <w:sz w:val="24"/>
          <w:szCs w:val="24"/>
        </w:rPr>
      </w:pPr>
      <w:r>
        <w:rPr>
          <w:rFonts w:ascii="Cambria" w:hAnsi="Cambria"/>
          <w:color w:val="000000"/>
          <w:sz w:val="24"/>
          <w:szCs w:val="24"/>
        </w:rPr>
        <w:t xml:space="preserve">uczestniczenia w odbiorze końcowym zadania, w tym kontroli organów uprawnionych, </w:t>
      </w:r>
    </w:p>
    <w:p w14:paraId="627F32F2" w14:textId="77777777" w:rsidR="00221D70" w:rsidRDefault="00C03A22">
      <w:pPr>
        <w:widowControl/>
        <w:numPr>
          <w:ilvl w:val="0"/>
          <w:numId w:val="27"/>
        </w:numPr>
        <w:suppressAutoHyphens w:val="0"/>
        <w:spacing w:after="0"/>
        <w:ind w:left="709" w:hanging="425"/>
        <w:rPr>
          <w:rFonts w:ascii="Cambria" w:hAnsi="Cambria"/>
          <w:sz w:val="24"/>
          <w:szCs w:val="24"/>
        </w:rPr>
      </w:pPr>
      <w:r>
        <w:rPr>
          <w:rFonts w:ascii="Cambria" w:hAnsi="Cambria"/>
          <w:color w:val="000000"/>
          <w:sz w:val="24"/>
          <w:szCs w:val="24"/>
        </w:rPr>
        <w:t>niezwłocznego informowanie Inspektora Nadzoru i Zamawiającego o problemach lub okolicznościach, które mogą wpłynąć na jakość robót lub opóźnienie terminu zakończenia zadania</w:t>
      </w:r>
      <w:r>
        <w:rPr>
          <w:rFonts w:ascii="Cambria" w:hAnsi="Cambria"/>
          <w:sz w:val="24"/>
          <w:szCs w:val="24"/>
        </w:rPr>
        <w:t xml:space="preserve">, </w:t>
      </w:r>
    </w:p>
    <w:p w14:paraId="6D566873" w14:textId="1F61A020" w:rsidR="00DE3253" w:rsidRPr="00366A4F" w:rsidRDefault="00C03A22" w:rsidP="00366A4F">
      <w:pPr>
        <w:widowControl/>
        <w:numPr>
          <w:ilvl w:val="0"/>
          <w:numId w:val="27"/>
        </w:numPr>
        <w:suppressAutoHyphens w:val="0"/>
        <w:spacing w:after="0"/>
        <w:ind w:left="709" w:hanging="425"/>
        <w:rPr>
          <w:rStyle w:val="Odwoaniedokomentarza"/>
          <w:rFonts w:ascii="Cambria" w:hAnsi="Cambria"/>
          <w:sz w:val="24"/>
          <w:szCs w:val="24"/>
        </w:rPr>
      </w:pPr>
      <w:r>
        <w:rPr>
          <w:rFonts w:ascii="Cambria" w:hAnsi="Cambria"/>
          <w:sz w:val="24"/>
          <w:szCs w:val="24"/>
        </w:rPr>
        <w:lastRenderedPageBreak/>
        <w:t>informowania Inspektora Nadzoru i Zamawiającego o konieczności wykonania robót dodatkowych i zamiennych niezwłocznie, lecz nie później niż w terminie 5 dni od daty stwierdzenia konieczności ich wykonania.</w:t>
      </w:r>
    </w:p>
    <w:p w14:paraId="56D77214" w14:textId="44BEF8AA" w:rsidR="00221D70" w:rsidRDefault="00C03A22">
      <w:pPr>
        <w:widowControl/>
        <w:suppressAutoHyphens w:val="0"/>
        <w:spacing w:after="0"/>
        <w:jc w:val="center"/>
        <w:rPr>
          <w:rFonts w:ascii="Cambria" w:eastAsia="Calibri" w:hAnsi="Cambria"/>
          <w:b/>
          <w:bCs/>
          <w:sz w:val="24"/>
          <w:szCs w:val="24"/>
          <w:lang w:eastAsia="en-US"/>
        </w:rPr>
      </w:pPr>
      <w:r>
        <w:rPr>
          <w:rStyle w:val="Odwoaniedokomentarza"/>
          <w:rFonts w:ascii="Cambria" w:hAnsi="Cambria"/>
          <w:sz w:val="24"/>
          <w:szCs w:val="24"/>
          <w:lang w:val="x-none"/>
        </w:rPr>
        <w:br/>
      </w:r>
      <w:r>
        <w:rPr>
          <w:rFonts w:ascii="Cambria" w:eastAsia="Calibri" w:hAnsi="Cambria"/>
          <w:b/>
          <w:bCs/>
          <w:sz w:val="24"/>
          <w:szCs w:val="24"/>
          <w:lang w:eastAsia="en-US"/>
        </w:rPr>
        <w:t>§ 8</w:t>
      </w:r>
    </w:p>
    <w:p w14:paraId="22405829"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Podwykonawcy</w:t>
      </w:r>
    </w:p>
    <w:p w14:paraId="1982F024" w14:textId="77777777" w:rsidR="00221D70" w:rsidRDefault="00C03A22">
      <w:pPr>
        <w:widowControl/>
        <w:numPr>
          <w:ilvl w:val="0"/>
          <w:numId w:val="23"/>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zobowiązuje się do wykonania przedmiotu zamówienia siłami własnymi z wyjątkiem robót w zakresie:</w:t>
      </w:r>
    </w:p>
    <w:p w14:paraId="4F436759" w14:textId="77777777" w:rsidR="00221D70" w:rsidRDefault="00C03A22">
      <w:pPr>
        <w:widowControl/>
        <w:numPr>
          <w:ilvl w:val="0"/>
          <w:numId w:val="21"/>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 ,</w:t>
      </w:r>
    </w:p>
    <w:p w14:paraId="67E0AC1A" w14:textId="77777777" w:rsidR="00221D70" w:rsidRDefault="00C03A22">
      <w:pPr>
        <w:widowControl/>
        <w:numPr>
          <w:ilvl w:val="0"/>
          <w:numId w:val="21"/>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 ,</w:t>
      </w:r>
    </w:p>
    <w:p w14:paraId="31375B6E" w14:textId="77777777" w:rsidR="00221D70" w:rsidRDefault="00C03A22">
      <w:pPr>
        <w:widowControl/>
        <w:numPr>
          <w:ilvl w:val="0"/>
          <w:numId w:val="21"/>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 ,</w:t>
      </w:r>
    </w:p>
    <w:p w14:paraId="33BB59B6" w14:textId="77777777" w:rsidR="00221D70" w:rsidRDefault="00C03A22">
      <w:pPr>
        <w:widowControl/>
        <w:tabs>
          <w:tab w:val="left" w:pos="426"/>
        </w:tabs>
        <w:suppressAutoHyphens w:val="0"/>
        <w:spacing w:after="0"/>
        <w:ind w:firstLine="284"/>
        <w:textAlignment w:val="auto"/>
        <w:rPr>
          <w:rFonts w:ascii="Cambria" w:eastAsia="Calibri" w:hAnsi="Cambria"/>
          <w:sz w:val="24"/>
          <w:szCs w:val="24"/>
          <w:lang w:eastAsia="en-US"/>
        </w:rPr>
      </w:pPr>
      <w:r>
        <w:rPr>
          <w:rFonts w:ascii="Cambria" w:eastAsia="Calibri" w:hAnsi="Cambria"/>
          <w:sz w:val="24"/>
          <w:szCs w:val="24"/>
          <w:lang w:eastAsia="en-US"/>
        </w:rPr>
        <w:tab/>
        <w:t>które zostaną wykonane przy udziale podwykonawcy (podwykonawców).</w:t>
      </w:r>
    </w:p>
    <w:p w14:paraId="356D7149"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color w:val="000000"/>
          <w:sz w:val="24"/>
          <w:szCs w:val="24"/>
          <w:lang w:eastAsia="en-US"/>
        </w:rPr>
      </w:pPr>
      <w:r>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Pr>
          <w:rFonts w:ascii="Cambria" w:eastAsia="Calibri" w:hAnsi="Cambria"/>
          <w:color w:val="000000"/>
          <w:sz w:val="24"/>
          <w:szCs w:val="24"/>
          <w:lang w:eastAsia="en-US"/>
        </w:rPr>
        <w:t>Wykonawcy na zawarcie umowy o podwykonawstwo o treści zgodnej z projektem umowy.</w:t>
      </w:r>
    </w:p>
    <w:p w14:paraId="429FD303"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86EFD99"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color w:val="000000"/>
          <w:sz w:val="24"/>
          <w:szCs w:val="24"/>
          <w:lang w:eastAsia="en-US"/>
        </w:rPr>
        <w:t>termin zapłaty wynagrodzenia podwykonawcy lub dalszemu podwykonawcy przewidziany w umowie o podwykonawstwo jest dłuższy niż 30 dni</w:t>
      </w:r>
      <w:r>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25039274"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termin wykonania umowy o podwykonawstwo wykracza poza termin wykonania zamówienia, wskazany w § 2 ust. 1 umowy,</w:t>
      </w:r>
    </w:p>
    <w:p w14:paraId="151624A4"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D885969"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2DABC9A" w14:textId="2585929E" w:rsidR="00221D70" w:rsidRPr="009555C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sidRPr="009555C0">
        <w:rPr>
          <w:rFonts w:ascii="Cambria" w:eastAsia="Calibri" w:hAnsi="Cambria"/>
          <w:sz w:val="24"/>
          <w:szCs w:val="24"/>
          <w:lang w:eastAsia="en-US"/>
        </w:rPr>
        <w:t xml:space="preserve">umowa o podwykonawstwo nie zawiera kwoty wynagrodzenia </w:t>
      </w:r>
      <w:r w:rsidR="009555C0" w:rsidRPr="009555C0">
        <w:rPr>
          <w:rFonts w:ascii="Cambria" w:eastAsia="Calibri" w:hAnsi="Cambria"/>
          <w:sz w:val="24"/>
          <w:szCs w:val="24"/>
          <w:lang w:eastAsia="en-US"/>
        </w:rPr>
        <w:t>W</w:t>
      </w:r>
      <w:r w:rsidRPr="009555C0">
        <w:rPr>
          <w:rFonts w:ascii="Cambria" w:eastAsia="Calibri" w:hAnsi="Cambria"/>
          <w:sz w:val="24"/>
          <w:szCs w:val="24"/>
          <w:lang w:eastAsia="en-US"/>
        </w:rPr>
        <w:t>ykonawcy;</w:t>
      </w:r>
    </w:p>
    <w:p w14:paraId="5C824745"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umowa o podwykonawstwo nie zawiera uregulowań, o których mowa w § 13 umowy,</w:t>
      </w:r>
    </w:p>
    <w:p w14:paraId="0CF50E6B"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załączony do umowy o podwykonawstwo harmonogram rzeczowy jest niezgodny z harmonogramem,</w:t>
      </w:r>
    </w:p>
    <w:p w14:paraId="3036C503" w14:textId="77777777" w:rsidR="00221D70" w:rsidRDefault="00C03A22">
      <w:pPr>
        <w:widowControl/>
        <w:numPr>
          <w:ilvl w:val="0"/>
          <w:numId w:val="24"/>
        </w:numPr>
        <w:suppressAutoHyphens w:val="0"/>
        <w:spacing w:after="0"/>
        <w:ind w:left="709" w:hanging="283"/>
        <w:contextualSpacing/>
        <w:textAlignment w:val="auto"/>
        <w:rPr>
          <w:rFonts w:ascii="Cambria" w:eastAsia="Calibri" w:hAnsi="Cambria"/>
          <w:sz w:val="24"/>
          <w:szCs w:val="24"/>
          <w:lang w:eastAsia="en-US"/>
        </w:rPr>
      </w:pPr>
      <w:r>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4030C906"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2A9CC937"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5BE01B3F"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Wyłączenia, o których mowa w ust. 5, nie dotyczą również umów </w:t>
      </w:r>
      <w:r>
        <w:rPr>
          <w:rFonts w:ascii="Cambria" w:eastAsia="Calibri" w:hAnsi="Cambria"/>
          <w:sz w:val="24"/>
          <w:szCs w:val="24"/>
          <w:lang w:eastAsia="en-US"/>
        </w:rPr>
        <w:br/>
        <w:t>o podwykonawstwo o wartości większej niż 50 000,00 złotych brutto.</w:t>
      </w:r>
    </w:p>
    <w:p w14:paraId="3F8218AD" w14:textId="77777777" w:rsidR="00221D70" w:rsidRDefault="00C03A22">
      <w:pPr>
        <w:widowControl/>
        <w:numPr>
          <w:ilvl w:val="0"/>
          <w:numId w:val="22"/>
        </w:numPr>
        <w:suppressAutoHyphens w:val="0"/>
        <w:spacing w:after="0"/>
        <w:ind w:left="426" w:hanging="426"/>
        <w:contextualSpacing/>
        <w:textAlignment w:val="auto"/>
        <w:rPr>
          <w:rFonts w:ascii="Cambria" w:hAnsi="Cambria"/>
          <w:sz w:val="24"/>
          <w:szCs w:val="24"/>
        </w:rPr>
      </w:pPr>
      <w:r>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Pr>
          <w:rFonts w:ascii="Cambria" w:eastAsia="Calibri" w:hAnsi="Cambria"/>
          <w:sz w:val="24"/>
          <w:szCs w:val="24"/>
          <w:lang w:eastAsia="en-US"/>
        </w:rPr>
        <w:br/>
        <w:t xml:space="preserve">i wezwie go do doprowadzenia do zmiany tej umowy w terminie nie dłuższym niż </w:t>
      </w:r>
      <w:r>
        <w:rPr>
          <w:rFonts w:ascii="Cambria" w:eastAsia="Calibri" w:hAnsi="Cambria"/>
          <w:sz w:val="24"/>
          <w:szCs w:val="24"/>
          <w:lang w:eastAsia="en-US"/>
        </w:rPr>
        <w:br/>
      </w:r>
      <w:r>
        <w:rPr>
          <w:rFonts w:ascii="Cambria" w:eastAsia="Calibri" w:hAnsi="Cambria"/>
          <w:color w:val="000000"/>
          <w:sz w:val="24"/>
          <w:szCs w:val="24"/>
          <w:lang w:eastAsia="en-US"/>
        </w:rPr>
        <w:t>5 dni od dnia otrzymania informacji, pod rygorem wystąpienia o zapłatę kary umownej.</w:t>
      </w:r>
    </w:p>
    <w:p w14:paraId="7CF9880D"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Wszystkie umowy o podwykonawstwo wymagają formy pisemnej.</w:t>
      </w:r>
    </w:p>
    <w:p w14:paraId="0BE54772"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Postanowienia, zawarte w ust. 2-8, stosuje się odpowiednio do zawierania umów o podwykonawstwo z dalszymi podwykonawcami.</w:t>
      </w:r>
    </w:p>
    <w:p w14:paraId="75F2A977"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Postanowienia, zawarte w ust. 2-8, stosuje się odpowiednio do zmian umów o podwykonawstwo.</w:t>
      </w:r>
    </w:p>
    <w:p w14:paraId="795C3E40"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ponosi wobec Zamawiającego pełną odpowiedzialność za roboty budowlane, które wykonuje przy pomocy podwykonawców.</w:t>
      </w:r>
    </w:p>
    <w:p w14:paraId="62CD1F8C"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przyjmuje na siebie pełnienie funkcji koordynatora w stosunku do robót budowlanych, realizowanych przez podwykonawców.</w:t>
      </w:r>
    </w:p>
    <w:p w14:paraId="72403943"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24E1C5C3"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46C9E96"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14:paraId="560CA4AD"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E1665ED"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C511035" w14:textId="77777777" w:rsidR="00221D70" w:rsidRDefault="00C03A22">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 </w:t>
      </w:r>
      <w:r>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4FDB8" w14:textId="77777777" w:rsidR="00AB0F6A" w:rsidRDefault="00C03A22" w:rsidP="00AB0F6A">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53D2B17" w14:textId="77777777" w:rsidR="00AB0F6A" w:rsidRPr="00AB0F6A" w:rsidRDefault="00AB0F6A" w:rsidP="00AB0F6A">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sidRPr="00AB0F6A">
        <w:rPr>
          <w:rFonts w:ascii="Cambria" w:hAnsi="Cambria"/>
          <w:sz w:val="24"/>
          <w:szCs w:val="24"/>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0E57D34C" w14:textId="6FCF0D46" w:rsidR="00AB0F6A" w:rsidRPr="00AB0F6A" w:rsidRDefault="00AB0F6A" w:rsidP="00AB0F6A">
      <w:pPr>
        <w:widowControl/>
        <w:numPr>
          <w:ilvl w:val="0"/>
          <w:numId w:val="22"/>
        </w:numPr>
        <w:suppressAutoHyphens w:val="0"/>
        <w:spacing w:after="0"/>
        <w:ind w:left="426" w:hanging="426"/>
        <w:contextualSpacing/>
        <w:textAlignment w:val="auto"/>
        <w:rPr>
          <w:rFonts w:ascii="Cambria" w:eastAsia="Calibri" w:hAnsi="Cambria"/>
          <w:sz w:val="24"/>
          <w:szCs w:val="24"/>
          <w:lang w:eastAsia="en-US"/>
        </w:rPr>
      </w:pPr>
      <w:r w:rsidRPr="00AB0F6A">
        <w:rPr>
          <w:rFonts w:ascii="Cambria" w:hAnsi="Cambria"/>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4B8DE62E" w14:textId="77777777" w:rsidR="00AB0F6A" w:rsidRPr="00AB0F6A" w:rsidRDefault="00AB0F6A" w:rsidP="00AB0F6A">
      <w:pPr>
        <w:widowControl/>
        <w:suppressAutoHyphens w:val="0"/>
        <w:spacing w:after="0"/>
        <w:ind w:left="426"/>
        <w:contextualSpacing/>
        <w:textAlignment w:val="auto"/>
        <w:rPr>
          <w:rFonts w:ascii="Cambria" w:eastAsia="Calibri" w:hAnsi="Cambria"/>
          <w:sz w:val="24"/>
          <w:szCs w:val="24"/>
          <w:lang w:eastAsia="en-US"/>
        </w:rPr>
      </w:pPr>
    </w:p>
    <w:p w14:paraId="7078C7F2" w14:textId="77777777" w:rsidR="00221D70" w:rsidRDefault="00C03A22">
      <w:pPr>
        <w:spacing w:after="0"/>
        <w:jc w:val="center"/>
        <w:rPr>
          <w:rFonts w:ascii="Cambria" w:eastAsia="Calibri" w:hAnsi="Cambria"/>
          <w:b/>
          <w:bCs/>
          <w:sz w:val="24"/>
          <w:szCs w:val="24"/>
          <w:lang w:eastAsia="en-US"/>
        </w:rPr>
      </w:pPr>
      <w:r>
        <w:rPr>
          <w:rFonts w:ascii="Cambria" w:eastAsia="Calibri" w:hAnsi="Cambria"/>
          <w:b/>
          <w:bCs/>
          <w:sz w:val="24"/>
          <w:szCs w:val="24"/>
          <w:lang w:eastAsia="en-US"/>
        </w:rPr>
        <w:lastRenderedPageBreak/>
        <w:t>§ 9</w:t>
      </w:r>
    </w:p>
    <w:p w14:paraId="649B8A8B" w14:textId="77777777" w:rsidR="00221D70" w:rsidRDefault="00C03A22">
      <w:pPr>
        <w:shd w:val="clear" w:color="auto" w:fill="FFFFFF"/>
        <w:spacing w:after="0"/>
        <w:jc w:val="center"/>
        <w:rPr>
          <w:rFonts w:ascii="Cambria" w:hAnsi="Cambria"/>
          <w:b/>
          <w:bCs/>
          <w:spacing w:val="-11"/>
          <w:sz w:val="24"/>
          <w:szCs w:val="24"/>
        </w:rPr>
      </w:pPr>
      <w:r>
        <w:rPr>
          <w:rFonts w:ascii="Cambria" w:hAnsi="Cambria"/>
          <w:b/>
          <w:bCs/>
          <w:spacing w:val="-11"/>
          <w:sz w:val="24"/>
          <w:szCs w:val="24"/>
        </w:rPr>
        <w:t>Personel realizujący zadanie</w:t>
      </w:r>
    </w:p>
    <w:p w14:paraId="3E1EEB9C" w14:textId="77777777" w:rsidR="00221D70" w:rsidRDefault="00C03A22">
      <w:pPr>
        <w:widowControl/>
        <w:numPr>
          <w:ilvl w:val="1"/>
          <w:numId w:val="24"/>
        </w:numPr>
        <w:suppressAutoHyphens w:val="0"/>
        <w:spacing w:after="0"/>
        <w:ind w:left="426" w:hanging="426"/>
        <w:contextualSpacing/>
        <w:jc w:val="left"/>
        <w:textAlignment w:val="auto"/>
        <w:rPr>
          <w:rFonts w:ascii="Cambria" w:eastAsia="Calibri" w:hAnsi="Cambria"/>
          <w:sz w:val="24"/>
          <w:szCs w:val="24"/>
          <w:lang w:eastAsia="en-US"/>
        </w:rPr>
      </w:pPr>
      <w:r>
        <w:rPr>
          <w:rFonts w:ascii="Cambria" w:eastAsia="Calibri" w:hAnsi="Cambria"/>
          <w:sz w:val="24"/>
          <w:szCs w:val="24"/>
          <w:lang w:eastAsia="en-US"/>
        </w:rPr>
        <w:t>Osobą upoważnioną do kontaktów:</w:t>
      </w:r>
    </w:p>
    <w:p w14:paraId="434195D7" w14:textId="77777777" w:rsidR="00221D70" w:rsidRDefault="00C03A22">
      <w:pPr>
        <w:widowControl/>
        <w:numPr>
          <w:ilvl w:val="0"/>
          <w:numId w:val="25"/>
        </w:numPr>
        <w:suppressAutoHyphens w:val="0"/>
        <w:spacing w:after="0"/>
        <w:ind w:left="709" w:hanging="283"/>
        <w:contextualSpacing/>
        <w:jc w:val="left"/>
        <w:textAlignment w:val="auto"/>
        <w:rPr>
          <w:rFonts w:ascii="Cambria" w:eastAsia="Calibri" w:hAnsi="Cambria"/>
          <w:sz w:val="24"/>
          <w:szCs w:val="24"/>
          <w:lang w:eastAsia="en-US"/>
        </w:rPr>
      </w:pPr>
      <w:r>
        <w:rPr>
          <w:rFonts w:ascii="Cambria" w:eastAsia="Calibri" w:hAnsi="Cambria"/>
          <w:sz w:val="24"/>
          <w:szCs w:val="24"/>
          <w:lang w:eastAsia="en-US"/>
        </w:rPr>
        <w:t>z Wykonawcą ze strony Zamawiającego jest: ……………………; nr tel.: ………………….; e-mail: ……………………;</w:t>
      </w:r>
    </w:p>
    <w:p w14:paraId="461E2E99" w14:textId="77777777" w:rsidR="00221D70" w:rsidRDefault="00C03A22">
      <w:pPr>
        <w:widowControl/>
        <w:numPr>
          <w:ilvl w:val="0"/>
          <w:numId w:val="25"/>
        </w:numPr>
        <w:suppressAutoHyphens w:val="0"/>
        <w:spacing w:after="0"/>
        <w:ind w:left="709" w:hanging="283"/>
        <w:contextualSpacing/>
        <w:jc w:val="left"/>
        <w:textAlignment w:val="auto"/>
        <w:rPr>
          <w:rFonts w:ascii="Cambria" w:eastAsia="Calibri" w:hAnsi="Cambria"/>
          <w:sz w:val="24"/>
          <w:szCs w:val="24"/>
          <w:lang w:eastAsia="en-US"/>
        </w:rPr>
      </w:pPr>
      <w:r>
        <w:rPr>
          <w:rFonts w:ascii="Cambria" w:eastAsia="Calibri" w:hAnsi="Cambria"/>
          <w:sz w:val="24"/>
          <w:szCs w:val="24"/>
          <w:lang w:eastAsia="en-US"/>
        </w:rPr>
        <w:t>z Zamawiającym ze strony Wykonawcy jest: ……………………; nr tel.: ………………….; e-mail: ……………………;</w:t>
      </w:r>
    </w:p>
    <w:p w14:paraId="0EEE8717"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6FC13938"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Zamawiający zobowiązuje się do powołania odpowiedniego inspektora nadzoru inwestorskiego.</w:t>
      </w:r>
    </w:p>
    <w:p w14:paraId="62BD1E91" w14:textId="7B6DBE89" w:rsidR="00221D70" w:rsidRPr="001D4476" w:rsidRDefault="00C03A22" w:rsidP="001D4476">
      <w:pPr>
        <w:rPr>
          <w:rFonts w:ascii="Cambria" w:eastAsiaTheme="minorHAnsi" w:hAnsi="Cambria" w:cs="Times New Roman"/>
          <w:b/>
          <w:bCs/>
          <w:lang w:eastAsia="en-US"/>
        </w:rPr>
      </w:pPr>
      <w:r>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Pr>
          <w:rFonts w:ascii="Cambria" w:hAnsi="Cambria"/>
          <w:sz w:val="24"/>
          <w:szCs w:val="24"/>
          <w:lang w:eastAsia="en-US"/>
        </w:rPr>
        <w:t xml:space="preserve">do kierowania robotami budowlanymi </w:t>
      </w:r>
      <w:r w:rsidRPr="001D4476">
        <w:rPr>
          <w:rFonts w:ascii="Cambria" w:hAnsi="Cambria"/>
          <w:b/>
          <w:bCs/>
          <w:sz w:val="24"/>
          <w:szCs w:val="24"/>
          <w:lang w:eastAsia="en-US"/>
        </w:rPr>
        <w:t xml:space="preserve">w specjalności </w:t>
      </w:r>
      <w:r w:rsidR="001D4476" w:rsidRPr="001D4476">
        <w:rPr>
          <w:rFonts w:ascii="Cambria" w:eastAsiaTheme="minorHAnsi" w:hAnsi="Cambria" w:cs="Times New Roman"/>
          <w:b/>
          <w:bCs/>
          <w:lang w:eastAsia="en-US"/>
        </w:rPr>
        <w:t>konstrukcyjno-budowlanej bez ograniczeń</w:t>
      </w:r>
      <w:r w:rsidR="001D4476">
        <w:rPr>
          <w:rFonts w:ascii="Cambria" w:eastAsiaTheme="minorHAnsi" w:hAnsi="Cambria" w:cs="Times New Roman"/>
          <w:b/>
          <w:bCs/>
          <w:lang w:eastAsia="en-US"/>
        </w:rPr>
        <w:t xml:space="preserve"> </w:t>
      </w:r>
      <w:r>
        <w:rPr>
          <w:rFonts w:ascii="Cambria" w:hAnsi="Cambria"/>
          <w:b/>
          <w:bCs/>
          <w:sz w:val="24"/>
          <w:szCs w:val="24"/>
          <w:lang w:eastAsia="en-US"/>
        </w:rPr>
        <w:t>w zakresie objętymi przedmiotem zamówienia</w:t>
      </w:r>
      <w:r>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C4A7905" w14:textId="77777777" w:rsidR="00221D70" w:rsidRDefault="00C03A22">
      <w:pPr>
        <w:spacing w:after="0"/>
        <w:ind w:left="426"/>
        <w:contextualSpacing/>
        <w:rPr>
          <w:rFonts w:ascii="Cambria" w:hAnsi="Cambria"/>
          <w:i/>
          <w:iCs/>
          <w:sz w:val="24"/>
          <w:szCs w:val="24"/>
        </w:rPr>
      </w:pPr>
      <w:r>
        <w:rPr>
          <w:rFonts w:ascii="Cambria" w:hAnsi="Cambria"/>
          <w:i/>
          <w:iCs/>
          <w:sz w:val="24"/>
          <w:szCs w:val="24"/>
        </w:rPr>
        <w:t xml:space="preserve">Wykonawca w celu wykazania spełniania w/w warunku może wskazać osoby będące obywatelem państwa członkowskiego </w:t>
      </w:r>
      <w:r>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20116E37" w14:textId="525C7A0D" w:rsidR="00221D70" w:rsidRDefault="00C03A22">
      <w:pPr>
        <w:widowControl/>
        <w:numPr>
          <w:ilvl w:val="1"/>
          <w:numId w:val="24"/>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ustanawia kierownika budowy branży </w:t>
      </w:r>
      <w:r w:rsidR="003A3A83">
        <w:rPr>
          <w:rFonts w:ascii="Cambria" w:eastAsia="Calibri" w:hAnsi="Cambria"/>
          <w:sz w:val="24"/>
          <w:szCs w:val="24"/>
          <w:lang w:eastAsia="en-US"/>
        </w:rPr>
        <w:t>konstrukcyjno-budowlanej</w:t>
      </w:r>
      <w:r>
        <w:rPr>
          <w:rFonts w:ascii="Cambria" w:eastAsia="Calibri" w:hAnsi="Cambria"/>
          <w:sz w:val="24"/>
          <w:szCs w:val="24"/>
          <w:lang w:eastAsia="en-US"/>
        </w:rPr>
        <w:t xml:space="preserve"> w osobie: ………………….; nr tel.:……………………..; e-mail: …………………………; </w:t>
      </w:r>
      <w:proofErr w:type="spellStart"/>
      <w:r>
        <w:rPr>
          <w:rFonts w:ascii="Cambria" w:eastAsia="Calibri" w:hAnsi="Cambria"/>
          <w:sz w:val="24"/>
          <w:szCs w:val="24"/>
          <w:lang w:eastAsia="en-US"/>
        </w:rPr>
        <w:t>upr</w:t>
      </w:r>
      <w:proofErr w:type="spellEnd"/>
      <w:r>
        <w:rPr>
          <w:rFonts w:ascii="Cambria" w:eastAsia="Calibri" w:hAnsi="Cambria"/>
          <w:sz w:val="24"/>
          <w:szCs w:val="24"/>
          <w:lang w:eastAsia="en-US"/>
        </w:rPr>
        <w:t>. bud. nr: …………………………….;</w:t>
      </w:r>
    </w:p>
    <w:p w14:paraId="57BDECB3"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sz w:val="24"/>
          <w:szCs w:val="24"/>
          <w:lang w:eastAsia="en-US"/>
        </w:rPr>
      </w:pPr>
      <w:r>
        <w:rPr>
          <w:rFonts w:ascii="Cambria" w:hAnsi="Cambria"/>
          <w:color w:val="000000"/>
          <w:sz w:val="24"/>
          <w:szCs w:val="24"/>
        </w:rPr>
        <w:t xml:space="preserve">Wykonawca powinien skierować do realizacji zamówienia personel wskazany w wykazie osób złożonym w postępowaniu. Zmiana którejkolwiek z </w:t>
      </w:r>
      <w:r>
        <w:rPr>
          <w:rFonts w:ascii="Cambria" w:eastAsia="Calibri" w:hAnsi="Cambria"/>
          <w:sz w:val="24"/>
          <w:szCs w:val="24"/>
          <w:lang w:eastAsia="en-US"/>
        </w:rPr>
        <w:t>osób wskazanych w ust. 5</w:t>
      </w:r>
      <w:r>
        <w:rPr>
          <w:rFonts w:ascii="Cambria" w:hAnsi="Cambria"/>
          <w:color w:val="000000"/>
          <w:sz w:val="24"/>
          <w:szCs w:val="24"/>
        </w:rPr>
        <w:t>, w trakcie realizacji umowy, musi być uzasadniona przez Wykonawcę na piśmie i zaakceptowana przez Zamawiającego.</w:t>
      </w:r>
    </w:p>
    <w:p w14:paraId="2C2E7C20"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color w:val="000000"/>
          <w:sz w:val="24"/>
          <w:szCs w:val="24"/>
        </w:rPr>
      </w:pPr>
      <w:r>
        <w:rPr>
          <w:rFonts w:ascii="Cambria" w:hAnsi="Cambria"/>
          <w:color w:val="000000"/>
          <w:sz w:val="24"/>
          <w:szCs w:val="24"/>
        </w:rPr>
        <w:t xml:space="preserve">Wykonawca jest obowiązany z własnej inicjatywy zaproponować nowy skład personelu w następujących przypadkach: urlopu lub zwolnienia trwającego dłużej niż 14 </w:t>
      </w:r>
      <w:r>
        <w:rPr>
          <w:rFonts w:ascii="Cambria" w:hAnsi="Cambria"/>
          <w:color w:val="000000"/>
          <w:sz w:val="24"/>
          <w:szCs w:val="24"/>
        </w:rPr>
        <w:lastRenderedPageBreak/>
        <w:t xml:space="preserve">dni, śmierci, choroby lub innych przyczyn i zdarzeń losowych </w:t>
      </w:r>
      <w:r>
        <w:rPr>
          <w:rFonts w:ascii="Cambria" w:hAnsi="Cambria" w:cs="Arial"/>
          <w:color w:val="000000"/>
          <w:sz w:val="24"/>
          <w:szCs w:val="24"/>
        </w:rPr>
        <w:t>w terminie 14 dni od daty powzięcia przez Wykonawcę wiadomości o zaistnieniu powyższych zdarzeń.</w:t>
      </w:r>
    </w:p>
    <w:p w14:paraId="0E5C9D16"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color w:val="000000"/>
          <w:sz w:val="24"/>
          <w:szCs w:val="24"/>
        </w:rPr>
      </w:pPr>
      <w:r>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2031715"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color w:val="000000"/>
          <w:sz w:val="24"/>
          <w:szCs w:val="24"/>
        </w:rPr>
      </w:pPr>
      <w:r>
        <w:rPr>
          <w:rFonts w:ascii="Cambria" w:hAnsi="Cambria"/>
          <w:color w:val="000000"/>
          <w:sz w:val="24"/>
          <w:szCs w:val="24"/>
        </w:rPr>
        <w:t xml:space="preserve">Zamawiający lub osoba upoważniona przez Zamawiającego może wystąpić </w:t>
      </w:r>
      <w:r>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Pr>
          <w:rFonts w:ascii="Cambria" w:hAnsi="Cambria" w:cs="Arial"/>
          <w:color w:val="000000"/>
          <w:sz w:val="24"/>
          <w:szCs w:val="24"/>
        </w:rPr>
        <w:t xml:space="preserve"> od daty doręczenia wniosku</w:t>
      </w:r>
      <w:r>
        <w:rPr>
          <w:rFonts w:ascii="Cambria" w:hAnsi="Cambria"/>
          <w:color w:val="000000"/>
          <w:sz w:val="24"/>
          <w:szCs w:val="24"/>
        </w:rPr>
        <w:t xml:space="preserve"> inną osobą spełniająca wymagania zawarte w SWZ i niniejszej umowie.</w:t>
      </w:r>
    </w:p>
    <w:p w14:paraId="1B993C0D"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color w:val="000000"/>
          <w:sz w:val="24"/>
          <w:szCs w:val="24"/>
        </w:rPr>
      </w:pPr>
      <w:r>
        <w:rPr>
          <w:rFonts w:ascii="Cambria" w:hAnsi="Cambria"/>
          <w:color w:val="000000"/>
          <w:sz w:val="24"/>
          <w:szCs w:val="24"/>
        </w:rPr>
        <w:t>Kierownik budowy działać będzie w granicach umocowania określonego w ustawie Prawo budowlane.</w:t>
      </w:r>
    </w:p>
    <w:p w14:paraId="60A173C5" w14:textId="77777777" w:rsidR="00221D70" w:rsidRDefault="00C03A22">
      <w:pPr>
        <w:widowControl/>
        <w:numPr>
          <w:ilvl w:val="1"/>
          <w:numId w:val="24"/>
        </w:numPr>
        <w:suppressAutoHyphens w:val="0"/>
        <w:spacing w:after="0"/>
        <w:ind w:left="426" w:hanging="426"/>
        <w:contextualSpacing/>
        <w:textAlignment w:val="auto"/>
        <w:rPr>
          <w:rFonts w:ascii="Cambria" w:eastAsia="Calibri" w:hAnsi="Cambria"/>
          <w:color w:val="000000"/>
          <w:sz w:val="24"/>
          <w:szCs w:val="24"/>
        </w:rPr>
      </w:pPr>
      <w:r>
        <w:rPr>
          <w:rFonts w:ascii="Cambria" w:hAnsi="Cambria"/>
          <w:color w:val="000000"/>
          <w:sz w:val="24"/>
          <w:szCs w:val="24"/>
        </w:rPr>
        <w:t xml:space="preserve">We wszystkich sprawach związanych z wykonywaniem niniejszej Umowy, </w:t>
      </w:r>
      <w:r>
        <w:rPr>
          <w:rFonts w:ascii="Cambria" w:hAnsi="Cambria"/>
          <w:color w:val="000000"/>
          <w:sz w:val="24"/>
          <w:szCs w:val="24"/>
        </w:rPr>
        <w:br/>
        <w:t>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005F099" w14:textId="77777777" w:rsidR="00973993" w:rsidRDefault="00973993">
      <w:pPr>
        <w:widowControl/>
        <w:suppressAutoHyphens w:val="0"/>
        <w:spacing w:after="0"/>
        <w:ind w:left="426"/>
        <w:contextualSpacing/>
        <w:textAlignment w:val="auto"/>
        <w:rPr>
          <w:rFonts w:ascii="Cambria" w:eastAsia="Calibri" w:hAnsi="Cambria"/>
          <w:sz w:val="24"/>
          <w:szCs w:val="24"/>
          <w:lang w:eastAsia="en-US"/>
        </w:rPr>
      </w:pPr>
    </w:p>
    <w:p w14:paraId="24BA8D9F" w14:textId="77777777" w:rsidR="00221D70" w:rsidRDefault="00C03A22">
      <w:pPr>
        <w:spacing w:after="0"/>
        <w:ind w:left="426"/>
        <w:jc w:val="center"/>
        <w:rPr>
          <w:rFonts w:ascii="Cambria" w:eastAsia="Calibri" w:hAnsi="Cambria"/>
          <w:b/>
          <w:bCs/>
          <w:sz w:val="24"/>
          <w:szCs w:val="24"/>
          <w:lang w:eastAsia="en-US"/>
        </w:rPr>
      </w:pPr>
      <w:r>
        <w:rPr>
          <w:rFonts w:ascii="Cambria" w:eastAsia="Calibri" w:hAnsi="Cambria"/>
          <w:b/>
          <w:bCs/>
          <w:sz w:val="24"/>
          <w:szCs w:val="24"/>
          <w:lang w:eastAsia="en-US"/>
        </w:rPr>
        <w:t>§ 10</w:t>
      </w:r>
    </w:p>
    <w:p w14:paraId="23D7E2DB" w14:textId="77777777" w:rsidR="00221D70" w:rsidRDefault="00C03A22">
      <w:pPr>
        <w:spacing w:after="0"/>
        <w:ind w:left="426"/>
        <w:jc w:val="center"/>
        <w:rPr>
          <w:rFonts w:ascii="Cambria" w:eastAsia="Calibri" w:hAnsi="Cambria"/>
          <w:b/>
          <w:bCs/>
          <w:sz w:val="24"/>
          <w:szCs w:val="24"/>
        </w:rPr>
      </w:pPr>
      <w:r>
        <w:rPr>
          <w:rFonts w:ascii="Cambria" w:eastAsia="Calibri" w:hAnsi="Cambria"/>
          <w:b/>
          <w:bCs/>
          <w:sz w:val="24"/>
          <w:szCs w:val="24"/>
        </w:rPr>
        <w:t>Procedura zapewnienia jakości</w:t>
      </w:r>
    </w:p>
    <w:p w14:paraId="2C26BA16" w14:textId="77777777" w:rsidR="00221D70" w:rsidRDefault="00221D70">
      <w:pPr>
        <w:spacing w:after="0"/>
        <w:ind w:left="426"/>
        <w:jc w:val="center"/>
        <w:rPr>
          <w:rFonts w:ascii="Cambria" w:eastAsia="Calibri" w:hAnsi="Cambria"/>
          <w:b/>
          <w:bCs/>
          <w:sz w:val="24"/>
          <w:szCs w:val="24"/>
        </w:rPr>
      </w:pPr>
    </w:p>
    <w:p w14:paraId="358E2E32" w14:textId="476F3796" w:rsidR="0002378A" w:rsidRPr="003A3A83" w:rsidRDefault="00C03A22" w:rsidP="00366A4F">
      <w:pPr>
        <w:widowControl/>
        <w:suppressAutoHyphens w:val="0"/>
        <w:spacing w:after="0"/>
        <w:contextualSpacing/>
        <w:textAlignment w:val="auto"/>
        <w:rPr>
          <w:rFonts w:ascii="Cambria" w:eastAsia="Calibri" w:hAnsi="Cambria"/>
          <w:sz w:val="24"/>
          <w:szCs w:val="24"/>
          <w:lang w:eastAsia="pl-PL"/>
        </w:rPr>
      </w:pPr>
      <w:r>
        <w:rPr>
          <w:rFonts w:ascii="Cambria" w:eastAsia="Calibri" w:hAnsi="Cambria"/>
          <w:sz w:val="24"/>
          <w:szCs w:val="24"/>
          <w:lang w:eastAsia="pl-PL"/>
        </w:rPr>
        <w:t>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49253B8F" w14:textId="77777777" w:rsidR="0002378A" w:rsidRDefault="0002378A">
      <w:pPr>
        <w:widowControl/>
        <w:suppressAutoHyphens w:val="0"/>
        <w:spacing w:after="0"/>
        <w:jc w:val="center"/>
        <w:textAlignment w:val="auto"/>
        <w:rPr>
          <w:rFonts w:ascii="Cambria" w:eastAsia="Calibri" w:hAnsi="Cambria"/>
          <w:b/>
          <w:bCs/>
          <w:sz w:val="24"/>
          <w:szCs w:val="24"/>
          <w:lang w:eastAsia="en-US"/>
        </w:rPr>
      </w:pPr>
    </w:p>
    <w:p w14:paraId="32C9D963"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11</w:t>
      </w:r>
    </w:p>
    <w:p w14:paraId="04A56E1B"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Ubezpieczenie</w:t>
      </w:r>
    </w:p>
    <w:p w14:paraId="597DABB1" w14:textId="77777777" w:rsidR="00221D70" w:rsidRDefault="00C03A22" w:rsidP="00C03A22">
      <w:pPr>
        <w:widowControl/>
        <w:numPr>
          <w:ilvl w:val="0"/>
          <w:numId w:val="4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zobowiązuje się do posiadania ubezpieczenia od odpowiedzialności cywilnej (OC) na sumę ubezpieczeniową, </w:t>
      </w:r>
      <w:r>
        <w:rPr>
          <w:rFonts w:ascii="Cambria" w:hAnsi="Cambria"/>
          <w:color w:val="000000"/>
          <w:sz w:val="24"/>
          <w:szCs w:val="24"/>
        </w:rPr>
        <w:t>nie mniejszą niż wynagrodzenie umowne brutto wynikające z niniejszej umowy</w:t>
      </w:r>
      <w:r>
        <w:rPr>
          <w:rFonts w:ascii="Cambria" w:eastAsia="Calibri" w:hAnsi="Cambria"/>
          <w:sz w:val="24"/>
          <w:szCs w:val="24"/>
          <w:lang w:eastAsia="en-US"/>
        </w:rPr>
        <w:t>.</w:t>
      </w:r>
    </w:p>
    <w:p w14:paraId="453093BF" w14:textId="77777777" w:rsidR="00221D70" w:rsidRDefault="00C03A22" w:rsidP="00C03A22">
      <w:pPr>
        <w:widowControl/>
        <w:numPr>
          <w:ilvl w:val="0"/>
          <w:numId w:val="48"/>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w:t>
      </w:r>
      <w:r>
        <w:rPr>
          <w:rFonts w:ascii="Cambria" w:eastAsia="Calibri" w:hAnsi="Cambria"/>
          <w:sz w:val="24"/>
          <w:szCs w:val="24"/>
          <w:lang w:eastAsia="en-US"/>
        </w:rPr>
        <w:lastRenderedPageBreak/>
        <w:t xml:space="preserve">polisę na okres kolejny pod rygorem zapłaty kar umownych w wysokości 2.000 zł za każdy dzień zwłoki. </w:t>
      </w:r>
    </w:p>
    <w:p w14:paraId="73A0D62F" w14:textId="77777777" w:rsidR="00221D70" w:rsidRDefault="00C03A22" w:rsidP="00C03A22">
      <w:pPr>
        <w:widowControl/>
        <w:numPr>
          <w:ilvl w:val="0"/>
          <w:numId w:val="48"/>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7C45B412" w14:textId="77777777" w:rsidR="00221D70" w:rsidRDefault="00C03A22" w:rsidP="00C03A22">
      <w:pPr>
        <w:widowControl/>
        <w:numPr>
          <w:ilvl w:val="0"/>
          <w:numId w:val="48"/>
        </w:numPr>
        <w:suppressAutoHyphens w:val="0"/>
        <w:spacing w:after="0"/>
        <w:ind w:left="426" w:hanging="426"/>
        <w:contextualSpacing/>
        <w:textAlignment w:val="auto"/>
        <w:rPr>
          <w:rFonts w:ascii="Cambria" w:hAnsi="Cambria"/>
          <w:sz w:val="24"/>
          <w:szCs w:val="24"/>
        </w:rPr>
      </w:pPr>
      <w:r>
        <w:rPr>
          <w:rFonts w:ascii="Cambria" w:eastAsia="Calibri" w:hAnsi="Cambria"/>
          <w:sz w:val="24"/>
          <w:szCs w:val="24"/>
          <w:lang w:eastAsia="en-US"/>
        </w:rPr>
        <w:t xml:space="preserve">W przypadku niedopełnienia przez Wykonawcę obowiązków, o których mowa w ust. 3, Zamawiający </w:t>
      </w:r>
      <w:r>
        <w:rPr>
          <w:rFonts w:ascii="Cambria" w:hAnsi="Cambria"/>
          <w:sz w:val="24"/>
          <w:szCs w:val="24"/>
        </w:rPr>
        <w:t>nie przekaże Wykonawcy placu budowy.</w:t>
      </w:r>
    </w:p>
    <w:p w14:paraId="1919FF11" w14:textId="77777777" w:rsidR="00221D70" w:rsidRDefault="00C03A22" w:rsidP="00C03A22">
      <w:pPr>
        <w:widowControl/>
        <w:numPr>
          <w:ilvl w:val="0"/>
          <w:numId w:val="48"/>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Ewentualne opóźnienie w prowadzeniu robót z powodu, o którym mowa w ust. 4, będzie obciążać w całości Wykonawcę.</w:t>
      </w:r>
    </w:p>
    <w:p w14:paraId="31C553B3" w14:textId="17F628EE" w:rsidR="00DE3253" w:rsidRPr="005A7695" w:rsidRDefault="00C03A22" w:rsidP="005A7695">
      <w:pPr>
        <w:widowControl/>
        <w:numPr>
          <w:ilvl w:val="0"/>
          <w:numId w:val="48"/>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Zakres oraz warunki ubezpieczenia, o którym mowa w ust. 1 podlegają akceptacji Zamawiającego.</w:t>
      </w:r>
    </w:p>
    <w:p w14:paraId="0C20D424" w14:textId="77777777" w:rsidR="00DE3253" w:rsidRDefault="00DE3253" w:rsidP="00DE3253">
      <w:pPr>
        <w:widowControl/>
        <w:suppressAutoHyphens w:val="0"/>
        <w:spacing w:after="0"/>
        <w:ind w:left="426"/>
        <w:contextualSpacing/>
        <w:textAlignment w:val="auto"/>
        <w:rPr>
          <w:rFonts w:ascii="Cambria" w:eastAsia="Calibri" w:hAnsi="Cambria"/>
          <w:sz w:val="24"/>
          <w:szCs w:val="24"/>
          <w:lang w:eastAsia="en-US"/>
        </w:rPr>
      </w:pPr>
    </w:p>
    <w:p w14:paraId="5CF4D879"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 12 </w:t>
      </w:r>
    </w:p>
    <w:p w14:paraId="38218721"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Gwarancja i rękojmia. </w:t>
      </w:r>
    </w:p>
    <w:p w14:paraId="7949C969"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t xml:space="preserve">udziela Zamawiającemu: </w:t>
      </w:r>
      <w:r>
        <w:rPr>
          <w:rFonts w:ascii="Cambria" w:eastAsia="Calibri" w:hAnsi="Cambria"/>
          <w:b/>
          <w:bCs/>
          <w:sz w:val="24"/>
          <w:szCs w:val="24"/>
          <w:lang w:eastAsia="en-US"/>
        </w:rPr>
        <w:t>….……</w:t>
      </w:r>
      <w:r>
        <w:rPr>
          <w:rStyle w:val="Zakotwiczenieprzypisudolnego"/>
          <w:rFonts w:ascii="Cambria" w:eastAsia="Calibri" w:hAnsi="Cambria"/>
          <w:b/>
          <w:bCs/>
          <w:sz w:val="24"/>
          <w:szCs w:val="24"/>
          <w:lang w:eastAsia="en-US"/>
        </w:rPr>
        <w:footnoteReference w:id="4"/>
      </w:r>
      <w:r>
        <w:rPr>
          <w:rFonts w:ascii="Cambria" w:eastAsia="Calibri" w:hAnsi="Cambria"/>
          <w:b/>
          <w:bCs/>
          <w:sz w:val="24"/>
          <w:szCs w:val="24"/>
          <w:lang w:eastAsia="en-US"/>
        </w:rPr>
        <w:t xml:space="preserve"> miesięcznej gwarancji na wykonane roboty budowlane oraz wbudowane materiały i zamontowane urządzeni</w:t>
      </w:r>
      <w:bookmarkStart w:id="7" w:name="_Hlk58909145"/>
      <w:bookmarkEnd w:id="7"/>
      <w:r>
        <w:rPr>
          <w:rFonts w:ascii="Cambria" w:eastAsia="Calibri" w:hAnsi="Cambria"/>
          <w:b/>
          <w:bCs/>
          <w:sz w:val="24"/>
          <w:szCs w:val="24"/>
          <w:lang w:eastAsia="en-US"/>
        </w:rPr>
        <w:t>a</w:t>
      </w:r>
      <w:r>
        <w:rPr>
          <w:rFonts w:ascii="Cambria" w:hAnsi="Cambria"/>
          <w:b/>
          <w:bCs/>
          <w:color w:val="000000"/>
          <w:sz w:val="24"/>
          <w:szCs w:val="24"/>
        </w:rPr>
        <w:t>.</w:t>
      </w:r>
    </w:p>
    <w:p w14:paraId="1EC0CBD7"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558B2F9"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6D6D952"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4B5BD09E"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Termin udzielonej rękojmi za wady fizyczne oraz gwarancji biegnie od dnia podpisania protokołu odbioru końcowego, o którym mowa w § 6 ust. 1 pkt 2) umowy.</w:t>
      </w:r>
    </w:p>
    <w:p w14:paraId="1C5F0F39"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Zamawiający może wykonywać uprawnienia z tytułu rękojmi za wady fizyczne, niezależnie od uprawnień wynikających z gwarancji.</w:t>
      </w:r>
    </w:p>
    <w:p w14:paraId="05D7BEAC"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0BA9278"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91D218" w14:textId="77777777" w:rsidR="00221D70" w:rsidRDefault="00C03A22">
      <w:pPr>
        <w:widowControl/>
        <w:numPr>
          <w:ilvl w:val="0"/>
          <w:numId w:val="29"/>
        </w:numPr>
        <w:suppressAutoHyphens w:val="0"/>
        <w:spacing w:after="0"/>
        <w:ind w:left="426" w:hanging="426"/>
        <w:contextualSpacing/>
        <w:textAlignment w:val="auto"/>
        <w:rPr>
          <w:rFonts w:ascii="Cambria" w:hAnsi="Cambria"/>
          <w:sz w:val="24"/>
          <w:szCs w:val="24"/>
        </w:rPr>
      </w:pPr>
      <w:r>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535CE05" w14:textId="77777777" w:rsidR="00221D70" w:rsidRDefault="00C03A22">
      <w:pPr>
        <w:widowControl/>
        <w:numPr>
          <w:ilvl w:val="0"/>
          <w:numId w:val="29"/>
        </w:numPr>
        <w:suppressAutoHyphens w:val="0"/>
        <w:spacing w:after="0"/>
        <w:ind w:left="426" w:hanging="426"/>
        <w:contextualSpacing/>
        <w:textAlignment w:val="auto"/>
        <w:rPr>
          <w:rFonts w:ascii="Cambria" w:hAnsi="Cambria"/>
          <w:sz w:val="24"/>
          <w:szCs w:val="24"/>
        </w:rPr>
      </w:pPr>
      <w:r>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7C2D4D7C"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71028CAC"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Powiadomienie o wystąpieniu wady Zamawiający zgłasza Wykonawcy elektronicznie, na adres e-mail: …………………………………………</w:t>
      </w:r>
    </w:p>
    <w:p w14:paraId="09DBA1CB"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nieusunięcia wad we wskazanym terminie, Zamawiający może usunąć wady na koszt i ryzyko Wykonawcy.</w:t>
      </w:r>
    </w:p>
    <w:p w14:paraId="49DA8D3C" w14:textId="77777777" w:rsidR="00221D70" w:rsidRDefault="00C03A22">
      <w:pPr>
        <w:widowControl/>
        <w:numPr>
          <w:ilvl w:val="0"/>
          <w:numId w:val="29"/>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6069223E" w14:textId="77777777" w:rsidR="00221D70" w:rsidRDefault="00C03A22">
      <w:pPr>
        <w:widowControl/>
        <w:numPr>
          <w:ilvl w:val="0"/>
          <w:numId w:val="29"/>
        </w:numPr>
        <w:suppressAutoHyphens w:val="0"/>
        <w:spacing w:after="0"/>
        <w:ind w:left="426" w:hanging="426"/>
        <w:contextualSpacing/>
        <w:textAlignment w:val="auto"/>
        <w:rPr>
          <w:rFonts w:ascii="Cambria" w:hAnsi="Cambria"/>
          <w:color w:val="000000"/>
          <w:sz w:val="24"/>
          <w:szCs w:val="24"/>
          <w:lang w:eastAsia="pl-PL"/>
        </w:rPr>
      </w:pPr>
      <w:r>
        <w:rPr>
          <w:rFonts w:ascii="Cambria" w:hAnsi="Cambria"/>
          <w:color w:val="000000"/>
          <w:sz w:val="24"/>
          <w:szCs w:val="24"/>
        </w:rPr>
        <w:t xml:space="preserve">Wykonawca odpowiada z tytułu rękojmi za wady fizyczne, jeżeli wada </w:t>
      </w:r>
      <w:r>
        <w:rPr>
          <w:rFonts w:ascii="Cambria" w:hAnsi="Cambria"/>
          <w:color w:val="000000"/>
          <w:sz w:val="24"/>
          <w:szCs w:val="24"/>
          <w:shd w:val="clear" w:color="auto" w:fill="FFFFFF"/>
        </w:rPr>
        <w:t xml:space="preserve">fizyczna zostanie stwierdzona przed upływem </w:t>
      </w:r>
      <w:r>
        <w:rPr>
          <w:rFonts w:ascii="Cambria" w:hAnsi="Cambria"/>
          <w:sz w:val="24"/>
          <w:szCs w:val="24"/>
          <w:shd w:val="clear" w:color="auto" w:fill="FFFFFF"/>
        </w:rPr>
        <w:t xml:space="preserve">60 </w:t>
      </w:r>
      <w:r>
        <w:rPr>
          <w:rFonts w:ascii="Cambria" w:hAnsi="Cambria"/>
          <w:color w:val="000000"/>
          <w:sz w:val="24"/>
          <w:szCs w:val="24"/>
          <w:shd w:val="clear" w:color="auto" w:fill="FFFFFF"/>
        </w:rPr>
        <w:t>miesięcy od dnia odbioru końcowego</w:t>
      </w:r>
      <w:r>
        <w:rPr>
          <w:rFonts w:ascii="Cambria" w:hAnsi="Cambria"/>
          <w:color w:val="000000"/>
          <w:sz w:val="24"/>
          <w:szCs w:val="24"/>
        </w:rPr>
        <w:t xml:space="preserve">. </w:t>
      </w:r>
    </w:p>
    <w:p w14:paraId="3C53907F" w14:textId="77777777" w:rsidR="00221D70" w:rsidRDefault="00C03A22">
      <w:pPr>
        <w:widowControl/>
        <w:numPr>
          <w:ilvl w:val="0"/>
          <w:numId w:val="29"/>
        </w:numPr>
        <w:suppressAutoHyphens w:val="0"/>
        <w:spacing w:after="0"/>
        <w:ind w:left="426" w:hanging="426"/>
        <w:contextualSpacing/>
        <w:textAlignment w:val="auto"/>
        <w:rPr>
          <w:rFonts w:ascii="Cambria" w:hAnsi="Cambria"/>
          <w:sz w:val="24"/>
          <w:szCs w:val="24"/>
        </w:rPr>
      </w:pPr>
      <w:r>
        <w:rPr>
          <w:rFonts w:ascii="Cambria" w:hAnsi="Cambria"/>
          <w:sz w:val="24"/>
          <w:szCs w:val="24"/>
        </w:rPr>
        <w:t>W okresie rękojmi i gwarancji jakości Wykonawca zobowiązany jest do pisemnego zawiadomienia Zamawiającego w terminie 7 dni o:</w:t>
      </w:r>
    </w:p>
    <w:p w14:paraId="6CDB2828" w14:textId="77777777" w:rsidR="00221D70" w:rsidRDefault="00C03A22">
      <w:pPr>
        <w:pStyle w:val="Standard"/>
        <w:numPr>
          <w:ilvl w:val="0"/>
          <w:numId w:val="41"/>
        </w:numPr>
        <w:spacing w:line="276" w:lineRule="auto"/>
        <w:ind w:left="851" w:hanging="425"/>
        <w:jc w:val="both"/>
        <w:rPr>
          <w:rFonts w:ascii="Cambria" w:hAnsi="Cambria" w:cs="Calibri"/>
        </w:rPr>
      </w:pPr>
      <w:r>
        <w:rPr>
          <w:rFonts w:ascii="Cambria" w:hAnsi="Cambria" w:cs="Calibri"/>
        </w:rPr>
        <w:t>zmianie siedziby lub nazwy Wykonawcy,</w:t>
      </w:r>
    </w:p>
    <w:p w14:paraId="2EA0866F" w14:textId="77777777" w:rsidR="00221D70" w:rsidRDefault="00C03A22">
      <w:pPr>
        <w:pStyle w:val="Standard"/>
        <w:numPr>
          <w:ilvl w:val="0"/>
          <w:numId w:val="41"/>
        </w:numPr>
        <w:spacing w:line="276" w:lineRule="auto"/>
        <w:ind w:left="851" w:hanging="425"/>
        <w:jc w:val="both"/>
        <w:rPr>
          <w:rFonts w:ascii="Cambria" w:hAnsi="Cambria" w:cs="Calibri"/>
        </w:rPr>
      </w:pPr>
      <w:r>
        <w:rPr>
          <w:rFonts w:ascii="Cambria" w:hAnsi="Cambria" w:cs="Calibri"/>
        </w:rPr>
        <w:t>wszczęciu postępowania upadłościowego,</w:t>
      </w:r>
    </w:p>
    <w:p w14:paraId="5F522C8F" w14:textId="77777777" w:rsidR="00221D70" w:rsidRDefault="00C03A22">
      <w:pPr>
        <w:pStyle w:val="Standard"/>
        <w:numPr>
          <w:ilvl w:val="0"/>
          <w:numId w:val="41"/>
        </w:numPr>
        <w:spacing w:line="276" w:lineRule="auto"/>
        <w:ind w:left="851" w:hanging="425"/>
        <w:jc w:val="both"/>
        <w:rPr>
          <w:rFonts w:ascii="Cambria" w:hAnsi="Cambria" w:cs="Calibri"/>
        </w:rPr>
      </w:pPr>
      <w:r>
        <w:rPr>
          <w:rFonts w:ascii="Cambria" w:hAnsi="Cambria" w:cs="Calibri"/>
        </w:rPr>
        <w:t>ogłoszeniu swojej likwidacji,</w:t>
      </w:r>
    </w:p>
    <w:p w14:paraId="0B26A8F1" w14:textId="717D706D" w:rsidR="0002378A" w:rsidRPr="00753574" w:rsidRDefault="00C03A22" w:rsidP="00753574">
      <w:pPr>
        <w:pStyle w:val="Standard"/>
        <w:numPr>
          <w:ilvl w:val="0"/>
          <w:numId w:val="41"/>
        </w:numPr>
        <w:spacing w:line="276" w:lineRule="auto"/>
        <w:ind w:left="851" w:hanging="425"/>
        <w:jc w:val="both"/>
        <w:rPr>
          <w:rFonts w:ascii="Cambria" w:hAnsi="Cambria" w:cs="Calibri"/>
        </w:rPr>
      </w:pPr>
      <w:r>
        <w:rPr>
          <w:rFonts w:ascii="Cambria" w:hAnsi="Cambria" w:cs="Calibri"/>
        </w:rPr>
        <w:t>zawieszeniu działalności.</w:t>
      </w:r>
    </w:p>
    <w:p w14:paraId="669BE659" w14:textId="293902A1" w:rsidR="00221D70" w:rsidRDefault="00C03A22">
      <w:pPr>
        <w:spacing w:after="0"/>
        <w:ind w:left="426" w:hanging="426"/>
        <w:jc w:val="center"/>
        <w:rPr>
          <w:rFonts w:ascii="Cambria" w:eastAsia="Calibri" w:hAnsi="Cambria"/>
          <w:b/>
          <w:bCs/>
          <w:sz w:val="24"/>
          <w:szCs w:val="24"/>
        </w:rPr>
      </w:pPr>
      <w:r>
        <w:rPr>
          <w:rFonts w:ascii="Cambria" w:eastAsia="Calibri" w:hAnsi="Cambria"/>
          <w:b/>
          <w:bCs/>
          <w:sz w:val="24"/>
          <w:szCs w:val="24"/>
        </w:rPr>
        <w:t>§ 13</w:t>
      </w:r>
    </w:p>
    <w:p w14:paraId="05E0E4FD"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Klauzula zatrudnienia</w:t>
      </w:r>
    </w:p>
    <w:p w14:paraId="1FBD6CAB" w14:textId="77777777" w:rsidR="00221D70" w:rsidRDefault="00C03A22">
      <w:pPr>
        <w:widowControl/>
        <w:numPr>
          <w:ilvl w:val="0"/>
          <w:numId w:val="30"/>
        </w:numPr>
        <w:suppressAutoHyphens w:val="0"/>
        <w:spacing w:after="0"/>
        <w:ind w:left="426" w:hanging="426"/>
        <w:contextualSpacing/>
        <w:textAlignment w:val="auto"/>
        <w:rPr>
          <w:rFonts w:ascii="Cambria" w:eastAsia="Calibri" w:hAnsi="Cambria"/>
          <w:sz w:val="24"/>
          <w:szCs w:val="24"/>
        </w:rPr>
      </w:pPr>
      <w:r>
        <w:rPr>
          <w:rFonts w:ascii="Cambria" w:eastAsia="Calibri" w:hAnsi="Cambria"/>
          <w:sz w:val="24"/>
          <w:szCs w:val="24"/>
        </w:rPr>
        <w:t>Wykonawca zobowiązuje się do zatrudnienia na podstawie umowy o pracę, przez cały okres realizacji zamówienia, wszystkich osób wykonujących następujące czynności:</w:t>
      </w:r>
    </w:p>
    <w:p w14:paraId="40FE9CC9" w14:textId="0824A9DB" w:rsidR="00221D70" w:rsidRDefault="00C03A22">
      <w:pPr>
        <w:widowControl/>
        <w:suppressAutoHyphens w:val="0"/>
        <w:spacing w:after="0"/>
        <w:ind w:left="720"/>
        <w:contextualSpacing/>
        <w:textAlignment w:val="auto"/>
        <w:rPr>
          <w:rFonts w:ascii="Cambria" w:hAnsi="Cambria"/>
          <w:sz w:val="24"/>
          <w:szCs w:val="24"/>
        </w:rPr>
      </w:pPr>
      <w:r>
        <w:rPr>
          <w:rFonts w:ascii="Cambria" w:hAnsi="Cambria"/>
          <w:sz w:val="24"/>
          <w:szCs w:val="24"/>
        </w:rPr>
        <w:t>a)</w:t>
      </w:r>
      <w:r>
        <w:rPr>
          <w:rFonts w:ascii="Cambria" w:hAnsi="Cambria"/>
          <w:sz w:val="24"/>
          <w:szCs w:val="24"/>
        </w:rPr>
        <w:tab/>
        <w:t xml:space="preserve">czynności polegające na wykonaniu robót </w:t>
      </w:r>
      <w:r w:rsidR="00CF5D04">
        <w:rPr>
          <w:rFonts w:ascii="Cambria" w:hAnsi="Cambria"/>
          <w:sz w:val="24"/>
          <w:szCs w:val="24"/>
        </w:rPr>
        <w:t>dociepleniowych</w:t>
      </w:r>
      <w:r>
        <w:rPr>
          <w:rFonts w:ascii="Cambria" w:hAnsi="Cambria"/>
          <w:sz w:val="24"/>
          <w:szCs w:val="24"/>
        </w:rPr>
        <w:t xml:space="preserve">, </w:t>
      </w:r>
    </w:p>
    <w:p w14:paraId="02D19B7F" w14:textId="558CA1F3" w:rsidR="00221D70" w:rsidRDefault="00C03A22">
      <w:pPr>
        <w:widowControl/>
        <w:suppressAutoHyphens w:val="0"/>
        <w:spacing w:after="0"/>
        <w:ind w:left="720"/>
        <w:contextualSpacing/>
        <w:textAlignment w:val="auto"/>
        <w:rPr>
          <w:rFonts w:ascii="Cambria" w:hAnsi="Cambria"/>
          <w:sz w:val="24"/>
          <w:szCs w:val="24"/>
        </w:rPr>
      </w:pPr>
      <w:r>
        <w:rPr>
          <w:rFonts w:ascii="Cambria" w:hAnsi="Cambria"/>
          <w:sz w:val="24"/>
          <w:szCs w:val="24"/>
        </w:rPr>
        <w:t>b)</w:t>
      </w:r>
      <w:r>
        <w:rPr>
          <w:rFonts w:ascii="Cambria" w:hAnsi="Cambria"/>
          <w:sz w:val="24"/>
          <w:szCs w:val="24"/>
        </w:rPr>
        <w:tab/>
        <w:t xml:space="preserve">czynności polegające na wykonaniu robót </w:t>
      </w:r>
      <w:r w:rsidR="00CF5D04">
        <w:rPr>
          <w:rFonts w:ascii="Cambria" w:hAnsi="Cambria"/>
          <w:sz w:val="24"/>
          <w:szCs w:val="24"/>
        </w:rPr>
        <w:t>dekarskich</w:t>
      </w:r>
      <w:r>
        <w:rPr>
          <w:rFonts w:ascii="Cambria" w:hAnsi="Cambria"/>
          <w:sz w:val="24"/>
          <w:szCs w:val="24"/>
        </w:rPr>
        <w:t xml:space="preserve">, </w:t>
      </w:r>
    </w:p>
    <w:p w14:paraId="3E470DC3" w14:textId="1FE0A8FB" w:rsidR="00221D70" w:rsidRDefault="00C03A22">
      <w:pPr>
        <w:widowControl/>
        <w:suppressAutoHyphens w:val="0"/>
        <w:spacing w:after="0"/>
        <w:ind w:left="720"/>
        <w:contextualSpacing/>
        <w:textAlignment w:val="auto"/>
        <w:rPr>
          <w:rFonts w:ascii="Cambria" w:hAnsi="Cambria"/>
          <w:sz w:val="24"/>
          <w:szCs w:val="24"/>
        </w:rPr>
      </w:pPr>
      <w:r>
        <w:rPr>
          <w:rFonts w:ascii="Cambria" w:hAnsi="Cambria"/>
          <w:sz w:val="24"/>
          <w:szCs w:val="24"/>
        </w:rPr>
        <w:t>c)</w:t>
      </w:r>
      <w:r>
        <w:rPr>
          <w:rFonts w:ascii="Cambria" w:hAnsi="Cambria"/>
          <w:sz w:val="24"/>
          <w:szCs w:val="24"/>
        </w:rPr>
        <w:tab/>
        <w:t xml:space="preserve">czynności polegające na wykonaniu robót </w:t>
      </w:r>
      <w:r w:rsidR="00CF5D04">
        <w:rPr>
          <w:rFonts w:ascii="Cambria" w:hAnsi="Cambria"/>
          <w:sz w:val="24"/>
          <w:szCs w:val="24"/>
        </w:rPr>
        <w:t>brukarskich</w:t>
      </w:r>
      <w:r>
        <w:rPr>
          <w:rFonts w:ascii="Cambria" w:hAnsi="Cambria"/>
          <w:sz w:val="24"/>
          <w:szCs w:val="24"/>
        </w:rPr>
        <w:t>,</w:t>
      </w:r>
    </w:p>
    <w:p w14:paraId="3739B97B" w14:textId="421C91F9" w:rsidR="00221D70" w:rsidRPr="00CF5D04" w:rsidRDefault="00C03A22" w:rsidP="00CF5D04">
      <w:pPr>
        <w:widowControl/>
        <w:suppressAutoHyphens w:val="0"/>
        <w:spacing w:after="0"/>
        <w:ind w:left="720"/>
        <w:contextualSpacing/>
        <w:textAlignment w:val="auto"/>
        <w:rPr>
          <w:rFonts w:ascii="Cambria" w:hAnsi="Cambria"/>
          <w:sz w:val="24"/>
          <w:szCs w:val="24"/>
        </w:rPr>
      </w:pPr>
      <w:r>
        <w:rPr>
          <w:rFonts w:ascii="Cambria" w:hAnsi="Cambria"/>
          <w:sz w:val="24"/>
          <w:szCs w:val="24"/>
        </w:rPr>
        <w:lastRenderedPageBreak/>
        <w:t>d)</w:t>
      </w:r>
      <w:r>
        <w:rPr>
          <w:rFonts w:ascii="Cambria" w:hAnsi="Cambria"/>
          <w:sz w:val="24"/>
          <w:szCs w:val="24"/>
        </w:rPr>
        <w:tab/>
        <w:t xml:space="preserve">czynności polegające na wykonaniu robót </w:t>
      </w:r>
      <w:r w:rsidR="00CF5D04">
        <w:rPr>
          <w:rFonts w:ascii="Cambria" w:hAnsi="Cambria"/>
          <w:sz w:val="24"/>
          <w:szCs w:val="24"/>
        </w:rPr>
        <w:t>montażowych</w:t>
      </w:r>
      <w:r>
        <w:rPr>
          <w:rFonts w:ascii="Cambria" w:hAnsi="Cambria"/>
          <w:sz w:val="24"/>
          <w:szCs w:val="24"/>
        </w:rPr>
        <w:t>,</w:t>
      </w:r>
      <w:bookmarkStart w:id="8" w:name="_Hlk94620601"/>
      <w:bookmarkEnd w:id="8"/>
    </w:p>
    <w:p w14:paraId="3C8D75CE" w14:textId="77777777" w:rsidR="00221D70" w:rsidRDefault="00C03A22">
      <w:pPr>
        <w:widowControl/>
        <w:suppressAutoHyphens w:val="0"/>
        <w:spacing w:after="0"/>
        <w:ind w:left="426"/>
        <w:contextualSpacing/>
        <w:textAlignment w:val="auto"/>
        <w:rPr>
          <w:rFonts w:ascii="Cambria" w:eastAsia="Calibri" w:hAnsi="Cambria"/>
          <w:i/>
          <w:iCs/>
          <w:sz w:val="24"/>
          <w:szCs w:val="24"/>
        </w:rPr>
      </w:pPr>
      <w:r>
        <w:rPr>
          <w:rFonts w:ascii="Cambria" w:hAnsi="Cambria"/>
          <w:i/>
          <w:iCs/>
          <w:sz w:val="24"/>
          <w:szCs w:val="24"/>
        </w:rPr>
        <w:t>(</w:t>
      </w:r>
      <w:r>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19ED3CAD" w14:textId="77777777" w:rsidR="00221D70" w:rsidRDefault="00C03A22">
      <w:pPr>
        <w:widowControl/>
        <w:numPr>
          <w:ilvl w:val="0"/>
          <w:numId w:val="30"/>
        </w:numPr>
        <w:suppressAutoHyphens w:val="0"/>
        <w:spacing w:after="0"/>
        <w:ind w:left="426" w:hanging="426"/>
        <w:contextualSpacing/>
        <w:textAlignment w:val="auto"/>
        <w:rPr>
          <w:rFonts w:ascii="Cambria" w:hAnsi="Cambria"/>
          <w:sz w:val="24"/>
          <w:szCs w:val="24"/>
        </w:rPr>
      </w:pPr>
      <w:r>
        <w:rPr>
          <w:rFonts w:ascii="Cambria" w:hAnsi="Cambria"/>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3D3D6E59" w14:textId="77777777" w:rsidR="00221D70" w:rsidRDefault="00C03A22">
      <w:pPr>
        <w:pStyle w:val="gmail-msolistparagraph"/>
        <w:numPr>
          <w:ilvl w:val="0"/>
          <w:numId w:val="39"/>
        </w:numPr>
        <w:spacing w:beforeAutospacing="0" w:after="0" w:afterAutospacing="0" w:line="276" w:lineRule="auto"/>
        <w:jc w:val="both"/>
        <w:rPr>
          <w:rFonts w:ascii="Cambria" w:hAnsi="Cambria" w:cs="Calibri"/>
        </w:rPr>
      </w:pPr>
      <w:r>
        <w:rPr>
          <w:rFonts w:ascii="Cambria" w:hAnsi="Cambria" w:cs="Calibri"/>
        </w:rPr>
        <w:t xml:space="preserve">żądania oświadczeń i dokumentów w zakresie potwierdzenia spełniania ww. wymogów i dokonywania ich oceny, w tym w szczególności: oświadczenia zatrudnionego pracownika lub </w:t>
      </w:r>
      <w:r>
        <w:rPr>
          <w:rFonts w:ascii="Cambria" w:hAnsi="Cambria"/>
          <w:color w:val="000000"/>
          <w:shd w:val="clear" w:color="auto" w:fill="FFFFFF"/>
        </w:rPr>
        <w:t>poświadczonej za zgodność z oryginałem kopii umowy o pracę zatrudnionego pracownika,</w:t>
      </w:r>
    </w:p>
    <w:p w14:paraId="78BF1A54" w14:textId="77777777" w:rsidR="00221D70" w:rsidRDefault="00C03A22">
      <w:pPr>
        <w:pStyle w:val="gmail-msolistparagraph"/>
        <w:numPr>
          <w:ilvl w:val="0"/>
          <w:numId w:val="39"/>
        </w:numPr>
        <w:spacing w:beforeAutospacing="0" w:after="0" w:afterAutospacing="0" w:line="276" w:lineRule="auto"/>
        <w:jc w:val="both"/>
        <w:rPr>
          <w:rFonts w:ascii="Cambria" w:hAnsi="Cambria" w:cs="Calibri"/>
        </w:rPr>
      </w:pPr>
      <w:r>
        <w:rPr>
          <w:rFonts w:ascii="Cambria" w:hAnsi="Cambria" w:cs="Calibri"/>
        </w:rPr>
        <w:t>żądania wyjaśnień w przypadku wątpliwości w zakresie potwierdzenia spełniania ww. wymogów,</w:t>
      </w:r>
    </w:p>
    <w:p w14:paraId="56620C17" w14:textId="77777777" w:rsidR="00221D70" w:rsidRDefault="00C03A22">
      <w:pPr>
        <w:pStyle w:val="gmail-msolistparagraph"/>
        <w:numPr>
          <w:ilvl w:val="0"/>
          <w:numId w:val="39"/>
        </w:numPr>
        <w:spacing w:beforeAutospacing="0" w:after="0" w:afterAutospacing="0" w:line="276" w:lineRule="auto"/>
        <w:jc w:val="both"/>
        <w:rPr>
          <w:rFonts w:ascii="Cambria" w:hAnsi="Cambria" w:cs="Calibri"/>
        </w:rPr>
      </w:pPr>
      <w:r>
        <w:rPr>
          <w:rFonts w:ascii="Cambria" w:hAnsi="Cambria" w:cs="Calibri"/>
        </w:rPr>
        <w:t>przeprowadzania kontroli na miejscu wykonywania świadczenia.</w:t>
      </w:r>
    </w:p>
    <w:p w14:paraId="0A76A6B3" w14:textId="77777777" w:rsidR="00221D70" w:rsidRDefault="00C03A22">
      <w:pPr>
        <w:widowControl/>
        <w:numPr>
          <w:ilvl w:val="0"/>
          <w:numId w:val="30"/>
        </w:numPr>
        <w:suppressAutoHyphens w:val="0"/>
        <w:spacing w:after="0"/>
        <w:ind w:left="426" w:hanging="426"/>
        <w:contextualSpacing/>
        <w:textAlignment w:val="auto"/>
        <w:rPr>
          <w:rFonts w:ascii="Cambria" w:hAnsi="Cambria"/>
          <w:sz w:val="24"/>
          <w:szCs w:val="24"/>
        </w:rPr>
      </w:pPr>
      <w:r>
        <w:rPr>
          <w:rFonts w:ascii="Cambria" w:eastAsia="Calibri" w:hAnsi="Cambria"/>
          <w:sz w:val="24"/>
          <w:szCs w:val="24"/>
        </w:rPr>
        <w:t xml:space="preserve">Wykonawca zobowiązany jest do informowania Zamawiającego o każdym przypadku zmiany sposobu zatrudnienia osób wykonujących ww. czynności nie </w:t>
      </w:r>
      <w:r>
        <w:rPr>
          <w:rFonts w:ascii="Cambria" w:eastAsia="Calibri" w:hAnsi="Cambria"/>
          <w:color w:val="000000"/>
          <w:sz w:val="24"/>
          <w:szCs w:val="24"/>
        </w:rPr>
        <w:t>później niż w terminie 5 dni od dokonania takiej zmiany.</w:t>
      </w:r>
    </w:p>
    <w:p w14:paraId="04E5DA6D" w14:textId="77777777" w:rsidR="00221D70" w:rsidRDefault="00C03A22">
      <w:pPr>
        <w:pStyle w:val="gmail-msolistparagraph"/>
        <w:numPr>
          <w:ilvl w:val="0"/>
          <w:numId w:val="30"/>
        </w:numPr>
        <w:spacing w:beforeAutospacing="0" w:after="0" w:afterAutospacing="0" w:line="276" w:lineRule="auto"/>
        <w:ind w:left="426" w:hanging="426"/>
        <w:jc w:val="both"/>
        <w:rPr>
          <w:rFonts w:ascii="Cambria" w:hAnsi="Cambria" w:cs="Calibri"/>
        </w:rPr>
      </w:pPr>
      <w:r>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0F94053" w14:textId="77777777" w:rsidR="00221D70" w:rsidRDefault="00C03A22">
      <w:pPr>
        <w:pStyle w:val="gmail-msolistparagraph"/>
        <w:numPr>
          <w:ilvl w:val="0"/>
          <w:numId w:val="30"/>
        </w:numPr>
        <w:spacing w:beforeAutospacing="0" w:after="0" w:afterAutospacing="0" w:line="276" w:lineRule="auto"/>
        <w:ind w:left="426" w:hanging="426"/>
        <w:jc w:val="both"/>
        <w:rPr>
          <w:rFonts w:ascii="Cambria" w:hAnsi="Cambria" w:cs="Calibri"/>
        </w:rPr>
      </w:pPr>
      <w:r>
        <w:rPr>
          <w:rFonts w:ascii="Cambria" w:hAnsi="Cambria" w:cs="Calibri"/>
        </w:rPr>
        <w:t>W trakcie realizacji zamówienia na każde wezwanie zamawiającego w wyznaczonym w tym wezwaniu terminie wykonawca przedłoży zamawiającemu aktualne dokumenty wskazane w ust. 2.</w:t>
      </w:r>
    </w:p>
    <w:p w14:paraId="75255085" w14:textId="77777777" w:rsidR="00221D70" w:rsidRDefault="00C03A22">
      <w:pPr>
        <w:widowControl/>
        <w:numPr>
          <w:ilvl w:val="0"/>
          <w:numId w:val="30"/>
        </w:numPr>
        <w:suppressAutoHyphens w:val="0"/>
        <w:spacing w:after="0"/>
        <w:ind w:left="426" w:hanging="426"/>
        <w:contextualSpacing/>
        <w:textAlignment w:val="auto"/>
        <w:rPr>
          <w:rFonts w:ascii="Cambria" w:eastAsia="Calibri" w:hAnsi="Cambria"/>
          <w:sz w:val="24"/>
          <w:szCs w:val="24"/>
        </w:rPr>
      </w:pPr>
      <w:r>
        <w:rPr>
          <w:rFonts w:ascii="Cambria" w:eastAsia="Calibri" w:hAnsi="Cambria"/>
          <w:sz w:val="24"/>
          <w:szCs w:val="24"/>
        </w:rPr>
        <w:t xml:space="preserve">W przypadku niewywiązania się z obowiązków, o których mowa w ust. 1-3 lub 5, Wykonawca zobowiązany będzie do zapłaty właściwej kary umownej wskazanej </w:t>
      </w:r>
      <w:r>
        <w:rPr>
          <w:rFonts w:ascii="Cambria" w:eastAsia="Calibri" w:hAnsi="Cambria"/>
          <w:sz w:val="24"/>
          <w:szCs w:val="24"/>
        </w:rPr>
        <w:br/>
        <w:t xml:space="preserve">w § 13 umowy. </w:t>
      </w:r>
    </w:p>
    <w:p w14:paraId="338EEA24" w14:textId="77777777" w:rsidR="00221D70" w:rsidRDefault="00C03A22">
      <w:pPr>
        <w:widowControl/>
        <w:numPr>
          <w:ilvl w:val="0"/>
          <w:numId w:val="30"/>
        </w:numPr>
        <w:suppressAutoHyphens w:val="0"/>
        <w:spacing w:after="0"/>
        <w:ind w:left="426" w:hanging="426"/>
        <w:contextualSpacing/>
        <w:textAlignment w:val="auto"/>
        <w:rPr>
          <w:rFonts w:ascii="Cambria" w:eastAsia="Calibri" w:hAnsi="Cambria"/>
          <w:sz w:val="24"/>
          <w:szCs w:val="24"/>
        </w:rPr>
      </w:pPr>
      <w:r>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CB934C8" w14:textId="77777777" w:rsidR="00221D70" w:rsidRDefault="00221D70">
      <w:pPr>
        <w:widowControl/>
        <w:suppressAutoHyphens w:val="0"/>
        <w:spacing w:after="0"/>
        <w:textAlignment w:val="auto"/>
        <w:rPr>
          <w:rFonts w:ascii="Cambria" w:eastAsia="Calibri" w:hAnsi="Cambria"/>
          <w:sz w:val="24"/>
          <w:szCs w:val="24"/>
          <w:lang w:eastAsia="en-US"/>
        </w:rPr>
      </w:pPr>
    </w:p>
    <w:p w14:paraId="382A9DFF" w14:textId="77777777" w:rsidR="00221D70" w:rsidRDefault="00C03A22">
      <w:pPr>
        <w:widowControl/>
        <w:suppressAutoHyphens w:val="0"/>
        <w:spacing w:after="0"/>
        <w:jc w:val="center"/>
        <w:textAlignment w:val="auto"/>
        <w:rPr>
          <w:rFonts w:ascii="Cambria" w:eastAsia="Calibri" w:hAnsi="Cambria"/>
          <w:b/>
          <w:bCs/>
          <w:color w:val="000000"/>
          <w:sz w:val="24"/>
          <w:szCs w:val="24"/>
          <w:lang w:eastAsia="en-US"/>
        </w:rPr>
      </w:pPr>
      <w:r>
        <w:rPr>
          <w:rFonts w:ascii="Cambria" w:eastAsia="Calibri" w:hAnsi="Cambria"/>
          <w:b/>
          <w:bCs/>
          <w:color w:val="000000"/>
          <w:sz w:val="24"/>
          <w:szCs w:val="24"/>
          <w:lang w:eastAsia="en-US"/>
        </w:rPr>
        <w:t>§ 14</w:t>
      </w:r>
    </w:p>
    <w:p w14:paraId="55FC0219" w14:textId="77777777" w:rsidR="00221D70" w:rsidRDefault="00C03A22">
      <w:pPr>
        <w:widowControl/>
        <w:suppressAutoHyphens w:val="0"/>
        <w:spacing w:after="0"/>
        <w:jc w:val="center"/>
        <w:textAlignment w:val="auto"/>
        <w:rPr>
          <w:rFonts w:ascii="Cambria" w:eastAsia="Calibri" w:hAnsi="Cambria"/>
          <w:b/>
          <w:bCs/>
          <w:color w:val="000000"/>
          <w:sz w:val="24"/>
          <w:szCs w:val="24"/>
          <w:lang w:eastAsia="en-US"/>
        </w:rPr>
      </w:pPr>
      <w:r>
        <w:rPr>
          <w:rFonts w:ascii="Cambria" w:eastAsia="Calibri" w:hAnsi="Cambria"/>
          <w:b/>
          <w:bCs/>
          <w:color w:val="000000"/>
          <w:sz w:val="24"/>
          <w:szCs w:val="24"/>
          <w:lang w:eastAsia="en-US"/>
        </w:rPr>
        <w:t>Kary umowne</w:t>
      </w:r>
    </w:p>
    <w:p w14:paraId="3FE95758" w14:textId="77777777" w:rsidR="00221D70" w:rsidRDefault="00C03A22">
      <w:pPr>
        <w:widowControl/>
        <w:numPr>
          <w:ilvl w:val="0"/>
          <w:numId w:val="31"/>
        </w:numPr>
        <w:suppressAutoHyphens w:val="0"/>
        <w:spacing w:after="0"/>
        <w:ind w:left="426" w:hanging="426"/>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Wykonawca zobowiązany jest do zapłaty Zamawiającemu kar umownych                           w następujących przypadkach:</w:t>
      </w:r>
    </w:p>
    <w:p w14:paraId="75C891C6"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u w:val="single"/>
          <w:lang w:eastAsia="en-US"/>
        </w:rPr>
      </w:pPr>
      <w:r>
        <w:rPr>
          <w:rFonts w:ascii="Cambria" w:eastAsia="Calibri" w:hAnsi="Cambria"/>
          <w:color w:val="000000"/>
          <w:sz w:val="24"/>
          <w:szCs w:val="24"/>
          <w:lang w:eastAsia="en-US"/>
        </w:rPr>
        <w:t>za zwłokę w wykonaniu przedmiotu umowy – w wysokości 0,3 % wynagrodzenia brutto, o którym mowa § 3 ust. 1 umowy za każdy dzień zwłoki, liczony od terminu określonego w § 2 ust. 1 umowy,</w:t>
      </w:r>
    </w:p>
    <w:p w14:paraId="2A8D4BB9"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lastRenderedPageBreak/>
        <w:t xml:space="preserve">za zwłokę w usuwaniu wad lub usterek w przedmiocie zamówienia, </w:t>
      </w:r>
      <w:r>
        <w:rPr>
          <w:rFonts w:ascii="Cambria" w:eastAsia="Calibri" w:hAnsi="Cambria"/>
          <w:color w:val="000000"/>
          <w:sz w:val="24"/>
          <w:szCs w:val="24"/>
          <w:lang w:eastAsia="en-US"/>
        </w:rPr>
        <w:br/>
        <w:t>o których mowa w § 6 ust. 8 pkt 2) umowy – w wysokości 0,1 % wynagrodzenia brutto o którym mowa § 3 ust. 1 umowy za każdy dzień zwłoki, liczony od terminu wyznaczonego przez Zamawiającego na usunięcie wad lub usterek,</w:t>
      </w:r>
    </w:p>
    <w:p w14:paraId="099EB62D"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za zwłokę w usuwaniu wad fizycznych lub gwarancyjnych – w wysokości             0,1 % wynagrodzenia brutto, o którym mowa § 3 ust. 1 umowy za każdy dzień zwłoki, liczonej od terminu wyznaczonego przez Zamawiającego na usunięcie wad i usterek zgodnie z § 12 ust. 7 lub ust. 8, </w:t>
      </w:r>
    </w:p>
    <w:p w14:paraId="28BF9824"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2000,00 zł. </w:t>
      </w:r>
    </w:p>
    <w:p w14:paraId="593C74F8"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w każdym przypadku nieterminowej zapłaty wynagrodzenia należnego podwykonawcom lub dalszym podwykonawcom – w wysokości 1 % kwoty, z której zapłatą w zwłoce pozostaje Wykonawca, za każdy dzień zwłoki;</w:t>
      </w:r>
    </w:p>
    <w:p w14:paraId="7F602A67" w14:textId="77777777" w:rsidR="00221D70" w:rsidRDefault="00C03A22">
      <w:pPr>
        <w:widowControl/>
        <w:numPr>
          <w:ilvl w:val="0"/>
          <w:numId w:val="32"/>
        </w:numPr>
        <w:suppressAutoHyphens w:val="0"/>
        <w:spacing w:after="0"/>
        <w:ind w:left="1134" w:hanging="425"/>
        <w:contextualSpacing/>
        <w:textAlignment w:val="auto"/>
        <w:rPr>
          <w:rFonts w:ascii="Cambria" w:hAnsi="Cambria"/>
          <w:color w:val="000000"/>
          <w:sz w:val="24"/>
          <w:szCs w:val="24"/>
        </w:rPr>
      </w:pPr>
      <w:r>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5000,00 zł za każdy stwierdzony przypadek, </w:t>
      </w:r>
    </w:p>
    <w:p w14:paraId="2747A93B"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w każdym przypadku nieprzedłożenia w terminie poświadczonej za zgodność z oryginałem kopii umowy o podwykonawstwo lub jej zmiany – w wysokości 5000,00 zł za każdy stwierdzony przypadek,</w:t>
      </w:r>
    </w:p>
    <w:p w14:paraId="033400FF"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w każdym przypadku braku zmiany umowy o podwykonawstwo w zakresie terminu zapłaty – w wysokości 2000,00 zł za każdy dzień zwłoki od upływu terminu, o którym mowa w § 8 ust. 7 umowy,</w:t>
      </w:r>
    </w:p>
    <w:p w14:paraId="7D16F1D4"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w każdym przypadku niedopełnienia obowiązku, o którym mowa w § 13 ust. 1 umowy – w wysokości 2000,00 zł za każdy dzień roboczy, w którym osoba niezatrudniona przez Wykonawcę lub podwykonawcę na podstawie umowy o pracę wykonywała czynności wymienione w § 13 ust. 1 umowy,</w:t>
      </w:r>
    </w:p>
    <w:p w14:paraId="74483EE3"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za zwłokę w dostarczeniu oświadczenia, o którym mowa w § 13 ust. 2 lub 5 umowy w wysokości 2000,00 zł za każdy dzień zwłoki liczonej odpowiednio </w:t>
      </w:r>
      <w:r>
        <w:rPr>
          <w:rFonts w:ascii="Cambria" w:eastAsia="Calibri" w:hAnsi="Cambria"/>
          <w:color w:val="000000"/>
          <w:sz w:val="24"/>
          <w:szCs w:val="24"/>
          <w:lang w:eastAsia="en-US"/>
        </w:rPr>
        <w:br/>
        <w:t>od terminu, o którym mowa w § 13 ust. 2 lub 5 umowy,</w:t>
      </w:r>
    </w:p>
    <w:p w14:paraId="12A17863"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za zwłokę w poinformowaniu Zamawiającego o zmianie, o której mowa </w:t>
      </w:r>
      <w:r>
        <w:rPr>
          <w:rFonts w:ascii="Cambria" w:eastAsia="Calibri" w:hAnsi="Cambria"/>
          <w:color w:val="000000"/>
          <w:sz w:val="24"/>
          <w:szCs w:val="24"/>
          <w:lang w:eastAsia="en-US"/>
        </w:rPr>
        <w:br/>
        <w:t>w § 13 ust. 3 umowy – w wysokości po 1000,00 zł za każdy dzień zwłoki liczonej od terminu, o którym mowa w § 13 ust. 3 umowy,</w:t>
      </w:r>
    </w:p>
    <w:p w14:paraId="5794336C" w14:textId="77777777" w:rsidR="00221D70" w:rsidRDefault="00C03A22">
      <w:pPr>
        <w:widowControl/>
        <w:numPr>
          <w:ilvl w:val="0"/>
          <w:numId w:val="32"/>
        </w:numPr>
        <w:suppressAutoHyphens w:val="0"/>
        <w:spacing w:after="0"/>
        <w:ind w:left="1134"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za zwłokę w dostarczeniu Zamawiającemu do akceptacji harmonogramu rzeczowego – w wysokości 0,5 </w:t>
      </w:r>
      <w:r>
        <w:rPr>
          <w:rFonts w:ascii="Cambria" w:eastAsia="Calibri" w:hAnsi="Cambria"/>
          <w:sz w:val="24"/>
          <w:szCs w:val="24"/>
          <w:lang w:eastAsia="en-US"/>
        </w:rPr>
        <w:t>%</w:t>
      </w:r>
      <w:r>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Start w:id="9" w:name="_Hlk63067282"/>
      <w:bookmarkEnd w:id="9"/>
    </w:p>
    <w:p w14:paraId="6B859EAF" w14:textId="77777777" w:rsidR="00221D70" w:rsidRDefault="00C03A22">
      <w:pPr>
        <w:widowControl/>
        <w:numPr>
          <w:ilvl w:val="0"/>
          <w:numId w:val="31"/>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Strony zastrzegają sobie prawo do dochodzenia odszkodowania uzupełniającego                do wysokości rzeczywiście poniesionej szkody.</w:t>
      </w:r>
    </w:p>
    <w:p w14:paraId="0025815C" w14:textId="77777777" w:rsidR="00221D70" w:rsidRDefault="00C03A22">
      <w:pPr>
        <w:widowControl/>
        <w:numPr>
          <w:ilvl w:val="0"/>
          <w:numId w:val="31"/>
        </w:numPr>
        <w:suppressAutoHyphens w:val="0"/>
        <w:spacing w:after="0"/>
        <w:ind w:left="426" w:hanging="426"/>
        <w:contextualSpacing/>
        <w:textAlignment w:val="auto"/>
        <w:rPr>
          <w:rFonts w:ascii="Cambria" w:eastAsia="Calibri" w:hAnsi="Cambria"/>
          <w:sz w:val="24"/>
          <w:szCs w:val="24"/>
          <w:lang w:eastAsia="en-US"/>
        </w:rPr>
      </w:pPr>
      <w:r>
        <w:rPr>
          <w:rFonts w:ascii="Cambria" w:hAnsi="Cambria"/>
          <w:sz w:val="24"/>
          <w:szCs w:val="24"/>
        </w:rPr>
        <w:lastRenderedPageBreak/>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Pr>
          <w:rFonts w:ascii="Cambria" w:hAnsi="Cambria"/>
          <w:color w:val="000000"/>
          <w:sz w:val="24"/>
          <w:szCs w:val="24"/>
        </w:rPr>
        <w:t>5 dniowego terminu zapłaty tej kary.</w:t>
      </w:r>
    </w:p>
    <w:p w14:paraId="6F24DB61" w14:textId="3E4AB5E5" w:rsidR="00221D70" w:rsidRPr="00822A22" w:rsidRDefault="00C03A22" w:rsidP="00822A22">
      <w:pPr>
        <w:widowControl/>
        <w:numPr>
          <w:ilvl w:val="0"/>
          <w:numId w:val="31"/>
        </w:numPr>
        <w:suppressAutoHyphens w:val="0"/>
        <w:spacing w:after="0"/>
        <w:ind w:left="426" w:hanging="426"/>
        <w:contextualSpacing/>
        <w:textAlignment w:val="auto"/>
        <w:rPr>
          <w:rFonts w:ascii="Cambria" w:eastAsia="Calibri" w:hAnsi="Cambria"/>
          <w:sz w:val="24"/>
          <w:szCs w:val="24"/>
          <w:lang w:eastAsia="en-US"/>
        </w:rPr>
      </w:pPr>
      <w:r>
        <w:rPr>
          <w:rFonts w:ascii="Cambria" w:hAnsi="Cambria"/>
          <w:color w:val="000000"/>
          <w:sz w:val="24"/>
          <w:szCs w:val="24"/>
        </w:rPr>
        <w:t xml:space="preserve">Strony zastrzegają możliwość kumulatywnego naliczania kar umownych z różnych tytułów. Łączna maksymalna wysokość kar umownych, które może naliczyć każda ze stron wynosi </w:t>
      </w:r>
      <w:r>
        <w:rPr>
          <w:rFonts w:ascii="Cambria" w:eastAsia="Calibri" w:hAnsi="Cambria"/>
          <w:color w:val="000000"/>
          <w:sz w:val="24"/>
          <w:szCs w:val="24"/>
          <w:lang w:eastAsia="en-US"/>
        </w:rPr>
        <w:t xml:space="preserve">30 </w:t>
      </w:r>
      <w:r>
        <w:rPr>
          <w:rFonts w:ascii="Cambria" w:hAnsi="Cambria"/>
          <w:color w:val="000000"/>
          <w:sz w:val="24"/>
          <w:szCs w:val="24"/>
        </w:rPr>
        <w:t>% wynagrodzenia brutto, o którym mowa w § 3 ust. 1 umowy.</w:t>
      </w:r>
    </w:p>
    <w:p w14:paraId="74011870" w14:textId="77777777" w:rsidR="00221D70" w:rsidRDefault="00221D70">
      <w:pPr>
        <w:widowControl/>
        <w:suppressAutoHyphens w:val="0"/>
        <w:spacing w:after="0"/>
        <w:jc w:val="center"/>
        <w:textAlignment w:val="auto"/>
        <w:rPr>
          <w:rFonts w:ascii="Cambria" w:eastAsia="Calibri" w:hAnsi="Cambria"/>
          <w:b/>
          <w:bCs/>
          <w:sz w:val="24"/>
          <w:szCs w:val="24"/>
          <w:lang w:eastAsia="en-US"/>
        </w:rPr>
      </w:pPr>
    </w:p>
    <w:p w14:paraId="691378CC"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15</w:t>
      </w:r>
    </w:p>
    <w:p w14:paraId="2B0E0A8B"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Kary umowne z tytułu odstąpienia</w:t>
      </w:r>
    </w:p>
    <w:p w14:paraId="54B74791" w14:textId="77777777" w:rsidR="00221D70" w:rsidRDefault="00C03A22" w:rsidP="00F337B4">
      <w:pPr>
        <w:widowControl/>
        <w:numPr>
          <w:ilvl w:val="0"/>
          <w:numId w:val="33"/>
        </w:numPr>
        <w:tabs>
          <w:tab w:val="left" w:pos="426"/>
        </w:tabs>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zobowiązany jest do zapłaty Zamawiającemu kar umownych z tytułu odstąpienia od umowy w następujących przypadkach i wysokościach:</w:t>
      </w:r>
    </w:p>
    <w:p w14:paraId="1641740C" w14:textId="77777777" w:rsidR="00221D70" w:rsidRDefault="00C03A22" w:rsidP="00F337B4">
      <w:pPr>
        <w:widowControl/>
        <w:numPr>
          <w:ilvl w:val="0"/>
          <w:numId w:val="34"/>
        </w:numPr>
        <w:suppressAutoHyphens w:val="0"/>
        <w:spacing w:after="0"/>
        <w:ind w:left="709" w:hanging="284"/>
        <w:contextualSpacing/>
        <w:textAlignment w:val="auto"/>
        <w:rPr>
          <w:rFonts w:ascii="Cambria" w:eastAsia="Calibri" w:hAnsi="Cambria"/>
          <w:color w:val="000000"/>
          <w:sz w:val="24"/>
          <w:szCs w:val="24"/>
          <w:lang w:eastAsia="en-US"/>
        </w:rPr>
      </w:pPr>
      <w:r>
        <w:rPr>
          <w:rFonts w:ascii="Cambria" w:eastAsia="Calibri" w:hAnsi="Cambria"/>
          <w:sz w:val="24"/>
          <w:szCs w:val="24"/>
          <w:lang w:eastAsia="en-US"/>
        </w:rPr>
        <w:t xml:space="preserve">z tytułu odstąpienia przez Zamawiającego od umowy z przyczyn zależnych </w:t>
      </w:r>
      <w:r>
        <w:rPr>
          <w:rFonts w:ascii="Cambria" w:eastAsia="Calibri" w:hAnsi="Cambria"/>
          <w:sz w:val="24"/>
          <w:szCs w:val="24"/>
          <w:lang w:eastAsia="en-US"/>
        </w:rPr>
        <w:br/>
        <w:t xml:space="preserve">od </w:t>
      </w:r>
      <w:r>
        <w:rPr>
          <w:rFonts w:ascii="Cambria" w:eastAsia="Calibri" w:hAnsi="Cambria"/>
          <w:color w:val="000000"/>
          <w:sz w:val="24"/>
          <w:szCs w:val="24"/>
          <w:lang w:eastAsia="en-US"/>
        </w:rPr>
        <w:t>Wykonawcy, o których mowa w § 16 ust. 1 umowy – w wysokości 10 % łącznego wynagrodzenia umownego brutto, o którym mowa w § 3 ust. 1 umowy,</w:t>
      </w:r>
    </w:p>
    <w:p w14:paraId="680DB930" w14:textId="77777777" w:rsidR="00221D70" w:rsidRDefault="00C03A22" w:rsidP="00F337B4">
      <w:pPr>
        <w:widowControl/>
        <w:numPr>
          <w:ilvl w:val="0"/>
          <w:numId w:val="34"/>
        </w:numPr>
        <w:suppressAutoHyphens w:val="0"/>
        <w:spacing w:after="0"/>
        <w:ind w:left="709" w:hanging="284"/>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z tytułu odstąpienia przez Wykonawcę od umowy z przyczyn niezależnych </w:t>
      </w:r>
      <w:r>
        <w:rPr>
          <w:rFonts w:ascii="Cambria" w:eastAsia="Calibri" w:hAnsi="Cambria"/>
          <w:color w:val="000000"/>
          <w:sz w:val="24"/>
          <w:szCs w:val="24"/>
          <w:lang w:eastAsia="en-US"/>
        </w:rPr>
        <w:br/>
        <w:t>od Zamawiającego – w wysokości 10 % łącznego wynagrodzenia umownego brutto, o którym mowa w § 3 ust. 1 umowy.</w:t>
      </w:r>
    </w:p>
    <w:p w14:paraId="0A88A738" w14:textId="621D12F0" w:rsidR="00984D9B" w:rsidRPr="00973993" w:rsidRDefault="00C03A22" w:rsidP="00973993">
      <w:pPr>
        <w:widowControl/>
        <w:numPr>
          <w:ilvl w:val="0"/>
          <w:numId w:val="33"/>
        </w:numPr>
        <w:suppressAutoHyphens w:val="0"/>
        <w:spacing w:after="0"/>
        <w:ind w:left="426" w:hanging="426"/>
        <w:contextualSpacing/>
        <w:textAlignment w:val="auto"/>
        <w:rPr>
          <w:rFonts w:ascii="Cambria" w:eastAsia="Calibri" w:hAnsi="Cambria"/>
          <w:color w:val="000000"/>
          <w:sz w:val="24"/>
          <w:szCs w:val="24"/>
          <w:lang w:eastAsia="en-US"/>
        </w:rPr>
      </w:pPr>
      <w:r>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Pr>
          <w:rFonts w:ascii="Cambria" w:eastAsia="Calibri" w:hAnsi="Cambria"/>
          <w:color w:val="000000"/>
          <w:sz w:val="24"/>
          <w:szCs w:val="24"/>
          <w:lang w:eastAsia="en-US"/>
        </w:rPr>
        <w:t xml:space="preserve">10 </w:t>
      </w:r>
      <w:r>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Pr>
          <w:rFonts w:ascii="Cambria" w:hAnsi="Cambria"/>
          <w:sz w:val="24"/>
          <w:szCs w:val="24"/>
        </w:rPr>
        <w:t>Pzp</w:t>
      </w:r>
      <w:proofErr w:type="spellEnd"/>
      <w:r>
        <w:rPr>
          <w:rFonts w:ascii="Cambria" w:hAnsi="Cambria"/>
          <w:sz w:val="24"/>
          <w:szCs w:val="24"/>
        </w:rPr>
        <w:t>.</w:t>
      </w:r>
    </w:p>
    <w:p w14:paraId="035A9D3B" w14:textId="77777777" w:rsidR="003435DC" w:rsidRDefault="003435DC">
      <w:pPr>
        <w:widowControl/>
        <w:suppressAutoHyphens w:val="0"/>
        <w:spacing w:after="0"/>
        <w:jc w:val="center"/>
        <w:textAlignment w:val="auto"/>
        <w:rPr>
          <w:rFonts w:ascii="Cambria" w:eastAsia="Calibri" w:hAnsi="Cambria"/>
          <w:b/>
          <w:bCs/>
          <w:sz w:val="24"/>
          <w:szCs w:val="24"/>
          <w:lang w:eastAsia="en-US"/>
        </w:rPr>
      </w:pPr>
    </w:p>
    <w:p w14:paraId="498D10BC" w14:textId="30533665" w:rsidR="00221D70" w:rsidRDefault="00C03A22">
      <w:pPr>
        <w:widowControl/>
        <w:suppressAutoHyphens w:val="0"/>
        <w:spacing w:after="0"/>
        <w:jc w:val="center"/>
        <w:textAlignment w:val="auto"/>
        <w:rPr>
          <w:rFonts w:ascii="Cambria" w:hAnsi="Cambria"/>
          <w:b/>
          <w:bCs/>
          <w:sz w:val="24"/>
          <w:szCs w:val="24"/>
        </w:rPr>
      </w:pPr>
      <w:r>
        <w:rPr>
          <w:rFonts w:ascii="Cambria" w:eastAsia="Calibri" w:hAnsi="Cambria"/>
          <w:b/>
          <w:bCs/>
          <w:sz w:val="24"/>
          <w:szCs w:val="24"/>
          <w:lang w:eastAsia="en-US"/>
        </w:rPr>
        <w:t>§ 16</w:t>
      </w:r>
    </w:p>
    <w:p w14:paraId="43C7E8B8"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Odstąpienie od umowy</w:t>
      </w:r>
    </w:p>
    <w:p w14:paraId="6737AE50" w14:textId="77777777" w:rsidR="00221D70" w:rsidRDefault="00C03A22">
      <w:pPr>
        <w:widowControl/>
        <w:numPr>
          <w:ilvl w:val="0"/>
          <w:numId w:val="35"/>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Zamawiający zastrzega sobie prawo do odstąpienia od umowy, jeżeli:</w:t>
      </w:r>
    </w:p>
    <w:p w14:paraId="5E271A3D"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1D267492"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color w:val="000000"/>
          <w:sz w:val="24"/>
          <w:szCs w:val="24"/>
          <w:lang w:eastAsia="en-US"/>
        </w:rPr>
      </w:pPr>
      <w:r>
        <w:rPr>
          <w:rFonts w:ascii="Cambria" w:eastAsia="Calibri" w:hAnsi="Cambria"/>
          <w:sz w:val="24"/>
          <w:szCs w:val="24"/>
          <w:lang w:eastAsia="en-US"/>
        </w:rPr>
        <w:t xml:space="preserve">gdy Wykonawca nie rozpoczął robót budowlanych bez uzasadnionej przyczyny </w:t>
      </w:r>
      <w:r>
        <w:rPr>
          <w:rFonts w:ascii="Cambria" w:eastAsia="Calibri" w:hAnsi="Cambria"/>
          <w:color w:val="000000"/>
          <w:sz w:val="24"/>
          <w:szCs w:val="24"/>
          <w:lang w:eastAsia="en-US"/>
        </w:rPr>
        <w:t>w okresie 10 dni od dnia przekazania mu placu budowy i nie podjął ich w terminie wyznaczonym przez zamawiającego,</w:t>
      </w:r>
    </w:p>
    <w:p w14:paraId="6752D9C8"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 xml:space="preserve">gdy zwłoka w wykonaniu przedmiotu zamówienia przekroczy 30 dni, </w:t>
      </w:r>
    </w:p>
    <w:p w14:paraId="7079B834"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gdy wykonawca bez zgody zamawiającego przerwał realizację robót i przerwa trwa dłużej niż 10 dni,</w:t>
      </w:r>
    </w:p>
    <w:p w14:paraId="089C87F9"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color w:val="000000"/>
          <w:sz w:val="24"/>
          <w:szCs w:val="24"/>
          <w:lang w:eastAsia="en-US"/>
        </w:rPr>
        <w:lastRenderedPageBreak/>
        <w:t>gdy Wykonawca nie przekazał Zamawiającemu, w wyznaczonym</w:t>
      </w:r>
      <w:r>
        <w:rPr>
          <w:rFonts w:ascii="Cambria" w:eastAsia="Calibri" w:hAnsi="Cambria"/>
          <w:sz w:val="24"/>
          <w:szCs w:val="24"/>
          <w:lang w:eastAsia="en-US"/>
        </w:rPr>
        <w:t xml:space="preserve"> terminie, dowodów ubezpieczenia, o którym mowa w § 11 lub nie zapewnił jego ciągłości w okresach wynikających z umowy,</w:t>
      </w:r>
    </w:p>
    <w:p w14:paraId="78191047"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wystąpiła konieczność co najmniej trzykrotnego dokonania przez Zamawiającego bezpośredniej zapłaty podwykonawcy lub dalszemu podwykonawcy,</w:t>
      </w:r>
    </w:p>
    <w:p w14:paraId="7492762A"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wystąpienia okoliczności, o których mowa w art. 635 kodeksu cywilnego,</w:t>
      </w:r>
    </w:p>
    <w:p w14:paraId="31CC2B8F"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00AFE1FF" w14:textId="77777777" w:rsidR="00221D70" w:rsidRDefault="00C03A22">
      <w:pPr>
        <w:widowControl/>
        <w:numPr>
          <w:ilvl w:val="0"/>
          <w:numId w:val="36"/>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767DAD54" w14:textId="77777777" w:rsidR="00221D70" w:rsidRDefault="00C03A22">
      <w:pPr>
        <w:widowControl/>
        <w:numPr>
          <w:ilvl w:val="0"/>
          <w:numId w:val="35"/>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4E6F6A79" w14:textId="77777777" w:rsidR="00221D70" w:rsidRDefault="00C03A22">
      <w:pPr>
        <w:widowControl/>
        <w:numPr>
          <w:ilvl w:val="0"/>
          <w:numId w:val="35"/>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23548C2F" w14:textId="77777777" w:rsidR="00221D70" w:rsidRDefault="00C03A22">
      <w:pPr>
        <w:widowControl/>
        <w:numPr>
          <w:ilvl w:val="0"/>
          <w:numId w:val="35"/>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 wypadku odstąpienia od umowy, Wykonawcę oraz Zamawiającego obciążają następujące obowiązki szczegółowe:</w:t>
      </w:r>
    </w:p>
    <w:p w14:paraId="7D92B3F2"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terminie </w:t>
      </w:r>
      <w:r>
        <w:rPr>
          <w:rFonts w:ascii="Cambria" w:eastAsia="Calibri" w:hAnsi="Cambria" w:cs="ArialNarrow"/>
          <w:color w:val="000000"/>
          <w:sz w:val="24"/>
          <w:szCs w:val="24"/>
        </w:rPr>
        <w:t xml:space="preserve">wspólnie uzgodnionym przez strony, ale nie dłuższym niż </w:t>
      </w:r>
      <w:r>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00E590F"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w:t>
      </w:r>
      <w:r>
        <w:rPr>
          <w:rFonts w:ascii="Cambria" w:eastAsia="Calibri" w:hAnsi="Cambria" w:cs="ArialNarrow"/>
          <w:color w:val="000000"/>
          <w:sz w:val="24"/>
          <w:szCs w:val="24"/>
        </w:rPr>
        <w:t xml:space="preserve">niezwłocznie, a najpóźniej w terminie 3 dni od dnia odstąpienia od umowy, </w:t>
      </w:r>
      <w:r>
        <w:rPr>
          <w:rFonts w:ascii="Cambria" w:eastAsia="Calibri" w:hAnsi="Cambria"/>
          <w:sz w:val="24"/>
          <w:szCs w:val="24"/>
          <w:lang w:eastAsia="en-US"/>
        </w:rPr>
        <w:t>zabezpieczy przerwane roboty w uzgodnieniu z inspektorem nadzoru na koszt tej strony, z której winy nastąpiło odstąpienie od umowy.</w:t>
      </w:r>
    </w:p>
    <w:p w14:paraId="417B3797"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F107CF7"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w:t>
      </w:r>
      <w:r>
        <w:rPr>
          <w:rFonts w:ascii="Cambria" w:eastAsia="Calibri" w:hAnsi="Cambria" w:cs="ArialNarrow"/>
          <w:color w:val="000000"/>
          <w:sz w:val="24"/>
          <w:szCs w:val="24"/>
        </w:rPr>
        <w:t xml:space="preserve">niezwłocznie, a najpóźniej w terminie 7 dni roboczych od daty odstąpienia od umowy, </w:t>
      </w:r>
      <w:r>
        <w:rPr>
          <w:rFonts w:ascii="Cambria" w:eastAsia="Calibri" w:hAnsi="Cambria"/>
          <w:sz w:val="24"/>
          <w:szCs w:val="24"/>
          <w:lang w:eastAsia="en-US"/>
        </w:rPr>
        <w:t>zgłosi do odbioru roboty przerwane i roboty zabezpieczające.</w:t>
      </w:r>
    </w:p>
    <w:p w14:paraId="2696E06E"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52CA77E"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1D2243D9" w14:textId="77777777" w:rsidR="00221D70" w:rsidRDefault="00C03A22">
      <w:pPr>
        <w:widowControl/>
        <w:numPr>
          <w:ilvl w:val="0"/>
          <w:numId w:val="42"/>
        </w:numPr>
        <w:tabs>
          <w:tab w:val="left" w:pos="851"/>
        </w:tabs>
        <w:suppressAutoHyphens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przekaże znajdujące się w jego posiadaniu dokumenty należące do Zamawiającego, urządzenia, materiały i inne prace, za które Wykonawca </w:t>
      </w:r>
      <w:r>
        <w:rPr>
          <w:rFonts w:ascii="Cambria" w:eastAsia="Calibri" w:hAnsi="Cambria"/>
          <w:sz w:val="24"/>
          <w:szCs w:val="24"/>
          <w:lang w:eastAsia="en-US"/>
        </w:rPr>
        <w:lastRenderedPageBreak/>
        <w:t>otrzymał płatność oraz inną, sporządzoną przez niego lub na jego rzecz, dokumentację projektową, najpóźniej w terminie wskazanym przez Zamawiającego.</w:t>
      </w:r>
    </w:p>
    <w:p w14:paraId="4691A2B7" w14:textId="77777777" w:rsidR="00221D70" w:rsidRDefault="00C03A22">
      <w:pPr>
        <w:widowControl/>
        <w:numPr>
          <w:ilvl w:val="0"/>
          <w:numId w:val="35"/>
        </w:numPr>
        <w:suppressAutoHyphens w:val="0"/>
        <w:spacing w:after="0"/>
        <w:ind w:left="426" w:hanging="426"/>
        <w:contextualSpacing/>
        <w:textAlignment w:val="auto"/>
        <w:rPr>
          <w:rFonts w:ascii="Cambria" w:hAnsi="Cambria"/>
          <w:color w:val="000000"/>
          <w:sz w:val="24"/>
          <w:szCs w:val="24"/>
        </w:rPr>
      </w:pPr>
      <w:r>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Pr>
          <w:rFonts w:ascii="Cambria" w:hAnsi="Cambria"/>
          <w:color w:val="000000"/>
          <w:sz w:val="24"/>
          <w:szCs w:val="24"/>
        </w:rPr>
        <w:t>w inny obiekt.</w:t>
      </w:r>
    </w:p>
    <w:p w14:paraId="5C1C19E0" w14:textId="77777777" w:rsidR="00221D70" w:rsidRDefault="00C03A22">
      <w:pPr>
        <w:widowControl/>
        <w:numPr>
          <w:ilvl w:val="0"/>
          <w:numId w:val="35"/>
        </w:numPr>
        <w:suppressAutoHyphens w:val="0"/>
        <w:spacing w:after="0"/>
        <w:ind w:left="426" w:hanging="426"/>
        <w:textAlignment w:val="auto"/>
        <w:rPr>
          <w:rFonts w:ascii="Cambria" w:eastAsia="Calibri" w:hAnsi="Cambria"/>
          <w:sz w:val="24"/>
          <w:szCs w:val="24"/>
          <w:lang w:eastAsia="en-US"/>
        </w:rPr>
      </w:pPr>
      <w:r>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3D198695" w14:textId="77777777" w:rsidR="00221D70" w:rsidRDefault="00221D70">
      <w:pPr>
        <w:widowControl/>
        <w:suppressAutoHyphens w:val="0"/>
        <w:spacing w:after="0"/>
        <w:jc w:val="center"/>
        <w:textAlignment w:val="auto"/>
        <w:rPr>
          <w:rFonts w:ascii="Cambria" w:eastAsia="Calibri" w:hAnsi="Cambria"/>
          <w:sz w:val="24"/>
          <w:szCs w:val="24"/>
          <w:lang w:eastAsia="en-US"/>
        </w:rPr>
      </w:pPr>
    </w:p>
    <w:p w14:paraId="174CE4AA"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17</w:t>
      </w:r>
    </w:p>
    <w:p w14:paraId="7BECFBC3"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Zabezpieczenie należytego wykonania umowy</w:t>
      </w:r>
    </w:p>
    <w:p w14:paraId="4D8355E9"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Wykonawca przed zawarciem umowy wniósł zabezpieczenie należytego wykonania umowy w formie ……………….. w wysokości </w:t>
      </w:r>
      <w:r w:rsidRPr="005A7695">
        <w:rPr>
          <w:rFonts w:ascii="Cambria" w:eastAsia="Calibri" w:hAnsi="Cambria"/>
          <w:b/>
          <w:bCs/>
          <w:sz w:val="24"/>
          <w:szCs w:val="24"/>
          <w:lang w:eastAsia="en-US"/>
        </w:rPr>
        <w:t xml:space="preserve">3 % </w:t>
      </w:r>
      <w:r>
        <w:rPr>
          <w:rFonts w:ascii="Cambria" w:eastAsia="Calibri" w:hAnsi="Cambria"/>
          <w:b/>
          <w:bCs/>
          <w:sz w:val="24"/>
          <w:szCs w:val="24"/>
          <w:lang w:eastAsia="en-US"/>
        </w:rPr>
        <w:t>ceny brutto przedstawionej w ofercie</w:t>
      </w:r>
      <w:r>
        <w:rPr>
          <w:rFonts w:ascii="Cambria" w:eastAsia="Calibri" w:hAnsi="Cambria"/>
          <w:sz w:val="24"/>
          <w:szCs w:val="24"/>
          <w:lang w:eastAsia="en-US"/>
        </w:rPr>
        <w:t>, co stanowi kwotę: ………………… złotych (słownie: ……………………..).</w:t>
      </w:r>
    </w:p>
    <w:p w14:paraId="42839F0A"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Zabezpieczenie należytego wykonania umowy ma na celu zabezpieczenie </w:t>
      </w:r>
      <w:r>
        <w:rPr>
          <w:rFonts w:ascii="Cambria" w:eastAsia="Calibri" w:hAnsi="Cambria"/>
          <w:sz w:val="24"/>
          <w:szCs w:val="24"/>
          <w:lang w:eastAsia="en-US"/>
        </w:rPr>
        <w:br/>
        <w:t xml:space="preserve">i ewentualne zaspokojenie roszczeń Zamawiającego z tytułu niewykonania lub nienależytego wykonania umowy przez Wykonawcę </w:t>
      </w:r>
      <w:r>
        <w:rPr>
          <w:rFonts w:ascii="Cambria" w:eastAsia="Calibri" w:hAnsi="Cambria" w:cs="ArialNarrow"/>
          <w:color w:val="000000"/>
          <w:sz w:val="24"/>
          <w:szCs w:val="24"/>
        </w:rPr>
        <w:t xml:space="preserve">oraz roszczeń z tytułu rękojmi za wady fizyczne lub gwarancji powstałych w </w:t>
      </w:r>
      <w:r>
        <w:rPr>
          <w:rFonts w:ascii="Cambria" w:eastAsia="Calibri" w:hAnsi="Cambria" w:cs="ArialNarrow"/>
          <w:sz w:val="24"/>
          <w:szCs w:val="24"/>
        </w:rPr>
        <w:t>okresie udzielonej gwarancji od dnia odbioru końcowego</w:t>
      </w:r>
      <w:r>
        <w:rPr>
          <w:rFonts w:ascii="Cambria" w:eastAsia="Calibri" w:hAnsi="Cambria"/>
          <w:sz w:val="24"/>
          <w:szCs w:val="24"/>
          <w:lang w:eastAsia="en-US"/>
        </w:rPr>
        <w:t>.</w:t>
      </w:r>
    </w:p>
    <w:p w14:paraId="4E7922D7"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Beneficjentem zabezpieczenia należytego wykonania umowy jest Zamawiający.</w:t>
      </w:r>
    </w:p>
    <w:p w14:paraId="183A74A4"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Koszty zabezpieczenia należytego wykonania umowy ponosi Wykonawca.</w:t>
      </w:r>
    </w:p>
    <w:p w14:paraId="15996596"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38DAF333"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42B0BED9" w14:textId="77777777" w:rsidR="00221D70" w:rsidRDefault="00C03A22">
      <w:pPr>
        <w:widowControl/>
        <w:numPr>
          <w:ilvl w:val="0"/>
          <w:numId w:val="37"/>
        </w:numPr>
        <w:suppressAutoHyphens w:val="0"/>
        <w:spacing w:after="0"/>
        <w:ind w:left="426"/>
        <w:contextualSpacing/>
        <w:textAlignment w:val="auto"/>
        <w:rPr>
          <w:rFonts w:ascii="Cambria" w:eastAsia="Calibri" w:hAnsi="Cambria" w:cs="ArialNarrow"/>
          <w:color w:val="000000"/>
          <w:sz w:val="24"/>
          <w:szCs w:val="24"/>
          <w:lang w:eastAsia="en-US"/>
        </w:rPr>
      </w:pPr>
      <w:r>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Pr>
          <w:rFonts w:ascii="Cambria" w:eastAsia="Calibri" w:hAnsi="Cambria" w:cs="ArialNarrow"/>
          <w:sz w:val="24"/>
          <w:szCs w:val="24"/>
        </w:rPr>
        <w:t xml:space="preserve">dniu po upływie </w:t>
      </w:r>
      <w:r>
        <w:rPr>
          <w:rFonts w:ascii="Cambria" w:eastAsia="Calibri" w:hAnsi="Cambria" w:cs="ArialNarrow"/>
          <w:b/>
          <w:bCs/>
          <w:sz w:val="24"/>
          <w:szCs w:val="24"/>
        </w:rPr>
        <w:t>60 miesięcy</w:t>
      </w:r>
      <w:r>
        <w:rPr>
          <w:rFonts w:ascii="Cambria" w:eastAsia="Calibri" w:hAnsi="Cambria" w:cs="ArialNarrow"/>
          <w:sz w:val="24"/>
          <w:szCs w:val="24"/>
        </w:rPr>
        <w:t xml:space="preserve"> od dnia odbioru.</w:t>
      </w:r>
    </w:p>
    <w:p w14:paraId="11966413" w14:textId="77777777" w:rsidR="00221D70" w:rsidRDefault="00C03A22">
      <w:pPr>
        <w:widowControl/>
        <w:numPr>
          <w:ilvl w:val="0"/>
          <w:numId w:val="37"/>
        </w:numPr>
        <w:suppressAutoHyphens w:val="0"/>
        <w:spacing w:after="0"/>
        <w:ind w:left="426"/>
        <w:contextualSpacing/>
        <w:textAlignment w:val="auto"/>
        <w:rPr>
          <w:rFonts w:ascii="Cambria" w:eastAsia="Calibri" w:hAnsi="Cambria" w:cs="ArialNarrow"/>
          <w:color w:val="000000"/>
          <w:sz w:val="24"/>
          <w:szCs w:val="24"/>
          <w:lang w:eastAsia="en-US"/>
        </w:rPr>
      </w:pPr>
      <w:r>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5189ED31" w14:textId="77777777" w:rsidR="00221D70" w:rsidRDefault="00C03A22">
      <w:pPr>
        <w:widowControl/>
        <w:numPr>
          <w:ilvl w:val="0"/>
          <w:numId w:val="37"/>
        </w:numPr>
        <w:suppressAutoHyphens w:val="0"/>
        <w:spacing w:after="0"/>
        <w:ind w:left="426"/>
        <w:contextualSpacing/>
        <w:textAlignment w:val="auto"/>
        <w:rPr>
          <w:rFonts w:ascii="Cambria" w:eastAsia="Calibri" w:hAnsi="Cambria" w:cs="ArialNarrow"/>
          <w:sz w:val="24"/>
          <w:szCs w:val="24"/>
          <w:lang w:eastAsia="en-US"/>
        </w:rPr>
      </w:pPr>
      <w:r>
        <w:rPr>
          <w:rFonts w:ascii="Cambria" w:hAnsi="Cambria" w:cs="Helvetica"/>
          <w:bCs/>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5D44CC" w14:textId="77777777" w:rsidR="00221D70" w:rsidRDefault="00C03A22">
      <w:pPr>
        <w:widowControl/>
        <w:numPr>
          <w:ilvl w:val="0"/>
          <w:numId w:val="37"/>
        </w:numPr>
        <w:suppressAutoHyphens w:val="0"/>
        <w:spacing w:after="0"/>
        <w:ind w:left="426"/>
        <w:contextualSpacing/>
        <w:textAlignment w:val="auto"/>
        <w:rPr>
          <w:rFonts w:ascii="Cambria" w:eastAsia="Calibri" w:hAnsi="Cambria" w:cs="ArialNarrow"/>
          <w:color w:val="000000"/>
          <w:sz w:val="24"/>
          <w:szCs w:val="24"/>
          <w:lang w:eastAsia="en-US"/>
        </w:rPr>
      </w:pPr>
      <w:r>
        <w:rPr>
          <w:rFonts w:ascii="Cambria" w:eastAsia="Calibri" w:hAnsi="Cambria" w:cs="ArialNarrow"/>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251157"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5516F82B" w14:textId="77777777" w:rsidR="00221D70" w:rsidRDefault="00C03A22">
      <w:pPr>
        <w:widowControl/>
        <w:numPr>
          <w:ilvl w:val="0"/>
          <w:numId w:val="37"/>
        </w:numPr>
        <w:suppressAutoHyphens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D3B60FC" w14:textId="77777777" w:rsidR="00221D70" w:rsidRDefault="00C03A22">
      <w:pPr>
        <w:widowControl/>
        <w:numPr>
          <w:ilvl w:val="0"/>
          <w:numId w:val="37"/>
        </w:numPr>
        <w:suppressAutoHyphens w:val="0"/>
        <w:spacing w:after="0"/>
        <w:ind w:left="426" w:hanging="426"/>
        <w:contextualSpacing/>
        <w:textAlignment w:val="auto"/>
        <w:rPr>
          <w:rFonts w:ascii="Cambria" w:hAnsi="Cambria"/>
          <w:sz w:val="24"/>
          <w:szCs w:val="24"/>
        </w:rPr>
      </w:pPr>
      <w:r>
        <w:rPr>
          <w:rFonts w:ascii="Cambria" w:hAnsi="Cambria"/>
          <w:color w:val="000000"/>
          <w:spacing w:val="6"/>
          <w:sz w:val="24"/>
          <w:szCs w:val="24"/>
        </w:rPr>
        <w:t xml:space="preserve">W sytuacji, gdy </w:t>
      </w:r>
      <w:r>
        <w:rPr>
          <w:rFonts w:ascii="Cambria" w:hAnsi="Cambria"/>
          <w:color w:val="000000"/>
          <w:spacing w:val="4"/>
          <w:sz w:val="24"/>
          <w:szCs w:val="24"/>
        </w:rPr>
        <w:t>wystąpi konieczność przedłużenia terminu realizacji umowy,</w:t>
      </w:r>
      <w:r>
        <w:rPr>
          <w:rFonts w:ascii="Cambria" w:hAnsi="Cambria"/>
          <w:color w:val="000000"/>
          <w:spacing w:val="7"/>
          <w:sz w:val="24"/>
          <w:szCs w:val="24"/>
        </w:rPr>
        <w:t xml:space="preserve"> o którym mowa w § 2 ust. 1 Umowy, Wykonawca </w:t>
      </w:r>
      <w:r>
        <w:rPr>
          <w:rFonts w:ascii="Cambria" w:hAnsi="Cambria"/>
          <w:color w:val="000000"/>
          <w:spacing w:val="9"/>
          <w:sz w:val="24"/>
          <w:szCs w:val="24"/>
        </w:rPr>
        <w:t xml:space="preserve">przed zawarciem aneksu, zobowiązany jest do przedłużenia terminu </w:t>
      </w:r>
      <w:r>
        <w:rPr>
          <w:rFonts w:ascii="Cambria" w:hAnsi="Cambria"/>
          <w:color w:val="000000"/>
          <w:spacing w:val="6"/>
          <w:sz w:val="24"/>
          <w:szCs w:val="24"/>
        </w:rPr>
        <w:t xml:space="preserve">ważności wniesionego zabezpieczenia należytego wykonania umowy, albo jeśli nie jest to </w:t>
      </w:r>
      <w:r>
        <w:rPr>
          <w:rFonts w:ascii="Cambria" w:hAnsi="Cambria"/>
          <w:color w:val="000000"/>
          <w:spacing w:val="8"/>
          <w:sz w:val="24"/>
          <w:szCs w:val="24"/>
        </w:rPr>
        <w:t xml:space="preserve">możliwe, do wniesienia nowego zabezpieczenia, na warunkach zaakceptowanych przez </w:t>
      </w:r>
      <w:r>
        <w:rPr>
          <w:rFonts w:ascii="Cambria" w:hAnsi="Cambria"/>
          <w:color w:val="000000"/>
          <w:spacing w:val="5"/>
          <w:sz w:val="24"/>
          <w:szCs w:val="24"/>
        </w:rPr>
        <w:t>Zamawiającego, na okres wynikający z aneksu do umowy.</w:t>
      </w:r>
    </w:p>
    <w:p w14:paraId="1A049BCF" w14:textId="77777777" w:rsidR="00221D70" w:rsidRDefault="00C03A22">
      <w:pPr>
        <w:pStyle w:val="Jasnasiatkaakcent32"/>
        <w:numPr>
          <w:ilvl w:val="0"/>
          <w:numId w:val="37"/>
        </w:numPr>
        <w:spacing w:before="20" w:after="40"/>
        <w:ind w:left="426" w:hanging="426"/>
        <w:jc w:val="both"/>
        <w:rPr>
          <w:rFonts w:ascii="Cambria" w:hAnsi="Cambria" w:cs="Calibri"/>
          <w:sz w:val="24"/>
          <w:szCs w:val="24"/>
        </w:rPr>
      </w:pPr>
      <w:r>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hAnsi="Cambria" w:cs="Calibri"/>
          <w:sz w:val="24"/>
          <w:szCs w:val="24"/>
          <w:vertAlign w:val="superscript"/>
        </w:rPr>
        <w:t>1</w:t>
      </w:r>
      <w:r>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Pr>
          <w:rFonts w:ascii="Cambria" w:hAnsi="Cambria" w:cs="Calibri"/>
          <w:sz w:val="24"/>
          <w:szCs w:val="24"/>
        </w:rPr>
        <w:t>późn</w:t>
      </w:r>
      <w:proofErr w:type="spellEnd"/>
      <w:r>
        <w:rPr>
          <w:rFonts w:ascii="Cambria" w:hAnsi="Cambria" w:cs="Calibri"/>
          <w:sz w:val="24"/>
          <w:szCs w:val="24"/>
        </w:rPr>
        <w:t>. zm.).</w:t>
      </w:r>
    </w:p>
    <w:p w14:paraId="3DDA1C35"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18</w:t>
      </w:r>
    </w:p>
    <w:p w14:paraId="7378E615" w14:textId="77777777" w:rsidR="00221D70" w:rsidRDefault="00C03A22">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Zmiany umowy</w:t>
      </w:r>
    </w:p>
    <w:p w14:paraId="001FA2C0" w14:textId="77777777" w:rsidR="00221D70" w:rsidRDefault="00C03A22">
      <w:pPr>
        <w:pStyle w:val="Jasnalistaakcent51"/>
        <w:widowControl/>
        <w:numPr>
          <w:ilvl w:val="0"/>
          <w:numId w:val="38"/>
        </w:numPr>
        <w:suppressAutoHyphens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Oprócz przypadków, o których mowa w art. </w:t>
      </w:r>
      <w:r>
        <w:rPr>
          <w:rFonts w:ascii="Cambria" w:eastAsia="Calibri" w:hAnsi="Cambria" w:cs="Calibri"/>
          <w:sz w:val="24"/>
          <w:szCs w:val="24"/>
          <w:lang w:val="pl-PL" w:eastAsia="en-US"/>
        </w:rPr>
        <w:t xml:space="preserve">454 i 455 </w:t>
      </w:r>
      <w:r>
        <w:rPr>
          <w:rFonts w:ascii="Cambria" w:eastAsia="Calibri" w:hAnsi="Cambria" w:cs="Calibri"/>
          <w:sz w:val="24"/>
          <w:szCs w:val="24"/>
          <w:lang w:eastAsia="en-US"/>
        </w:rPr>
        <w:t xml:space="preserve">ustawy – Prawo zamówień publicznych, </w:t>
      </w:r>
      <w:r>
        <w:rPr>
          <w:rFonts w:ascii="Cambria" w:eastAsia="Calibri" w:hAnsi="Cambria" w:cs="Calibri"/>
          <w:sz w:val="24"/>
          <w:szCs w:val="24"/>
          <w:lang w:val="pl-PL" w:eastAsia="en-US"/>
        </w:rPr>
        <w:t xml:space="preserve">strony </w:t>
      </w:r>
      <w:r>
        <w:rPr>
          <w:rFonts w:ascii="Cambria" w:eastAsia="Calibri" w:hAnsi="Cambria" w:cs="Calibri"/>
          <w:sz w:val="24"/>
          <w:szCs w:val="24"/>
          <w:lang w:eastAsia="en-US"/>
        </w:rPr>
        <w:t>dopuszcza</w:t>
      </w:r>
      <w:r>
        <w:rPr>
          <w:rFonts w:ascii="Cambria" w:eastAsia="Calibri" w:hAnsi="Cambria" w:cs="Calibri"/>
          <w:sz w:val="24"/>
          <w:szCs w:val="24"/>
          <w:lang w:val="pl-PL" w:eastAsia="en-US"/>
        </w:rPr>
        <w:t>ją</w:t>
      </w:r>
      <w:r>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58B3619C" w14:textId="77777777" w:rsidR="00221D70" w:rsidRDefault="00C03A22">
      <w:pPr>
        <w:pStyle w:val="Jasnalistaakcent51"/>
        <w:widowControl/>
        <w:numPr>
          <w:ilvl w:val="1"/>
          <w:numId w:val="35"/>
        </w:numPr>
        <w:suppressAutoHyphens w:val="0"/>
        <w:spacing w:after="0"/>
        <w:ind w:left="709" w:hanging="425"/>
        <w:textAlignment w:val="auto"/>
        <w:rPr>
          <w:rFonts w:ascii="Cambria" w:hAnsi="Cambria" w:cs="Calibri"/>
          <w:sz w:val="24"/>
          <w:szCs w:val="24"/>
        </w:rPr>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okoliczności siły wyższej, przez którą należy </w:t>
      </w:r>
      <w:r>
        <w:rPr>
          <w:rFonts w:ascii="Cambria" w:eastAsia="Calibri" w:hAnsi="Cambria" w:cs="Calibri"/>
          <w:sz w:val="24"/>
          <w:szCs w:val="24"/>
          <w:lang w:eastAsia="en-US"/>
        </w:rPr>
        <w:lastRenderedPageBreak/>
        <w:t>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Pr>
          <w:rFonts w:ascii="Cambria" w:eastAsia="Calibri" w:hAnsi="Cambria" w:cs="Calibri"/>
          <w:sz w:val="24"/>
          <w:szCs w:val="24"/>
          <w:lang w:val="pl-PL" w:eastAsia="en-US"/>
        </w:rPr>
        <w:t>;</w:t>
      </w:r>
    </w:p>
    <w:p w14:paraId="74B490E9"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Pr>
          <w:rFonts w:ascii="Cambria" w:eastAsia="Calibri" w:hAnsi="Cambria" w:cs="Calibri"/>
          <w:sz w:val="24"/>
          <w:szCs w:val="24"/>
          <w:lang w:val="pl-PL" w:eastAsia="en-US"/>
        </w:rPr>
        <w:t xml:space="preserve"> lub </w:t>
      </w:r>
      <w:proofErr w:type="spellStart"/>
      <w:r>
        <w:rPr>
          <w:rFonts w:ascii="Cambria" w:eastAsia="Calibri" w:hAnsi="Cambria" w:cs="Calibri"/>
          <w:sz w:val="24"/>
          <w:szCs w:val="24"/>
          <w:lang w:val="pl-PL" w:eastAsia="en-US"/>
        </w:rPr>
        <w:t>eksploatorów</w:t>
      </w:r>
      <w:proofErr w:type="spellEnd"/>
      <w:r>
        <w:rPr>
          <w:rFonts w:ascii="Cambria" w:eastAsia="Calibri" w:hAnsi="Cambria" w:cs="Calibri"/>
          <w:sz w:val="24"/>
          <w:szCs w:val="24"/>
          <w:lang w:val="pl-PL" w:eastAsia="en-US"/>
        </w:rPr>
        <w:t xml:space="preserve"> infrastruktury, </w:t>
      </w:r>
      <w:r>
        <w:rPr>
          <w:rFonts w:ascii="Cambria" w:eastAsia="Calibri" w:hAnsi="Cambria" w:cs="Calibri"/>
          <w:sz w:val="24"/>
          <w:szCs w:val="24"/>
          <w:lang w:eastAsia="en-US"/>
        </w:rPr>
        <w:t>o ile żądanie lub wydanie zakazu nie nastąpiło z przyczyn</w:t>
      </w:r>
      <w:r>
        <w:rPr>
          <w:rFonts w:ascii="Cambria" w:eastAsia="Calibri" w:hAnsi="Cambria" w:cs="Calibri"/>
          <w:sz w:val="24"/>
          <w:szCs w:val="24"/>
          <w:lang w:val="pl-PL" w:eastAsia="en-US"/>
        </w:rPr>
        <w:t>,</w:t>
      </w:r>
      <w:r>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val="pl-PL" w:eastAsia="en-US"/>
        </w:rPr>
        <w:t>a</w:t>
      </w:r>
      <w:r>
        <w:rPr>
          <w:rFonts w:ascii="Cambria" w:eastAsia="Calibri" w:hAnsi="Cambria" w:cs="Calibri"/>
          <w:sz w:val="24"/>
          <w:szCs w:val="24"/>
          <w:lang w:eastAsia="en-US"/>
        </w:rPr>
        <w:t xml:space="preserve"> robót budowlanych</w:t>
      </w:r>
      <w:r>
        <w:rPr>
          <w:rFonts w:ascii="Cambria" w:eastAsia="Calibri" w:hAnsi="Cambria" w:cs="Calibri"/>
          <w:sz w:val="24"/>
          <w:szCs w:val="24"/>
          <w:lang w:val="pl-PL" w:eastAsia="en-US"/>
        </w:rPr>
        <w:t>;</w:t>
      </w:r>
    </w:p>
    <w:p w14:paraId="4E2830CE"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sz w:val="24"/>
          <w:szCs w:val="24"/>
          <w:lang w:val="pl-PL" w:eastAsia="en-US"/>
        </w:rPr>
        <w:t xml:space="preserve"> </w:t>
      </w: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kolizji z </w:t>
      </w:r>
      <w:r>
        <w:rPr>
          <w:rFonts w:ascii="Cambria" w:eastAsia="Calibri" w:hAnsi="Cambria" w:cs="Calibri"/>
          <w:sz w:val="24"/>
          <w:szCs w:val="24"/>
          <w:lang w:val="pl-PL" w:eastAsia="en-US"/>
        </w:rPr>
        <w:t>instalacjami wewnętrznymi</w:t>
      </w:r>
      <w:r>
        <w:rPr>
          <w:rFonts w:ascii="Cambria" w:eastAsia="Calibri" w:hAnsi="Cambria" w:cs="Calibri"/>
          <w:sz w:val="24"/>
          <w:szCs w:val="24"/>
          <w:lang w:eastAsia="en-US"/>
        </w:rPr>
        <w:t xml:space="preserve"> </w:t>
      </w:r>
      <w:r>
        <w:rPr>
          <w:rFonts w:ascii="Cambria" w:eastAsia="Calibri" w:hAnsi="Cambria" w:cs="Calibri"/>
          <w:sz w:val="24"/>
          <w:szCs w:val="24"/>
          <w:lang w:val="pl-PL" w:eastAsia="en-US"/>
        </w:rPr>
        <w:t xml:space="preserve">lub zewnętrznymi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innymi robotami prowadzonymi przez innego wykonawcę, </w:t>
      </w:r>
      <w:r>
        <w:rPr>
          <w:rFonts w:ascii="Cambria" w:eastAsia="Calibri" w:hAnsi="Cambria" w:cs="Calibri"/>
          <w:sz w:val="24"/>
          <w:szCs w:val="24"/>
          <w:lang w:eastAsia="en-US"/>
        </w:rPr>
        <w:t xml:space="preserve">przy czym przedłużenie terminu realizacji zamówienia nastąpi o liczbę dni niezbędną Wykonawcy na usunięcie kolizji z </w:t>
      </w:r>
      <w:r>
        <w:rPr>
          <w:rFonts w:ascii="Cambria" w:eastAsia="Calibri" w:hAnsi="Cambria" w:cs="Calibri"/>
          <w:sz w:val="24"/>
          <w:szCs w:val="24"/>
          <w:lang w:val="pl-PL" w:eastAsia="en-US"/>
        </w:rPr>
        <w:t xml:space="preserve">instalacjami wewnętrznymi </w:t>
      </w:r>
      <w:r>
        <w:rPr>
          <w:rFonts w:ascii="Cambria" w:eastAsia="Calibri" w:hAnsi="Cambria" w:cs="Calibri"/>
          <w:sz w:val="24"/>
          <w:szCs w:val="24"/>
          <w:lang w:eastAsia="en-US"/>
        </w:rPr>
        <w:t xml:space="preserve">nieujawnionymi w dokumentacji projektowej </w:t>
      </w:r>
      <w:r>
        <w:rPr>
          <w:rFonts w:ascii="Cambria" w:eastAsia="Calibri" w:hAnsi="Cambria" w:cs="Calibri"/>
          <w:sz w:val="24"/>
          <w:szCs w:val="24"/>
          <w:lang w:val="pl-PL" w:eastAsia="en-US"/>
        </w:rPr>
        <w:t xml:space="preserve">lub o liczbę dni niezbędnych do wykonania robót przez innego wykonawcę </w:t>
      </w:r>
      <w:r>
        <w:rPr>
          <w:rFonts w:ascii="Cambria" w:eastAsia="Calibri" w:hAnsi="Cambria" w:cs="Calibri"/>
          <w:sz w:val="24"/>
          <w:szCs w:val="24"/>
          <w:lang w:eastAsia="en-US"/>
        </w:rPr>
        <w:t>– o ile usunięcie kolizji wymagać będzie przedłużenia terminu realizacji;</w:t>
      </w:r>
    </w:p>
    <w:p w14:paraId="76E539E8"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o którym mowa w § 2 ust. 1, może nastąpić w przypadku wystąpienia konieczności wprowadzenia w dokumentacji projektowej</w:t>
      </w:r>
      <w:r>
        <w:rPr>
          <w:rFonts w:ascii="Cambria" w:eastAsia="Calibri" w:hAnsi="Cambria" w:cs="Calibri"/>
          <w:sz w:val="24"/>
          <w:szCs w:val="24"/>
          <w:lang w:val="pl-PL" w:eastAsia="en-US"/>
        </w:rPr>
        <w:t xml:space="preserve"> </w:t>
      </w:r>
      <w:r>
        <w:rPr>
          <w:rFonts w:ascii="Cambria" w:eastAsia="Calibri" w:hAnsi="Cambria" w:cs="Calibri"/>
          <w:sz w:val="24"/>
          <w:szCs w:val="24"/>
          <w:lang w:eastAsia="en-US"/>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Pr>
          <w:rFonts w:ascii="Cambria" w:eastAsia="Calibri" w:hAnsi="Cambria" w:cs="Calibri"/>
          <w:sz w:val="24"/>
          <w:szCs w:val="24"/>
          <w:lang w:eastAsia="en-US"/>
        </w:rPr>
        <w:br/>
        <w:t>w § 3 ust. 1</w:t>
      </w:r>
      <w:r>
        <w:rPr>
          <w:rFonts w:ascii="Cambria" w:eastAsia="Calibri" w:hAnsi="Cambria" w:cs="Calibri"/>
          <w:sz w:val="24"/>
          <w:szCs w:val="24"/>
          <w:lang w:val="pl-PL" w:eastAsia="en-US"/>
        </w:rPr>
        <w:t>;</w:t>
      </w:r>
    </w:p>
    <w:p w14:paraId="52EB68C6" w14:textId="796BA202" w:rsidR="00221D70" w:rsidRPr="0002378A" w:rsidRDefault="00C03A22" w:rsidP="0002378A">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przedłużenie terminu realizacji zamówienia</w:t>
      </w:r>
      <w:r>
        <w:rPr>
          <w:rFonts w:ascii="Cambria" w:eastAsia="Calibri" w:hAnsi="Cambria" w:cs="Calibri"/>
          <w:sz w:val="24"/>
          <w:szCs w:val="24"/>
          <w:lang w:eastAsia="en-US"/>
        </w:rPr>
        <w:t xml:space="preserve">, o którym mowa w § 2 ust. 1, może nastąpić w przypadku wystąpienia </w:t>
      </w:r>
      <w:r>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Pr>
          <w:rFonts w:ascii="Cambria" w:eastAsia="Calibri" w:hAnsi="Cambria" w:cs="Calibri"/>
          <w:sz w:val="24"/>
          <w:szCs w:val="24"/>
          <w:lang w:eastAsia="en-US"/>
        </w:rPr>
        <w:t>koniecznoś</w:t>
      </w:r>
      <w:r>
        <w:rPr>
          <w:rFonts w:ascii="Cambria" w:eastAsia="Calibri" w:hAnsi="Cambria" w:cs="Calibri"/>
          <w:sz w:val="24"/>
          <w:szCs w:val="24"/>
          <w:lang w:val="pl-PL" w:eastAsia="en-US"/>
        </w:rPr>
        <w:t xml:space="preserve">ć ich wykonania przy wykorzystaniu odmiennych od zaprojektowanych rozwiązań technicznych, </w:t>
      </w:r>
      <w:r>
        <w:rPr>
          <w:rFonts w:ascii="Cambria" w:eastAsia="Calibri" w:hAnsi="Cambria" w:cs="Calibri"/>
          <w:sz w:val="24"/>
          <w:szCs w:val="24"/>
          <w:lang w:eastAsia="en-US"/>
        </w:rPr>
        <w:t xml:space="preserve">, przy czym przedłużenie </w:t>
      </w:r>
      <w:r>
        <w:rPr>
          <w:rFonts w:ascii="Cambria" w:eastAsia="Calibri" w:hAnsi="Cambria" w:cs="Calibri"/>
          <w:sz w:val="24"/>
          <w:szCs w:val="24"/>
          <w:lang w:eastAsia="en-US"/>
        </w:rPr>
        <w:lastRenderedPageBreak/>
        <w:t xml:space="preserve">terminu realizacji zamówienia nastąpi </w:t>
      </w:r>
      <w:r w:rsidRPr="0002378A">
        <w:rPr>
          <w:rFonts w:ascii="Cambria" w:eastAsia="Calibri" w:hAnsi="Cambria" w:cs="Calibri"/>
          <w:sz w:val="24"/>
          <w:szCs w:val="24"/>
          <w:lang w:eastAsia="en-US"/>
        </w:rPr>
        <w:t xml:space="preserve">o liczbę dni niezbędną do </w:t>
      </w:r>
      <w:r w:rsidRPr="0002378A">
        <w:rPr>
          <w:rFonts w:ascii="Cambria" w:eastAsia="Calibri" w:hAnsi="Cambria" w:cs="Calibri"/>
          <w:sz w:val="24"/>
          <w:szCs w:val="24"/>
          <w:lang w:val="pl-PL" w:eastAsia="en-US"/>
        </w:rPr>
        <w:t>wyeliminowania utrudnień związanych z ich wystąpieniem</w:t>
      </w:r>
      <w:r w:rsidRPr="0002378A">
        <w:rPr>
          <w:rFonts w:ascii="Cambria" w:eastAsia="Calibri" w:hAnsi="Cambria" w:cs="Calibri"/>
          <w:sz w:val="24"/>
          <w:szCs w:val="24"/>
          <w:lang w:eastAsia="en-US"/>
        </w:rPr>
        <w:t>,</w:t>
      </w:r>
      <w:r w:rsidRPr="0002378A">
        <w:rPr>
          <w:rFonts w:ascii="Cambria" w:eastAsia="Calibri" w:hAnsi="Cambria" w:cs="Calibri"/>
          <w:sz w:val="24"/>
          <w:szCs w:val="24"/>
          <w:lang w:val="pl-PL" w:eastAsia="en-US"/>
        </w:rPr>
        <w:t xml:space="preserve"> </w:t>
      </w:r>
    </w:p>
    <w:p w14:paraId="2C1F588F"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val="pl-PL" w:eastAsia="en-US"/>
        </w:rPr>
        <w:t>przedłużenia terminu realizacji zamówienia</w:t>
      </w:r>
      <w:r>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49953D9D"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t xml:space="preserve">termin </w:t>
      </w:r>
      <w:r>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Pr>
          <w:rFonts w:ascii="Cambria" w:eastAsia="Calibri" w:hAnsi="Cambria" w:cs="Calibri"/>
          <w:sz w:val="24"/>
          <w:szCs w:val="24"/>
          <w:lang w:eastAsia="en-US"/>
        </w:rPr>
        <w:t>,</w:t>
      </w:r>
    </w:p>
    <w:p w14:paraId="7D699DCD" w14:textId="77777777" w:rsidR="00221D70" w:rsidRDefault="00C03A22">
      <w:pPr>
        <w:widowControl/>
        <w:numPr>
          <w:ilvl w:val="1"/>
          <w:numId w:val="35"/>
        </w:numPr>
        <w:suppressAutoHyphens w:val="0"/>
        <w:spacing w:after="0"/>
        <w:ind w:left="709" w:hanging="425"/>
        <w:contextualSpacing/>
        <w:textAlignment w:val="auto"/>
        <w:rPr>
          <w:rFonts w:ascii="Cambria" w:eastAsia="Calibri" w:hAnsi="Cambria"/>
          <w:sz w:val="24"/>
          <w:szCs w:val="24"/>
          <w:lang w:eastAsia="en-US"/>
        </w:rPr>
      </w:pPr>
      <w:r>
        <w:rPr>
          <w:rFonts w:ascii="Cambria" w:eastAsia="Calibri" w:hAnsi="Cambria"/>
          <w:b/>
          <w:bCs/>
          <w:sz w:val="24"/>
          <w:szCs w:val="24"/>
          <w:lang w:eastAsia="en-US"/>
        </w:rPr>
        <w:t>zmiany sposobu rozliczania Umowy lub dokonywania płatności na rzecz Wykonawcy</w:t>
      </w:r>
      <w:r>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7D7C5A5" w14:textId="77777777" w:rsidR="00221D70" w:rsidRDefault="00C03A22">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r>
        <w:rPr>
          <w:rFonts w:ascii="Cambria" w:hAnsi="Cambria" w:cs="Calibri"/>
          <w:color w:val="000000"/>
          <w:sz w:val="24"/>
          <w:szCs w:val="24"/>
          <w:lang w:val="pl-PL"/>
        </w:rPr>
        <w:t>;</w:t>
      </w:r>
    </w:p>
    <w:p w14:paraId="727B7330" w14:textId="47410023" w:rsidR="0002378A" w:rsidRPr="001004A7" w:rsidRDefault="00C03A22" w:rsidP="001004A7">
      <w:pPr>
        <w:pStyle w:val="Jasnalistaakcent51"/>
        <w:widowControl/>
        <w:numPr>
          <w:ilvl w:val="1"/>
          <w:numId w:val="35"/>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val="pl-PL" w:eastAsia="en-US"/>
        </w:rPr>
        <w:t xml:space="preserve">zmiana terminu wykonania zamówienia lub zakresu świadczeń lub sposobu wykonywania zamówienia </w:t>
      </w:r>
      <w:r>
        <w:rPr>
          <w:rFonts w:ascii="Cambria" w:eastAsia="Calibri" w:hAnsi="Cambria" w:cs="Calibri"/>
          <w:sz w:val="24"/>
          <w:szCs w:val="24"/>
          <w:lang w:val="pl-PL" w:eastAsia="en-US"/>
        </w:rPr>
        <w:t>może nastąpić w przypadku konieczności wykonania robót nieujętych w dokumentacji projektowej.</w:t>
      </w:r>
      <w:bookmarkStart w:id="10" w:name="_Hlk53051676"/>
      <w:bookmarkEnd w:id="10"/>
    </w:p>
    <w:p w14:paraId="4DDF42E9" w14:textId="77777777" w:rsidR="00221D70" w:rsidRDefault="00C03A22">
      <w:pPr>
        <w:widowControl/>
        <w:numPr>
          <w:ilvl w:val="0"/>
          <w:numId w:val="38"/>
        </w:numPr>
        <w:suppressAutoHyphens w:val="0"/>
        <w:spacing w:after="0"/>
        <w:ind w:left="426" w:hanging="426"/>
        <w:contextualSpacing/>
        <w:textAlignment w:val="auto"/>
        <w:rPr>
          <w:rFonts w:ascii="Cambria" w:eastAsia="Calibri" w:hAnsi="Cambria"/>
          <w:color w:val="000000"/>
          <w:sz w:val="24"/>
          <w:szCs w:val="24"/>
        </w:rPr>
      </w:pPr>
      <w:r>
        <w:rPr>
          <w:rFonts w:ascii="Cambria" w:eastAsia="Calibri" w:hAnsi="Cambria"/>
          <w:color w:val="000000"/>
          <w:sz w:val="24"/>
          <w:szCs w:val="24"/>
        </w:rPr>
        <w:t xml:space="preserve">Wszelkie zmiany umowy wymagają pod rygorem nieważności formy pisemnej </w:t>
      </w:r>
      <w:r>
        <w:rPr>
          <w:rFonts w:ascii="Cambria" w:eastAsia="Calibri" w:hAnsi="Cambria"/>
          <w:color w:val="000000"/>
          <w:sz w:val="24"/>
          <w:szCs w:val="24"/>
        </w:rPr>
        <w:br/>
        <w:t>i podpisania przez obydwie strony umowy.</w:t>
      </w:r>
    </w:p>
    <w:p w14:paraId="0916C6BB" w14:textId="77777777" w:rsidR="00221D70" w:rsidRDefault="00C03A22">
      <w:pPr>
        <w:widowControl/>
        <w:numPr>
          <w:ilvl w:val="0"/>
          <w:numId w:val="38"/>
        </w:numPr>
        <w:suppressAutoHyphens w:val="0"/>
        <w:spacing w:after="0"/>
        <w:ind w:left="426" w:hanging="426"/>
        <w:contextualSpacing/>
        <w:textAlignment w:val="auto"/>
        <w:rPr>
          <w:rFonts w:ascii="Cambria" w:eastAsia="Calibri" w:hAnsi="Cambria"/>
          <w:color w:val="000000"/>
          <w:sz w:val="24"/>
          <w:szCs w:val="24"/>
        </w:rPr>
      </w:pPr>
      <w:r>
        <w:rPr>
          <w:rFonts w:ascii="Cambria" w:eastAsia="Calibri" w:hAnsi="Cambria"/>
          <w:color w:val="000000"/>
          <w:sz w:val="24"/>
          <w:szCs w:val="24"/>
        </w:rPr>
        <w:t xml:space="preserve">Z wnioskiem o zmianę umowy może wystąpić zarówno Wykonawca, jak </w:t>
      </w:r>
      <w:r>
        <w:rPr>
          <w:rFonts w:ascii="Cambria" w:eastAsia="Calibri" w:hAnsi="Cambria"/>
          <w:color w:val="000000"/>
          <w:sz w:val="24"/>
          <w:szCs w:val="24"/>
        </w:rPr>
        <w:br/>
        <w:t>i Zamawiający.</w:t>
      </w:r>
    </w:p>
    <w:p w14:paraId="49D29E7E" w14:textId="77777777" w:rsidR="00221D70" w:rsidRDefault="00C03A22">
      <w:pPr>
        <w:pStyle w:val="m8069290857866364993gmail-text-justify"/>
        <w:numPr>
          <w:ilvl w:val="0"/>
          <w:numId w:val="38"/>
        </w:numPr>
        <w:shd w:val="clear" w:color="auto" w:fill="FFFFFF"/>
        <w:spacing w:beforeAutospacing="0" w:after="0" w:afterAutospacing="0" w:line="276" w:lineRule="auto"/>
        <w:ind w:left="426" w:hanging="426"/>
        <w:jc w:val="both"/>
        <w:rPr>
          <w:rFonts w:ascii="Cambria" w:hAnsi="Cambria" w:cs="Calibri"/>
          <w:color w:val="000000"/>
        </w:rPr>
      </w:pPr>
      <w:r>
        <w:rPr>
          <w:rFonts w:ascii="Cambria" w:hAnsi="Cambria" w:cs="Calibri"/>
          <w:color w:val="000000"/>
        </w:rPr>
        <w:t>Wszystkie powyższe postanowienia stanowią katalog zmian, na które Zamawiający może wyrazić zgodę. Nie stanowią one jednak zobowiązania do wyrażenia takiej zgody.</w:t>
      </w:r>
    </w:p>
    <w:p w14:paraId="0439527D" w14:textId="77777777" w:rsidR="001004A7" w:rsidRPr="003A3A83" w:rsidRDefault="001004A7" w:rsidP="003A3A83">
      <w:pPr>
        <w:spacing w:after="0"/>
        <w:rPr>
          <w:rFonts w:ascii="Cambria" w:hAnsi="Cambria"/>
          <w:b/>
          <w:bCs/>
          <w:sz w:val="24"/>
          <w:szCs w:val="24"/>
        </w:rPr>
      </w:pPr>
    </w:p>
    <w:p w14:paraId="4CCE425A" w14:textId="0B0CC6F5" w:rsidR="001004A7" w:rsidRDefault="001004A7" w:rsidP="001004A7">
      <w:pPr>
        <w:pStyle w:val="Akapitzlist"/>
        <w:spacing w:after="0"/>
        <w:ind w:left="3552" w:firstLine="696"/>
        <w:rPr>
          <w:rFonts w:ascii="Cambria" w:hAnsi="Cambria"/>
          <w:b/>
          <w:bCs/>
          <w:sz w:val="24"/>
          <w:szCs w:val="24"/>
        </w:rPr>
      </w:pPr>
      <w:r w:rsidRPr="001004A7">
        <w:rPr>
          <w:rFonts w:ascii="Cambria" w:hAnsi="Cambria"/>
          <w:b/>
          <w:bCs/>
          <w:sz w:val="24"/>
          <w:szCs w:val="24"/>
        </w:rPr>
        <w:t>§ 19</w:t>
      </w:r>
      <w:r>
        <w:rPr>
          <w:rFonts w:ascii="Cambria" w:hAnsi="Cambria"/>
          <w:b/>
          <w:bCs/>
          <w:sz w:val="24"/>
          <w:szCs w:val="24"/>
        </w:rPr>
        <w:t xml:space="preserve"> </w:t>
      </w:r>
    </w:p>
    <w:p w14:paraId="5F374772" w14:textId="63A861AF" w:rsidR="0002378A" w:rsidRDefault="00773527" w:rsidP="00773527">
      <w:pPr>
        <w:tabs>
          <w:tab w:val="left" w:pos="3825"/>
        </w:tabs>
        <w:spacing w:after="0"/>
        <w:jc w:val="center"/>
        <w:rPr>
          <w:rFonts w:ascii="Cambria" w:hAnsi="Cambria"/>
          <w:b/>
          <w:bCs/>
          <w:sz w:val="24"/>
          <w:szCs w:val="24"/>
        </w:rPr>
      </w:pPr>
      <w:r>
        <w:rPr>
          <w:rFonts w:ascii="Cambria" w:hAnsi="Cambria"/>
          <w:b/>
          <w:bCs/>
          <w:sz w:val="24"/>
          <w:szCs w:val="24"/>
        </w:rPr>
        <w:t>Klauzula waloryzacyjna</w:t>
      </w:r>
    </w:p>
    <w:p w14:paraId="2448EEFF" w14:textId="77777777" w:rsidR="00773527" w:rsidRPr="00773527" w:rsidRDefault="00773527" w:rsidP="00773527">
      <w:pPr>
        <w:widowControl/>
        <w:numPr>
          <w:ilvl w:val="0"/>
          <w:numId w:val="64"/>
        </w:numPr>
        <w:shd w:val="clear" w:color="auto" w:fill="FFFFFF"/>
        <w:suppressAutoHyphens w:val="0"/>
        <w:adjustRightInd w:val="0"/>
        <w:spacing w:after="0"/>
        <w:ind w:left="567" w:hanging="567"/>
        <w:textAlignment w:val="auto"/>
        <w:rPr>
          <w:rFonts w:ascii="Cambria" w:hAnsi="Cambria"/>
          <w:sz w:val="24"/>
          <w:szCs w:val="24"/>
          <w:lang w:eastAsia="pl-PL"/>
        </w:rPr>
      </w:pPr>
      <w:r w:rsidRPr="00773527">
        <w:rPr>
          <w:rFonts w:ascii="Cambria" w:hAnsi="Cambria"/>
          <w:sz w:val="24"/>
          <w:szCs w:val="24"/>
          <w:lang w:eastAsia="pl-PL"/>
        </w:rPr>
        <w:t>Strony przewidują możliwość zmiany wynagrodzenia Wykonawcy zgodnie z poniższymi zasadami, w przypadku zmiany ceny materiałów lub kosztów związanych z realizacją zamówienia:</w:t>
      </w:r>
    </w:p>
    <w:p w14:paraId="1D057B2A" w14:textId="77777777"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t xml:space="preserve">wyliczenie wysokości zmiany wynagrodzenia odbywać się będzie w oparciu </w:t>
      </w:r>
      <w:r w:rsidRPr="00773527">
        <w:rPr>
          <w:rFonts w:ascii="Cambria" w:hAnsi="Cambria"/>
          <w:sz w:val="24"/>
          <w:szCs w:val="24"/>
          <w:lang w:eastAsia="pl-PL"/>
        </w:rPr>
        <w:br/>
        <w:t xml:space="preserve">o kwartalny wskaźnik cen produkcji budowlano-montażowej liczony do poprzedniego kwartału publikowany przez Prezesa GUS </w:t>
      </w:r>
      <w:r w:rsidRPr="00773527">
        <w:rPr>
          <w:rFonts w:ascii="Cambria" w:hAnsi="Cambria" w:cs="Arial"/>
          <w:color w:val="222222"/>
          <w:sz w:val="24"/>
          <w:szCs w:val="24"/>
          <w:lang w:eastAsia="pl-PL"/>
        </w:rPr>
        <w:t>= zwany dalej wskaźnikiem GUS</w:t>
      </w:r>
    </w:p>
    <w:p w14:paraId="7652C928" w14:textId="77777777"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lastRenderedPageBreak/>
        <w:t>w sytuacji, gdy ostatni opublikowany wskaźnik GUS przed:</w:t>
      </w:r>
    </w:p>
    <w:p w14:paraId="60FBE7A2" w14:textId="77777777" w:rsidR="00773527" w:rsidRPr="00773527" w:rsidRDefault="00773527" w:rsidP="00773527">
      <w:pPr>
        <w:widowControl/>
        <w:numPr>
          <w:ilvl w:val="3"/>
          <w:numId w:val="63"/>
        </w:numPr>
        <w:shd w:val="clear" w:color="auto" w:fill="FFFFFF"/>
        <w:suppressAutoHyphens w:val="0"/>
        <w:adjustRightInd w:val="0"/>
        <w:spacing w:after="0"/>
        <w:ind w:left="1276" w:hanging="283"/>
        <w:textAlignment w:val="auto"/>
        <w:rPr>
          <w:rFonts w:ascii="Cambria" w:hAnsi="Cambria"/>
          <w:sz w:val="24"/>
          <w:szCs w:val="24"/>
          <w:lang w:eastAsia="pl-PL"/>
        </w:rPr>
      </w:pPr>
      <w:r w:rsidRPr="00773527">
        <w:rPr>
          <w:rFonts w:ascii="Cambria" w:hAnsi="Cambria"/>
          <w:sz w:val="24"/>
          <w:szCs w:val="24"/>
          <w:lang w:eastAsia="pl-PL"/>
        </w:rPr>
        <w:t>podpisaniem protokołów odbioru częściowego, o których mowa w § 6 ust. 1 pkt 2) lub</w:t>
      </w:r>
    </w:p>
    <w:p w14:paraId="76942A7B" w14:textId="17900224" w:rsidR="00773527" w:rsidRPr="00773527" w:rsidRDefault="00773527" w:rsidP="00773527">
      <w:pPr>
        <w:widowControl/>
        <w:numPr>
          <w:ilvl w:val="3"/>
          <w:numId w:val="63"/>
        </w:numPr>
        <w:shd w:val="clear" w:color="auto" w:fill="FFFFFF"/>
        <w:suppressAutoHyphens w:val="0"/>
        <w:adjustRightInd w:val="0"/>
        <w:spacing w:after="0"/>
        <w:ind w:left="1276" w:hanging="283"/>
        <w:textAlignment w:val="auto"/>
        <w:rPr>
          <w:rFonts w:ascii="Cambria" w:hAnsi="Cambria"/>
          <w:sz w:val="24"/>
          <w:szCs w:val="24"/>
          <w:lang w:eastAsia="pl-PL"/>
        </w:rPr>
      </w:pPr>
      <w:r w:rsidRPr="00773527">
        <w:rPr>
          <w:rFonts w:ascii="Cambria" w:hAnsi="Cambria"/>
          <w:sz w:val="24"/>
          <w:szCs w:val="24"/>
          <w:lang w:eastAsia="pl-PL"/>
        </w:rPr>
        <w:t>podpisaniem protokołu odbioru końcowego o którym mowa w § 6 ust. 1 pkt 3)</w:t>
      </w:r>
      <w:r>
        <w:rPr>
          <w:rFonts w:ascii="Cambria" w:hAnsi="Cambria"/>
          <w:sz w:val="24"/>
          <w:szCs w:val="24"/>
          <w:lang w:eastAsia="pl-PL"/>
        </w:rPr>
        <w:t xml:space="preserve"> </w:t>
      </w:r>
      <w:r w:rsidRPr="00773527">
        <w:rPr>
          <w:rFonts w:ascii="Cambria" w:hAnsi="Cambria"/>
          <w:sz w:val="24"/>
          <w:szCs w:val="24"/>
          <w:lang w:eastAsia="pl-PL"/>
        </w:rPr>
        <w:t xml:space="preserve">zmieni się (narastająco) w stosunku do ostatniego opublikowanego wskaźnika GUS przed podpisaniem umowy o poziom przekraczający  15 %, strony mogą złożyć wniosek o dokonanie odpowiedniej zmiany wynagrodzenia </w:t>
      </w:r>
      <w:r w:rsidRPr="00773527">
        <w:rPr>
          <w:rFonts w:ascii="Cambria" w:hAnsi="Cambria"/>
          <w:b/>
          <w:bCs/>
          <w:sz w:val="24"/>
          <w:szCs w:val="24"/>
          <w:u w:val="single"/>
          <w:lang w:eastAsia="pl-PL"/>
        </w:rPr>
        <w:t>w zakresie robót odebranych protokołem podpisanym po publikacji wskaźnika, o którym mowa w lit a) lub b);</w:t>
      </w:r>
    </w:p>
    <w:p w14:paraId="2D2EB23C" w14:textId="77777777"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t>strona po spełnieniu przesłanek wskazanych w pkt 1-2 może złożyć wniosek o zmianę wynagrodzenia w wysokości wynikającej z wyliczenia:</w:t>
      </w:r>
    </w:p>
    <w:p w14:paraId="737883E2" w14:textId="77777777" w:rsidR="00773527" w:rsidRPr="00773527" w:rsidRDefault="00773527" w:rsidP="00773527">
      <w:pPr>
        <w:widowControl/>
        <w:shd w:val="clear" w:color="auto" w:fill="FFFFFF"/>
        <w:suppressAutoHyphens w:val="0"/>
        <w:spacing w:after="0"/>
        <w:ind w:left="993"/>
        <w:textAlignment w:val="auto"/>
        <w:rPr>
          <w:rFonts w:ascii="Cambria" w:hAnsi="Cambria"/>
          <w:sz w:val="24"/>
          <w:szCs w:val="24"/>
          <w:lang w:eastAsia="pl-PL"/>
        </w:rPr>
      </w:pPr>
    </w:p>
    <w:p w14:paraId="71685801" w14:textId="5A8F3BF5" w:rsidR="00773527" w:rsidRPr="00773527" w:rsidRDefault="00773527" w:rsidP="00773527">
      <w:pPr>
        <w:widowControl/>
        <w:shd w:val="clear" w:color="auto" w:fill="FFFFFF"/>
        <w:suppressAutoHyphens w:val="0"/>
        <w:spacing w:after="0"/>
        <w:ind w:left="993"/>
        <w:jc w:val="center"/>
        <w:textAlignment w:val="auto"/>
        <w:rPr>
          <w:rFonts w:ascii="Cambria" w:hAnsi="Cambria"/>
          <w:sz w:val="24"/>
          <w:szCs w:val="24"/>
          <w:lang w:eastAsia="pl-PL"/>
        </w:rPr>
      </w:pPr>
      <w:r w:rsidRPr="00773527">
        <w:rPr>
          <w:rFonts w:ascii="Cambria" w:hAnsi="Cambria"/>
          <w:sz w:val="24"/>
          <w:szCs w:val="24"/>
          <w:lang w:eastAsia="pl-PL"/>
        </w:rPr>
        <w:t xml:space="preserve">A x (B% - </w:t>
      </w:r>
      <w:r>
        <w:rPr>
          <w:rFonts w:ascii="Cambria" w:hAnsi="Cambria"/>
          <w:sz w:val="24"/>
          <w:szCs w:val="24"/>
          <w:lang w:eastAsia="pl-PL"/>
        </w:rPr>
        <w:t xml:space="preserve">15 </w:t>
      </w:r>
      <w:r w:rsidRPr="00773527">
        <w:rPr>
          <w:rFonts w:ascii="Cambria" w:hAnsi="Cambria"/>
          <w:sz w:val="24"/>
          <w:szCs w:val="24"/>
          <w:lang w:eastAsia="pl-PL"/>
        </w:rPr>
        <w:t>%) = C,</w:t>
      </w:r>
    </w:p>
    <w:p w14:paraId="4B051593" w14:textId="77777777" w:rsidR="00773527" w:rsidRPr="00773527" w:rsidRDefault="00773527" w:rsidP="00773527">
      <w:pPr>
        <w:widowControl/>
        <w:shd w:val="clear" w:color="auto" w:fill="FFFFFF"/>
        <w:suppressAutoHyphens w:val="0"/>
        <w:spacing w:after="0"/>
        <w:ind w:left="993"/>
        <w:textAlignment w:val="auto"/>
        <w:rPr>
          <w:rFonts w:ascii="Cambria" w:hAnsi="Cambria"/>
          <w:sz w:val="24"/>
          <w:szCs w:val="24"/>
          <w:lang w:eastAsia="pl-PL"/>
        </w:rPr>
      </w:pPr>
    </w:p>
    <w:p w14:paraId="1D1981F2" w14:textId="77777777" w:rsidR="00773527" w:rsidRPr="00773527" w:rsidRDefault="00773527" w:rsidP="00773527">
      <w:pPr>
        <w:widowControl/>
        <w:shd w:val="clear" w:color="auto" w:fill="FFFFFF"/>
        <w:suppressAutoHyphens w:val="0"/>
        <w:spacing w:after="0"/>
        <w:ind w:left="993"/>
        <w:textAlignment w:val="auto"/>
        <w:rPr>
          <w:rFonts w:ascii="Cambria" w:hAnsi="Cambria"/>
          <w:sz w:val="24"/>
          <w:szCs w:val="24"/>
          <w:lang w:eastAsia="pl-PL"/>
        </w:rPr>
      </w:pPr>
      <w:r w:rsidRPr="00773527">
        <w:rPr>
          <w:rFonts w:ascii="Cambria" w:hAnsi="Cambria"/>
          <w:sz w:val="24"/>
          <w:szCs w:val="24"/>
          <w:lang w:eastAsia="pl-PL"/>
        </w:rPr>
        <w:t>gdzie:</w:t>
      </w:r>
    </w:p>
    <w:p w14:paraId="769AD6B6" w14:textId="2512684B" w:rsidR="00773527" w:rsidRPr="00773527" w:rsidRDefault="00773527" w:rsidP="00773527">
      <w:pPr>
        <w:widowControl/>
        <w:shd w:val="clear" w:color="auto" w:fill="FFFFFF"/>
        <w:suppressAutoHyphens w:val="0"/>
        <w:spacing w:after="0"/>
        <w:ind w:left="1701" w:hanging="567"/>
        <w:textAlignment w:val="auto"/>
        <w:rPr>
          <w:rFonts w:ascii="Cambria" w:hAnsi="Cambria"/>
          <w:sz w:val="24"/>
          <w:szCs w:val="24"/>
          <w:lang w:eastAsia="pl-PL"/>
        </w:rPr>
      </w:pPr>
      <w:r w:rsidRPr="00773527">
        <w:rPr>
          <w:rFonts w:ascii="Cambria" w:hAnsi="Cambria"/>
          <w:sz w:val="24"/>
          <w:szCs w:val="24"/>
          <w:lang w:eastAsia="pl-PL"/>
        </w:rPr>
        <w:t xml:space="preserve">A – </w:t>
      </w:r>
      <w:r w:rsidRPr="00773527">
        <w:rPr>
          <w:rFonts w:ascii="Cambria" w:hAnsi="Cambria"/>
          <w:sz w:val="24"/>
          <w:szCs w:val="24"/>
          <w:lang w:eastAsia="pl-PL"/>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Pr>
          <w:rFonts w:ascii="Cambria" w:hAnsi="Cambria"/>
          <w:sz w:val="24"/>
          <w:szCs w:val="24"/>
          <w:lang w:eastAsia="pl-PL"/>
        </w:rPr>
        <w:t xml:space="preserve">15 </w:t>
      </w:r>
      <w:r w:rsidRPr="00773527">
        <w:rPr>
          <w:rFonts w:ascii="Cambria" w:hAnsi="Cambria"/>
          <w:sz w:val="24"/>
          <w:szCs w:val="24"/>
          <w:lang w:eastAsia="pl-PL"/>
        </w:rPr>
        <w:t>%,</w:t>
      </w:r>
    </w:p>
    <w:p w14:paraId="2D2BEDFE" w14:textId="77777777" w:rsidR="00773527" w:rsidRPr="00773527" w:rsidRDefault="00773527" w:rsidP="00773527">
      <w:pPr>
        <w:widowControl/>
        <w:shd w:val="clear" w:color="auto" w:fill="FFFFFF"/>
        <w:suppressAutoHyphens w:val="0"/>
        <w:spacing w:after="0"/>
        <w:ind w:left="1701" w:hanging="567"/>
        <w:textAlignment w:val="auto"/>
        <w:rPr>
          <w:rFonts w:ascii="Cambria" w:hAnsi="Cambria"/>
          <w:sz w:val="24"/>
          <w:szCs w:val="24"/>
          <w:lang w:eastAsia="pl-PL"/>
        </w:rPr>
      </w:pPr>
      <w:r w:rsidRPr="00773527">
        <w:rPr>
          <w:rFonts w:ascii="Cambria" w:hAnsi="Cambria"/>
          <w:sz w:val="24"/>
          <w:szCs w:val="24"/>
          <w:lang w:eastAsia="pl-PL"/>
        </w:rPr>
        <w:t>B –</w:t>
      </w:r>
      <w:r w:rsidRPr="00773527">
        <w:rPr>
          <w:rFonts w:ascii="Cambria" w:hAnsi="Cambria"/>
          <w:sz w:val="24"/>
          <w:szCs w:val="24"/>
          <w:lang w:eastAsia="pl-PL"/>
        </w:rPr>
        <w:tab/>
        <w:t>wartość ostatniego opublikowanego wskaźnika GUS przed podpisaniem protokołu odbioru częściowego o którym mowa w § 6 ust. 1 pkt 2 lub podpisania protokołu odbioru końcowego o którym mowa w § 6 ust. 1, pkt 3</w:t>
      </w:r>
    </w:p>
    <w:p w14:paraId="0955F614" w14:textId="77777777" w:rsidR="00773527" w:rsidRPr="00773527" w:rsidRDefault="00773527" w:rsidP="00773527">
      <w:pPr>
        <w:widowControl/>
        <w:shd w:val="clear" w:color="auto" w:fill="FFFFFF"/>
        <w:suppressAutoHyphens w:val="0"/>
        <w:spacing w:after="0"/>
        <w:ind w:left="1701" w:hanging="567"/>
        <w:textAlignment w:val="auto"/>
        <w:rPr>
          <w:rFonts w:ascii="Cambria" w:hAnsi="Cambria"/>
          <w:sz w:val="24"/>
          <w:szCs w:val="24"/>
          <w:lang w:eastAsia="pl-PL"/>
        </w:rPr>
      </w:pPr>
      <w:r w:rsidRPr="00773527">
        <w:rPr>
          <w:rFonts w:ascii="Cambria" w:hAnsi="Cambria"/>
          <w:sz w:val="24"/>
          <w:szCs w:val="24"/>
          <w:lang w:eastAsia="pl-PL"/>
        </w:rPr>
        <w:t xml:space="preserve">C - </w:t>
      </w:r>
      <w:r w:rsidRPr="00773527">
        <w:rPr>
          <w:rFonts w:ascii="Cambria" w:hAnsi="Cambria"/>
          <w:sz w:val="24"/>
          <w:szCs w:val="24"/>
          <w:lang w:eastAsia="pl-PL"/>
        </w:rPr>
        <w:tab/>
        <w:t>wartość zmiany.</w:t>
      </w:r>
    </w:p>
    <w:p w14:paraId="41CE17B6" w14:textId="77777777"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t>strona składając wniosek o zmianę powinna przedstawić w szczególności:</w:t>
      </w:r>
    </w:p>
    <w:p w14:paraId="1A706EAC" w14:textId="77777777" w:rsidR="00773527" w:rsidRPr="00773527" w:rsidRDefault="00773527" w:rsidP="00773527">
      <w:pPr>
        <w:widowControl/>
        <w:numPr>
          <w:ilvl w:val="3"/>
          <w:numId w:val="63"/>
        </w:numPr>
        <w:shd w:val="clear" w:color="auto" w:fill="FFFFFF"/>
        <w:suppressAutoHyphens w:val="0"/>
        <w:adjustRightInd w:val="0"/>
        <w:spacing w:after="0"/>
        <w:ind w:left="1418" w:hanging="284"/>
        <w:textAlignment w:val="auto"/>
        <w:rPr>
          <w:rFonts w:ascii="Cambria" w:hAnsi="Cambria"/>
          <w:sz w:val="24"/>
          <w:szCs w:val="24"/>
          <w:lang w:eastAsia="pl-PL"/>
        </w:rPr>
      </w:pPr>
      <w:r w:rsidRPr="00773527">
        <w:rPr>
          <w:rFonts w:ascii="Cambria" w:hAnsi="Cambria"/>
          <w:sz w:val="24"/>
          <w:szCs w:val="24"/>
          <w:lang w:eastAsia="pl-PL"/>
        </w:rPr>
        <w:t>wyliczenie wnioskowanej kwoty zmiany wynagrodzenia;</w:t>
      </w:r>
    </w:p>
    <w:p w14:paraId="66526FE2" w14:textId="77777777" w:rsidR="00773527" w:rsidRPr="00773527" w:rsidRDefault="00773527" w:rsidP="00773527">
      <w:pPr>
        <w:widowControl/>
        <w:numPr>
          <w:ilvl w:val="3"/>
          <w:numId w:val="63"/>
        </w:numPr>
        <w:shd w:val="clear" w:color="auto" w:fill="FFFFFF"/>
        <w:suppressAutoHyphens w:val="0"/>
        <w:adjustRightInd w:val="0"/>
        <w:spacing w:after="0"/>
        <w:ind w:left="1418" w:hanging="284"/>
        <w:textAlignment w:val="auto"/>
        <w:rPr>
          <w:rFonts w:ascii="Cambria" w:hAnsi="Cambria"/>
          <w:sz w:val="24"/>
          <w:szCs w:val="24"/>
          <w:lang w:eastAsia="pl-PL"/>
        </w:rPr>
      </w:pPr>
      <w:r w:rsidRPr="00773527">
        <w:rPr>
          <w:rFonts w:ascii="Cambria" w:hAnsi="Cambria"/>
          <w:sz w:val="24"/>
          <w:szCs w:val="24"/>
          <w:lang w:eastAsia="pl-PL"/>
        </w:rPr>
        <w:t>dowody na to, że wzrost kosztów materiałów lub usług miał wpływ na koszt realizacji zamówienia.</w:t>
      </w:r>
    </w:p>
    <w:p w14:paraId="039B222C" w14:textId="20D467FA"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t xml:space="preserve">łączna wartość zmian wysokości wynagrodzenia Wykonawcy, dokonanych na podstawie postanowień niniejszego ustępu nie może być wyższa niż </w:t>
      </w:r>
      <w:r w:rsidR="0011492A">
        <w:rPr>
          <w:rFonts w:ascii="Cambria" w:hAnsi="Cambria"/>
          <w:sz w:val="24"/>
          <w:szCs w:val="24"/>
          <w:lang w:eastAsia="pl-PL"/>
        </w:rPr>
        <w:t>0,5</w:t>
      </w:r>
      <w:r w:rsidRPr="00773527">
        <w:rPr>
          <w:rFonts w:ascii="Cambria" w:hAnsi="Cambria"/>
          <w:sz w:val="24"/>
          <w:szCs w:val="24"/>
          <w:lang w:eastAsia="pl-PL"/>
        </w:rPr>
        <w:t xml:space="preserve"> % </w:t>
      </w:r>
      <w:r w:rsidRPr="00773527">
        <w:rPr>
          <w:rFonts w:ascii="Cambria" w:hAnsi="Cambria"/>
          <w:sz w:val="24"/>
          <w:szCs w:val="24"/>
          <w:lang w:eastAsia="pl-PL"/>
        </w:rPr>
        <w:br/>
        <w:t xml:space="preserve">w stosunku do pierwotnej wartości umowy.  </w:t>
      </w:r>
    </w:p>
    <w:p w14:paraId="717AA921" w14:textId="77777777" w:rsidR="00773527" w:rsidRPr="00773527" w:rsidRDefault="00773527" w:rsidP="00773527">
      <w:pPr>
        <w:widowControl/>
        <w:numPr>
          <w:ilvl w:val="2"/>
          <w:numId w:val="63"/>
        </w:numPr>
        <w:shd w:val="clear" w:color="auto" w:fill="FFFFFF"/>
        <w:suppressAutoHyphens w:val="0"/>
        <w:adjustRightInd w:val="0"/>
        <w:spacing w:after="0"/>
        <w:ind w:left="993"/>
        <w:textAlignment w:val="auto"/>
        <w:rPr>
          <w:rFonts w:ascii="Cambria" w:hAnsi="Cambria"/>
          <w:sz w:val="24"/>
          <w:szCs w:val="24"/>
          <w:lang w:eastAsia="pl-PL"/>
        </w:rPr>
      </w:pPr>
      <w:r w:rsidRPr="00773527">
        <w:rPr>
          <w:rFonts w:ascii="Cambria" w:hAnsi="Cambria"/>
          <w:sz w:val="24"/>
          <w:szCs w:val="24"/>
          <w:lang w:eastAsia="pl-PL"/>
        </w:rPr>
        <w:t>zmiana wynagrodzenia w oparciu o niniejszy ustęp wymaga zgodnej woli obu stron wyrażonej aneksem do umowy.</w:t>
      </w:r>
    </w:p>
    <w:p w14:paraId="5EF3C248" w14:textId="77777777" w:rsidR="00773527" w:rsidRDefault="00773527" w:rsidP="00773527">
      <w:pPr>
        <w:tabs>
          <w:tab w:val="left" w:pos="3825"/>
        </w:tabs>
        <w:spacing w:after="0"/>
        <w:rPr>
          <w:rFonts w:ascii="Cambria" w:hAnsi="Cambria"/>
          <w:b/>
          <w:bCs/>
          <w:sz w:val="24"/>
          <w:szCs w:val="24"/>
        </w:rPr>
      </w:pPr>
    </w:p>
    <w:p w14:paraId="30172835" w14:textId="202EC1B1" w:rsidR="00221D70" w:rsidRDefault="00C03A22">
      <w:pPr>
        <w:spacing w:after="0"/>
        <w:jc w:val="center"/>
        <w:rPr>
          <w:rFonts w:ascii="Cambria" w:hAnsi="Cambria"/>
          <w:b/>
          <w:bCs/>
          <w:sz w:val="24"/>
          <w:szCs w:val="24"/>
        </w:rPr>
      </w:pPr>
      <w:bookmarkStart w:id="11" w:name="_Hlk99970381"/>
      <w:r>
        <w:rPr>
          <w:rFonts w:ascii="Cambria" w:hAnsi="Cambria"/>
          <w:b/>
          <w:bCs/>
          <w:sz w:val="24"/>
          <w:szCs w:val="24"/>
        </w:rPr>
        <w:t xml:space="preserve">§ </w:t>
      </w:r>
      <w:r w:rsidR="001004A7">
        <w:rPr>
          <w:rFonts w:ascii="Cambria" w:hAnsi="Cambria"/>
          <w:b/>
          <w:bCs/>
          <w:sz w:val="24"/>
          <w:szCs w:val="24"/>
        </w:rPr>
        <w:t>20</w:t>
      </w:r>
    </w:p>
    <w:bookmarkEnd w:id="11"/>
    <w:p w14:paraId="036E4A55" w14:textId="77777777" w:rsidR="00221D70" w:rsidRDefault="00C03A22">
      <w:pPr>
        <w:spacing w:after="0"/>
        <w:jc w:val="center"/>
        <w:rPr>
          <w:rFonts w:ascii="Cambria" w:hAnsi="Cambria"/>
          <w:b/>
          <w:bCs/>
          <w:sz w:val="24"/>
          <w:szCs w:val="24"/>
        </w:rPr>
      </w:pPr>
      <w:r>
        <w:rPr>
          <w:rFonts w:ascii="Cambria" w:hAnsi="Cambria"/>
          <w:b/>
          <w:bCs/>
          <w:sz w:val="24"/>
          <w:szCs w:val="24"/>
        </w:rPr>
        <w:t xml:space="preserve">Ochrona danych osobowych </w:t>
      </w:r>
    </w:p>
    <w:p w14:paraId="39264086" w14:textId="77777777" w:rsidR="00221D70" w:rsidRDefault="00C03A22" w:rsidP="00C03A22">
      <w:pPr>
        <w:pStyle w:val="Akapitzlist"/>
        <w:numPr>
          <w:ilvl w:val="0"/>
          <w:numId w:val="49"/>
        </w:numPr>
        <w:spacing w:after="0"/>
        <w:ind w:left="426" w:hanging="426"/>
        <w:jc w:val="both"/>
        <w:rPr>
          <w:rFonts w:ascii="Cambria" w:hAnsi="Cambria"/>
          <w:color w:val="000000"/>
          <w:sz w:val="24"/>
          <w:szCs w:val="24"/>
          <w:lang w:eastAsia="zh-CN"/>
        </w:rPr>
      </w:pPr>
      <w:r>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w:t>
      </w:r>
      <w:r>
        <w:rPr>
          <w:rFonts w:ascii="Cambria" w:hAnsi="Cambria"/>
          <w:color w:val="000000"/>
          <w:sz w:val="24"/>
          <w:szCs w:val="24"/>
        </w:rPr>
        <w:lastRenderedPageBreak/>
        <w:t>kwietnia 2016 r. (zwane dalej „Rozporządzeniem”), a Wykonawca – podmiotem przetwarzającym te dane w rozumieniu pkt 8 tego przepisu.</w:t>
      </w:r>
    </w:p>
    <w:p w14:paraId="0B861D83" w14:textId="77777777" w:rsidR="00221D70" w:rsidRDefault="00C03A22" w:rsidP="00C03A22">
      <w:pPr>
        <w:pStyle w:val="Akapitzlist"/>
        <w:numPr>
          <w:ilvl w:val="0"/>
          <w:numId w:val="50"/>
        </w:numPr>
        <w:spacing w:after="0"/>
        <w:ind w:left="426" w:hanging="426"/>
        <w:jc w:val="both"/>
        <w:rPr>
          <w:rFonts w:ascii="Cambria" w:hAnsi="Cambria"/>
          <w:color w:val="000000"/>
          <w:sz w:val="24"/>
          <w:szCs w:val="24"/>
        </w:rPr>
      </w:pPr>
      <w:r>
        <w:rPr>
          <w:rFonts w:ascii="Cambria" w:hAnsi="Cambria"/>
          <w:color w:val="000000"/>
          <w:sz w:val="24"/>
          <w:szCs w:val="24"/>
        </w:rPr>
        <w:t>Zamawiający powierza Wykonawcy, w trybie art. 28 Rozporządzenia dane osobowe do przetwarzania, wyłącznie w celu wykonania przedmiotu niniejszej umowy.</w:t>
      </w:r>
    </w:p>
    <w:p w14:paraId="3326F359" w14:textId="77777777" w:rsidR="00221D70" w:rsidRDefault="00C03A22" w:rsidP="00C03A22">
      <w:pPr>
        <w:pStyle w:val="Akapitzlist"/>
        <w:numPr>
          <w:ilvl w:val="0"/>
          <w:numId w:val="50"/>
        </w:numPr>
        <w:spacing w:after="0"/>
        <w:ind w:left="426" w:hanging="426"/>
        <w:jc w:val="both"/>
        <w:rPr>
          <w:rFonts w:ascii="Cambria" w:hAnsi="Cambria"/>
          <w:color w:val="000000"/>
          <w:sz w:val="24"/>
          <w:szCs w:val="24"/>
        </w:rPr>
      </w:pPr>
      <w:r>
        <w:rPr>
          <w:rFonts w:ascii="Cambria" w:hAnsi="Cambria"/>
          <w:color w:val="000000"/>
          <w:sz w:val="24"/>
          <w:szCs w:val="24"/>
        </w:rPr>
        <w:t>Wykonawca zobowiązuje się:</w:t>
      </w:r>
    </w:p>
    <w:p w14:paraId="78525F1E" w14:textId="77777777" w:rsidR="00221D70" w:rsidRDefault="00C03A22" w:rsidP="00C03A22">
      <w:pPr>
        <w:pStyle w:val="Akapitzlist"/>
        <w:numPr>
          <w:ilvl w:val="1"/>
          <w:numId w:val="51"/>
        </w:numPr>
        <w:spacing w:after="0"/>
        <w:ind w:left="709" w:hanging="283"/>
        <w:jc w:val="both"/>
        <w:rPr>
          <w:rFonts w:ascii="Cambria" w:hAnsi="Cambria"/>
          <w:color w:val="000000"/>
          <w:sz w:val="24"/>
          <w:szCs w:val="24"/>
        </w:rPr>
      </w:pPr>
      <w:r>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0B17EE2C" w14:textId="77777777" w:rsidR="00221D70" w:rsidRDefault="00C03A22" w:rsidP="00C03A22">
      <w:pPr>
        <w:pStyle w:val="Akapitzlist"/>
        <w:numPr>
          <w:ilvl w:val="1"/>
          <w:numId w:val="52"/>
        </w:numPr>
        <w:spacing w:after="0"/>
        <w:ind w:left="709" w:hanging="283"/>
        <w:jc w:val="both"/>
        <w:rPr>
          <w:rFonts w:ascii="Cambria" w:hAnsi="Cambria"/>
          <w:color w:val="000000"/>
          <w:sz w:val="24"/>
          <w:szCs w:val="24"/>
        </w:rPr>
      </w:pPr>
      <w:r>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018D398" w14:textId="77777777" w:rsidR="00221D70" w:rsidRDefault="00C03A22" w:rsidP="00C03A22">
      <w:pPr>
        <w:pStyle w:val="Akapitzlist"/>
        <w:numPr>
          <w:ilvl w:val="1"/>
          <w:numId w:val="52"/>
        </w:numPr>
        <w:spacing w:after="0"/>
        <w:ind w:left="709" w:hanging="283"/>
        <w:jc w:val="both"/>
        <w:rPr>
          <w:rFonts w:ascii="Cambria" w:hAnsi="Cambria"/>
          <w:color w:val="000000"/>
          <w:sz w:val="24"/>
          <w:szCs w:val="24"/>
        </w:rPr>
      </w:pPr>
      <w:r>
        <w:rPr>
          <w:rFonts w:ascii="Cambria" w:hAnsi="Cambria"/>
          <w:color w:val="000000"/>
          <w:sz w:val="24"/>
          <w:szCs w:val="24"/>
        </w:rPr>
        <w:t>dołożyć należytej staranności przy przetwarzaniu powierzonych danych osobowych,</w:t>
      </w:r>
    </w:p>
    <w:p w14:paraId="437A3E3E" w14:textId="77777777" w:rsidR="00221D70" w:rsidRDefault="00C03A22" w:rsidP="00C03A22">
      <w:pPr>
        <w:pStyle w:val="Akapitzlist"/>
        <w:numPr>
          <w:ilvl w:val="1"/>
          <w:numId w:val="52"/>
        </w:numPr>
        <w:spacing w:after="0"/>
        <w:ind w:left="709" w:hanging="283"/>
        <w:jc w:val="both"/>
        <w:rPr>
          <w:rFonts w:ascii="Cambria" w:hAnsi="Cambria"/>
          <w:color w:val="000000"/>
          <w:sz w:val="24"/>
          <w:szCs w:val="24"/>
        </w:rPr>
      </w:pPr>
      <w:r>
        <w:rPr>
          <w:rFonts w:ascii="Cambria" w:hAnsi="Cambria"/>
          <w:color w:val="000000"/>
          <w:sz w:val="24"/>
          <w:szCs w:val="24"/>
        </w:rPr>
        <w:t>do nadania upoważnień do przetwarzania danych osobowych wszystkim osobom, które będą przetwarzały powierzone dane w celu realizacji niniejszej umowy,</w:t>
      </w:r>
    </w:p>
    <w:p w14:paraId="43B2AA10" w14:textId="77777777" w:rsidR="00221D70" w:rsidRDefault="00C03A22" w:rsidP="00C03A22">
      <w:pPr>
        <w:pStyle w:val="Akapitzlist"/>
        <w:numPr>
          <w:ilvl w:val="1"/>
          <w:numId w:val="52"/>
        </w:numPr>
        <w:spacing w:after="0"/>
        <w:ind w:left="709" w:hanging="283"/>
        <w:jc w:val="both"/>
        <w:rPr>
          <w:rFonts w:ascii="Cambria" w:hAnsi="Cambria"/>
          <w:color w:val="000000"/>
          <w:sz w:val="24"/>
          <w:szCs w:val="24"/>
        </w:rPr>
      </w:pPr>
      <w:r>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83303FA"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Wykonawca po wykonaniu przedmiotu zamówienia, usuwa/ zwraca Zamawiającemu wszelkie dane osobowe oraz usuwa wszelkie ich istniejące kopie, chyba że prawo Unii lub prawo państwa członkowskiego nakazują przechowywanie danych osobowych.</w:t>
      </w:r>
    </w:p>
    <w:p w14:paraId="182C5155"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738F69A"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5F597225"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57CED8E"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Zamawiający realizować będzie prawo kontroli w godzinach pracy Wykonawcy informując o kontroli minimum 3 dni przed planowanym jej przeprowadzeniem.</w:t>
      </w:r>
    </w:p>
    <w:p w14:paraId="24B21A95"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 xml:space="preserve">Wykonawca zobowiązuje się do usunięcia uchybień stwierdzonych podczas kontroli w terminie nie dłuższym niż 7 dni </w:t>
      </w:r>
    </w:p>
    <w:p w14:paraId="5FB2903B"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Wykonawca udostępnia Zamawiającemu wszelkie informacje niezbędne do wykazania spełnienia obowiązków określonych w art. 28 Rozporządzenia.</w:t>
      </w:r>
    </w:p>
    <w:p w14:paraId="605419EC"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1573618E"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 xml:space="preserve">Podwykonawca, winien spełniać te same gwarancje i obowiązki jakie zostały nałożone na Wykonawcę. </w:t>
      </w:r>
    </w:p>
    <w:p w14:paraId="067250DE"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Wykonawca ponosi pełną odpowiedzialność wobec Zamawiającego za działanie podwykonawcy w zakresie obowiązku ochrony danych.</w:t>
      </w:r>
    </w:p>
    <w:p w14:paraId="6A9504AD"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E14B3E" w14:textId="77777777" w:rsidR="00221D70" w:rsidRDefault="00C03A22" w:rsidP="00C03A22">
      <w:pPr>
        <w:pStyle w:val="Akapitzlist"/>
        <w:numPr>
          <w:ilvl w:val="0"/>
          <w:numId w:val="50"/>
        </w:numPr>
        <w:tabs>
          <w:tab w:val="left" w:pos="426"/>
        </w:tabs>
        <w:spacing w:after="0"/>
        <w:ind w:left="426" w:hanging="426"/>
        <w:jc w:val="both"/>
        <w:rPr>
          <w:rFonts w:ascii="Cambria" w:hAnsi="Cambria"/>
          <w:color w:val="000000"/>
          <w:sz w:val="24"/>
          <w:szCs w:val="24"/>
        </w:rPr>
      </w:pPr>
      <w:r>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B108707" w14:textId="77777777" w:rsidR="00221D70" w:rsidRDefault="00C03A22" w:rsidP="00C03A22">
      <w:pPr>
        <w:pStyle w:val="Akapitzlist"/>
        <w:numPr>
          <w:ilvl w:val="0"/>
          <w:numId w:val="50"/>
        </w:numPr>
        <w:spacing w:after="0"/>
        <w:ind w:left="567" w:hanging="567"/>
        <w:jc w:val="both"/>
        <w:rPr>
          <w:rFonts w:ascii="Cambria" w:hAnsi="Cambria"/>
          <w:color w:val="000000"/>
          <w:sz w:val="24"/>
          <w:szCs w:val="24"/>
        </w:rPr>
      </w:pPr>
      <w:r>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418FAF8" w14:textId="77777777" w:rsidR="00221D70" w:rsidRDefault="00C03A22" w:rsidP="00C03A22">
      <w:pPr>
        <w:pStyle w:val="Akapitzlist"/>
        <w:numPr>
          <w:ilvl w:val="0"/>
          <w:numId w:val="50"/>
        </w:numPr>
        <w:spacing w:after="0"/>
        <w:ind w:left="567" w:hanging="567"/>
        <w:jc w:val="both"/>
        <w:rPr>
          <w:rFonts w:ascii="Cambria" w:hAnsi="Cambria"/>
          <w:color w:val="000000"/>
          <w:sz w:val="24"/>
          <w:szCs w:val="24"/>
        </w:rPr>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D60FDCB" w14:textId="77777777" w:rsidR="00221D70" w:rsidRDefault="00C03A22" w:rsidP="00C03A22">
      <w:pPr>
        <w:pStyle w:val="Akapitzlist"/>
        <w:numPr>
          <w:ilvl w:val="0"/>
          <w:numId w:val="50"/>
        </w:numPr>
        <w:spacing w:after="0"/>
        <w:ind w:left="567" w:hanging="567"/>
        <w:jc w:val="both"/>
        <w:rPr>
          <w:rFonts w:ascii="Cambria" w:hAnsi="Cambria"/>
          <w:color w:val="000000"/>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CF53EC6" w14:textId="77777777" w:rsidR="00221D70" w:rsidRDefault="00C03A22" w:rsidP="00C03A22">
      <w:pPr>
        <w:pStyle w:val="Akapitzlist"/>
        <w:numPr>
          <w:ilvl w:val="0"/>
          <w:numId w:val="50"/>
        </w:numPr>
        <w:spacing w:after="0"/>
        <w:ind w:left="567" w:hanging="567"/>
        <w:jc w:val="both"/>
        <w:rPr>
          <w:rFonts w:ascii="Cambria" w:hAnsi="Cambria"/>
          <w:color w:val="000000"/>
          <w:sz w:val="24"/>
          <w:szCs w:val="24"/>
        </w:rPr>
      </w:pPr>
      <w:r>
        <w:rPr>
          <w:rFonts w:ascii="Cambria" w:hAnsi="Cambria"/>
          <w:color w:val="000000"/>
          <w:sz w:val="24"/>
          <w:szCs w:val="24"/>
        </w:rPr>
        <w:t>W sprawach nieuregulowanych niniejszym paragrafem, zastosowanie będą miały przepisy Kodeksu cywilnego, rozporządzenia RODO, Ustawy o ochronie danych osobowych.</w:t>
      </w:r>
    </w:p>
    <w:p w14:paraId="3775E64E" w14:textId="15A2447B" w:rsidR="00221D70" w:rsidRDefault="00C03A22">
      <w:pPr>
        <w:spacing w:after="0"/>
        <w:jc w:val="center"/>
        <w:rPr>
          <w:rFonts w:ascii="Cambria" w:hAnsi="Cambria"/>
          <w:b/>
          <w:bCs/>
          <w:sz w:val="24"/>
          <w:szCs w:val="24"/>
        </w:rPr>
      </w:pPr>
      <w:r>
        <w:rPr>
          <w:rFonts w:ascii="Cambria" w:hAnsi="Cambria"/>
          <w:b/>
          <w:bCs/>
          <w:sz w:val="24"/>
          <w:szCs w:val="24"/>
        </w:rPr>
        <w:t>§ 2</w:t>
      </w:r>
      <w:r w:rsidR="001004A7">
        <w:rPr>
          <w:rFonts w:ascii="Cambria" w:hAnsi="Cambria"/>
          <w:b/>
          <w:bCs/>
          <w:sz w:val="24"/>
          <w:szCs w:val="24"/>
        </w:rPr>
        <w:t>1</w:t>
      </w:r>
    </w:p>
    <w:p w14:paraId="411116E7" w14:textId="77777777" w:rsidR="00221D70" w:rsidRDefault="00C03A22">
      <w:pPr>
        <w:spacing w:after="0"/>
        <w:jc w:val="center"/>
        <w:rPr>
          <w:rFonts w:ascii="Cambria" w:hAnsi="Cambria"/>
          <w:b/>
          <w:bCs/>
          <w:sz w:val="24"/>
          <w:szCs w:val="24"/>
        </w:rPr>
      </w:pPr>
      <w:r>
        <w:rPr>
          <w:rFonts w:ascii="Cambria" w:hAnsi="Cambria"/>
          <w:b/>
          <w:bCs/>
          <w:sz w:val="24"/>
          <w:szCs w:val="24"/>
        </w:rPr>
        <w:t>Wierzytelności</w:t>
      </w:r>
    </w:p>
    <w:p w14:paraId="47A86A38" w14:textId="77777777" w:rsidR="00221D70" w:rsidRDefault="00C03A22">
      <w:pPr>
        <w:widowControl/>
        <w:suppressAutoHyphens w:val="0"/>
        <w:spacing w:after="0"/>
        <w:textAlignment w:val="auto"/>
        <w:rPr>
          <w:rFonts w:ascii="Cambria" w:eastAsia="Lucida Sans Unicode" w:hAnsi="Cambria"/>
          <w:kern w:val="2"/>
          <w:sz w:val="24"/>
          <w:szCs w:val="24"/>
          <w:lang w:eastAsia="pl-PL"/>
        </w:rPr>
      </w:pPr>
      <w:r>
        <w:rPr>
          <w:rFonts w:ascii="Cambria" w:eastAsia="Lucida Sans Unicode" w:hAnsi="Cambria"/>
          <w:kern w:val="2"/>
          <w:sz w:val="24"/>
          <w:szCs w:val="24"/>
          <w:lang w:eastAsia="pl-PL"/>
        </w:rPr>
        <w:t xml:space="preserve">Zamawiający nie wyraża zgody na zmianę wierzyciela na osobę trzecią w zakresie wypełnienia warunków umownych, za wyjątkiem cesji wierzytelności na rzecz banku, w którym </w:t>
      </w:r>
      <w:r>
        <w:rPr>
          <w:rFonts w:ascii="Cambria" w:eastAsia="Lucida Sans Unicode" w:hAnsi="Cambria"/>
          <w:kern w:val="2"/>
          <w:sz w:val="24"/>
          <w:szCs w:val="24"/>
          <w:lang w:eastAsia="pl-PL"/>
        </w:rPr>
        <w:lastRenderedPageBreak/>
        <w:t>Wykonawca zaciągnie kredyt lub w którym Wykonawca będzie finansował wykonanie przedmiotu umowy. Zmiana wierzyciela w tym przypadku winna zostać poprzedzona zgodą Zamawiającego w formie pisemnej pod rygorem nieważności.</w:t>
      </w:r>
    </w:p>
    <w:p w14:paraId="22FFB911" w14:textId="77777777" w:rsidR="00221D70" w:rsidRDefault="00221D70">
      <w:pPr>
        <w:spacing w:after="0"/>
        <w:jc w:val="center"/>
        <w:rPr>
          <w:rFonts w:ascii="Cambria" w:eastAsia="Calibri" w:hAnsi="Cambria"/>
          <w:b/>
          <w:bCs/>
          <w:sz w:val="24"/>
          <w:szCs w:val="24"/>
        </w:rPr>
      </w:pPr>
    </w:p>
    <w:p w14:paraId="516D2DB8" w14:textId="77777777" w:rsidR="003435DC" w:rsidRDefault="003435DC">
      <w:pPr>
        <w:spacing w:after="0"/>
        <w:jc w:val="center"/>
        <w:rPr>
          <w:rFonts w:ascii="Cambria" w:eastAsia="Calibri" w:hAnsi="Cambria"/>
          <w:b/>
          <w:bCs/>
          <w:sz w:val="24"/>
          <w:szCs w:val="24"/>
        </w:rPr>
      </w:pPr>
    </w:p>
    <w:p w14:paraId="476B8908" w14:textId="464EA06C" w:rsidR="00221D70" w:rsidRDefault="00C03A22">
      <w:pPr>
        <w:spacing w:after="0"/>
        <w:jc w:val="center"/>
        <w:rPr>
          <w:rFonts w:ascii="Cambria" w:eastAsia="Calibri" w:hAnsi="Cambria"/>
          <w:b/>
          <w:bCs/>
          <w:sz w:val="24"/>
          <w:szCs w:val="24"/>
        </w:rPr>
      </w:pPr>
      <w:r>
        <w:rPr>
          <w:rFonts w:ascii="Cambria" w:eastAsia="Calibri" w:hAnsi="Cambria"/>
          <w:b/>
          <w:bCs/>
          <w:sz w:val="24"/>
          <w:szCs w:val="24"/>
        </w:rPr>
        <w:t>§ 2</w:t>
      </w:r>
      <w:r w:rsidR="001004A7">
        <w:rPr>
          <w:rFonts w:ascii="Cambria" w:eastAsia="Calibri" w:hAnsi="Cambria"/>
          <w:b/>
          <w:bCs/>
          <w:sz w:val="24"/>
          <w:szCs w:val="24"/>
        </w:rPr>
        <w:t>2</w:t>
      </w:r>
    </w:p>
    <w:p w14:paraId="0374D92B"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Polubowne rozwiązywanie sporów</w:t>
      </w:r>
    </w:p>
    <w:p w14:paraId="34BBF142" w14:textId="77777777" w:rsidR="00221D70" w:rsidRDefault="00C03A22" w:rsidP="00C03A22">
      <w:pPr>
        <w:pStyle w:val="Akapitzlist"/>
        <w:numPr>
          <w:ilvl w:val="3"/>
          <w:numId w:val="52"/>
        </w:numPr>
        <w:spacing w:after="0"/>
        <w:ind w:left="426" w:hanging="426"/>
        <w:jc w:val="both"/>
        <w:rPr>
          <w:rFonts w:ascii="Cambria" w:hAnsi="Cambria"/>
          <w:b/>
          <w:bCs/>
          <w:sz w:val="24"/>
          <w:szCs w:val="24"/>
        </w:rPr>
      </w:pPr>
      <w:r>
        <w:rPr>
          <w:rFonts w:ascii="Cambria" w:hAnsi="Cambria" w:cs="Open Sans"/>
          <w:sz w:val="24"/>
          <w:szCs w:val="24"/>
          <w:shd w:val="clear" w:color="auto" w:fill="FFFFFF"/>
        </w:rPr>
        <w:t xml:space="preserve">W przypadku zaistnienia pomiędzy stronami sporu wynikającego z umowy </w:t>
      </w:r>
      <w:r>
        <w:rPr>
          <w:rFonts w:ascii="Cambria" w:hAnsi="Cambria" w:cs="Open Sans"/>
          <w:sz w:val="24"/>
          <w:szCs w:val="24"/>
          <w:shd w:val="clear" w:color="auto" w:fill="FFFFFF"/>
        </w:rPr>
        <w:br/>
        <w:t xml:space="preserve">lub pozostającego w związku z umową, dla którego możliwe jest zawarcie ugody, strony zobowiązują się do jego rozwiązania w drodze mediacji. </w:t>
      </w:r>
    </w:p>
    <w:p w14:paraId="29233204" w14:textId="77777777" w:rsidR="00221D70" w:rsidRDefault="00C03A22" w:rsidP="00C03A22">
      <w:pPr>
        <w:pStyle w:val="Akapitzlist"/>
        <w:numPr>
          <w:ilvl w:val="3"/>
          <w:numId w:val="52"/>
        </w:numPr>
        <w:spacing w:after="0"/>
        <w:ind w:left="426" w:hanging="426"/>
        <w:jc w:val="both"/>
        <w:rPr>
          <w:rFonts w:ascii="Cambria" w:hAnsi="Cambria"/>
          <w:b/>
          <w:bCs/>
          <w:sz w:val="24"/>
          <w:szCs w:val="24"/>
        </w:rPr>
      </w:pPr>
      <w:r>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1EC6D1F7" w14:textId="77777777" w:rsidR="00F337B4" w:rsidRDefault="00F337B4" w:rsidP="003A3A83">
      <w:pPr>
        <w:spacing w:after="0"/>
        <w:rPr>
          <w:rFonts w:ascii="Cambria" w:eastAsia="Calibri" w:hAnsi="Cambria"/>
          <w:b/>
          <w:bCs/>
          <w:sz w:val="24"/>
          <w:szCs w:val="24"/>
        </w:rPr>
      </w:pPr>
    </w:p>
    <w:p w14:paraId="02AAAE2B" w14:textId="21358F4A" w:rsidR="00221D70" w:rsidRDefault="00C03A22">
      <w:pPr>
        <w:spacing w:after="0"/>
        <w:jc w:val="center"/>
        <w:rPr>
          <w:rFonts w:ascii="Cambria" w:eastAsia="Calibri" w:hAnsi="Cambria"/>
          <w:b/>
          <w:bCs/>
          <w:sz w:val="24"/>
          <w:szCs w:val="24"/>
        </w:rPr>
      </w:pPr>
      <w:r>
        <w:rPr>
          <w:rFonts w:ascii="Cambria" w:eastAsia="Calibri" w:hAnsi="Cambria"/>
          <w:b/>
          <w:bCs/>
          <w:sz w:val="24"/>
          <w:szCs w:val="24"/>
        </w:rPr>
        <w:t>§ 2</w:t>
      </w:r>
      <w:r w:rsidR="001004A7">
        <w:rPr>
          <w:rFonts w:ascii="Cambria" w:eastAsia="Calibri" w:hAnsi="Cambria"/>
          <w:b/>
          <w:bCs/>
          <w:sz w:val="24"/>
          <w:szCs w:val="24"/>
        </w:rPr>
        <w:t>3</w:t>
      </w:r>
    </w:p>
    <w:p w14:paraId="68E84690" w14:textId="77777777" w:rsidR="00221D70" w:rsidRDefault="00C03A22">
      <w:pPr>
        <w:spacing w:after="0"/>
        <w:jc w:val="center"/>
        <w:rPr>
          <w:rFonts w:ascii="Cambria" w:eastAsia="Calibri" w:hAnsi="Cambria"/>
          <w:b/>
          <w:bCs/>
          <w:sz w:val="24"/>
          <w:szCs w:val="24"/>
        </w:rPr>
      </w:pPr>
      <w:r>
        <w:rPr>
          <w:rFonts w:ascii="Cambria" w:eastAsia="Calibri" w:hAnsi="Cambria"/>
          <w:b/>
          <w:bCs/>
          <w:sz w:val="24"/>
          <w:szCs w:val="24"/>
        </w:rPr>
        <w:t>Postanowienia końcowe</w:t>
      </w:r>
    </w:p>
    <w:p w14:paraId="31E80331" w14:textId="77777777" w:rsidR="00221D70" w:rsidRDefault="00C03A22">
      <w:pPr>
        <w:pStyle w:val="Jasnasiatkaakcent31"/>
        <w:widowControl w:val="0"/>
        <w:numPr>
          <w:ilvl w:val="0"/>
          <w:numId w:val="40"/>
        </w:numPr>
        <w:suppressAutoHyphens w:val="0"/>
        <w:spacing w:after="0"/>
        <w:ind w:left="426" w:hanging="426"/>
        <w:jc w:val="both"/>
        <w:rPr>
          <w:rFonts w:ascii="Cambria" w:hAnsi="Cambria" w:cs="Calibri"/>
          <w:sz w:val="24"/>
          <w:szCs w:val="24"/>
        </w:rPr>
      </w:pPr>
      <w:r>
        <w:rPr>
          <w:rFonts w:ascii="Cambria" w:hAnsi="Cambria" w:cs="Calibri"/>
          <w:color w:val="000000"/>
          <w:sz w:val="24"/>
          <w:szCs w:val="24"/>
        </w:rPr>
        <w:t xml:space="preserve">W sprawach nieuregulowanych niniejszą umową stosuje się przepisy obowiązującego prawa, w szczególności Kodeksu </w:t>
      </w:r>
      <w:r>
        <w:rPr>
          <w:rFonts w:ascii="Cambria" w:hAnsi="Cambria" w:cs="Calibri"/>
          <w:sz w:val="24"/>
          <w:szCs w:val="24"/>
        </w:rPr>
        <w:t>cywilnego, Prawa zamówień publicznych, Prawa budowlanego oraz ustawy o prawie autorskim i prawach pokrewnych.</w:t>
      </w:r>
    </w:p>
    <w:p w14:paraId="2CCF4977" w14:textId="77777777" w:rsidR="00221D70" w:rsidRDefault="00C03A22">
      <w:pPr>
        <w:pStyle w:val="Jasnasiatkaakcent31"/>
        <w:widowControl w:val="0"/>
        <w:numPr>
          <w:ilvl w:val="0"/>
          <w:numId w:val="40"/>
        </w:numPr>
        <w:suppressAutoHyphens w:val="0"/>
        <w:spacing w:after="0"/>
        <w:ind w:left="426" w:hanging="426"/>
        <w:jc w:val="both"/>
        <w:rPr>
          <w:rFonts w:ascii="Cambria" w:hAnsi="Cambria" w:cs="Calibri"/>
          <w:color w:val="000000"/>
          <w:sz w:val="24"/>
          <w:szCs w:val="24"/>
        </w:rPr>
      </w:pPr>
      <w:r>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7422BD4" w14:textId="77777777" w:rsidR="00221D70" w:rsidRDefault="00C03A22">
      <w:pPr>
        <w:pStyle w:val="Jasnasiatkaakcent31"/>
        <w:widowControl w:val="0"/>
        <w:numPr>
          <w:ilvl w:val="0"/>
          <w:numId w:val="40"/>
        </w:numPr>
        <w:suppressAutoHyphens w:val="0"/>
        <w:spacing w:after="0"/>
        <w:ind w:left="426" w:hanging="426"/>
        <w:jc w:val="both"/>
        <w:rPr>
          <w:rFonts w:ascii="Cambria" w:hAnsi="Cambria" w:cs="Calibri"/>
          <w:color w:val="000000"/>
          <w:sz w:val="24"/>
          <w:szCs w:val="24"/>
        </w:rPr>
      </w:pPr>
      <w:r>
        <w:rPr>
          <w:rFonts w:ascii="Cambria" w:hAnsi="Cambria" w:cs="Calibri"/>
          <w:color w:val="000000"/>
          <w:sz w:val="24"/>
          <w:szCs w:val="24"/>
        </w:rPr>
        <w:t xml:space="preserve">Wszelkie spory, z zastrzeżeniem § 20 Umowy, wynikające z niniejszej umowy lub powstające w związku z umową będą rozstrzygane przez sąd właściwy dla siedziby Zamawiającego. </w:t>
      </w:r>
    </w:p>
    <w:p w14:paraId="30983670" w14:textId="77777777" w:rsidR="00221D70" w:rsidRDefault="00C03A22">
      <w:pPr>
        <w:pStyle w:val="Jasnasiatkaakcent31"/>
        <w:widowControl w:val="0"/>
        <w:numPr>
          <w:ilvl w:val="0"/>
          <w:numId w:val="40"/>
        </w:numPr>
        <w:suppressAutoHyphens w:val="0"/>
        <w:spacing w:after="0"/>
        <w:ind w:left="426" w:hanging="426"/>
        <w:jc w:val="both"/>
        <w:rPr>
          <w:rFonts w:ascii="Cambria" w:hAnsi="Cambria" w:cs="Calibri"/>
          <w:color w:val="000000"/>
          <w:sz w:val="24"/>
          <w:szCs w:val="24"/>
        </w:rPr>
      </w:pPr>
      <w:r>
        <w:rPr>
          <w:rFonts w:ascii="Cambria" w:hAnsi="Cambria" w:cs="Calibri"/>
          <w:color w:val="000000"/>
          <w:sz w:val="24"/>
          <w:szCs w:val="24"/>
        </w:rPr>
        <w:t>Umowę sporządzono w czterech jednobrzmiących egzemplarzach: trzy egzemplarze dla Zamawiającego, jeden egzemplarz dla Wykonawcy.</w:t>
      </w:r>
    </w:p>
    <w:p w14:paraId="5A6D3908" w14:textId="77777777" w:rsidR="00221D70" w:rsidRDefault="00C03A22">
      <w:pPr>
        <w:pStyle w:val="Akapitzlist"/>
        <w:numPr>
          <w:ilvl w:val="0"/>
          <w:numId w:val="40"/>
        </w:numPr>
        <w:spacing w:after="0"/>
        <w:ind w:left="426" w:hanging="426"/>
        <w:jc w:val="both"/>
        <w:rPr>
          <w:rFonts w:ascii="Cambria" w:hAnsi="Cambria" w:cs="Calibri"/>
          <w:sz w:val="24"/>
          <w:szCs w:val="24"/>
        </w:rPr>
      </w:pPr>
      <w:r>
        <w:rPr>
          <w:rFonts w:ascii="Cambria" w:hAnsi="Cambria" w:cs="Calibri"/>
          <w:color w:val="000000"/>
          <w:sz w:val="24"/>
          <w:szCs w:val="24"/>
        </w:rPr>
        <w:t>Załącznikami do umowy są:</w:t>
      </w:r>
    </w:p>
    <w:p w14:paraId="2B31D9A6" w14:textId="77777777" w:rsidR="00221D70" w:rsidRDefault="00C03A22">
      <w:pPr>
        <w:pStyle w:val="Akapitzlist"/>
        <w:numPr>
          <w:ilvl w:val="0"/>
          <w:numId w:val="46"/>
        </w:numPr>
        <w:tabs>
          <w:tab w:val="left" w:pos="851"/>
        </w:tabs>
        <w:spacing w:after="0"/>
        <w:ind w:hanging="1658"/>
        <w:jc w:val="both"/>
        <w:rPr>
          <w:rFonts w:ascii="Cambria" w:hAnsi="Cambria" w:cs="Calibri"/>
          <w:sz w:val="24"/>
          <w:szCs w:val="24"/>
        </w:rPr>
      </w:pPr>
      <w:r>
        <w:rPr>
          <w:rFonts w:ascii="Cambria" w:hAnsi="Cambria" w:cs="Cambria"/>
          <w:sz w:val="24"/>
          <w:szCs w:val="24"/>
        </w:rPr>
        <w:t>Specyfikacja warunków zamówienia.</w:t>
      </w:r>
    </w:p>
    <w:p w14:paraId="327784CE" w14:textId="77777777" w:rsidR="00221D70" w:rsidRDefault="00C03A22">
      <w:pPr>
        <w:pStyle w:val="Akapitzlist"/>
        <w:numPr>
          <w:ilvl w:val="0"/>
          <w:numId w:val="46"/>
        </w:numPr>
        <w:tabs>
          <w:tab w:val="left" w:pos="851"/>
        </w:tabs>
        <w:spacing w:after="0"/>
        <w:ind w:hanging="1658"/>
        <w:jc w:val="both"/>
        <w:rPr>
          <w:rFonts w:ascii="Cambria" w:hAnsi="Cambria" w:cs="Calibri"/>
          <w:sz w:val="24"/>
          <w:szCs w:val="24"/>
        </w:rPr>
      </w:pPr>
      <w:r>
        <w:rPr>
          <w:rFonts w:ascii="Cambria" w:hAnsi="Cambria" w:cs="Cambria"/>
          <w:sz w:val="24"/>
          <w:szCs w:val="24"/>
        </w:rPr>
        <w:t>Dokumentacja projektowa.</w:t>
      </w:r>
    </w:p>
    <w:p w14:paraId="2E2EA1F6" w14:textId="77777777" w:rsidR="00221D70" w:rsidRDefault="00C03A22">
      <w:pPr>
        <w:pStyle w:val="Akapitzlist"/>
        <w:numPr>
          <w:ilvl w:val="0"/>
          <w:numId w:val="46"/>
        </w:numPr>
        <w:tabs>
          <w:tab w:val="left" w:pos="851"/>
        </w:tabs>
        <w:spacing w:after="0"/>
        <w:ind w:hanging="1658"/>
        <w:jc w:val="both"/>
        <w:rPr>
          <w:rFonts w:ascii="Cambria" w:hAnsi="Cambria" w:cs="Helvetica"/>
          <w:bCs/>
          <w:color w:val="000000"/>
          <w:sz w:val="24"/>
          <w:szCs w:val="24"/>
        </w:rPr>
      </w:pPr>
      <w:r>
        <w:rPr>
          <w:rFonts w:ascii="Cambria" w:hAnsi="Cambria" w:cs="Helvetica"/>
          <w:bCs/>
          <w:color w:val="000000"/>
          <w:sz w:val="24"/>
          <w:szCs w:val="24"/>
        </w:rPr>
        <w:t>Specyfikacje Techniczne Wykonania i Odbioru Robót Budowlanych (</w:t>
      </w:r>
      <w:proofErr w:type="spellStart"/>
      <w:r>
        <w:rPr>
          <w:rFonts w:ascii="Cambria" w:hAnsi="Cambria" w:cs="Helvetica"/>
          <w:bCs/>
          <w:color w:val="000000"/>
          <w:sz w:val="24"/>
          <w:szCs w:val="24"/>
        </w:rPr>
        <w:t>STWiOR</w:t>
      </w:r>
      <w:proofErr w:type="spellEnd"/>
      <w:r>
        <w:rPr>
          <w:rFonts w:ascii="Cambria" w:hAnsi="Cambria" w:cs="Helvetica"/>
          <w:bCs/>
          <w:color w:val="000000"/>
          <w:sz w:val="24"/>
          <w:szCs w:val="24"/>
        </w:rPr>
        <w:t>).</w:t>
      </w:r>
    </w:p>
    <w:p w14:paraId="4E082D03" w14:textId="77777777" w:rsidR="00221D70" w:rsidRDefault="00C03A22">
      <w:pPr>
        <w:pStyle w:val="Akapitzlist"/>
        <w:numPr>
          <w:ilvl w:val="0"/>
          <w:numId w:val="46"/>
        </w:numPr>
        <w:tabs>
          <w:tab w:val="left" w:pos="851"/>
        </w:tabs>
        <w:spacing w:after="0"/>
        <w:ind w:hanging="1658"/>
        <w:jc w:val="both"/>
        <w:rPr>
          <w:rFonts w:ascii="Cambria" w:hAnsi="Cambria" w:cs="Helvetica"/>
          <w:bCs/>
          <w:color w:val="000000"/>
          <w:sz w:val="24"/>
          <w:szCs w:val="24"/>
        </w:rPr>
      </w:pPr>
      <w:r>
        <w:rPr>
          <w:rFonts w:ascii="Cambria" w:eastAsia="Lucida Sans Unicode" w:hAnsi="Cambria" w:cs="Arial"/>
          <w:sz w:val="24"/>
          <w:szCs w:val="24"/>
        </w:rPr>
        <w:t>Przedmiary robót.</w:t>
      </w:r>
    </w:p>
    <w:p w14:paraId="4AF3F5FC" w14:textId="77777777" w:rsidR="00221D70" w:rsidRDefault="00C03A22">
      <w:pPr>
        <w:widowControl/>
        <w:numPr>
          <w:ilvl w:val="0"/>
          <w:numId w:val="46"/>
        </w:numPr>
        <w:tabs>
          <w:tab w:val="left" w:pos="851"/>
        </w:tabs>
        <w:spacing w:after="0"/>
        <w:ind w:hanging="1658"/>
        <w:contextualSpacing/>
        <w:textAlignment w:val="auto"/>
        <w:rPr>
          <w:rFonts w:ascii="Cambria" w:hAnsi="Cambria" w:cs="Times New Roman"/>
          <w:sz w:val="24"/>
          <w:szCs w:val="24"/>
        </w:rPr>
      </w:pPr>
      <w:r>
        <w:rPr>
          <w:rFonts w:ascii="Cambria" w:hAnsi="Cambria" w:cs="Cambria"/>
          <w:sz w:val="24"/>
          <w:szCs w:val="24"/>
        </w:rPr>
        <w:t>Złożona oferta.</w:t>
      </w:r>
    </w:p>
    <w:p w14:paraId="0C30952C" w14:textId="77777777" w:rsidR="00221D70" w:rsidRDefault="00C03A22">
      <w:pPr>
        <w:widowControl/>
        <w:numPr>
          <w:ilvl w:val="0"/>
          <w:numId w:val="46"/>
        </w:numPr>
        <w:tabs>
          <w:tab w:val="left" w:pos="851"/>
        </w:tabs>
        <w:spacing w:after="0"/>
        <w:ind w:hanging="1658"/>
        <w:contextualSpacing/>
        <w:textAlignment w:val="auto"/>
        <w:rPr>
          <w:rFonts w:ascii="Cambria" w:hAnsi="Cambria"/>
        </w:rPr>
      </w:pPr>
      <w:r>
        <w:rPr>
          <w:rFonts w:ascii="Cambria" w:hAnsi="Cambria" w:cs="Cambria"/>
          <w:sz w:val="24"/>
          <w:szCs w:val="24"/>
        </w:rPr>
        <w:t>Harmonogram rzeczowy.</w:t>
      </w:r>
    </w:p>
    <w:tbl>
      <w:tblPr>
        <w:tblW w:w="9072" w:type="dxa"/>
        <w:tblLayout w:type="fixed"/>
        <w:tblLook w:val="04A0" w:firstRow="1" w:lastRow="0" w:firstColumn="1" w:lastColumn="0" w:noHBand="0" w:noVBand="1"/>
      </w:tblPr>
      <w:tblGrid>
        <w:gridCol w:w="4537"/>
        <w:gridCol w:w="4535"/>
      </w:tblGrid>
      <w:tr w:rsidR="00221D70" w14:paraId="28CC2298" w14:textId="77777777">
        <w:tc>
          <w:tcPr>
            <w:tcW w:w="4536" w:type="dxa"/>
          </w:tcPr>
          <w:p w14:paraId="3ED77D8B" w14:textId="77777777" w:rsidR="00221D70" w:rsidRDefault="00C03A22">
            <w:pPr>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Zamawiający:</w:t>
            </w:r>
          </w:p>
        </w:tc>
        <w:tc>
          <w:tcPr>
            <w:tcW w:w="4535" w:type="dxa"/>
          </w:tcPr>
          <w:p w14:paraId="6BF81F0D" w14:textId="77777777" w:rsidR="00221D70" w:rsidRDefault="00C03A22">
            <w:pPr>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                                   Wykonawca:</w:t>
            </w:r>
          </w:p>
        </w:tc>
      </w:tr>
    </w:tbl>
    <w:p w14:paraId="3A57F836" w14:textId="77777777" w:rsidR="00221D70" w:rsidRDefault="00221D70">
      <w:pPr>
        <w:widowControl/>
        <w:suppressAutoHyphens w:val="0"/>
        <w:spacing w:after="0"/>
        <w:contextualSpacing/>
        <w:textAlignment w:val="auto"/>
        <w:rPr>
          <w:rFonts w:ascii="Cambria" w:eastAsia="Calibri" w:hAnsi="Cambria"/>
          <w:sz w:val="24"/>
          <w:szCs w:val="24"/>
          <w:lang w:eastAsia="en-US"/>
        </w:rPr>
      </w:pPr>
    </w:p>
    <w:sectPr w:rsidR="00221D70">
      <w:headerReference w:type="default" r:id="rId9"/>
      <w:footerReference w:type="default" r:id="rId10"/>
      <w:pgSz w:w="11906" w:h="16838"/>
      <w:pgMar w:top="1417" w:right="1417" w:bottom="1417" w:left="1417" w:header="43"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DCDA" w14:textId="77777777" w:rsidR="00A05466" w:rsidRDefault="00A05466">
      <w:pPr>
        <w:spacing w:after="0" w:line="240" w:lineRule="auto"/>
      </w:pPr>
      <w:r>
        <w:separator/>
      </w:r>
    </w:p>
  </w:endnote>
  <w:endnote w:type="continuationSeparator" w:id="0">
    <w:p w14:paraId="6CDA7B4D" w14:textId="77777777" w:rsidR="00A05466" w:rsidRDefault="00A0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D25F" w14:textId="77777777" w:rsidR="00221D70" w:rsidRDefault="00C03A22">
    <w:pPr>
      <w:pStyle w:val="Stopka"/>
      <w:rPr>
        <w:rFonts w:ascii="Cambria" w:hAnsi="Cambria" w:cs="Arial"/>
      </w:rPr>
    </w:pPr>
    <w:r>
      <w:rPr>
        <w:rFonts w:ascii="Cambria" w:hAnsi="Cambria" w:cs="Arial"/>
        <w:bdr w:val="single" w:sz="4" w:space="0" w:color="000000"/>
      </w:rPr>
      <w:tab/>
      <w:t>Zał. Nr 2 do SWZ – Projekt umowy</w:t>
    </w:r>
    <w:r>
      <w:rPr>
        <w:rFonts w:ascii="Cambria" w:hAnsi="Cambria" w:cs="Arial"/>
        <w:bdr w:val="single" w:sz="4" w:space="0" w:color="000000"/>
      </w:rPr>
      <w:tab/>
      <w:t xml:space="preserve">Strona </w:t>
    </w:r>
    <w:r>
      <w:rPr>
        <w:rFonts w:ascii="Cambria" w:hAnsi="Cambria" w:cs="Arial"/>
        <w:b/>
        <w:bdr w:val="single" w:sz="4" w:space="0" w:color="000000"/>
      </w:rPr>
      <w:fldChar w:fldCharType="begin"/>
    </w:r>
    <w:r>
      <w:rPr>
        <w:rFonts w:ascii="Cambria" w:hAnsi="Cambria" w:cs="Arial"/>
        <w:b/>
        <w:bdr w:val="single" w:sz="4" w:space="0" w:color="000000"/>
      </w:rPr>
      <w:instrText>PAGE</w:instrText>
    </w:r>
    <w:r>
      <w:rPr>
        <w:rFonts w:ascii="Cambria" w:hAnsi="Cambria" w:cs="Arial"/>
        <w:b/>
        <w:bdr w:val="single" w:sz="4" w:space="0" w:color="000000"/>
      </w:rPr>
      <w:fldChar w:fldCharType="separate"/>
    </w:r>
    <w:r>
      <w:rPr>
        <w:rFonts w:ascii="Cambria" w:hAnsi="Cambria" w:cs="Arial"/>
        <w:b/>
        <w:bdr w:val="single" w:sz="4" w:space="0" w:color="000000"/>
      </w:rPr>
      <w:t>34</w:t>
    </w:r>
    <w:r>
      <w:rPr>
        <w:rFonts w:ascii="Cambria" w:hAnsi="Cambria" w:cs="Arial"/>
        <w:b/>
        <w:bdr w:val="single" w:sz="4" w:space="0" w:color="000000"/>
      </w:rPr>
      <w:fldChar w:fldCharType="end"/>
    </w:r>
    <w:r>
      <w:rPr>
        <w:rFonts w:ascii="Cambria" w:hAnsi="Cambria" w:cs="Arial"/>
        <w:bdr w:val="single" w:sz="4" w:space="0" w:color="000000"/>
      </w:rPr>
      <w:t xml:space="preserve"> z </w:t>
    </w:r>
    <w:r>
      <w:rPr>
        <w:rFonts w:ascii="Cambria" w:hAnsi="Cambria" w:cs="Arial"/>
        <w:b/>
        <w:bdr w:val="single" w:sz="4" w:space="0" w:color="000000"/>
      </w:rPr>
      <w:fldChar w:fldCharType="begin"/>
    </w:r>
    <w:r>
      <w:rPr>
        <w:rFonts w:ascii="Cambria" w:hAnsi="Cambria" w:cs="Arial"/>
        <w:b/>
        <w:bdr w:val="single" w:sz="4" w:space="0" w:color="000000"/>
      </w:rPr>
      <w:instrText>NUMPAGES</w:instrText>
    </w:r>
    <w:r>
      <w:rPr>
        <w:rFonts w:ascii="Cambria" w:hAnsi="Cambria" w:cs="Arial"/>
        <w:b/>
        <w:bdr w:val="single" w:sz="4" w:space="0" w:color="000000"/>
      </w:rPr>
      <w:fldChar w:fldCharType="separate"/>
    </w:r>
    <w:r>
      <w:rPr>
        <w:rFonts w:ascii="Cambria" w:hAnsi="Cambria" w:cs="Arial"/>
        <w:b/>
        <w:bdr w:val="single" w:sz="4" w:space="0" w:color="000000"/>
      </w:rPr>
      <w:t>34</w:t>
    </w:r>
    <w:r>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142E" w14:textId="77777777" w:rsidR="00A05466" w:rsidRDefault="00A05466">
      <w:pPr>
        <w:rPr>
          <w:sz w:val="12"/>
        </w:rPr>
      </w:pPr>
      <w:r>
        <w:separator/>
      </w:r>
    </w:p>
  </w:footnote>
  <w:footnote w:type="continuationSeparator" w:id="0">
    <w:p w14:paraId="2B418DBF" w14:textId="77777777" w:rsidR="00A05466" w:rsidRDefault="00A05466">
      <w:pPr>
        <w:rPr>
          <w:sz w:val="12"/>
        </w:rPr>
      </w:pPr>
      <w:r>
        <w:continuationSeparator/>
      </w:r>
    </w:p>
  </w:footnote>
  <w:footnote w:id="1">
    <w:p w14:paraId="1DF400BF" w14:textId="77777777" w:rsidR="00221D70" w:rsidRDefault="00C03A22">
      <w:pPr>
        <w:pStyle w:val="Tekstprzypisudolnego"/>
        <w:rPr>
          <w:rFonts w:ascii="Cambria" w:hAnsi="Cambria" w:cs="Arial"/>
          <w:sz w:val="18"/>
          <w:szCs w:val="18"/>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osoba/-y pełniąca/-e funkcję organu (członka organu) lub prokurent spółki.</w:t>
      </w:r>
    </w:p>
  </w:footnote>
  <w:footnote w:id="2">
    <w:p w14:paraId="34CD6CB7" w14:textId="77777777" w:rsidR="00221D70" w:rsidRDefault="00C03A22">
      <w:pPr>
        <w:pStyle w:val="Tekstprzypisudolnego"/>
        <w:rPr>
          <w:rFonts w:ascii="Cambria" w:hAnsi="Cambria" w:cs="Arial"/>
          <w:sz w:val="18"/>
          <w:szCs w:val="18"/>
        </w:rPr>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spółki.</w:t>
      </w:r>
    </w:p>
  </w:footnote>
  <w:footnote w:id="3">
    <w:p w14:paraId="47D06D57" w14:textId="77777777" w:rsidR="00221D70" w:rsidRDefault="00C03A22">
      <w:pPr>
        <w:pStyle w:val="Tekstprzypisudolnego"/>
      </w:pPr>
      <w:r>
        <w:rPr>
          <w:rStyle w:val="Znakiprzypiswdolnych"/>
        </w:rPr>
        <w:footnoteRef/>
      </w:r>
      <w:r>
        <w:rPr>
          <w:rFonts w:ascii="Cambria" w:eastAsia="Cambria" w:hAnsi="Cambria" w:cs="Arial"/>
          <w:sz w:val="18"/>
          <w:szCs w:val="18"/>
        </w:rPr>
        <w:tab/>
        <w:t xml:space="preserve"> </w:t>
      </w:r>
      <w:r>
        <w:rPr>
          <w:rFonts w:ascii="Cambria" w:hAnsi="Cambria" w:cs="Arial"/>
          <w:sz w:val="18"/>
          <w:szCs w:val="18"/>
        </w:rPr>
        <w:t>Jeżeli przy zawarciu umowy działa pełnomocnik tej osoby.</w:t>
      </w:r>
    </w:p>
  </w:footnote>
  <w:footnote w:id="4">
    <w:p w14:paraId="21FF79AD" w14:textId="77777777" w:rsidR="00221D70" w:rsidRDefault="00C03A22">
      <w:pPr>
        <w:pStyle w:val="Tekstprzypisudolnego"/>
        <w:rPr>
          <w:lang w:val="pl-PL"/>
        </w:rPr>
      </w:pPr>
      <w:r>
        <w:rPr>
          <w:rStyle w:val="Znakiprzypiswdolnych"/>
        </w:rPr>
        <w:footnoteRef/>
      </w:r>
      <w:r>
        <w:tab/>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8AE" w14:textId="77777777" w:rsidR="00221D70" w:rsidRDefault="00C03A22">
    <w:pPr>
      <w:jc w:val="right"/>
    </w:pPr>
    <w:r>
      <w:rPr>
        <w:noProof/>
      </w:rPr>
      <w:drawing>
        <wp:inline distT="0" distB="0" distL="0" distR="0" wp14:anchorId="5414DE70" wp14:editId="3FA657BD">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6B80C5EC" wp14:editId="4635EDE3">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Style w:val="Tabela-Siatka"/>
      <w:tblW w:w="9062" w:type="dxa"/>
      <w:tblLayout w:type="fixed"/>
      <w:tblLook w:val="04A0" w:firstRow="1" w:lastRow="0" w:firstColumn="1" w:lastColumn="0" w:noHBand="0" w:noVBand="1"/>
    </w:tblPr>
    <w:tblGrid>
      <w:gridCol w:w="9062"/>
    </w:tblGrid>
    <w:tr w:rsidR="00221D70" w14:paraId="12ADF0D2" w14:textId="77777777">
      <w:tc>
        <w:tcPr>
          <w:tcW w:w="9062" w:type="dxa"/>
          <w:tcBorders>
            <w:top w:val="nil"/>
            <w:left w:val="nil"/>
            <w:bottom w:val="single" w:sz="4" w:space="0" w:color="0070C0"/>
            <w:right w:val="nil"/>
          </w:tcBorders>
        </w:tcPr>
        <w:p w14:paraId="22DE1E8A" w14:textId="77777777" w:rsidR="00221D70" w:rsidRDefault="00221D70">
          <w:pPr>
            <w:pStyle w:val="Nagwek"/>
            <w:spacing w:line="276" w:lineRule="auto"/>
            <w:jc w:val="center"/>
            <w:rPr>
              <w:rFonts w:ascii="Cambria" w:hAnsi="Cambria"/>
              <w:bCs/>
              <w:color w:val="000000"/>
              <w:sz w:val="10"/>
              <w:szCs w:val="10"/>
            </w:rPr>
          </w:pPr>
        </w:p>
        <w:p w14:paraId="3E4657DF" w14:textId="77777777" w:rsidR="00221D70" w:rsidRDefault="00C03A22">
          <w:pPr>
            <w:pStyle w:val="Nagwek"/>
            <w:spacing w:line="276" w:lineRule="auto"/>
            <w:jc w:val="center"/>
            <w:rPr>
              <w:rFonts w:ascii="Cambria" w:hAnsi="Cambria"/>
              <w:bCs/>
              <w:color w:val="000000"/>
              <w:sz w:val="17"/>
              <w:szCs w:val="17"/>
            </w:rPr>
          </w:pPr>
          <w:r>
            <w:rPr>
              <w:rFonts w:ascii="Cambria" w:hAnsi="Cambria"/>
              <w:bCs/>
              <w:color w:val="000000"/>
              <w:sz w:val="17"/>
              <w:szCs w:val="17"/>
            </w:rPr>
            <w:t>Postępowanie o udzielenie zamówienia publicznego prowadzone w trybie podstawowym na zadanie inwestycyjne:</w:t>
          </w:r>
        </w:p>
        <w:p w14:paraId="2BA5CCC8" w14:textId="5EB7515D" w:rsidR="00221D70" w:rsidRPr="00F1190B" w:rsidRDefault="00C03A22">
          <w:pPr>
            <w:pStyle w:val="Nagwek"/>
            <w:spacing w:line="276" w:lineRule="auto"/>
            <w:jc w:val="center"/>
            <w:rPr>
              <w:rFonts w:ascii="Cambria" w:hAnsi="Cambria"/>
              <w:b/>
              <w:i/>
              <w:iCs/>
              <w:color w:val="000000"/>
              <w:sz w:val="17"/>
              <w:szCs w:val="17"/>
              <w:lang w:val="pl-PL"/>
            </w:rPr>
          </w:pPr>
          <w:r>
            <w:rPr>
              <w:rFonts w:ascii="Cambria" w:hAnsi="Cambria"/>
              <w:b/>
              <w:i/>
              <w:iCs/>
              <w:color w:val="000000"/>
              <w:sz w:val="17"/>
              <w:szCs w:val="17"/>
            </w:rPr>
            <w:t>„</w:t>
          </w:r>
          <w:r w:rsidR="00F1190B">
            <w:rPr>
              <w:rFonts w:ascii="Cambria" w:hAnsi="Cambria"/>
              <w:b/>
              <w:i/>
              <w:iCs/>
              <w:color w:val="000000"/>
              <w:sz w:val="17"/>
              <w:szCs w:val="17"/>
              <w:lang w:val="pl-PL"/>
            </w:rPr>
            <w:t>Termomodernizacja szkoły podstawowej nr 3 we Włodawie</w:t>
          </w:r>
          <w:r>
            <w:rPr>
              <w:rFonts w:ascii="Cambria" w:hAnsi="Cambria"/>
              <w:b/>
              <w:i/>
              <w:iCs/>
              <w:color w:val="000000"/>
              <w:sz w:val="17"/>
              <w:szCs w:val="17"/>
            </w:rPr>
            <w:t>”</w:t>
          </w:r>
          <w:r>
            <w:rPr>
              <w:rFonts w:ascii="Cambria" w:hAnsi="Cambria"/>
              <w:bCs/>
              <w:i/>
              <w:iCs/>
              <w:color w:val="000000"/>
              <w:sz w:val="17"/>
              <w:szCs w:val="17"/>
            </w:rPr>
            <w:t xml:space="preserve">, które jest </w:t>
          </w:r>
          <w:r>
            <w:rPr>
              <w:rFonts w:ascii="Cambria" w:hAnsi="Cambria"/>
              <w:bCs/>
              <w:i/>
              <w:iCs/>
              <w:color w:val="000000"/>
              <w:sz w:val="17"/>
              <w:szCs w:val="17"/>
              <w:lang w:val="pl-PL"/>
            </w:rPr>
            <w:t>realizowane w ramach</w:t>
          </w:r>
          <w:r>
            <w:rPr>
              <w:rFonts w:ascii="Cambria" w:hAnsi="Cambria"/>
              <w:bCs/>
              <w:i/>
              <w:iCs/>
              <w:color w:val="000000"/>
              <w:sz w:val="17"/>
              <w:szCs w:val="17"/>
            </w:rPr>
            <w:t xml:space="preserve"> środków </w:t>
          </w:r>
          <w:r>
            <w:rPr>
              <w:rFonts w:ascii="Cambria" w:hAnsi="Cambria"/>
              <w:b/>
              <w:i/>
              <w:iCs/>
              <w:color w:val="000000"/>
              <w:sz w:val="17"/>
              <w:szCs w:val="17"/>
            </w:rPr>
            <w:t>Rządowego Funduszu Polski Ład: Program Inwestycji Strategicznych.</w:t>
          </w:r>
        </w:p>
      </w:tc>
    </w:tr>
  </w:tbl>
  <w:p w14:paraId="35FC6BCD" w14:textId="77777777" w:rsidR="00221D70" w:rsidRDefault="00221D70">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850"/>
        </w:tabs>
        <w:ind w:left="850" w:hanging="283"/>
      </w:pPr>
      <w:rPr>
        <w:rFonts w:ascii="Cambria" w:hAnsi="Cambria" w:cs="Cambria"/>
        <w:b w:val="0"/>
        <w:color w:val="000000"/>
        <w:sz w:val="24"/>
        <w:szCs w:val="24"/>
      </w:rPr>
    </w:lvl>
  </w:abstractNum>
  <w:abstractNum w:abstractNumId="1" w15:restartNumberingAfterBreak="0">
    <w:nsid w:val="026D2D59"/>
    <w:multiLevelType w:val="multilevel"/>
    <w:tmpl w:val="D24E9EF4"/>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9656E9"/>
    <w:multiLevelType w:val="multilevel"/>
    <w:tmpl w:val="D8E8E96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ED606E"/>
    <w:multiLevelType w:val="hybridMultilevel"/>
    <w:tmpl w:val="6022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834FA"/>
    <w:multiLevelType w:val="multilevel"/>
    <w:tmpl w:val="4712CCC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585420"/>
    <w:multiLevelType w:val="multilevel"/>
    <w:tmpl w:val="4AB8041C"/>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6" w15:restartNumberingAfterBreak="0">
    <w:nsid w:val="09552C36"/>
    <w:multiLevelType w:val="multilevel"/>
    <w:tmpl w:val="BC6AA824"/>
    <w:lvl w:ilvl="0">
      <w:start w:val="1"/>
      <w:numFmt w:val="decimal"/>
      <w:lvlText w:val="%1."/>
      <w:lvlJc w:val="left"/>
      <w:pPr>
        <w:tabs>
          <w:tab w:val="num" w:pos="0"/>
        </w:tabs>
        <w:ind w:left="502" w:hanging="360"/>
      </w:pPr>
      <w:rPr>
        <w:b/>
        <w:strike w:val="0"/>
        <w:dstrike w:val="0"/>
        <w:color w:val="auto"/>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EB7525"/>
    <w:multiLevelType w:val="multilevel"/>
    <w:tmpl w:val="127A4DAA"/>
    <w:lvl w:ilvl="0">
      <w:start w:val="1"/>
      <w:numFmt w:val="decimal"/>
      <w:lvlText w:val="%1"/>
      <w:lvlJc w:val="left"/>
      <w:pPr>
        <w:ind w:left="375" w:hanging="375"/>
      </w:pPr>
      <w:rPr>
        <w:rFonts w:eastAsia="Times New Roman" w:hint="default"/>
      </w:rPr>
    </w:lvl>
    <w:lvl w:ilvl="1">
      <w:start w:val="1"/>
      <w:numFmt w:val="decimal"/>
      <w:lvlText w:val="%1.%2"/>
      <w:lvlJc w:val="left"/>
      <w:pPr>
        <w:ind w:left="801" w:hanging="375"/>
      </w:pPr>
      <w:rPr>
        <w:rFonts w:eastAsia="Times New Roman" w:hint="default"/>
        <w:b w:val="0"/>
        <w:bCs w:val="0"/>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8" w15:restartNumberingAfterBreak="0">
    <w:nsid w:val="0BF55B13"/>
    <w:multiLevelType w:val="multilevel"/>
    <w:tmpl w:val="593CB3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404E53"/>
    <w:multiLevelType w:val="multilevel"/>
    <w:tmpl w:val="3B8265A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0CD3D83"/>
    <w:multiLevelType w:val="multilevel"/>
    <w:tmpl w:val="0512EACE"/>
    <w:lvl w:ilvl="0">
      <w:start w:val="1"/>
      <w:numFmt w:val="decimal"/>
      <w:lvlText w:val="%1."/>
      <w:lvlJc w:val="left"/>
      <w:pPr>
        <w:tabs>
          <w:tab w:val="num" w:pos="0"/>
        </w:tabs>
        <w:ind w:left="720"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E22CAA"/>
    <w:multiLevelType w:val="multilevel"/>
    <w:tmpl w:val="709C9B48"/>
    <w:lvl w:ilvl="0">
      <w:start w:val="1"/>
      <w:numFmt w:val="decimal"/>
      <w:lvlText w:val="%1."/>
      <w:lvlJc w:val="left"/>
      <w:pPr>
        <w:tabs>
          <w:tab w:val="num" w:pos="785"/>
        </w:tabs>
        <w:ind w:left="785"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17256D"/>
    <w:multiLevelType w:val="multilevel"/>
    <w:tmpl w:val="02C0E26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AD063CC"/>
    <w:multiLevelType w:val="multilevel"/>
    <w:tmpl w:val="C26E77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B4D0F12"/>
    <w:multiLevelType w:val="multilevel"/>
    <w:tmpl w:val="B7DAA66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DBF63D2"/>
    <w:multiLevelType w:val="multilevel"/>
    <w:tmpl w:val="638A085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204E00"/>
    <w:multiLevelType w:val="multilevel"/>
    <w:tmpl w:val="57746B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CD09AC"/>
    <w:multiLevelType w:val="multilevel"/>
    <w:tmpl w:val="5EC420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26E14382"/>
    <w:multiLevelType w:val="multilevel"/>
    <w:tmpl w:val="14264C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F6E09"/>
    <w:multiLevelType w:val="multilevel"/>
    <w:tmpl w:val="59B4EB98"/>
    <w:lvl w:ilvl="0">
      <w:start w:val="1"/>
      <w:numFmt w:val="decimal"/>
      <w:lvlText w:val="%1."/>
      <w:lvlJc w:val="left"/>
      <w:pPr>
        <w:tabs>
          <w:tab w:val="num" w:pos="0"/>
        </w:tabs>
        <w:ind w:left="502" w:hanging="360"/>
      </w:pPr>
      <w:rPr>
        <w:b/>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B243377"/>
    <w:multiLevelType w:val="multilevel"/>
    <w:tmpl w:val="2F263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C2E16D8"/>
    <w:multiLevelType w:val="multilevel"/>
    <w:tmpl w:val="FD24F4F2"/>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1953"/>
        </w:tabs>
        <w:ind w:left="927"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2532"/>
        </w:tabs>
        <w:ind w:left="106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DC0561D"/>
    <w:multiLevelType w:val="multilevel"/>
    <w:tmpl w:val="B1EE6D0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E110F88"/>
    <w:multiLevelType w:val="multilevel"/>
    <w:tmpl w:val="ED0A29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0F678AA"/>
    <w:multiLevelType w:val="multilevel"/>
    <w:tmpl w:val="ED2067D4"/>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26" w15:restartNumberingAfterBreak="0">
    <w:nsid w:val="3328533B"/>
    <w:multiLevelType w:val="multilevel"/>
    <w:tmpl w:val="6F9C22CE"/>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27" w15:restartNumberingAfterBreak="0">
    <w:nsid w:val="33DA7169"/>
    <w:multiLevelType w:val="hybridMultilevel"/>
    <w:tmpl w:val="81F40EDA"/>
    <w:lvl w:ilvl="0" w:tplc="10EA421C">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803B95"/>
    <w:multiLevelType w:val="multilevel"/>
    <w:tmpl w:val="0EFEA6E0"/>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88B5A41"/>
    <w:multiLevelType w:val="multilevel"/>
    <w:tmpl w:val="8132D5E6"/>
    <w:lvl w:ilvl="0">
      <w:start w:val="6"/>
      <w:numFmt w:val="decimal"/>
      <w:lvlText w:val="%1."/>
      <w:lvlJc w:val="left"/>
      <w:pPr>
        <w:tabs>
          <w:tab w:val="num" w:pos="0"/>
        </w:tabs>
        <w:ind w:left="1364" w:hanging="360"/>
      </w:pPr>
      <w:rPr>
        <w:rFonts w:cs="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D300B28"/>
    <w:multiLevelType w:val="multilevel"/>
    <w:tmpl w:val="5ACE263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5"/>
        </w:tabs>
        <w:ind w:left="78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D301614"/>
    <w:multiLevelType w:val="multilevel"/>
    <w:tmpl w:val="793A328A"/>
    <w:lvl w:ilvl="0">
      <w:start w:val="2"/>
      <w:numFmt w:val="decimal"/>
      <w:lvlText w:val="%1."/>
      <w:lvlJc w:val="left"/>
      <w:pPr>
        <w:tabs>
          <w:tab w:val="num" w:pos="0"/>
        </w:tabs>
        <w:ind w:left="3589" w:hanging="360"/>
      </w:pPr>
      <w:rPr>
        <w:b/>
        <w:bCs/>
        <w:strike w:val="0"/>
        <w:dstrike w:val="0"/>
        <w:color w:val="000000"/>
      </w:rPr>
    </w:lvl>
    <w:lvl w:ilvl="1">
      <w:start w:val="1"/>
      <w:numFmt w:val="lowerLetter"/>
      <w:lvlText w:val="%2."/>
      <w:lvlJc w:val="left"/>
      <w:pPr>
        <w:tabs>
          <w:tab w:val="num" w:pos="0"/>
        </w:tabs>
        <w:ind w:left="4309" w:hanging="360"/>
      </w:pPr>
    </w:lvl>
    <w:lvl w:ilvl="2">
      <w:start w:val="1"/>
      <w:numFmt w:val="lowerRoman"/>
      <w:lvlText w:val="%3."/>
      <w:lvlJc w:val="right"/>
      <w:pPr>
        <w:tabs>
          <w:tab w:val="num" w:pos="0"/>
        </w:tabs>
        <w:ind w:left="5029" w:hanging="180"/>
      </w:pPr>
    </w:lvl>
    <w:lvl w:ilvl="3">
      <w:start w:val="1"/>
      <w:numFmt w:val="decimal"/>
      <w:lvlText w:val="%4."/>
      <w:lvlJc w:val="left"/>
      <w:pPr>
        <w:tabs>
          <w:tab w:val="num" w:pos="0"/>
        </w:tabs>
        <w:ind w:left="5749" w:hanging="360"/>
      </w:pPr>
    </w:lvl>
    <w:lvl w:ilvl="4">
      <w:start w:val="1"/>
      <w:numFmt w:val="lowerLetter"/>
      <w:lvlText w:val="%5."/>
      <w:lvlJc w:val="left"/>
      <w:pPr>
        <w:tabs>
          <w:tab w:val="num" w:pos="0"/>
        </w:tabs>
        <w:ind w:left="6469" w:hanging="360"/>
      </w:pPr>
    </w:lvl>
    <w:lvl w:ilvl="5">
      <w:start w:val="1"/>
      <w:numFmt w:val="lowerRoman"/>
      <w:lvlText w:val="%6."/>
      <w:lvlJc w:val="right"/>
      <w:pPr>
        <w:tabs>
          <w:tab w:val="num" w:pos="0"/>
        </w:tabs>
        <w:ind w:left="7189" w:hanging="180"/>
      </w:pPr>
    </w:lvl>
    <w:lvl w:ilvl="6">
      <w:start w:val="1"/>
      <w:numFmt w:val="decimal"/>
      <w:lvlText w:val="%7."/>
      <w:lvlJc w:val="left"/>
      <w:pPr>
        <w:tabs>
          <w:tab w:val="num" w:pos="0"/>
        </w:tabs>
        <w:ind w:left="7909" w:hanging="360"/>
      </w:pPr>
    </w:lvl>
    <w:lvl w:ilvl="7">
      <w:start w:val="1"/>
      <w:numFmt w:val="lowerLetter"/>
      <w:lvlText w:val="%8."/>
      <w:lvlJc w:val="left"/>
      <w:pPr>
        <w:tabs>
          <w:tab w:val="num" w:pos="0"/>
        </w:tabs>
        <w:ind w:left="8629" w:hanging="360"/>
      </w:pPr>
    </w:lvl>
    <w:lvl w:ilvl="8">
      <w:start w:val="1"/>
      <w:numFmt w:val="lowerRoman"/>
      <w:lvlText w:val="%9."/>
      <w:lvlJc w:val="right"/>
      <w:pPr>
        <w:tabs>
          <w:tab w:val="num" w:pos="0"/>
        </w:tabs>
        <w:ind w:left="9349" w:hanging="180"/>
      </w:pPr>
    </w:lvl>
  </w:abstractNum>
  <w:abstractNum w:abstractNumId="32" w15:restartNumberingAfterBreak="0">
    <w:nsid w:val="3DB45252"/>
    <w:multiLevelType w:val="multilevel"/>
    <w:tmpl w:val="A86A7A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Times New Roman" w:hAnsi="Cambria"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FCF2D58"/>
    <w:multiLevelType w:val="multilevel"/>
    <w:tmpl w:val="A81003FA"/>
    <w:lvl w:ilvl="0">
      <w:start w:val="9"/>
      <w:numFmt w:val="decimal"/>
      <w:lvlText w:val="%1."/>
      <w:lvlJc w:val="left"/>
      <w:pPr>
        <w:tabs>
          <w:tab w:val="num" w:pos="0"/>
        </w:tabs>
        <w:ind w:left="106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B14FF"/>
    <w:multiLevelType w:val="multilevel"/>
    <w:tmpl w:val="8280CAC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1756F01"/>
    <w:multiLevelType w:val="multilevel"/>
    <w:tmpl w:val="B6E8507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46053DD"/>
    <w:multiLevelType w:val="multilevel"/>
    <w:tmpl w:val="075CAD12"/>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4C57106"/>
    <w:multiLevelType w:val="multilevel"/>
    <w:tmpl w:val="80968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62C3903"/>
    <w:multiLevelType w:val="multilevel"/>
    <w:tmpl w:val="B7E08C5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5"/>
        </w:tabs>
        <w:ind w:left="78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64205E0"/>
    <w:multiLevelType w:val="multilevel"/>
    <w:tmpl w:val="4664BBD6"/>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849500C"/>
    <w:multiLevelType w:val="multilevel"/>
    <w:tmpl w:val="353243C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8523161"/>
    <w:multiLevelType w:val="multilevel"/>
    <w:tmpl w:val="06F42B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D7F41FD"/>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1127897"/>
    <w:multiLevelType w:val="multilevel"/>
    <w:tmpl w:val="08D2CAC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55C660F2"/>
    <w:multiLevelType w:val="multilevel"/>
    <w:tmpl w:val="FC1A04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7B171C8"/>
    <w:multiLevelType w:val="multilevel"/>
    <w:tmpl w:val="AFA606EE"/>
    <w:lvl w:ilvl="0">
      <w:start w:val="1"/>
      <w:numFmt w:val="decimal"/>
      <w:lvlText w:val="%1)"/>
      <w:lvlJc w:val="left"/>
      <w:pPr>
        <w:tabs>
          <w:tab w:val="num" w:pos="0"/>
        </w:tabs>
        <w:ind w:left="2084" w:hanging="360"/>
      </w:pPr>
      <w:rPr>
        <w:strike w:val="0"/>
        <w:dstrike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9E873F9"/>
    <w:multiLevelType w:val="hybridMultilevel"/>
    <w:tmpl w:val="DF485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F15C19"/>
    <w:multiLevelType w:val="multilevel"/>
    <w:tmpl w:val="DB0CF15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9" w15:restartNumberingAfterBreak="0">
    <w:nsid w:val="63987B09"/>
    <w:multiLevelType w:val="multilevel"/>
    <w:tmpl w:val="9C7251F8"/>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F73559"/>
    <w:multiLevelType w:val="multilevel"/>
    <w:tmpl w:val="EEEC67E6"/>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D384E29"/>
    <w:multiLevelType w:val="multilevel"/>
    <w:tmpl w:val="7A44225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D3F526B"/>
    <w:multiLevelType w:val="multilevel"/>
    <w:tmpl w:val="43C41D3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082734A"/>
    <w:multiLevelType w:val="multilevel"/>
    <w:tmpl w:val="7B68BE02"/>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A72EBC"/>
    <w:multiLevelType w:val="multilevel"/>
    <w:tmpl w:val="45B23F06"/>
    <w:lvl w:ilvl="0">
      <w:start w:val="1"/>
      <w:numFmt w:val="decimal"/>
      <w:lvlText w:val="%1)"/>
      <w:lvlJc w:val="left"/>
      <w:pPr>
        <w:tabs>
          <w:tab w:val="num" w:pos="0"/>
        </w:tabs>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7" w15:restartNumberingAfterBreak="0">
    <w:nsid w:val="76F27BAF"/>
    <w:multiLevelType w:val="multilevel"/>
    <w:tmpl w:val="717AC656"/>
    <w:lvl w:ilvl="0">
      <w:start w:val="1"/>
      <w:numFmt w:val="decimal"/>
      <w:lvlText w:val="%1)"/>
      <w:lvlJc w:val="left"/>
      <w:pPr>
        <w:tabs>
          <w:tab w:val="num" w:pos="850"/>
        </w:tabs>
        <w:ind w:left="850" w:hanging="283"/>
      </w:pPr>
      <w:rPr>
        <w:b w:val="0"/>
        <w:color w:val="auto"/>
      </w:rPr>
    </w:lvl>
    <w:lvl w:ilvl="1">
      <w:start w:val="1"/>
      <w:numFmt w:val="lowerLetter"/>
      <w:lvlText w:val="%2)"/>
      <w:lvlJc w:val="left"/>
      <w:pPr>
        <w:tabs>
          <w:tab w:val="num" w:pos="0"/>
        </w:tabs>
        <w:ind w:left="720"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58" w15:restartNumberingAfterBreak="0">
    <w:nsid w:val="788E3F73"/>
    <w:multiLevelType w:val="multilevel"/>
    <w:tmpl w:val="C8E4772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9" w15:restartNumberingAfterBreak="0">
    <w:nsid w:val="7A903575"/>
    <w:multiLevelType w:val="multilevel"/>
    <w:tmpl w:val="0D561B96"/>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37ACA"/>
    <w:multiLevelType w:val="multilevel"/>
    <w:tmpl w:val="9112D9C4"/>
    <w:lvl w:ilvl="0">
      <w:start w:val="1"/>
      <w:numFmt w:val="decimal"/>
      <w:lvlText w:val="%1."/>
      <w:lvlJc w:val="left"/>
      <w:pPr>
        <w:tabs>
          <w:tab w:val="num" w:pos="0"/>
        </w:tabs>
        <w:ind w:left="1494" w:hanging="360"/>
      </w:pPr>
      <w:rPr>
        <w:rFonts w:cs="Times New Roman"/>
        <w:b/>
        <w:i w:val="0"/>
        <w:iCs w:val="0"/>
        <w:sz w:val="24"/>
        <w:szCs w:val="24"/>
      </w:rPr>
    </w:lvl>
    <w:lvl w:ilvl="1">
      <w:start w:val="1"/>
      <w:numFmt w:val="decimal"/>
      <w:lvlText w:val="%2)"/>
      <w:lvlJc w:val="left"/>
      <w:pPr>
        <w:tabs>
          <w:tab w:val="num" w:pos="0"/>
        </w:tabs>
        <w:ind w:left="2084" w:hanging="360"/>
      </w:pPr>
      <w:rPr>
        <w:strike w:val="0"/>
        <w:dstrike w:val="0"/>
        <w:sz w:val="24"/>
        <w:szCs w:val="24"/>
      </w:r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num w:numId="1" w16cid:durableId="1167868162">
    <w:abstractNumId w:val="49"/>
  </w:num>
  <w:num w:numId="2" w16cid:durableId="682053145">
    <w:abstractNumId w:val="61"/>
  </w:num>
  <w:num w:numId="3" w16cid:durableId="114518809">
    <w:abstractNumId w:val="1"/>
  </w:num>
  <w:num w:numId="4" w16cid:durableId="178081475">
    <w:abstractNumId w:val="29"/>
  </w:num>
  <w:num w:numId="5" w16cid:durableId="639071886">
    <w:abstractNumId w:val="6"/>
  </w:num>
  <w:num w:numId="6" w16cid:durableId="1951735656">
    <w:abstractNumId w:val="25"/>
  </w:num>
  <w:num w:numId="7" w16cid:durableId="1962682543">
    <w:abstractNumId w:val="48"/>
  </w:num>
  <w:num w:numId="8" w16cid:durableId="510484500">
    <w:abstractNumId w:val="33"/>
  </w:num>
  <w:num w:numId="9" w16cid:durableId="715933650">
    <w:abstractNumId w:val="58"/>
  </w:num>
  <w:num w:numId="10" w16cid:durableId="310406390">
    <w:abstractNumId w:val="31"/>
  </w:num>
  <w:num w:numId="11" w16cid:durableId="1076634156">
    <w:abstractNumId w:val="10"/>
  </w:num>
  <w:num w:numId="12" w16cid:durableId="1638759103">
    <w:abstractNumId w:val="28"/>
  </w:num>
  <w:num w:numId="13" w16cid:durableId="1206063385">
    <w:abstractNumId w:val="22"/>
  </w:num>
  <w:num w:numId="14" w16cid:durableId="53049647">
    <w:abstractNumId w:val="8"/>
  </w:num>
  <w:num w:numId="15" w16cid:durableId="421486446">
    <w:abstractNumId w:val="15"/>
  </w:num>
  <w:num w:numId="16" w16cid:durableId="1380739050">
    <w:abstractNumId w:val="41"/>
  </w:num>
  <w:num w:numId="17" w16cid:durableId="718479135">
    <w:abstractNumId w:val="26"/>
  </w:num>
  <w:num w:numId="18" w16cid:durableId="166025056">
    <w:abstractNumId w:val="5"/>
  </w:num>
  <w:num w:numId="19" w16cid:durableId="248581777">
    <w:abstractNumId w:val="37"/>
  </w:num>
  <w:num w:numId="20" w16cid:durableId="1778866566">
    <w:abstractNumId w:val="57"/>
  </w:num>
  <w:num w:numId="21" w16cid:durableId="932905025">
    <w:abstractNumId w:val="13"/>
  </w:num>
  <w:num w:numId="22" w16cid:durableId="243146185">
    <w:abstractNumId w:val="51"/>
  </w:num>
  <w:num w:numId="23" w16cid:durableId="555236431">
    <w:abstractNumId w:val="16"/>
  </w:num>
  <w:num w:numId="24" w16cid:durableId="1595090373">
    <w:abstractNumId w:val="35"/>
  </w:num>
  <w:num w:numId="25" w16cid:durableId="753670699">
    <w:abstractNumId w:val="45"/>
  </w:num>
  <w:num w:numId="26" w16cid:durableId="67651680">
    <w:abstractNumId w:val="54"/>
  </w:num>
  <w:num w:numId="27" w16cid:durableId="1087768588">
    <w:abstractNumId w:val="42"/>
  </w:num>
  <w:num w:numId="28" w16cid:durableId="1285963981">
    <w:abstractNumId w:val="53"/>
  </w:num>
  <w:num w:numId="29" w16cid:durableId="561721009">
    <w:abstractNumId w:val="20"/>
  </w:num>
  <w:num w:numId="30" w16cid:durableId="1747989775">
    <w:abstractNumId w:val="12"/>
  </w:num>
  <w:num w:numId="31" w16cid:durableId="903178048">
    <w:abstractNumId w:val="24"/>
  </w:num>
  <w:num w:numId="32" w16cid:durableId="1608192913">
    <w:abstractNumId w:val="4"/>
  </w:num>
  <w:num w:numId="33" w16cid:durableId="1656569747">
    <w:abstractNumId w:val="36"/>
  </w:num>
  <w:num w:numId="34" w16cid:durableId="1402945618">
    <w:abstractNumId w:val="38"/>
  </w:num>
  <w:num w:numId="35" w16cid:durableId="1517423093">
    <w:abstractNumId w:val="40"/>
  </w:num>
  <w:num w:numId="36" w16cid:durableId="1110511187">
    <w:abstractNumId w:val="59"/>
  </w:num>
  <w:num w:numId="37" w16cid:durableId="1950311314">
    <w:abstractNumId w:val="14"/>
  </w:num>
  <w:num w:numId="38" w16cid:durableId="219951098">
    <w:abstractNumId w:val="39"/>
  </w:num>
  <w:num w:numId="39" w16cid:durableId="1984458586">
    <w:abstractNumId w:val="18"/>
  </w:num>
  <w:num w:numId="40" w16cid:durableId="1232076898">
    <w:abstractNumId w:val="2"/>
  </w:num>
  <w:num w:numId="41" w16cid:durableId="2107917439">
    <w:abstractNumId w:val="56"/>
  </w:num>
  <w:num w:numId="42" w16cid:durableId="1085958542">
    <w:abstractNumId w:val="21"/>
  </w:num>
  <w:num w:numId="43" w16cid:durableId="436370328">
    <w:abstractNumId w:val="32"/>
  </w:num>
  <w:num w:numId="44" w16cid:durableId="447430010">
    <w:abstractNumId w:val="17"/>
  </w:num>
  <w:num w:numId="45" w16cid:durableId="1128738763">
    <w:abstractNumId w:val="23"/>
  </w:num>
  <w:num w:numId="46" w16cid:durableId="641423768">
    <w:abstractNumId w:val="46"/>
  </w:num>
  <w:num w:numId="47" w16cid:durableId="1368484917">
    <w:abstractNumId w:val="9"/>
    <w:lvlOverride w:ilvl="0">
      <w:startOverride w:val="1"/>
    </w:lvlOverride>
  </w:num>
  <w:num w:numId="48" w16cid:durableId="1737128148">
    <w:abstractNumId w:val="9"/>
  </w:num>
  <w:num w:numId="49" w16cid:durableId="15429443">
    <w:abstractNumId w:val="44"/>
    <w:lvlOverride w:ilvl="0">
      <w:startOverride w:val="1"/>
    </w:lvlOverride>
  </w:num>
  <w:num w:numId="50" w16cid:durableId="1200823988">
    <w:abstractNumId w:val="44"/>
  </w:num>
  <w:num w:numId="51" w16cid:durableId="246379085">
    <w:abstractNumId w:val="52"/>
  </w:num>
  <w:num w:numId="52" w16cid:durableId="991836985">
    <w:abstractNumId w:val="52"/>
  </w:num>
  <w:num w:numId="53" w16cid:durableId="1541472802">
    <w:abstractNumId w:val="7"/>
  </w:num>
  <w:num w:numId="54" w16cid:durableId="2076278042">
    <w:abstractNumId w:val="27"/>
  </w:num>
  <w:num w:numId="55" w16cid:durableId="556860904">
    <w:abstractNumId w:val="30"/>
  </w:num>
  <w:num w:numId="56" w16cid:durableId="1837375297">
    <w:abstractNumId w:val="0"/>
  </w:num>
  <w:num w:numId="57" w16cid:durableId="231695106">
    <w:abstractNumId w:val="19"/>
  </w:num>
  <w:num w:numId="58" w16cid:durableId="2091923888">
    <w:abstractNumId w:val="47"/>
  </w:num>
  <w:num w:numId="59" w16cid:durableId="1336952679">
    <w:abstractNumId w:val="11"/>
  </w:num>
  <w:num w:numId="60" w16cid:durableId="1808860860">
    <w:abstractNumId w:val="43"/>
  </w:num>
  <w:num w:numId="61" w16cid:durableId="94831689">
    <w:abstractNumId w:val="50"/>
  </w:num>
  <w:num w:numId="62" w16cid:durableId="1732651499">
    <w:abstractNumId w:val="34"/>
  </w:num>
  <w:num w:numId="63" w16cid:durableId="1598439269">
    <w:abstractNumId w:val="55"/>
  </w:num>
  <w:num w:numId="64" w16cid:durableId="907034513">
    <w:abstractNumId w:val="60"/>
  </w:num>
  <w:num w:numId="65" w16cid:durableId="1270970919">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70"/>
    <w:rsid w:val="00020822"/>
    <w:rsid w:val="0002378A"/>
    <w:rsid w:val="00041522"/>
    <w:rsid w:val="000E313A"/>
    <w:rsid w:val="000F1B96"/>
    <w:rsid w:val="001004A7"/>
    <w:rsid w:val="0011492A"/>
    <w:rsid w:val="001232BB"/>
    <w:rsid w:val="0012702C"/>
    <w:rsid w:val="001A223C"/>
    <w:rsid w:val="001C35F7"/>
    <w:rsid w:val="001D4476"/>
    <w:rsid w:val="00221D70"/>
    <w:rsid w:val="002553D1"/>
    <w:rsid w:val="0025763A"/>
    <w:rsid w:val="002B640C"/>
    <w:rsid w:val="003050F6"/>
    <w:rsid w:val="00340845"/>
    <w:rsid w:val="003435DC"/>
    <w:rsid w:val="00350220"/>
    <w:rsid w:val="00362722"/>
    <w:rsid w:val="00366A4F"/>
    <w:rsid w:val="00374BAD"/>
    <w:rsid w:val="003A3A83"/>
    <w:rsid w:val="003B733A"/>
    <w:rsid w:val="003D5817"/>
    <w:rsid w:val="004B2DBC"/>
    <w:rsid w:val="00524111"/>
    <w:rsid w:val="0052748D"/>
    <w:rsid w:val="0057029B"/>
    <w:rsid w:val="005A7695"/>
    <w:rsid w:val="005E218A"/>
    <w:rsid w:val="00727A77"/>
    <w:rsid w:val="00747F49"/>
    <w:rsid w:val="00753574"/>
    <w:rsid w:val="00773527"/>
    <w:rsid w:val="007A4E51"/>
    <w:rsid w:val="00822A22"/>
    <w:rsid w:val="008A2DC0"/>
    <w:rsid w:val="008C5A72"/>
    <w:rsid w:val="009555C0"/>
    <w:rsid w:val="00973993"/>
    <w:rsid w:val="00984D9B"/>
    <w:rsid w:val="0099500E"/>
    <w:rsid w:val="009C1EFA"/>
    <w:rsid w:val="009F22FE"/>
    <w:rsid w:val="00A05466"/>
    <w:rsid w:val="00A372FA"/>
    <w:rsid w:val="00A668AA"/>
    <w:rsid w:val="00AB0F6A"/>
    <w:rsid w:val="00AC2D48"/>
    <w:rsid w:val="00B00553"/>
    <w:rsid w:val="00B1452D"/>
    <w:rsid w:val="00B14755"/>
    <w:rsid w:val="00B74740"/>
    <w:rsid w:val="00B93BF0"/>
    <w:rsid w:val="00BB605D"/>
    <w:rsid w:val="00BD410E"/>
    <w:rsid w:val="00BF691B"/>
    <w:rsid w:val="00C03A22"/>
    <w:rsid w:val="00C65E24"/>
    <w:rsid w:val="00CF5D04"/>
    <w:rsid w:val="00D571E7"/>
    <w:rsid w:val="00DB3956"/>
    <w:rsid w:val="00DE3253"/>
    <w:rsid w:val="00E2165C"/>
    <w:rsid w:val="00E36B9E"/>
    <w:rsid w:val="00E90B67"/>
    <w:rsid w:val="00E9393E"/>
    <w:rsid w:val="00F07AEA"/>
    <w:rsid w:val="00F1190B"/>
    <w:rsid w:val="00F337B4"/>
    <w:rsid w:val="00F33AAA"/>
    <w:rsid w:val="00F76077"/>
    <w:rsid w:val="00FD1C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22254"/>
  <w15:docId w15:val="{8221AFD7-BBBB-4F5E-BFF2-29CC076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kstpodstawowy"/>
    <w:semiHidden/>
    <w:qFormat/>
    <w:rsid w:val="009C3898"/>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val="x-none" w:eastAsia="en-GB"/>
    </w:rPr>
  </w:style>
  <w:style w:type="character" w:customStyle="1" w:styleId="Znakiprzypiswdolnych">
    <w:name w:val="Znaki przypisów dolnych"/>
    <w:qFormat/>
    <w:rsid w:val="009C3898"/>
    <w:rPr>
      <w:vertAlign w:val="superscript"/>
    </w:rPr>
  </w:style>
  <w:style w:type="character" w:customStyle="1" w:styleId="Domylnaczcionkaakapitu1">
    <w:name w:val="Domyślna czcionka akapitu1"/>
    <w:qFormat/>
    <w:rsid w:val="009C3898"/>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semiHidden/>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99"/>
    <w:qFormat/>
    <w:locked/>
    <w:rsid w:val="00C04E22"/>
    <w:rPr>
      <w:rFonts w:ascii="Times New Roman" w:eastAsia="Times New Roman" w:hAnsi="Times New Roman" w:cs="Times New Roman"/>
      <w:sz w:val="20"/>
      <w:szCs w:val="20"/>
      <w:lang w:val="x-none"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lang w:val="x-none" w:eastAsia="x-none"/>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val="x-none"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val="x-none"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czeinternetowe">
    <w:name w:val="Łącze internetowe"/>
    <w:rsid w:val="00A671E3"/>
    <w:rPr>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val="x-none" w:eastAsia="en-GB"/>
    </w:rPr>
  </w:style>
  <w:style w:type="paragraph" w:customStyle="1" w:styleId="Textbody">
    <w:name w:val="Text body"/>
    <w:basedOn w:val="Normalny"/>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aliases w:val="Kolorowa lista — akcent 12,Obiekt,Dot pt,Nagłowek 3,T_SZ_List Paragraph,normalny tekst,Akapit z listą BS,Akapit z listą1,Średnia siatka 1 — akcent 21,List Paragraph,sw tekst,CW_Lista,Colorful List - Accent 11"/>
    <w:basedOn w:val="Normalny"/>
    <w:uiPriority w:val="34"/>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basedOn w:val="Normalny"/>
    <w:link w:val="Jasnalistaakcent5Znak"/>
    <w:uiPriority w:val="34"/>
    <w:qFormat/>
    <w:rsid w:val="00C04E22"/>
    <w:pPr>
      <w:ind w:left="720"/>
      <w:contextualSpacing/>
    </w:pPr>
    <w:rPr>
      <w:rFonts w:cs="Times New Roman"/>
      <w:sz w:val="20"/>
      <w:szCs w:val="20"/>
      <w:lang w:val="x-none"/>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customStyle="1" w:styleId="Gwkaistopka">
    <w:name w:val="Główka i stopka"/>
    <w:basedOn w:val="Normalny"/>
    <w:qFormat/>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qFormat/>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lang w:val="x-none"/>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semiHidden/>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numbering" w:customStyle="1" w:styleId="Zaimportowanystyl2">
    <w:name w:val="Zaimportowany styl 2"/>
    <w:qFormat/>
    <w:rsid w:val="00A671E3"/>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rsid w:val="002B640C"/>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4F4A-BB3F-4242-BD89-EE007F42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11554</Words>
  <Characters>69325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UM Włodawa</cp:lastModifiedBy>
  <cp:revision>35</cp:revision>
  <cp:lastPrinted>2022-04-08T13:06:00Z</cp:lastPrinted>
  <dcterms:created xsi:type="dcterms:W3CDTF">2022-02-04T09:05:00Z</dcterms:created>
  <dcterms:modified xsi:type="dcterms:W3CDTF">2022-04-08T13:06:00Z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