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4D" w:rsidRPr="007D41A3" w:rsidRDefault="007D41A3" w:rsidP="007D41A3">
      <w:pPr>
        <w:jc w:val="center"/>
        <w:rPr>
          <w:sz w:val="24"/>
          <w:szCs w:val="24"/>
        </w:rPr>
      </w:pPr>
      <w:r w:rsidRPr="007D41A3">
        <w:rPr>
          <w:sz w:val="24"/>
          <w:szCs w:val="24"/>
        </w:rPr>
        <w:t>Opis przedmiotu zamówienia</w:t>
      </w:r>
    </w:p>
    <w:p w:rsidR="007D41A3" w:rsidRDefault="007D41A3"/>
    <w:p w:rsidR="007D41A3" w:rsidRDefault="007D41A3"/>
    <w:p w:rsidR="007D41A3" w:rsidRPr="007D41A3" w:rsidRDefault="00B6757D" w:rsidP="007D41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ZEGAR ŚCIENNY- 4 SZTUKI</w:t>
      </w:r>
      <w:bookmarkStart w:id="0" w:name="_GoBack"/>
      <w:bookmarkEnd w:id="0"/>
    </w:p>
    <w:p w:rsidR="007D41A3" w:rsidRPr="007D41A3" w:rsidRDefault="007D41A3" w:rsidP="007D41A3">
      <w:pPr>
        <w:pStyle w:val="Akapitzlist"/>
        <w:rPr>
          <w:sz w:val="24"/>
          <w:szCs w:val="24"/>
        </w:rPr>
      </w:pPr>
      <w:r w:rsidRPr="007D41A3">
        <w:rPr>
          <w:sz w:val="24"/>
          <w:szCs w:val="24"/>
        </w:rPr>
        <w:t>Średnica tarczy min. 20 cm. Możliwość zawieszenia na ścianie. Wskazówka sekundnika w kolorze czerwonym. Tło tarczy w kolorze neutralnym.</w:t>
      </w:r>
    </w:p>
    <w:p w:rsidR="007D41A3" w:rsidRPr="007D41A3" w:rsidRDefault="007D41A3" w:rsidP="007D41A3">
      <w:pPr>
        <w:pStyle w:val="Akapitzlist"/>
        <w:rPr>
          <w:sz w:val="24"/>
          <w:szCs w:val="24"/>
        </w:rPr>
      </w:pPr>
    </w:p>
    <w:p w:rsidR="007D41A3" w:rsidRPr="007D41A3" w:rsidRDefault="007D41A3" w:rsidP="007D41A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D41A3">
        <w:rPr>
          <w:sz w:val="24"/>
          <w:szCs w:val="24"/>
        </w:rPr>
        <w:t>LUSTRO ŚCIENNE- 1 SZTUKA</w:t>
      </w:r>
    </w:p>
    <w:p w:rsidR="007D41A3" w:rsidRPr="007D41A3" w:rsidRDefault="007D41A3" w:rsidP="007D41A3">
      <w:pPr>
        <w:pStyle w:val="Akapitzlist"/>
        <w:rPr>
          <w:sz w:val="24"/>
          <w:szCs w:val="24"/>
        </w:rPr>
      </w:pPr>
      <w:r w:rsidRPr="007D41A3">
        <w:rPr>
          <w:sz w:val="24"/>
          <w:szCs w:val="24"/>
        </w:rPr>
        <w:t xml:space="preserve">Lustro ścienne w aluminiowej ramie. </w:t>
      </w:r>
    </w:p>
    <w:p w:rsidR="007D41A3" w:rsidRPr="007D41A3" w:rsidRDefault="007D41A3" w:rsidP="007D41A3">
      <w:pPr>
        <w:pStyle w:val="Akapitzlist"/>
        <w:rPr>
          <w:sz w:val="24"/>
          <w:szCs w:val="24"/>
        </w:rPr>
      </w:pPr>
      <w:r w:rsidRPr="007D41A3">
        <w:rPr>
          <w:sz w:val="24"/>
          <w:szCs w:val="24"/>
        </w:rPr>
        <w:t>Maksymalne wymiary: 120 cm x 60 cm</w:t>
      </w:r>
    </w:p>
    <w:p w:rsidR="007D41A3" w:rsidRPr="007D41A3" w:rsidRDefault="007D41A3" w:rsidP="007D41A3">
      <w:pPr>
        <w:pStyle w:val="Akapitzlist"/>
        <w:rPr>
          <w:sz w:val="24"/>
          <w:szCs w:val="24"/>
        </w:rPr>
      </w:pPr>
    </w:p>
    <w:p w:rsidR="007D41A3" w:rsidRPr="007D41A3" w:rsidRDefault="007D41A3" w:rsidP="007D41A3">
      <w:pPr>
        <w:pStyle w:val="Akapitzlist"/>
        <w:rPr>
          <w:sz w:val="24"/>
          <w:szCs w:val="24"/>
        </w:rPr>
      </w:pPr>
    </w:p>
    <w:p w:rsidR="007D41A3" w:rsidRDefault="007D41A3" w:rsidP="007D41A3"/>
    <w:sectPr w:rsidR="007D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1488"/>
    <w:multiLevelType w:val="hybridMultilevel"/>
    <w:tmpl w:val="9FCCB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A3"/>
    <w:rsid w:val="002A1C5A"/>
    <w:rsid w:val="007D41A3"/>
    <w:rsid w:val="00A919A9"/>
    <w:rsid w:val="00B6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86C5"/>
  <w15:chartTrackingRefBased/>
  <w15:docId w15:val="{6B4C3C94-5E76-4526-921D-C130415C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 Ewelina</dc:creator>
  <cp:keywords/>
  <dc:description/>
  <cp:lastModifiedBy>Tokarska Ewelina</cp:lastModifiedBy>
  <cp:revision>2</cp:revision>
  <dcterms:created xsi:type="dcterms:W3CDTF">2024-05-29T06:43:00Z</dcterms:created>
  <dcterms:modified xsi:type="dcterms:W3CDTF">2024-05-29T06:43:00Z</dcterms:modified>
</cp:coreProperties>
</file>