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AC" w:rsidRPr="00063D87" w:rsidRDefault="00CF7BAC" w:rsidP="00C31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>Załącznik nr 1 do SWZ</w:t>
      </w:r>
    </w:p>
    <w:p w:rsidR="00CF7BAC" w:rsidRPr="00A76736" w:rsidRDefault="00CF7BAC" w:rsidP="00C3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 xml:space="preserve">Znak: </w:t>
      </w:r>
      <w:r w:rsidR="00A76736">
        <w:rPr>
          <w:rFonts w:ascii="Times New Roman" w:hAnsi="Times New Roman" w:cs="Times New Roman"/>
          <w:sz w:val="24"/>
          <w:szCs w:val="24"/>
        </w:rPr>
        <w:t>ZSP.</w:t>
      </w:r>
      <w:r w:rsidR="00A76736" w:rsidRPr="00A76736">
        <w:rPr>
          <w:rFonts w:ascii="Times New Roman" w:hAnsi="Times New Roman" w:cs="Times New Roman"/>
          <w:sz w:val="24"/>
          <w:szCs w:val="24"/>
        </w:rPr>
        <w:t>076.46.2022</w:t>
      </w:r>
    </w:p>
    <w:p w:rsidR="00CF7BAC" w:rsidRPr="00063D87" w:rsidRDefault="00CF7BAC" w:rsidP="00CF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BAC" w:rsidRPr="00063D87" w:rsidRDefault="00CF7BAC" w:rsidP="00CF7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87">
        <w:rPr>
          <w:rFonts w:ascii="Times New Roman" w:hAnsi="Times New Roman" w:cs="Times New Roman"/>
          <w:b/>
          <w:sz w:val="24"/>
          <w:szCs w:val="24"/>
        </w:rPr>
        <w:t>OPIS PRZEDMIOTU ZAMÓWIENIA (OPZ)</w:t>
      </w:r>
    </w:p>
    <w:p w:rsidR="00CF7BAC" w:rsidRPr="00063D87" w:rsidRDefault="00CF7BAC" w:rsidP="00CF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BAC" w:rsidRPr="00063D87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063D87">
        <w:rPr>
          <w:rFonts w:ascii="Times New Roman" w:hAnsi="Times New Roman" w:cs="Times New Roman"/>
          <w:b/>
          <w:sz w:val="24"/>
          <w:szCs w:val="24"/>
        </w:rPr>
        <w:t xml:space="preserve">kompleksowa  dostawa gazu ziemnego </w:t>
      </w:r>
      <w:proofErr w:type="spellStart"/>
      <w:r w:rsidRPr="00063D87">
        <w:rPr>
          <w:rFonts w:ascii="Times New Roman" w:hAnsi="Times New Roman" w:cs="Times New Roman"/>
          <w:b/>
          <w:sz w:val="24"/>
          <w:szCs w:val="24"/>
        </w:rPr>
        <w:t>wysokometanowego</w:t>
      </w:r>
      <w:proofErr w:type="spellEnd"/>
      <w:r w:rsidRPr="00063D87">
        <w:rPr>
          <w:rFonts w:ascii="Times New Roman" w:hAnsi="Times New Roman" w:cs="Times New Roman"/>
          <w:b/>
          <w:sz w:val="24"/>
          <w:szCs w:val="24"/>
        </w:rPr>
        <w:t xml:space="preserve">  (grupa E) obejmująca sprzedaż i świadczenie  usług dystrybucji </w:t>
      </w:r>
      <w:r>
        <w:rPr>
          <w:rFonts w:ascii="Times New Roman" w:hAnsi="Times New Roman" w:cs="Times New Roman"/>
          <w:b/>
          <w:sz w:val="24"/>
          <w:szCs w:val="24"/>
        </w:rPr>
        <w:t xml:space="preserve">na potrzeby </w:t>
      </w:r>
      <w:r w:rsidRPr="00C310FB">
        <w:rPr>
          <w:rStyle w:val="markedcontent"/>
          <w:rFonts w:ascii="Times New Roman" w:hAnsi="Times New Roman" w:cs="Times New Roman"/>
          <w:b/>
          <w:sz w:val="24"/>
          <w:szCs w:val="24"/>
        </w:rPr>
        <w:t>Zespołu Szkół Ponadpodstawowych im. Jana Kilińskiego w Zelowie</w:t>
      </w:r>
      <w:r w:rsidRPr="00063D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63D87">
        <w:rPr>
          <w:rFonts w:ascii="Times New Roman" w:hAnsi="Times New Roman" w:cs="Times New Roman"/>
          <w:b/>
          <w:sz w:val="24"/>
          <w:szCs w:val="24"/>
        </w:rPr>
        <w:t>w celach grzewczych</w:t>
      </w:r>
      <w:r w:rsidRPr="00063D87">
        <w:rPr>
          <w:rFonts w:ascii="Times New Roman" w:hAnsi="Times New Roman" w:cs="Times New Roman"/>
          <w:sz w:val="24"/>
          <w:szCs w:val="24"/>
        </w:rPr>
        <w:t>.</w:t>
      </w:r>
    </w:p>
    <w:p w:rsidR="00CF7BAC" w:rsidRPr="00063D87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>Oznaczenie wg Wspólnego Słownika Zamówień (kody CPV):</w:t>
      </w:r>
    </w:p>
    <w:p w:rsidR="00CF7BAC" w:rsidRPr="00063D87" w:rsidRDefault="00CF7BAC" w:rsidP="00CF7BAC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87">
        <w:rPr>
          <w:rFonts w:ascii="Times New Roman" w:hAnsi="Times New Roman" w:cs="Times New Roman"/>
          <w:b/>
          <w:sz w:val="24"/>
          <w:szCs w:val="24"/>
        </w:rPr>
        <w:t xml:space="preserve">09123000 -7 – gaz ziemny, </w:t>
      </w:r>
    </w:p>
    <w:p w:rsidR="00CF7BAC" w:rsidRPr="00063D87" w:rsidRDefault="00CF7BAC" w:rsidP="00CF7BAC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b/>
          <w:sz w:val="24"/>
          <w:szCs w:val="24"/>
        </w:rPr>
        <w:t>65210000-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3D87">
        <w:rPr>
          <w:rFonts w:ascii="Times New Roman" w:hAnsi="Times New Roman" w:cs="Times New Roman"/>
          <w:b/>
          <w:sz w:val="24"/>
          <w:szCs w:val="24"/>
        </w:rPr>
        <w:t xml:space="preserve"> – przesył gazu</w:t>
      </w:r>
      <w:r w:rsidRPr="00063D87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CF7BAC" w:rsidRPr="00C310FB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 xml:space="preserve">Przewidywane szacunkowe zużycie gazu  w  okresie umownym –  </w:t>
      </w:r>
      <w:r w:rsidR="00A76736" w:rsidRPr="00A76736">
        <w:rPr>
          <w:rFonts w:ascii="Times New Roman" w:hAnsi="Times New Roman" w:cs="Times New Roman"/>
          <w:b/>
          <w:sz w:val="24"/>
          <w:szCs w:val="24"/>
        </w:rPr>
        <w:t>460 233</w:t>
      </w:r>
      <w:r w:rsidRPr="00C31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0FB">
        <w:rPr>
          <w:rFonts w:ascii="Times New Roman" w:hAnsi="Times New Roman" w:cs="Times New Roman"/>
          <w:b/>
          <w:sz w:val="24"/>
          <w:szCs w:val="24"/>
        </w:rPr>
        <w:t>kWh</w:t>
      </w:r>
      <w:proofErr w:type="spellEnd"/>
    </w:p>
    <w:p w:rsidR="00CF7BAC" w:rsidRPr="00063D87" w:rsidRDefault="00CF7BAC" w:rsidP="00CF7BAC">
      <w:pPr>
        <w:pStyle w:val="Akapitzlist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>Zamawiający prognozuje zużycie  gazu  w poszczególnych miesiącach w ilościach podanych w poniższ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063D87">
        <w:rPr>
          <w:rFonts w:ascii="Times New Roman" w:hAnsi="Times New Roman" w:cs="Times New Roman"/>
          <w:sz w:val="24"/>
          <w:szCs w:val="24"/>
        </w:rPr>
        <w:t xml:space="preserve"> tabel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63D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BAC" w:rsidRPr="00063D87" w:rsidRDefault="00CF7BAC" w:rsidP="00CF7BAC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984"/>
        <w:gridCol w:w="2835"/>
        <w:gridCol w:w="2835"/>
      </w:tblGrid>
      <w:tr w:rsidR="00CF7BAC" w:rsidRPr="00063D87" w:rsidTr="00FF0A55">
        <w:trPr>
          <w:jc w:val="center"/>
        </w:trPr>
        <w:tc>
          <w:tcPr>
            <w:tcW w:w="7654" w:type="dxa"/>
            <w:gridSpan w:val="3"/>
            <w:vAlign w:val="center"/>
          </w:tcPr>
          <w:p w:rsidR="00CF7BAC" w:rsidRPr="00063D87" w:rsidRDefault="00CF7BAC" w:rsidP="00C64C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Taryfa </w:t>
            </w:r>
            <w:r w:rsidR="00C64CA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06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– </w:t>
            </w:r>
            <w:r w:rsidR="00A767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F7BAC" w:rsidRPr="00063D87" w:rsidTr="00FF0A55">
        <w:trPr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zapotrzebowania </w:t>
            </w:r>
            <w:r w:rsidRPr="00063D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</w:t>
            </w:r>
            <w:proofErr w:type="spellStart"/>
            <w:r w:rsidRPr="00063D87">
              <w:rPr>
                <w:rFonts w:ascii="Times New Roman" w:hAnsi="Times New Roman" w:cs="Times New Roman"/>
                <w:b/>
                <w:sz w:val="24"/>
                <w:szCs w:val="24"/>
              </w:rPr>
              <w:t>kWh</w:t>
            </w:r>
            <w:proofErr w:type="spellEnd"/>
          </w:p>
        </w:tc>
      </w:tr>
      <w:tr w:rsidR="00CF7BAC" w:rsidRPr="00063D87" w:rsidTr="00FF0A55">
        <w:trPr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835" w:type="dxa"/>
            <w:vAlign w:val="center"/>
          </w:tcPr>
          <w:p w:rsidR="00CF7BAC" w:rsidRPr="00063D87" w:rsidRDefault="00C310FB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66 636</w:t>
            </w:r>
          </w:p>
        </w:tc>
      </w:tr>
      <w:tr w:rsidR="00CF7BAC" w:rsidRPr="00063D87" w:rsidTr="00FF0A55">
        <w:trPr>
          <w:trHeight w:val="164"/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835" w:type="dxa"/>
            <w:vAlign w:val="center"/>
          </w:tcPr>
          <w:p w:rsidR="00CF7BAC" w:rsidRPr="00063D87" w:rsidRDefault="00C310FB" w:rsidP="00C310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6 886</w:t>
            </w:r>
          </w:p>
        </w:tc>
      </w:tr>
      <w:tr w:rsidR="00CF7BAC" w:rsidRPr="00063D87" w:rsidTr="00FF0A55">
        <w:trPr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2835" w:type="dxa"/>
            <w:vAlign w:val="center"/>
          </w:tcPr>
          <w:p w:rsidR="00CF7BAC" w:rsidRPr="00063D87" w:rsidRDefault="00C310FB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CF7BAC" w:rsidRPr="00063D87" w:rsidTr="00FF0A55">
        <w:trPr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2835" w:type="dxa"/>
            <w:vAlign w:val="center"/>
          </w:tcPr>
          <w:p w:rsidR="00CF7BAC" w:rsidRPr="00063D87" w:rsidRDefault="00C310FB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6 886</w:t>
            </w:r>
          </w:p>
        </w:tc>
      </w:tr>
      <w:tr w:rsidR="00CF7BAC" w:rsidRPr="00063D87" w:rsidTr="00FF0A55">
        <w:trPr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2835" w:type="dxa"/>
            <w:vAlign w:val="center"/>
          </w:tcPr>
          <w:p w:rsidR="00CF7BAC" w:rsidRPr="00063D87" w:rsidRDefault="00C310FB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6 886</w:t>
            </w:r>
          </w:p>
        </w:tc>
      </w:tr>
      <w:tr w:rsidR="00CF7BAC" w:rsidRPr="00063D87" w:rsidTr="00FF0A55">
        <w:trPr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835" w:type="dxa"/>
            <w:vAlign w:val="center"/>
          </w:tcPr>
          <w:p w:rsidR="00CF7BAC" w:rsidRPr="00063D87" w:rsidRDefault="00C310FB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66 636</w:t>
            </w:r>
          </w:p>
        </w:tc>
      </w:tr>
      <w:tr w:rsidR="00CF7BAC" w:rsidRPr="00063D87" w:rsidTr="00FF0A55">
        <w:trPr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835" w:type="dxa"/>
            <w:vAlign w:val="center"/>
          </w:tcPr>
          <w:p w:rsidR="00CF7BAC" w:rsidRPr="00063D87" w:rsidRDefault="00C310FB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68 857</w:t>
            </w:r>
          </w:p>
        </w:tc>
      </w:tr>
      <w:tr w:rsidR="00CF7BAC" w:rsidRPr="00063D87" w:rsidTr="00FF0A55">
        <w:trPr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835" w:type="dxa"/>
            <w:vAlign w:val="center"/>
          </w:tcPr>
          <w:p w:rsidR="00CF7BAC" w:rsidRPr="00063D87" w:rsidRDefault="00C310FB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99 954</w:t>
            </w:r>
          </w:p>
        </w:tc>
      </w:tr>
      <w:tr w:rsidR="00CF7BAC" w:rsidRPr="00063D87" w:rsidTr="00FF0A55">
        <w:trPr>
          <w:jc w:val="center"/>
        </w:trPr>
        <w:tc>
          <w:tcPr>
            <w:tcW w:w="1984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CF7BAC" w:rsidRPr="00063D87" w:rsidRDefault="00CF7BAC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2835" w:type="dxa"/>
            <w:vAlign w:val="center"/>
          </w:tcPr>
          <w:p w:rsidR="00CF7BAC" w:rsidRPr="00063D87" w:rsidRDefault="00C310FB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130 829</w:t>
            </w:r>
          </w:p>
        </w:tc>
      </w:tr>
      <w:tr w:rsidR="00C310FB" w:rsidRPr="00063D87" w:rsidTr="00FF0A55">
        <w:trPr>
          <w:jc w:val="center"/>
        </w:trPr>
        <w:tc>
          <w:tcPr>
            <w:tcW w:w="4819" w:type="dxa"/>
            <w:gridSpan w:val="2"/>
            <w:vAlign w:val="center"/>
          </w:tcPr>
          <w:p w:rsidR="00C310FB" w:rsidRPr="00063D87" w:rsidRDefault="00C310FB" w:rsidP="00A767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8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7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m-cy</w:t>
            </w:r>
            <w:proofErr w:type="spellEnd"/>
            <w:r w:rsidRPr="0006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2835" w:type="dxa"/>
            <w:vAlign w:val="center"/>
          </w:tcPr>
          <w:p w:rsidR="00C310FB" w:rsidRPr="00063D87" w:rsidRDefault="00A76736" w:rsidP="00FF0A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460 233</w:t>
            </w:r>
          </w:p>
        </w:tc>
      </w:tr>
    </w:tbl>
    <w:p w:rsidR="00CF7BAC" w:rsidRPr="00063D87" w:rsidRDefault="00CF7BAC" w:rsidP="00CF7BAC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7BAC" w:rsidRPr="00063D87" w:rsidRDefault="00CF7BAC" w:rsidP="00CF7BAC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7BAC" w:rsidRPr="00063D87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 xml:space="preserve">Powyższa prognoza zużycia  gazu jest  wartością szacunkową na postawie  dotychczasowego zużycia. </w:t>
      </w:r>
    </w:p>
    <w:p w:rsidR="00CF7BAC" w:rsidRPr="00063D87" w:rsidRDefault="00CF7BAC" w:rsidP="00CF7BAC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 xml:space="preserve">Zamawiający zastrzega sobie prawo do zmniejszenia lub zwiększenia  łącznej ilości gazu  względem ilości określonej powyżej. </w:t>
      </w:r>
    </w:p>
    <w:p w:rsidR="00CF7BAC" w:rsidRPr="00063D87" w:rsidRDefault="00CF7BAC" w:rsidP="00CF7BAC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 xml:space="preserve">Ewentualna zmiana szacunkowego zużycia nie będzie  skutkowała dodatkowymi kosztami  dla Zamawiającego, poza rozliczeniem za faktycznie  zużytą ilość gazu.  </w:t>
      </w:r>
    </w:p>
    <w:p w:rsidR="00CF7BAC" w:rsidRPr="00063D87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b/>
          <w:sz w:val="24"/>
          <w:szCs w:val="24"/>
        </w:rPr>
        <w:t xml:space="preserve">Zamawiający wymaga przeprowadzenia analizy zamówionej mocy poboru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63D87">
        <w:rPr>
          <w:rFonts w:ascii="Times New Roman" w:hAnsi="Times New Roman" w:cs="Times New Roman"/>
          <w:b/>
          <w:sz w:val="24"/>
          <w:szCs w:val="24"/>
        </w:rPr>
        <w:t>w terminie 1 kwartału i doboru grup taryfowych na podstawie dostarczonych danych historycznych</w:t>
      </w:r>
      <w:r w:rsidRPr="00063D87">
        <w:rPr>
          <w:rFonts w:ascii="Times New Roman" w:hAnsi="Times New Roman" w:cs="Times New Roman"/>
          <w:sz w:val="24"/>
          <w:szCs w:val="24"/>
        </w:rPr>
        <w:t>.</w:t>
      </w:r>
    </w:p>
    <w:p w:rsidR="00CF7BAC" w:rsidRPr="00063D87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>Wykonawca zobowiązany będzie do realizacji dostaw gazu ziemnego oraz świadczenia usług dystrybucji gazu na zasadach określonych w przepisach ustawy z dnia 10 kwietnia 1997 r. Prawo energetyczne (</w:t>
      </w:r>
      <w:proofErr w:type="spellStart"/>
      <w:r w:rsidRPr="00063D8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63D87">
        <w:rPr>
          <w:rFonts w:ascii="Times New Roman" w:hAnsi="Times New Roman" w:cs="Times New Roman"/>
          <w:sz w:val="24"/>
          <w:szCs w:val="24"/>
        </w:rPr>
        <w:t xml:space="preserve">. z 2021 r., poz. 716 z </w:t>
      </w:r>
      <w:proofErr w:type="spellStart"/>
      <w:r w:rsidRPr="00063D87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063D87">
        <w:rPr>
          <w:rFonts w:ascii="Times New Roman" w:hAnsi="Times New Roman" w:cs="Times New Roman"/>
          <w:sz w:val="24"/>
          <w:szCs w:val="24"/>
        </w:rPr>
        <w:t xml:space="preserve">.) oraz przepisami wykonawczymi do ustawy oraz zgodnie z zapisami Taryfy OSD. Parametry jakościowe paliw gazowych regulują przepisy ustawy Prawo energetyczne, akty wykonawcze </w:t>
      </w:r>
      <w:r>
        <w:rPr>
          <w:rFonts w:ascii="Times New Roman" w:hAnsi="Times New Roman" w:cs="Times New Roman"/>
          <w:sz w:val="24"/>
          <w:szCs w:val="24"/>
        </w:rPr>
        <w:br/>
      </w:r>
      <w:r w:rsidRPr="00063D87">
        <w:rPr>
          <w:rFonts w:ascii="Times New Roman" w:hAnsi="Times New Roman" w:cs="Times New Roman"/>
          <w:sz w:val="24"/>
          <w:szCs w:val="24"/>
        </w:rPr>
        <w:t xml:space="preserve">(w szczególności Rozporządzenie Ministra Gospodarki z dnia 2 lipca 2010 r. w sprawie </w:t>
      </w:r>
      <w:r w:rsidRPr="00063D87">
        <w:rPr>
          <w:rFonts w:ascii="Times New Roman" w:hAnsi="Times New Roman" w:cs="Times New Roman"/>
          <w:sz w:val="24"/>
          <w:szCs w:val="24"/>
        </w:rPr>
        <w:lastRenderedPageBreak/>
        <w:t>szczegółowych warunków funkcjonowania systemu gazowego tekst jedn. Dz. U. 2018r. poz. 1158) oraz Polskie Normy.</w:t>
      </w:r>
    </w:p>
    <w:p w:rsidR="00CF7BAC" w:rsidRPr="00063D87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 xml:space="preserve">Wykonawca wyłoniony w postępowaniu w imieniu i na rzecz Zamawiającego wykona następujące czynności wynikające z procedury zmiany sprzedawcy w odniesieniu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063D87">
        <w:rPr>
          <w:rFonts w:ascii="Times New Roman" w:hAnsi="Times New Roman" w:cs="Times New Roman"/>
          <w:sz w:val="24"/>
          <w:szCs w:val="24"/>
        </w:rPr>
        <w:t xml:space="preserve">do punktów poboru gazu ziemnego, do których odnosi się zamówienie: </w:t>
      </w:r>
    </w:p>
    <w:p w:rsidR="00CF7BAC" w:rsidRPr="00063D87" w:rsidRDefault="00CF7BAC" w:rsidP="00CF7BAC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 xml:space="preserve">zgłoszenia właściwemu Operatorowi Systemu Dystrybucyjnego do realizacji zawartej </w:t>
      </w:r>
      <w:r w:rsidRPr="00063D87">
        <w:rPr>
          <w:rFonts w:ascii="Times New Roman" w:hAnsi="Times New Roman" w:cs="Times New Roman"/>
          <w:sz w:val="24"/>
          <w:szCs w:val="24"/>
        </w:rPr>
        <w:br/>
        <w:t xml:space="preserve">z  Wykonawcą umowy kompleksowej sprzedaży gazu ziemnego, </w:t>
      </w:r>
    </w:p>
    <w:p w:rsidR="00CF7BAC" w:rsidRPr="00063D87" w:rsidRDefault="00CF7BAC" w:rsidP="00CF7BAC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</w:t>
      </w:r>
      <w:r w:rsidRPr="00063D87">
        <w:rPr>
          <w:rFonts w:ascii="Times New Roman" w:hAnsi="Times New Roman" w:cs="Times New Roman"/>
          <w:sz w:val="24"/>
          <w:szCs w:val="24"/>
        </w:rPr>
        <w:t>a oświadczeń woli w zakresie wypowi</w:t>
      </w:r>
      <w:r>
        <w:rPr>
          <w:rFonts w:ascii="Times New Roman" w:hAnsi="Times New Roman" w:cs="Times New Roman"/>
          <w:sz w:val="24"/>
          <w:szCs w:val="24"/>
        </w:rPr>
        <w:t>edzenia</w:t>
      </w:r>
      <w:r w:rsidRPr="00063D87">
        <w:rPr>
          <w:rFonts w:ascii="Times New Roman" w:hAnsi="Times New Roman" w:cs="Times New Roman"/>
          <w:sz w:val="24"/>
          <w:szCs w:val="24"/>
        </w:rPr>
        <w:t xml:space="preserve"> dotychczas obowiązując</w:t>
      </w:r>
      <w:r>
        <w:rPr>
          <w:rFonts w:ascii="Times New Roman" w:hAnsi="Times New Roman" w:cs="Times New Roman"/>
          <w:sz w:val="24"/>
          <w:szCs w:val="24"/>
        </w:rPr>
        <w:t xml:space="preserve">ej umowy sprzedaży gazu ziemnego i </w:t>
      </w:r>
      <w:r w:rsidRPr="00063D87">
        <w:rPr>
          <w:rFonts w:ascii="Times New Roman" w:hAnsi="Times New Roman" w:cs="Times New Roman"/>
          <w:sz w:val="24"/>
          <w:szCs w:val="24"/>
        </w:rPr>
        <w:t xml:space="preserve">świadczenia usług dystrybucji. </w:t>
      </w:r>
    </w:p>
    <w:p w:rsidR="00CF7BAC" w:rsidRPr="00063D87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 xml:space="preserve">Zamawiający w tym celu udzieli Wykonawcy </w:t>
      </w:r>
      <w:r w:rsidRPr="00063D87">
        <w:rPr>
          <w:rFonts w:ascii="Times New Roman" w:hAnsi="Times New Roman" w:cs="Times New Roman"/>
          <w:b/>
          <w:sz w:val="24"/>
          <w:szCs w:val="24"/>
        </w:rPr>
        <w:t>pełnomocnictwa</w:t>
      </w:r>
      <w:r w:rsidRPr="00063D87">
        <w:rPr>
          <w:rFonts w:ascii="Times New Roman" w:hAnsi="Times New Roman" w:cs="Times New Roman"/>
          <w:sz w:val="24"/>
          <w:szCs w:val="24"/>
        </w:rPr>
        <w:t xml:space="preserve"> wg wzoru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63D87">
        <w:rPr>
          <w:rFonts w:ascii="Times New Roman" w:hAnsi="Times New Roman" w:cs="Times New Roman"/>
          <w:sz w:val="24"/>
          <w:szCs w:val="24"/>
        </w:rPr>
        <w:t xml:space="preserve">w </w:t>
      </w:r>
      <w:r w:rsidRPr="00063D87">
        <w:rPr>
          <w:rFonts w:ascii="Times New Roman" w:hAnsi="Times New Roman" w:cs="Times New Roman"/>
          <w:b/>
          <w:sz w:val="24"/>
          <w:szCs w:val="24"/>
        </w:rPr>
        <w:t>Załączniku nr 5</w:t>
      </w:r>
      <w:r w:rsidRPr="00063D87">
        <w:rPr>
          <w:rFonts w:ascii="Times New Roman" w:hAnsi="Times New Roman" w:cs="Times New Roman"/>
          <w:sz w:val="24"/>
          <w:szCs w:val="24"/>
        </w:rPr>
        <w:t xml:space="preserve"> do niniejszej SIWZ. Zamawiający przekaże Wykonawcy informacje niezbędne do przeprowadzenia procesów </w:t>
      </w:r>
      <w:r>
        <w:rPr>
          <w:rFonts w:ascii="Times New Roman" w:hAnsi="Times New Roman" w:cs="Times New Roman"/>
          <w:sz w:val="24"/>
          <w:szCs w:val="24"/>
        </w:rPr>
        <w:t>zmian sprzedawcy gazu ziemnego</w:t>
      </w:r>
      <w:r w:rsidRPr="00063D87">
        <w:rPr>
          <w:rFonts w:ascii="Times New Roman" w:hAnsi="Times New Roman" w:cs="Times New Roman"/>
          <w:sz w:val="24"/>
          <w:szCs w:val="24"/>
        </w:rPr>
        <w:t>.</w:t>
      </w:r>
    </w:p>
    <w:p w:rsidR="00CF7BAC" w:rsidRPr="00063D87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sz w:val="24"/>
          <w:szCs w:val="24"/>
        </w:rPr>
        <w:t>Zamawiający oświadcza, że dostarczony gaz będzie wykorzystany na potrzeby własne i że jest zwolniony z akcyzy w związku z przeznaczeniem zamawiającego paliwa gazowego do celów opałowych przez organy administracji publicznej (art. 31b ust. 2 pkt. 2 ustawy z dnia 6 grudnia 2008 o podatku akcyzowym (t. j. Dz. U. z 2020 r. poz. 722.). Własność paliwa gazowego przechodzi na Zamawiającego w granicy własności sieci gazowej OSD określonej w warunkach przyłączenia do sieci gazowej.</w:t>
      </w:r>
    </w:p>
    <w:p w:rsidR="00CF7BAC" w:rsidRDefault="00CF7BAC" w:rsidP="00CF7BAC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87">
        <w:rPr>
          <w:rFonts w:ascii="Times New Roman" w:hAnsi="Times New Roman" w:cs="Times New Roman"/>
          <w:b/>
          <w:sz w:val="24"/>
          <w:szCs w:val="24"/>
        </w:rPr>
        <w:t>Zamawiający wymaga ustanowienia przez Wykonawcę opiekuna  na czas obowiązywania umowy</w:t>
      </w:r>
      <w:r w:rsidRPr="00063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BAC" w:rsidRDefault="00CF7BAC" w:rsidP="00CF7BAC">
      <w:pPr>
        <w:pStyle w:val="Akapitzlist"/>
        <w:spacing w:after="0" w:line="259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BAC" w:rsidRPr="00B33AB6" w:rsidRDefault="00CF7BAC" w:rsidP="00CF7BAC">
      <w:pPr>
        <w:rPr>
          <w:rFonts w:ascii="Times New Roman" w:hAnsi="Times New Roman" w:cs="Times New Roman"/>
          <w:b/>
          <w:sz w:val="24"/>
          <w:szCs w:val="24"/>
        </w:rPr>
      </w:pPr>
    </w:p>
    <w:p w:rsidR="00CF7BAC" w:rsidRPr="00063D87" w:rsidRDefault="00CF7BAC" w:rsidP="00CF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BAC" w:rsidRPr="00063D87" w:rsidRDefault="00CF7BAC" w:rsidP="00CF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BAC" w:rsidRPr="00063D87" w:rsidRDefault="00CF7BAC" w:rsidP="00CF7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05D" w:rsidRDefault="00DA705D"/>
    <w:sectPr w:rsidR="00DA705D" w:rsidSect="00CF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2D0"/>
    <w:multiLevelType w:val="multilevel"/>
    <w:tmpl w:val="FF589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hyphenationZone w:val="425"/>
  <w:characterSpacingControl w:val="doNotCompress"/>
  <w:compat/>
  <w:rsids>
    <w:rsidRoot w:val="00CF7BAC"/>
    <w:rsid w:val="003378B8"/>
    <w:rsid w:val="007C5666"/>
    <w:rsid w:val="00854FB1"/>
    <w:rsid w:val="008E277C"/>
    <w:rsid w:val="00A76736"/>
    <w:rsid w:val="00B71EFE"/>
    <w:rsid w:val="00C310FB"/>
    <w:rsid w:val="00C56297"/>
    <w:rsid w:val="00C64CAC"/>
    <w:rsid w:val="00CF7BAC"/>
    <w:rsid w:val="00DA705D"/>
    <w:rsid w:val="00E3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BA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F7BAC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CF7BAC"/>
    <w:pPr>
      <w:ind w:left="720"/>
      <w:contextualSpacing/>
    </w:pPr>
  </w:style>
  <w:style w:type="table" w:styleId="Tabela-Siatka">
    <w:name w:val="Table Grid"/>
    <w:basedOn w:val="Standardowy"/>
    <w:uiPriority w:val="39"/>
    <w:rsid w:val="00CF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CF7BAC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Stasiak</dc:creator>
  <cp:lastModifiedBy>Agnieszka Stasiak</cp:lastModifiedBy>
  <cp:revision>8</cp:revision>
  <cp:lastPrinted>2022-02-02T10:18:00Z</cp:lastPrinted>
  <dcterms:created xsi:type="dcterms:W3CDTF">2022-01-16T16:22:00Z</dcterms:created>
  <dcterms:modified xsi:type="dcterms:W3CDTF">2022-02-02T10:19:00Z</dcterms:modified>
</cp:coreProperties>
</file>