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32" w:rsidRPr="00B45D54" w:rsidRDefault="00B45D54" w:rsidP="0066422F">
      <w:pPr>
        <w:keepNext/>
        <w:tabs>
          <w:tab w:val="left" w:pos="0"/>
        </w:tabs>
        <w:jc w:val="right"/>
        <w:rPr>
          <w:rFonts w:ascii="Calibri" w:hAnsi="Calibri"/>
          <w:b/>
          <w:sz w:val="22"/>
          <w:szCs w:val="22"/>
        </w:rPr>
      </w:pPr>
      <w:r w:rsidRPr="00B45D54">
        <w:rPr>
          <w:rFonts w:ascii="Calibri" w:hAnsi="Calibri"/>
          <w:b/>
          <w:sz w:val="22"/>
          <w:szCs w:val="22"/>
        </w:rPr>
        <w:t>UA</w:t>
      </w:r>
      <w:r w:rsidR="000F7332" w:rsidRPr="00B45D54">
        <w:rPr>
          <w:rFonts w:ascii="Calibri" w:hAnsi="Calibri"/>
          <w:b/>
          <w:sz w:val="22"/>
          <w:szCs w:val="22"/>
        </w:rPr>
        <w:t>.271.1.</w:t>
      </w:r>
      <w:r w:rsidR="00312AE2">
        <w:rPr>
          <w:rFonts w:ascii="Calibri" w:hAnsi="Calibri"/>
          <w:b/>
          <w:sz w:val="22"/>
          <w:szCs w:val="22"/>
        </w:rPr>
        <w:t>1</w:t>
      </w:r>
      <w:r w:rsidR="000F7332" w:rsidRPr="00B45D54">
        <w:rPr>
          <w:rFonts w:ascii="Calibri" w:hAnsi="Calibri"/>
          <w:b/>
          <w:sz w:val="22"/>
          <w:szCs w:val="22"/>
        </w:rPr>
        <w:t>.202</w:t>
      </w:r>
      <w:r w:rsidR="007961A0">
        <w:rPr>
          <w:rFonts w:ascii="Calibri" w:hAnsi="Calibri"/>
          <w:b/>
          <w:sz w:val="22"/>
          <w:szCs w:val="22"/>
        </w:rPr>
        <w:t>4</w:t>
      </w:r>
    </w:p>
    <w:p w:rsidR="00EF0BE9" w:rsidRPr="00424B9C" w:rsidRDefault="00EF0BE9" w:rsidP="00EF0BE9">
      <w:pPr>
        <w:rPr>
          <w:rFonts w:ascii="Calibri" w:hAnsi="Calibri"/>
          <w:sz w:val="22"/>
          <w:szCs w:val="22"/>
        </w:rPr>
      </w:pPr>
    </w:p>
    <w:p w:rsidR="008076FC" w:rsidRPr="008D3A2B" w:rsidRDefault="008076FC" w:rsidP="008076FC">
      <w:pPr>
        <w:spacing w:line="480" w:lineRule="auto"/>
        <w:rPr>
          <w:rFonts w:ascii="Calibri" w:hAnsi="Calibri" w:cs="Calibri"/>
          <w:b/>
          <w:sz w:val="22"/>
          <w:szCs w:val="22"/>
        </w:rPr>
      </w:pPr>
      <w:r w:rsidRPr="008D3A2B">
        <w:rPr>
          <w:rFonts w:ascii="Calibri" w:hAnsi="Calibri" w:cs="Calibri"/>
          <w:b/>
          <w:sz w:val="22"/>
          <w:szCs w:val="22"/>
        </w:rPr>
        <w:t>Wykonawca:</w:t>
      </w:r>
    </w:p>
    <w:p w:rsidR="008076FC" w:rsidRPr="008D3A2B" w:rsidRDefault="008076FC" w:rsidP="008076FC">
      <w:pPr>
        <w:spacing w:line="480" w:lineRule="auto"/>
        <w:ind w:right="5954"/>
        <w:rPr>
          <w:rFonts w:ascii="Calibri" w:hAnsi="Calibri" w:cs="Calibri"/>
          <w:sz w:val="22"/>
          <w:szCs w:val="22"/>
        </w:rPr>
      </w:pPr>
      <w:r w:rsidRPr="008D3A2B">
        <w:rPr>
          <w:rFonts w:ascii="Calibri" w:hAnsi="Calibri" w:cs="Calibri"/>
          <w:sz w:val="22"/>
          <w:szCs w:val="22"/>
        </w:rPr>
        <w:t>……………………………………</w:t>
      </w:r>
      <w:bookmarkStart w:id="0" w:name="_GoBack"/>
      <w:bookmarkEnd w:id="0"/>
    </w:p>
    <w:p w:rsidR="008076FC" w:rsidRPr="008D3A2B" w:rsidRDefault="008076FC" w:rsidP="008076FC">
      <w:pPr>
        <w:ind w:right="5953"/>
        <w:rPr>
          <w:rFonts w:ascii="Calibri" w:hAnsi="Calibri" w:cs="Calibri"/>
          <w:i/>
          <w:sz w:val="16"/>
          <w:szCs w:val="16"/>
        </w:rPr>
      </w:pPr>
      <w:r w:rsidRPr="008D3A2B">
        <w:rPr>
          <w:rFonts w:ascii="Calibri" w:hAnsi="Calibri"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8D3A2B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8D3A2B">
        <w:rPr>
          <w:rFonts w:ascii="Calibri" w:hAnsi="Calibri" w:cs="Calibri"/>
          <w:i/>
          <w:sz w:val="16"/>
          <w:szCs w:val="16"/>
        </w:rPr>
        <w:t>; w przypadku wykonawców wspólnie ubiegających się o udzielenie zamówienia, należy podać dane dotyczące wszystkich wykonawców)</w:t>
      </w:r>
    </w:p>
    <w:p w:rsidR="008076FC" w:rsidRDefault="008076FC" w:rsidP="008076FC">
      <w:pPr>
        <w:ind w:right="5953"/>
        <w:rPr>
          <w:rFonts w:ascii="Arial" w:hAnsi="Arial" w:cs="Arial"/>
          <w:i/>
          <w:sz w:val="16"/>
          <w:szCs w:val="16"/>
        </w:rPr>
      </w:pPr>
    </w:p>
    <w:p w:rsidR="008076FC" w:rsidRDefault="008076FC" w:rsidP="008076FC">
      <w:pPr>
        <w:ind w:right="5953"/>
        <w:rPr>
          <w:rFonts w:ascii="Arial" w:hAnsi="Arial" w:cs="Arial"/>
          <w:i/>
          <w:sz w:val="16"/>
          <w:szCs w:val="16"/>
        </w:rPr>
      </w:pPr>
    </w:p>
    <w:p w:rsidR="008076FC" w:rsidRPr="00264F7B" w:rsidRDefault="008076FC" w:rsidP="008076FC">
      <w:pPr>
        <w:spacing w:line="480" w:lineRule="auto"/>
        <w:rPr>
          <w:rFonts w:ascii="Calibri" w:hAnsi="Calibri" w:cs="Calibri"/>
          <w:sz w:val="22"/>
          <w:szCs w:val="22"/>
          <w:u w:val="single"/>
        </w:rPr>
      </w:pPr>
      <w:r w:rsidRPr="00264F7B">
        <w:rPr>
          <w:rFonts w:ascii="Calibri" w:hAnsi="Calibri" w:cs="Calibri"/>
          <w:sz w:val="22"/>
          <w:szCs w:val="22"/>
          <w:u w:val="single"/>
        </w:rPr>
        <w:t>reprezentowany przez:</w:t>
      </w:r>
    </w:p>
    <w:p w:rsidR="008076FC" w:rsidRPr="00264F7B" w:rsidRDefault="008076FC" w:rsidP="008076FC">
      <w:pPr>
        <w:spacing w:line="480" w:lineRule="auto"/>
        <w:ind w:right="5954"/>
        <w:rPr>
          <w:rFonts w:ascii="Calibri" w:hAnsi="Calibri" w:cs="Calibri"/>
          <w:sz w:val="22"/>
          <w:szCs w:val="22"/>
        </w:rPr>
      </w:pPr>
      <w:r w:rsidRPr="00264F7B">
        <w:rPr>
          <w:rFonts w:ascii="Calibri" w:hAnsi="Calibri" w:cs="Calibri"/>
          <w:sz w:val="22"/>
          <w:szCs w:val="22"/>
        </w:rPr>
        <w:t>……………………………………</w:t>
      </w:r>
    </w:p>
    <w:p w:rsidR="008076FC" w:rsidRPr="00264F7B" w:rsidRDefault="008076FC" w:rsidP="008076FC">
      <w:pPr>
        <w:ind w:right="5953"/>
        <w:rPr>
          <w:rFonts w:ascii="Calibri" w:hAnsi="Calibri" w:cs="Calibri"/>
          <w:i/>
          <w:sz w:val="16"/>
          <w:szCs w:val="16"/>
        </w:rPr>
      </w:pPr>
      <w:r w:rsidRPr="00264F7B">
        <w:rPr>
          <w:rFonts w:ascii="Calibri" w:hAnsi="Calibri" w:cs="Calibri"/>
          <w:i/>
          <w:sz w:val="16"/>
          <w:szCs w:val="16"/>
        </w:rPr>
        <w:t>(imię, nazwisko, stanowisko/podstawa do  reprezentacji)</w:t>
      </w:r>
    </w:p>
    <w:p w:rsidR="008076FC" w:rsidRPr="00264F7B" w:rsidRDefault="008076FC" w:rsidP="008076FC">
      <w:pPr>
        <w:ind w:right="5953"/>
        <w:rPr>
          <w:rFonts w:ascii="Calibri" w:hAnsi="Calibri" w:cs="Calibri"/>
          <w:i/>
          <w:sz w:val="16"/>
          <w:szCs w:val="16"/>
        </w:rPr>
      </w:pPr>
    </w:p>
    <w:p w:rsidR="008076FC" w:rsidRPr="00264F7B" w:rsidRDefault="008076FC" w:rsidP="008076FC">
      <w:pPr>
        <w:ind w:right="5953"/>
        <w:rPr>
          <w:rFonts w:ascii="Calibri" w:hAnsi="Calibri" w:cs="Calibri"/>
          <w:i/>
          <w:sz w:val="16"/>
          <w:szCs w:val="16"/>
        </w:rPr>
      </w:pPr>
    </w:p>
    <w:p w:rsidR="00EF0BE9" w:rsidRPr="00424B9C" w:rsidRDefault="00EF0BE9" w:rsidP="00EF0BE9">
      <w:pPr>
        <w:rPr>
          <w:rFonts w:ascii="Calibri" w:hAnsi="Calibri"/>
          <w:sz w:val="22"/>
          <w:szCs w:val="22"/>
        </w:rPr>
      </w:pPr>
    </w:p>
    <w:p w:rsidR="00EF0BE9" w:rsidRPr="00424B9C" w:rsidRDefault="00EF0BE9" w:rsidP="00EF0BE9">
      <w:pPr>
        <w:ind w:right="5953"/>
        <w:rPr>
          <w:rFonts w:ascii="Calibri" w:hAnsi="Calibri"/>
          <w:i/>
          <w:sz w:val="22"/>
          <w:szCs w:val="22"/>
        </w:rPr>
      </w:pPr>
    </w:p>
    <w:p w:rsidR="00EF0BE9" w:rsidRPr="00424B9C" w:rsidRDefault="00EF0BE9" w:rsidP="00D618A0">
      <w:pPr>
        <w:spacing w:after="120" w:line="360" w:lineRule="auto"/>
        <w:jc w:val="center"/>
        <w:rPr>
          <w:rFonts w:ascii="Calibri" w:hAnsi="Calibri"/>
          <w:b/>
          <w:sz w:val="22"/>
          <w:szCs w:val="22"/>
          <w:u w:val="single"/>
        </w:rPr>
      </w:pPr>
      <w:r w:rsidRPr="00424B9C">
        <w:rPr>
          <w:rFonts w:ascii="Calibri" w:hAnsi="Calibri"/>
          <w:b/>
          <w:sz w:val="22"/>
          <w:szCs w:val="22"/>
          <w:u w:val="single"/>
        </w:rPr>
        <w:t>OŚWIADCZENIE WYKONAWCY</w:t>
      </w:r>
      <w:r w:rsidR="00C765DC">
        <w:rPr>
          <w:rFonts w:ascii="Calibri" w:hAnsi="Calibri"/>
          <w:b/>
          <w:sz w:val="22"/>
          <w:szCs w:val="22"/>
          <w:u w:val="single"/>
        </w:rPr>
        <w:t>/WYKONAWCÓW WSPÓLNIE UBIEGAJĄCYCH SIĘ O UDZIELEN</w:t>
      </w:r>
      <w:r w:rsidR="00B45D54">
        <w:rPr>
          <w:rFonts w:ascii="Calibri" w:hAnsi="Calibri"/>
          <w:b/>
          <w:sz w:val="22"/>
          <w:szCs w:val="22"/>
          <w:u w:val="single"/>
        </w:rPr>
        <w:t>IE ZAMÓWIENIA</w:t>
      </w:r>
      <w:r w:rsidRPr="00424B9C">
        <w:rPr>
          <w:rFonts w:ascii="Calibri" w:hAnsi="Calibri"/>
          <w:b/>
          <w:sz w:val="22"/>
          <w:szCs w:val="22"/>
          <w:u w:val="single"/>
        </w:rPr>
        <w:t xml:space="preserve"> O AKTUALNOŚCI INFORMACJI W ZAKRESIE PODSTAW WYKLUCZENIA </w:t>
      </w:r>
      <w:r w:rsidR="005A66E6">
        <w:rPr>
          <w:rFonts w:ascii="Calibri" w:hAnsi="Calibri"/>
          <w:b/>
          <w:sz w:val="22"/>
          <w:szCs w:val="22"/>
          <w:u w:val="single"/>
        </w:rPr>
        <w:t xml:space="preserve">Z POSTĘPOWANIA </w:t>
      </w:r>
      <w:r w:rsidRPr="00424B9C">
        <w:rPr>
          <w:rFonts w:ascii="Calibri" w:hAnsi="Calibri"/>
          <w:b/>
          <w:sz w:val="22"/>
          <w:szCs w:val="22"/>
          <w:u w:val="single"/>
        </w:rPr>
        <w:t>WSKAZANYCH PRZEZ ZAMAWIAJĄCEGO</w:t>
      </w:r>
    </w:p>
    <w:p w:rsidR="00EF0BE9" w:rsidRPr="00424B9C" w:rsidRDefault="00EF0BE9" w:rsidP="00EF0BE9">
      <w:pPr>
        <w:spacing w:line="360" w:lineRule="auto"/>
        <w:rPr>
          <w:rFonts w:ascii="Calibri" w:hAnsi="Calibri"/>
          <w:sz w:val="22"/>
          <w:szCs w:val="22"/>
        </w:rPr>
      </w:pPr>
    </w:p>
    <w:p w:rsidR="000F7332" w:rsidRDefault="00EF0BE9" w:rsidP="001A15C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424B9C">
        <w:rPr>
          <w:rFonts w:ascii="Calibri" w:hAnsi="Calibri"/>
          <w:sz w:val="22"/>
          <w:szCs w:val="22"/>
        </w:rPr>
        <w:t xml:space="preserve">Na potrzeby postępowania o udzielenie zamówienia publicznego </w:t>
      </w:r>
      <w:r w:rsidR="000F7332">
        <w:rPr>
          <w:rFonts w:ascii="Calibri" w:hAnsi="Calibri"/>
          <w:sz w:val="22"/>
          <w:szCs w:val="22"/>
        </w:rPr>
        <w:t>pn.</w:t>
      </w:r>
      <w:r w:rsidR="00B45D54">
        <w:rPr>
          <w:rFonts w:ascii="Calibri" w:hAnsi="Calibri"/>
          <w:sz w:val="22"/>
          <w:szCs w:val="22"/>
        </w:rPr>
        <w:t xml:space="preserve"> </w:t>
      </w:r>
      <w:r w:rsidR="00B45D54" w:rsidRPr="001F55CD">
        <w:rPr>
          <w:rFonts w:ascii="Calibri" w:hAnsi="Calibri"/>
          <w:i/>
          <w:sz w:val="22"/>
          <w:szCs w:val="22"/>
        </w:rPr>
        <w:t xml:space="preserve">Zagospodarowanie komponentów do produkcji RDF – odpadów o kodach 19 12 12 i 19 12 04 wraz z usługą ich odbioru </w:t>
      </w:r>
      <w:r w:rsidR="00FB2721" w:rsidRPr="001F55CD">
        <w:rPr>
          <w:rFonts w:ascii="Calibri" w:hAnsi="Calibri"/>
          <w:i/>
          <w:sz w:val="22"/>
          <w:szCs w:val="22"/>
        </w:rPr>
        <w:br/>
      </w:r>
      <w:r w:rsidR="00B45D54" w:rsidRPr="001F55CD">
        <w:rPr>
          <w:rFonts w:ascii="Calibri" w:hAnsi="Calibri"/>
          <w:i/>
          <w:sz w:val="22"/>
          <w:szCs w:val="22"/>
        </w:rPr>
        <w:t>i transportu</w:t>
      </w:r>
      <w:r w:rsidR="00B45D54">
        <w:rPr>
          <w:rFonts w:ascii="Calibri" w:hAnsi="Calibri"/>
          <w:i/>
          <w:sz w:val="22"/>
          <w:szCs w:val="22"/>
        </w:rPr>
        <w:t xml:space="preserve">, </w:t>
      </w:r>
      <w:r w:rsidRPr="00424B9C">
        <w:rPr>
          <w:rFonts w:ascii="Calibri" w:hAnsi="Calibri"/>
          <w:sz w:val="22"/>
          <w:szCs w:val="22"/>
        </w:rPr>
        <w:t>ośw</w:t>
      </w:r>
      <w:r w:rsidR="000F7332">
        <w:rPr>
          <w:rFonts w:ascii="Calibri" w:hAnsi="Calibri"/>
          <w:sz w:val="22"/>
          <w:szCs w:val="22"/>
        </w:rPr>
        <w:t>iadczam, że  informacje zawarte:</w:t>
      </w:r>
    </w:p>
    <w:p w:rsidR="00780B01" w:rsidRDefault="000F7332" w:rsidP="00333117">
      <w:pPr>
        <w:numPr>
          <w:ilvl w:val="0"/>
          <w:numId w:val="39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O</w:t>
      </w:r>
      <w:r w:rsidR="00EF0BE9" w:rsidRPr="00424B9C">
        <w:rPr>
          <w:rFonts w:ascii="Calibri" w:hAnsi="Calibri"/>
          <w:sz w:val="22"/>
          <w:szCs w:val="22"/>
        </w:rPr>
        <w:t>świadczeniu, o którym mowa w art. 125 ust. 1 ustawy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="00EF0BE9" w:rsidRPr="00424B9C">
        <w:rPr>
          <w:rFonts w:ascii="Calibri" w:hAnsi="Calibri"/>
          <w:sz w:val="22"/>
          <w:szCs w:val="22"/>
        </w:rPr>
        <w:t xml:space="preserve">(JEDZ), w zakresie podstaw wykluczenia, o których </w:t>
      </w:r>
      <w:r w:rsidR="00240A1D" w:rsidRPr="00424B9C">
        <w:rPr>
          <w:rFonts w:ascii="Calibri" w:hAnsi="Calibri"/>
          <w:sz w:val="22"/>
          <w:szCs w:val="22"/>
        </w:rPr>
        <w:t xml:space="preserve">mowa w </w:t>
      </w:r>
    </w:p>
    <w:p w:rsidR="00780B01" w:rsidRDefault="00240A1D" w:rsidP="00780B01">
      <w:pPr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  <w:r w:rsidRPr="00DD5EFF">
        <w:rPr>
          <w:rFonts w:ascii="Calibri" w:hAnsi="Calibri"/>
          <w:b/>
          <w:sz w:val="22"/>
          <w:szCs w:val="22"/>
        </w:rPr>
        <w:t>art. 108 ust. 1 pkt 3</w:t>
      </w:r>
      <w:r w:rsidR="00780B01" w:rsidRPr="00DD5EFF">
        <w:rPr>
          <w:rFonts w:ascii="Calibri" w:hAnsi="Calibri"/>
          <w:b/>
          <w:sz w:val="22"/>
          <w:szCs w:val="22"/>
        </w:rPr>
        <w:t xml:space="preserve"> ustawy </w:t>
      </w:r>
      <w:proofErr w:type="spellStart"/>
      <w:r w:rsidR="00780B01" w:rsidRPr="00DD5EFF">
        <w:rPr>
          <w:rFonts w:ascii="Calibri" w:hAnsi="Calibri"/>
          <w:b/>
          <w:sz w:val="22"/>
          <w:szCs w:val="22"/>
        </w:rPr>
        <w:t>Pzp</w:t>
      </w:r>
      <w:proofErr w:type="spellEnd"/>
      <w:r w:rsidR="00DD5EFF">
        <w:rPr>
          <w:rFonts w:ascii="Calibri" w:hAnsi="Calibri"/>
          <w:b/>
          <w:sz w:val="22"/>
          <w:szCs w:val="22"/>
        </w:rPr>
        <w:t>,</w:t>
      </w:r>
    </w:p>
    <w:p w:rsidR="00780B01" w:rsidRDefault="00780B01" w:rsidP="00780B01">
      <w:pPr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  <w:r w:rsidRPr="00DD5EFF">
        <w:rPr>
          <w:rFonts w:ascii="Calibri" w:hAnsi="Calibri"/>
          <w:b/>
          <w:sz w:val="22"/>
          <w:szCs w:val="22"/>
        </w:rPr>
        <w:t>art. 108 ust.</w:t>
      </w:r>
      <w:r w:rsidR="00240A1D" w:rsidRPr="00DD5EFF">
        <w:rPr>
          <w:rFonts w:ascii="Calibri" w:hAnsi="Calibri"/>
          <w:b/>
          <w:sz w:val="22"/>
          <w:szCs w:val="22"/>
        </w:rPr>
        <w:t xml:space="preserve"> </w:t>
      </w:r>
      <w:r w:rsidR="00BC5B2A">
        <w:rPr>
          <w:rFonts w:ascii="Calibri" w:hAnsi="Calibri"/>
          <w:b/>
          <w:sz w:val="22"/>
          <w:szCs w:val="22"/>
        </w:rPr>
        <w:t xml:space="preserve">1 pkt </w:t>
      </w:r>
      <w:r w:rsidR="00240A1D" w:rsidRPr="00DD5EFF">
        <w:rPr>
          <w:rFonts w:ascii="Calibri" w:hAnsi="Calibri"/>
          <w:b/>
          <w:sz w:val="22"/>
          <w:szCs w:val="22"/>
        </w:rPr>
        <w:t>4</w:t>
      </w:r>
      <w:r w:rsidRPr="00DD5EFF">
        <w:rPr>
          <w:rFonts w:ascii="Calibri" w:hAnsi="Calibri"/>
          <w:b/>
          <w:sz w:val="22"/>
          <w:szCs w:val="22"/>
        </w:rPr>
        <w:t xml:space="preserve"> ustawy </w:t>
      </w:r>
      <w:proofErr w:type="spellStart"/>
      <w:r w:rsidRPr="00DD5EFF">
        <w:rPr>
          <w:rFonts w:ascii="Calibri" w:hAnsi="Calibri"/>
          <w:b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r w:rsidRPr="00780B01">
        <w:rPr>
          <w:rFonts w:ascii="Calibri" w:hAnsi="Calibri"/>
          <w:sz w:val="22"/>
          <w:szCs w:val="22"/>
        </w:rPr>
        <w:t>dotyczących orzeczenia zakazu ubiegania się o zamówienie publiczne tytułem środka zapobiegawczego</w:t>
      </w:r>
      <w:r>
        <w:rPr>
          <w:rFonts w:ascii="Calibri" w:hAnsi="Calibri"/>
          <w:sz w:val="22"/>
          <w:szCs w:val="22"/>
        </w:rPr>
        <w:t>,</w:t>
      </w:r>
    </w:p>
    <w:p w:rsidR="00780B01" w:rsidRDefault="00780B01" w:rsidP="00780B01">
      <w:pPr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  <w:r w:rsidRPr="00DD5EFF">
        <w:rPr>
          <w:rFonts w:ascii="Calibri" w:hAnsi="Calibri"/>
          <w:b/>
          <w:sz w:val="22"/>
          <w:szCs w:val="22"/>
        </w:rPr>
        <w:t xml:space="preserve">art. 108 ust. 1 pkt 5 ustawy </w:t>
      </w:r>
      <w:proofErr w:type="spellStart"/>
      <w:r w:rsidRPr="00DD5EFF">
        <w:rPr>
          <w:rFonts w:ascii="Calibri" w:hAnsi="Calibri"/>
          <w:b/>
          <w:sz w:val="22"/>
          <w:szCs w:val="22"/>
        </w:rPr>
        <w:t>Pzp</w:t>
      </w:r>
      <w:proofErr w:type="spellEnd"/>
      <w:r w:rsidRPr="00780B01">
        <w:rPr>
          <w:rFonts w:ascii="Calibri" w:hAnsi="Calibri"/>
          <w:sz w:val="22"/>
          <w:szCs w:val="22"/>
        </w:rPr>
        <w:t>, dotyczących zawarcia z innymi wykonawcami porozumienia mającego na celu zakłócenie konkurencji,</w:t>
      </w:r>
    </w:p>
    <w:p w:rsidR="00780B01" w:rsidRDefault="00780B01" w:rsidP="00780B01">
      <w:pPr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  <w:r w:rsidRPr="00DD5EFF">
        <w:rPr>
          <w:rFonts w:ascii="Calibri" w:hAnsi="Calibri"/>
          <w:b/>
          <w:sz w:val="22"/>
          <w:szCs w:val="22"/>
        </w:rPr>
        <w:t xml:space="preserve">art. 108 ust. 1 pkt 6 ustawy </w:t>
      </w:r>
      <w:proofErr w:type="spellStart"/>
      <w:r w:rsidRPr="00DD5EFF">
        <w:rPr>
          <w:rFonts w:ascii="Calibri" w:hAnsi="Calibri"/>
          <w:b/>
          <w:sz w:val="22"/>
          <w:szCs w:val="22"/>
        </w:rPr>
        <w:t>Pzp</w:t>
      </w:r>
      <w:proofErr w:type="spellEnd"/>
      <w:r w:rsidRPr="00780B01">
        <w:rPr>
          <w:rFonts w:ascii="Calibri" w:hAnsi="Calibri"/>
          <w:sz w:val="22"/>
          <w:szCs w:val="22"/>
        </w:rPr>
        <w:t>,</w:t>
      </w:r>
    </w:p>
    <w:p w:rsidR="000F7332" w:rsidRDefault="000F7332" w:rsidP="00780B01">
      <w:pPr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  <w:r w:rsidRPr="00DD5EFF">
        <w:rPr>
          <w:rFonts w:ascii="Calibri" w:hAnsi="Calibri"/>
          <w:b/>
          <w:sz w:val="22"/>
          <w:szCs w:val="22"/>
        </w:rPr>
        <w:t xml:space="preserve">art. 109 ust. 1 pkt 1 </w:t>
      </w:r>
      <w:r w:rsidR="00EE4096" w:rsidRPr="00DD5EFF">
        <w:rPr>
          <w:rFonts w:ascii="Calibri" w:hAnsi="Calibri"/>
          <w:b/>
          <w:sz w:val="22"/>
          <w:szCs w:val="22"/>
        </w:rPr>
        <w:t>ustawy</w:t>
      </w:r>
      <w:r w:rsidRPr="00DD5EFF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DD5EFF">
        <w:rPr>
          <w:rFonts w:ascii="Calibri" w:hAnsi="Calibri"/>
          <w:b/>
          <w:sz w:val="22"/>
          <w:szCs w:val="22"/>
        </w:rPr>
        <w:t>Pzp</w:t>
      </w:r>
      <w:proofErr w:type="spellEnd"/>
      <w:r w:rsidR="00780B01">
        <w:rPr>
          <w:rFonts w:ascii="Calibri" w:hAnsi="Calibri"/>
          <w:sz w:val="22"/>
          <w:szCs w:val="22"/>
        </w:rPr>
        <w:t xml:space="preserve">, </w:t>
      </w:r>
      <w:r w:rsidR="00780B01" w:rsidRPr="00780B01">
        <w:rPr>
          <w:rFonts w:ascii="Calibri" w:hAnsi="Calibri"/>
          <w:sz w:val="22"/>
          <w:szCs w:val="22"/>
        </w:rPr>
        <w:t xml:space="preserve">odnośnie do naruszenia obowiązków dotyczących płatności podatków i opłat lokalnych, o których mowa w ustawie z dnia 12 stycznia 1991 r. </w:t>
      </w:r>
      <w:r w:rsidR="001E7A78">
        <w:rPr>
          <w:rFonts w:ascii="Calibri" w:hAnsi="Calibri"/>
          <w:sz w:val="22"/>
          <w:szCs w:val="22"/>
        </w:rPr>
        <w:br/>
      </w:r>
      <w:r w:rsidR="00780B01" w:rsidRPr="00780B01">
        <w:rPr>
          <w:rFonts w:ascii="Calibri" w:hAnsi="Calibri"/>
          <w:sz w:val="22"/>
          <w:szCs w:val="22"/>
        </w:rPr>
        <w:t>o podatkach i opłatach lokalnych (Dz. U. z 2019 r. poz. 1170)</w:t>
      </w:r>
    </w:p>
    <w:p w:rsidR="00C041B8" w:rsidRPr="001E7A78" w:rsidRDefault="00C041B8" w:rsidP="00C041B8">
      <w:pPr>
        <w:spacing w:line="360" w:lineRule="auto"/>
        <w:ind w:left="72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1E7A78">
        <w:rPr>
          <w:rFonts w:ascii="Calibri" w:hAnsi="Calibri" w:cs="Calibri"/>
          <w:sz w:val="22"/>
          <w:szCs w:val="22"/>
          <w:u w:val="single"/>
          <w:lang w:eastAsia="en-US"/>
        </w:rPr>
        <w:t xml:space="preserve">- </w:t>
      </w:r>
      <w:r w:rsidRPr="001E7A78">
        <w:rPr>
          <w:rFonts w:ascii="Calibri" w:hAnsi="Calibri"/>
          <w:sz w:val="22"/>
          <w:szCs w:val="22"/>
          <w:u w:val="single"/>
        </w:rPr>
        <w:t>są aktualne</w:t>
      </w:r>
    </w:p>
    <w:p w:rsidR="000F7332" w:rsidRDefault="000F7332" w:rsidP="00333117">
      <w:pPr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oraz</w:t>
      </w:r>
    </w:p>
    <w:p w:rsidR="008076FC" w:rsidRPr="008076FC" w:rsidRDefault="008076FC" w:rsidP="008076FC">
      <w:pPr>
        <w:numPr>
          <w:ilvl w:val="0"/>
          <w:numId w:val="39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w </w:t>
      </w:r>
      <w:r>
        <w:rPr>
          <w:rFonts w:ascii="Calibri" w:hAnsi="Calibri" w:cs="Calibri"/>
          <w:sz w:val="22"/>
          <w:szCs w:val="22"/>
        </w:rPr>
        <w:t>Ośw</w:t>
      </w:r>
      <w:r w:rsidR="005C0453">
        <w:rPr>
          <w:rFonts w:ascii="Calibri" w:hAnsi="Calibri" w:cs="Calibri"/>
          <w:sz w:val="22"/>
          <w:szCs w:val="22"/>
        </w:rPr>
        <w:t>iadczeniach wykonawcy/wykonawcy</w:t>
      </w:r>
      <w:r>
        <w:rPr>
          <w:rFonts w:ascii="Calibri" w:hAnsi="Calibri" w:cs="Calibri"/>
          <w:sz w:val="22"/>
          <w:szCs w:val="22"/>
        </w:rPr>
        <w:t xml:space="preserve"> </w:t>
      </w:r>
      <w:r w:rsidR="005C0453">
        <w:rPr>
          <w:rFonts w:ascii="Calibri" w:hAnsi="Calibri" w:cs="Calibri"/>
          <w:sz w:val="22"/>
          <w:szCs w:val="22"/>
        </w:rPr>
        <w:t>wspólnie ubiegającego</w:t>
      </w:r>
      <w:r>
        <w:rPr>
          <w:rFonts w:ascii="Calibri" w:hAnsi="Calibri" w:cs="Calibri"/>
          <w:sz w:val="22"/>
          <w:szCs w:val="22"/>
        </w:rPr>
        <w:t xml:space="preserve"> się </w:t>
      </w:r>
      <w:r w:rsidR="005C0453">
        <w:rPr>
          <w:rFonts w:ascii="Calibri" w:hAnsi="Calibri" w:cs="Calibri"/>
          <w:sz w:val="22"/>
          <w:szCs w:val="22"/>
        </w:rPr>
        <w:t xml:space="preserve">o udzielenie zamówienia </w:t>
      </w:r>
      <w:r>
        <w:rPr>
          <w:rFonts w:ascii="Calibri" w:hAnsi="Calibri" w:cs="Calibri"/>
          <w:sz w:val="22"/>
          <w:szCs w:val="22"/>
        </w:rPr>
        <w:t xml:space="preserve">(których wzór stanowi o Załącznik nr </w:t>
      </w:r>
      <w:r w:rsidR="00B45D54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do SWZ), dotyczących przesłanek wykluczenia z </w:t>
      </w:r>
      <w:r w:rsidRPr="00DD5EFF">
        <w:rPr>
          <w:rFonts w:ascii="Calibri" w:hAnsi="Calibri" w:cs="Calibri"/>
          <w:b/>
          <w:sz w:val="22"/>
          <w:szCs w:val="22"/>
          <w:lang w:eastAsia="en-US"/>
        </w:rPr>
        <w:t>art. 5k rozporządzenia 833/2014</w:t>
      </w:r>
      <w:r w:rsidRPr="000F7332">
        <w:rPr>
          <w:rFonts w:ascii="Calibri" w:hAnsi="Calibri" w:cs="Calibri"/>
          <w:sz w:val="22"/>
          <w:szCs w:val="22"/>
          <w:lang w:eastAsia="en-US"/>
        </w:rPr>
        <w:t xml:space="preserve"> oraz </w:t>
      </w:r>
      <w:r w:rsidRPr="00DD5EFF">
        <w:rPr>
          <w:rFonts w:ascii="Calibri" w:hAnsi="Calibri" w:cs="Calibri"/>
          <w:b/>
          <w:sz w:val="22"/>
          <w:szCs w:val="22"/>
          <w:lang w:eastAsia="en-US"/>
        </w:rPr>
        <w:t>art. 7 ust. 1 ustawy o szczególnych rozwiązaniach w zakresie przeciwdziałania wspieraniu agresji na Ukrainę oraz służących ochronie bezpieczeństwa narodowego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:rsidR="008076FC" w:rsidRPr="00C041B8" w:rsidRDefault="008076FC" w:rsidP="00C041B8">
      <w:pPr>
        <w:spacing w:line="360" w:lineRule="auto"/>
        <w:ind w:left="72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1E7A78">
        <w:rPr>
          <w:rFonts w:ascii="Calibri" w:hAnsi="Calibri" w:cs="Calibri"/>
          <w:sz w:val="22"/>
          <w:szCs w:val="22"/>
          <w:u w:val="single"/>
          <w:lang w:eastAsia="en-US"/>
        </w:rPr>
        <w:t xml:space="preserve">- </w:t>
      </w:r>
      <w:r w:rsidRPr="001E7A78">
        <w:rPr>
          <w:rFonts w:ascii="Calibri" w:hAnsi="Calibri"/>
          <w:sz w:val="22"/>
          <w:szCs w:val="22"/>
          <w:u w:val="single"/>
        </w:rPr>
        <w:t>są aktualne</w:t>
      </w:r>
      <w:r w:rsidR="00B45D54">
        <w:rPr>
          <w:rFonts w:ascii="Calibri" w:hAnsi="Calibri"/>
          <w:sz w:val="22"/>
          <w:szCs w:val="22"/>
          <w:u w:val="single"/>
        </w:rPr>
        <w:t>.</w:t>
      </w:r>
    </w:p>
    <w:p w:rsidR="00EE4096" w:rsidRPr="00EE4096" w:rsidRDefault="00EE4096" w:rsidP="00EE4096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EE4096" w:rsidRPr="00EE4096" w:rsidRDefault="00EE4096" w:rsidP="00EE4096">
      <w:pPr>
        <w:shd w:val="clear" w:color="auto" w:fill="BFBFBF"/>
        <w:suppressAutoHyphens/>
        <w:jc w:val="center"/>
        <w:rPr>
          <w:rFonts w:ascii="Calibri" w:eastAsia="Calibri" w:hAnsi="Calibri" w:cs="Calibri"/>
          <w:sz w:val="22"/>
          <w:szCs w:val="22"/>
          <w:lang w:eastAsia="ar-SA"/>
        </w:rPr>
      </w:pPr>
      <w:r w:rsidRPr="00EE4096">
        <w:rPr>
          <w:rFonts w:ascii="Calibri" w:eastAsia="Calibri" w:hAnsi="Calibri" w:cs="Calibri"/>
          <w:b/>
          <w:sz w:val="22"/>
          <w:szCs w:val="22"/>
          <w:lang w:eastAsia="ar-SA"/>
        </w:rPr>
        <w:t>OŚWIADCZENIE DOTYCZĄCE PODANYCH INFORMACJI</w:t>
      </w:r>
    </w:p>
    <w:p w:rsidR="00EE4096" w:rsidRPr="00EE4096" w:rsidRDefault="00EE4096" w:rsidP="00EE4096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:rsidR="00EE4096" w:rsidRPr="00EE4096" w:rsidRDefault="00EE4096" w:rsidP="00EE4096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EE4096">
        <w:rPr>
          <w:rFonts w:ascii="Calibri" w:eastAsia="Calibri" w:hAnsi="Calibri" w:cs="Calibri"/>
          <w:sz w:val="22"/>
          <w:szCs w:val="22"/>
          <w:lang w:eastAsia="ar-SA"/>
        </w:rPr>
        <w:t>Oświadczam/my*, że wszystkie</w:t>
      </w:r>
      <w:r w:rsidR="000F7332">
        <w:rPr>
          <w:rFonts w:ascii="Calibri" w:eastAsia="Calibri" w:hAnsi="Calibri" w:cs="Calibri"/>
          <w:sz w:val="22"/>
          <w:szCs w:val="22"/>
          <w:lang w:eastAsia="ar-SA"/>
        </w:rPr>
        <w:t xml:space="preserve"> informacje podane w niniejszym O</w:t>
      </w:r>
      <w:r w:rsidRPr="00EE4096">
        <w:rPr>
          <w:rFonts w:ascii="Calibri" w:eastAsia="Calibri" w:hAnsi="Calibri" w:cs="Calibri"/>
          <w:sz w:val="22"/>
          <w:szCs w:val="22"/>
          <w:lang w:eastAsia="ar-SA"/>
        </w:rPr>
        <w:t xml:space="preserve">świadczeniu są aktualne i zgodne </w:t>
      </w:r>
      <w:r>
        <w:rPr>
          <w:rFonts w:ascii="Calibri" w:eastAsia="Calibri" w:hAnsi="Calibri" w:cs="Calibri"/>
          <w:sz w:val="22"/>
          <w:szCs w:val="22"/>
          <w:lang w:eastAsia="ar-SA"/>
        </w:rPr>
        <w:br/>
      </w:r>
      <w:r w:rsidRPr="00EE4096">
        <w:rPr>
          <w:rFonts w:ascii="Calibri" w:eastAsia="Calibri" w:hAnsi="Calibri" w:cs="Calibri"/>
          <w:sz w:val="22"/>
          <w:szCs w:val="22"/>
          <w:lang w:eastAsia="ar-SA"/>
        </w:rPr>
        <w:t>z prawdą oraz zostały przedstawione z pełną świadomością konsekwencji wprowadzenia Zamawiającego w błąd przy przedstawianiu informacji.</w:t>
      </w:r>
    </w:p>
    <w:p w:rsidR="00EE4096" w:rsidRPr="00EE4096" w:rsidRDefault="00EE4096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ar-SA"/>
        </w:rPr>
      </w:pPr>
    </w:p>
    <w:p w:rsidR="00EE4096" w:rsidRPr="00EE4096" w:rsidRDefault="00EE4096" w:rsidP="00EE4096">
      <w:pPr>
        <w:suppressAutoHyphens/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EE4096">
        <w:rPr>
          <w:rFonts w:ascii="Calibri" w:eastAsia="Calibri" w:hAnsi="Calibri" w:cs="Calibri"/>
          <w:i/>
          <w:iCs/>
          <w:sz w:val="22"/>
          <w:szCs w:val="22"/>
          <w:lang w:eastAsia="ar-SA"/>
        </w:rPr>
        <w:t>*niewłaściwe skreślić</w:t>
      </w:r>
    </w:p>
    <w:p w:rsidR="00EE4096" w:rsidRPr="00EE4096" w:rsidRDefault="0066422F" w:rsidP="0066422F">
      <w:pPr>
        <w:suppressAutoHyphens/>
        <w:jc w:val="both"/>
        <w:rPr>
          <w:rFonts w:ascii="Calibri" w:eastAsia="Calibri" w:hAnsi="Calibri" w:cs="Calibri"/>
          <w:i/>
          <w:sz w:val="22"/>
          <w:szCs w:val="22"/>
          <w:lang w:eastAsia="ar-SA"/>
        </w:rPr>
      </w:pPr>
      <w:r>
        <w:rPr>
          <w:rFonts w:ascii="Calibri" w:eastAsia="Calibri" w:hAnsi="Calibri" w:cs="Calibri"/>
          <w:i/>
          <w:sz w:val="22"/>
          <w:szCs w:val="22"/>
          <w:lang w:eastAsia="ar-SA"/>
        </w:rPr>
        <w:t xml:space="preserve">                 </w:t>
      </w:r>
    </w:p>
    <w:p w:rsidR="00EF0BE9" w:rsidRPr="00EE4096" w:rsidRDefault="00EE4096" w:rsidP="00EE4096">
      <w:pPr>
        <w:suppressAutoHyphens/>
        <w:spacing w:line="276" w:lineRule="auto"/>
        <w:jc w:val="both"/>
        <w:rPr>
          <w:rFonts w:ascii="Calibri" w:eastAsia="Calibri" w:hAnsi="Calibri" w:cs="Calibri"/>
          <w:i/>
          <w:sz w:val="18"/>
          <w:szCs w:val="16"/>
          <w:lang w:eastAsia="ar-SA"/>
        </w:rPr>
      </w:pPr>
      <w:r w:rsidRPr="00EE4096">
        <w:rPr>
          <w:rFonts w:ascii="Calibri" w:eastAsia="Calibri" w:hAnsi="Calibri" w:cs="Calibri"/>
          <w:i/>
          <w:sz w:val="18"/>
          <w:szCs w:val="16"/>
          <w:lang w:eastAsia="ar-SA"/>
        </w:rPr>
        <w:t xml:space="preserve">Oświadczenie musi być opatrzone przez osobę lub osoby uprawnione do reprezentowania </w:t>
      </w:r>
      <w:r w:rsidR="000F7332">
        <w:rPr>
          <w:rFonts w:ascii="Calibri" w:eastAsia="Calibri" w:hAnsi="Calibri" w:cs="Calibri"/>
          <w:i/>
          <w:sz w:val="18"/>
          <w:szCs w:val="16"/>
          <w:lang w:eastAsia="ar-SA"/>
        </w:rPr>
        <w:t>w</w:t>
      </w:r>
      <w:r w:rsidRPr="00EE4096">
        <w:rPr>
          <w:rFonts w:ascii="Calibri" w:eastAsia="Calibri" w:hAnsi="Calibri" w:cs="Calibri"/>
          <w:i/>
          <w:sz w:val="18"/>
          <w:szCs w:val="16"/>
          <w:lang w:eastAsia="ar-SA"/>
        </w:rPr>
        <w:t xml:space="preserve">ykonawcy </w:t>
      </w:r>
      <w:r w:rsidRPr="00EE4096">
        <w:rPr>
          <w:rFonts w:ascii="Calibri" w:eastAsia="Calibri" w:hAnsi="Calibri" w:cs="Calibri"/>
          <w:b/>
          <w:bCs/>
          <w:i/>
          <w:sz w:val="18"/>
          <w:szCs w:val="16"/>
          <w:lang w:eastAsia="ar-SA"/>
        </w:rPr>
        <w:t>kwalifikowanym podpisem elektronicznym.</w:t>
      </w:r>
    </w:p>
    <w:p w:rsidR="00EF0BE9" w:rsidRPr="00424B9C" w:rsidRDefault="00EF0BE9" w:rsidP="00EF0BE9">
      <w:pPr>
        <w:jc w:val="right"/>
        <w:rPr>
          <w:rFonts w:ascii="Calibri" w:hAnsi="Calibri"/>
          <w:sz w:val="22"/>
          <w:szCs w:val="22"/>
        </w:rPr>
      </w:pPr>
    </w:p>
    <w:sectPr w:rsidR="00EF0BE9" w:rsidRPr="00424B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C5B" w:rsidRDefault="00483C5B" w:rsidP="00476107">
      <w:r>
        <w:separator/>
      </w:r>
    </w:p>
  </w:endnote>
  <w:endnote w:type="continuationSeparator" w:id="0">
    <w:p w:rsidR="00483C5B" w:rsidRDefault="00483C5B" w:rsidP="0047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C5B" w:rsidRDefault="00483C5B" w:rsidP="00476107">
      <w:r>
        <w:separator/>
      </w:r>
    </w:p>
  </w:footnote>
  <w:footnote w:type="continuationSeparator" w:id="0">
    <w:p w:rsidR="00483C5B" w:rsidRDefault="00483C5B" w:rsidP="00476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D0A" w:rsidRPr="007B6D0A" w:rsidRDefault="007B6D0A" w:rsidP="007B6D0A">
    <w:pPr>
      <w:keepNext/>
      <w:tabs>
        <w:tab w:val="left" w:pos="0"/>
      </w:tabs>
      <w:jc w:val="both"/>
      <w:rPr>
        <w:rFonts w:ascii="Calibri" w:hAnsi="Calibri" w:cs="Calibri"/>
        <w:b/>
        <w:i/>
        <w:sz w:val="20"/>
        <w:szCs w:val="22"/>
      </w:rPr>
    </w:pPr>
    <w:r w:rsidRPr="007B6D0A">
      <w:rPr>
        <w:rFonts w:ascii="Calibri" w:hAnsi="Calibri" w:cs="Calibri"/>
        <w:i/>
        <w:sz w:val="20"/>
        <w:szCs w:val="22"/>
      </w:rPr>
      <w:t>Załącznik Nr 6 do SWZ - Wzór Oświadczenia o aktualności informacji w zakresie podstaw wykluczenia z postępowania wskazanych przez zamawiającego</w:t>
    </w:r>
  </w:p>
  <w:p w:rsidR="007B6D0A" w:rsidRDefault="007B6D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C6E5F"/>
    <w:multiLevelType w:val="hybridMultilevel"/>
    <w:tmpl w:val="FEF21DD6"/>
    <w:lvl w:ilvl="0" w:tplc="426816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73C3C"/>
    <w:multiLevelType w:val="hybridMultilevel"/>
    <w:tmpl w:val="A3C07832"/>
    <w:lvl w:ilvl="0" w:tplc="264A2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83F46"/>
    <w:multiLevelType w:val="hybridMultilevel"/>
    <w:tmpl w:val="355A2CE2"/>
    <w:lvl w:ilvl="0" w:tplc="1ECA7C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10A60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0A6297A"/>
    <w:multiLevelType w:val="hybridMultilevel"/>
    <w:tmpl w:val="AFA83812"/>
    <w:lvl w:ilvl="0" w:tplc="64104954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C1464"/>
    <w:multiLevelType w:val="hybridMultilevel"/>
    <w:tmpl w:val="A3C07832"/>
    <w:lvl w:ilvl="0" w:tplc="264A2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5F85997"/>
    <w:multiLevelType w:val="hybridMultilevel"/>
    <w:tmpl w:val="7B5E37FC"/>
    <w:lvl w:ilvl="0" w:tplc="221ACA08">
      <w:start w:val="5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2E3958"/>
    <w:multiLevelType w:val="hybridMultilevel"/>
    <w:tmpl w:val="28FCBF1C"/>
    <w:lvl w:ilvl="0" w:tplc="31A4A8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D2729"/>
    <w:multiLevelType w:val="hybridMultilevel"/>
    <w:tmpl w:val="AF0A82D6"/>
    <w:lvl w:ilvl="0" w:tplc="1B5856CA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DB68E1"/>
    <w:multiLevelType w:val="hybridMultilevel"/>
    <w:tmpl w:val="781E71C4"/>
    <w:lvl w:ilvl="0" w:tplc="28103F22">
      <w:start w:val="4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3ACD0FA1"/>
    <w:multiLevelType w:val="hybridMultilevel"/>
    <w:tmpl w:val="B0706A3A"/>
    <w:lvl w:ilvl="0" w:tplc="55A036BE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94095"/>
    <w:multiLevelType w:val="hybridMultilevel"/>
    <w:tmpl w:val="5866B9A8"/>
    <w:lvl w:ilvl="0" w:tplc="DB9EB4AA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3E8E15C6"/>
    <w:multiLevelType w:val="hybridMultilevel"/>
    <w:tmpl w:val="07F22AEC"/>
    <w:lvl w:ilvl="0" w:tplc="3E2207F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933167"/>
    <w:multiLevelType w:val="hybridMultilevel"/>
    <w:tmpl w:val="B5843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>
    <w:nsid w:val="43E152CF"/>
    <w:multiLevelType w:val="hybridMultilevel"/>
    <w:tmpl w:val="50265078"/>
    <w:lvl w:ilvl="0" w:tplc="ED6CF13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1D1DF0"/>
    <w:multiLevelType w:val="hybridMultilevel"/>
    <w:tmpl w:val="9416A120"/>
    <w:lvl w:ilvl="0" w:tplc="729E949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1847B4C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583F2E98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F0373C"/>
    <w:multiLevelType w:val="hybridMultilevel"/>
    <w:tmpl w:val="905CA8B6"/>
    <w:lvl w:ilvl="0" w:tplc="C35050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84B01"/>
    <w:multiLevelType w:val="hybridMultilevel"/>
    <w:tmpl w:val="D62C17CC"/>
    <w:lvl w:ilvl="0" w:tplc="C35050CA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>
    <w:nsid w:val="63533C36"/>
    <w:multiLevelType w:val="hybridMultilevel"/>
    <w:tmpl w:val="53543880"/>
    <w:lvl w:ilvl="0" w:tplc="AC18B0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297207"/>
    <w:multiLevelType w:val="hybridMultilevel"/>
    <w:tmpl w:val="CC72BD22"/>
    <w:lvl w:ilvl="0" w:tplc="EE40CDC0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E319A4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A00524"/>
    <w:multiLevelType w:val="hybridMultilevel"/>
    <w:tmpl w:val="CC72BD22"/>
    <w:lvl w:ilvl="0" w:tplc="EE40CDC0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30">
    <w:nsid w:val="75B1644E"/>
    <w:multiLevelType w:val="hybridMultilevel"/>
    <w:tmpl w:val="AF0A82D6"/>
    <w:lvl w:ilvl="0" w:tplc="1B5856CA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F61EE7"/>
    <w:multiLevelType w:val="hybridMultilevel"/>
    <w:tmpl w:val="69FEA002"/>
    <w:lvl w:ilvl="0" w:tplc="C35050CA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</w:num>
  <w:num w:numId="3">
    <w:abstractNumId w:val="11"/>
  </w:num>
  <w:num w:numId="4">
    <w:abstractNumId w:val="24"/>
  </w:num>
  <w:num w:numId="5">
    <w:abstractNumId w:val="1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"/>
  </w:num>
  <w:num w:numId="19">
    <w:abstractNumId w:val="25"/>
  </w:num>
  <w:num w:numId="20">
    <w:abstractNumId w:val="18"/>
  </w:num>
  <w:num w:numId="21">
    <w:abstractNumId w:val="2"/>
  </w:num>
  <w:num w:numId="22">
    <w:abstractNumId w:val="0"/>
  </w:num>
  <w:num w:numId="23">
    <w:abstractNumId w:val="17"/>
  </w:num>
  <w:num w:numId="24">
    <w:abstractNumId w:val="10"/>
  </w:num>
  <w:num w:numId="25">
    <w:abstractNumId w:val="27"/>
  </w:num>
  <w:num w:numId="26">
    <w:abstractNumId w:val="21"/>
  </w:num>
  <w:num w:numId="27">
    <w:abstractNumId w:val="7"/>
    <w:lvlOverride w:ilvl="0">
      <w:startOverride w:val="5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0"/>
  </w:num>
  <w:num w:numId="30">
    <w:abstractNumId w:val="22"/>
  </w:num>
  <w:num w:numId="31">
    <w:abstractNumId w:val="12"/>
  </w:num>
  <w:num w:numId="32">
    <w:abstractNumId w:val="30"/>
  </w:num>
  <w:num w:numId="33">
    <w:abstractNumId w:val="9"/>
  </w:num>
  <w:num w:numId="34">
    <w:abstractNumId w:val="1"/>
  </w:num>
  <w:num w:numId="35">
    <w:abstractNumId w:val="13"/>
  </w:num>
  <w:num w:numId="36">
    <w:abstractNumId w:val="28"/>
  </w:num>
  <w:num w:numId="37">
    <w:abstractNumId w:val="26"/>
  </w:num>
  <w:num w:numId="38">
    <w:abstractNumId w:val="31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82"/>
    <w:rsid w:val="000F7332"/>
    <w:rsid w:val="001A15C8"/>
    <w:rsid w:val="001E7A78"/>
    <w:rsid w:val="001F55CD"/>
    <w:rsid w:val="002008A9"/>
    <w:rsid w:val="00205639"/>
    <w:rsid w:val="00226735"/>
    <w:rsid w:val="00240A1D"/>
    <w:rsid w:val="00254656"/>
    <w:rsid w:val="00264F7B"/>
    <w:rsid w:val="00283CC9"/>
    <w:rsid w:val="002D79D4"/>
    <w:rsid w:val="00312AE2"/>
    <w:rsid w:val="00316B67"/>
    <w:rsid w:val="00317933"/>
    <w:rsid w:val="00333117"/>
    <w:rsid w:val="00351376"/>
    <w:rsid w:val="003C200E"/>
    <w:rsid w:val="003C510D"/>
    <w:rsid w:val="00400982"/>
    <w:rsid w:val="00424B9C"/>
    <w:rsid w:val="00462F33"/>
    <w:rsid w:val="00465CCC"/>
    <w:rsid w:val="00476107"/>
    <w:rsid w:val="00483C5B"/>
    <w:rsid w:val="004F445A"/>
    <w:rsid w:val="005014E6"/>
    <w:rsid w:val="00526021"/>
    <w:rsid w:val="005A66E6"/>
    <w:rsid w:val="005C0453"/>
    <w:rsid w:val="00607C4B"/>
    <w:rsid w:val="00621937"/>
    <w:rsid w:val="00647779"/>
    <w:rsid w:val="0066422F"/>
    <w:rsid w:val="006B181A"/>
    <w:rsid w:val="006B6FE5"/>
    <w:rsid w:val="00760473"/>
    <w:rsid w:val="00780B01"/>
    <w:rsid w:val="00787936"/>
    <w:rsid w:val="00791963"/>
    <w:rsid w:val="007961A0"/>
    <w:rsid w:val="007B250C"/>
    <w:rsid w:val="007B6D0A"/>
    <w:rsid w:val="007D1649"/>
    <w:rsid w:val="007E12C5"/>
    <w:rsid w:val="008076FC"/>
    <w:rsid w:val="00835A85"/>
    <w:rsid w:val="00855BC8"/>
    <w:rsid w:val="008838A3"/>
    <w:rsid w:val="008B164C"/>
    <w:rsid w:val="008E06F0"/>
    <w:rsid w:val="009005FB"/>
    <w:rsid w:val="009346E7"/>
    <w:rsid w:val="009B1B2E"/>
    <w:rsid w:val="009F2A19"/>
    <w:rsid w:val="00A40A7F"/>
    <w:rsid w:val="00A92D9E"/>
    <w:rsid w:val="00AA6828"/>
    <w:rsid w:val="00B42AAE"/>
    <w:rsid w:val="00B45D54"/>
    <w:rsid w:val="00BA3704"/>
    <w:rsid w:val="00BC5B2A"/>
    <w:rsid w:val="00BF3807"/>
    <w:rsid w:val="00C041B8"/>
    <w:rsid w:val="00C23CF6"/>
    <w:rsid w:val="00C45EFF"/>
    <w:rsid w:val="00C54ED2"/>
    <w:rsid w:val="00C765DC"/>
    <w:rsid w:val="00D618A0"/>
    <w:rsid w:val="00D61B27"/>
    <w:rsid w:val="00DD3AD1"/>
    <w:rsid w:val="00DD5EFF"/>
    <w:rsid w:val="00E06A7B"/>
    <w:rsid w:val="00E12124"/>
    <w:rsid w:val="00E16A92"/>
    <w:rsid w:val="00E2247A"/>
    <w:rsid w:val="00E539ED"/>
    <w:rsid w:val="00E95AC8"/>
    <w:rsid w:val="00EA13E2"/>
    <w:rsid w:val="00EA42CF"/>
    <w:rsid w:val="00EC5744"/>
    <w:rsid w:val="00EE4096"/>
    <w:rsid w:val="00EF0BE9"/>
    <w:rsid w:val="00F14B27"/>
    <w:rsid w:val="00F229FB"/>
    <w:rsid w:val="00F65E6F"/>
    <w:rsid w:val="00FB2721"/>
    <w:rsid w:val="00FC1720"/>
    <w:rsid w:val="00FD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BE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F0BE9"/>
    <w:pPr>
      <w:keepNext/>
      <w:numPr>
        <w:numId w:val="1"/>
      </w:numPr>
      <w:tabs>
        <w:tab w:val="left" w:pos="0"/>
        <w:tab w:val="left" w:pos="284"/>
      </w:tabs>
      <w:spacing w:before="480" w:after="240"/>
      <w:jc w:val="both"/>
      <w:outlineLvl w:val="0"/>
    </w:pPr>
    <w:rPr>
      <w:rFonts w:ascii="Calibri" w:hAnsi="Calibri"/>
      <w:b/>
      <w:bCs/>
      <w:kern w:val="28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EF0BE9"/>
    <w:pPr>
      <w:keepNext/>
      <w:numPr>
        <w:ilvl w:val="1"/>
        <w:numId w:val="1"/>
      </w:numPr>
      <w:tabs>
        <w:tab w:val="left" w:pos="567"/>
      </w:tabs>
      <w:spacing w:before="120" w:after="120"/>
      <w:jc w:val="both"/>
      <w:outlineLvl w:val="1"/>
    </w:pPr>
    <w:rPr>
      <w:rFonts w:ascii="Calibri" w:hAnsi="Calibri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EF0BE9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/>
      <w:lang w:val="x-none" w:eastAsia="x-none"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EF0BE9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EF0BE9"/>
    <w:pPr>
      <w:keepNext/>
      <w:numPr>
        <w:ilvl w:val="4"/>
        <w:numId w:val="1"/>
      </w:numPr>
      <w:jc w:val="both"/>
      <w:outlineLvl w:val="4"/>
    </w:pPr>
    <w:rPr>
      <w:rFonts w:ascii="Calibri" w:hAnsi="Calibri"/>
      <w:b/>
      <w:bCs/>
      <w:caps/>
      <w:sz w:val="32"/>
      <w:szCs w:val="32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EF0BE9"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/>
      <w:i/>
      <w:i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F0BE9"/>
    <w:pPr>
      <w:numPr>
        <w:ilvl w:val="6"/>
        <w:numId w:val="1"/>
      </w:numPr>
      <w:spacing w:before="240" w:after="60"/>
      <w:jc w:val="both"/>
      <w:outlineLvl w:val="6"/>
    </w:pPr>
    <w:rPr>
      <w:rFonts w:ascii="Arial" w:eastAsia="Calibri" w:hAnsi="Arial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F0BE9"/>
    <w:pPr>
      <w:numPr>
        <w:ilvl w:val="7"/>
        <w:numId w:val="1"/>
      </w:numPr>
      <w:spacing w:before="240" w:after="60"/>
      <w:jc w:val="both"/>
      <w:outlineLvl w:val="7"/>
    </w:pPr>
    <w:rPr>
      <w:rFonts w:ascii="Arial" w:eastAsia="Calibri" w:hAnsi="Arial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F0BE9"/>
    <w:pPr>
      <w:numPr>
        <w:ilvl w:val="8"/>
        <w:numId w:val="1"/>
      </w:numPr>
      <w:spacing w:before="240" w:after="60"/>
      <w:jc w:val="both"/>
      <w:outlineLvl w:val="8"/>
    </w:pPr>
    <w:rPr>
      <w:rFonts w:ascii="Arial" w:eastAsia="Calibri" w:hAnsi="Arial"/>
      <w:b/>
      <w:bCs/>
      <w:i/>
      <w:iCs/>
      <w:sz w:val="18"/>
      <w:szCs w:val="1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EF0BE9"/>
    <w:rPr>
      <w:rFonts w:ascii="Calibri" w:hAnsi="Calibri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rsid w:val="00EF0BE9"/>
    <w:rPr>
      <w:rFonts w:ascii="Calibri" w:hAnsi="Calibri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semiHidden/>
    <w:rsid w:val="00EF0BE9"/>
    <w:rPr>
      <w:rFonts w:ascii="Calibri" w:hAnsi="Calibri" w:cs="Calibri"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rsid w:val="00EF0BE9"/>
    <w:rPr>
      <w:rFonts w:eastAsia="Calibri"/>
    </w:rPr>
  </w:style>
  <w:style w:type="character" w:customStyle="1" w:styleId="Nagwek5Znak">
    <w:name w:val="Nagłówek 5 Znak"/>
    <w:link w:val="Nagwek5"/>
    <w:uiPriority w:val="99"/>
    <w:semiHidden/>
    <w:rsid w:val="00EF0BE9"/>
    <w:rPr>
      <w:rFonts w:ascii="Calibri" w:hAnsi="Calibri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semiHidden/>
    <w:rsid w:val="00EF0BE9"/>
    <w:rPr>
      <w:rFonts w:ascii="Calibri" w:hAnsi="Calibri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semiHidden/>
    <w:rsid w:val="00EF0BE9"/>
    <w:rPr>
      <w:rFonts w:ascii="Arial" w:eastAsia="Calibri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rsid w:val="00EF0BE9"/>
    <w:rPr>
      <w:rFonts w:ascii="Arial" w:eastAsia="Calibri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rsid w:val="00EF0BE9"/>
    <w:rPr>
      <w:rFonts w:ascii="Arial" w:eastAsia="Calibri" w:hAnsi="Arial" w:cs="Arial"/>
      <w:b/>
      <w:bCs/>
      <w:i/>
      <w:iCs/>
      <w:sz w:val="18"/>
      <w:szCs w:val="18"/>
    </w:rPr>
  </w:style>
  <w:style w:type="character" w:styleId="Hipercze">
    <w:name w:val="Hyperlink"/>
    <w:uiPriority w:val="99"/>
    <w:semiHidden/>
    <w:unhideWhenUsed/>
    <w:rsid w:val="00EF0BE9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F0BE9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0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F0BE9"/>
    <w:rPr>
      <w:rFonts w:ascii="Courier New" w:eastAsia="Calibri" w:hAnsi="Courier New" w:cs="Courier New"/>
    </w:rPr>
  </w:style>
  <w:style w:type="paragraph" w:styleId="NormalnyWeb">
    <w:name w:val="Normal (Web)"/>
    <w:basedOn w:val="Normalny"/>
    <w:uiPriority w:val="99"/>
    <w:semiHidden/>
    <w:unhideWhenUsed/>
    <w:rsid w:val="00EF0BE9"/>
    <w:pPr>
      <w:spacing w:before="100" w:beforeAutospacing="1" w:after="100" w:afterAutospacing="1"/>
      <w:jc w:val="both"/>
    </w:pPr>
  </w:style>
  <w:style w:type="paragraph" w:styleId="Spistreci1">
    <w:name w:val="toc 1"/>
    <w:basedOn w:val="Normalny"/>
    <w:next w:val="Normalny"/>
    <w:autoRedefine/>
    <w:uiPriority w:val="99"/>
    <w:semiHidden/>
    <w:unhideWhenUsed/>
    <w:rsid w:val="00EF0BE9"/>
    <w:pPr>
      <w:spacing w:before="120"/>
      <w:jc w:val="both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unhideWhenUsed/>
    <w:rsid w:val="00EF0BE9"/>
    <w:pPr>
      <w:spacing w:before="120"/>
      <w:ind w:left="240"/>
      <w:jc w:val="both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unhideWhenUsed/>
    <w:rsid w:val="00EF0BE9"/>
    <w:pPr>
      <w:ind w:left="480"/>
      <w:jc w:val="both"/>
    </w:pPr>
  </w:style>
  <w:style w:type="paragraph" w:styleId="Spistreci4">
    <w:name w:val="toc 4"/>
    <w:basedOn w:val="Normalny"/>
    <w:next w:val="Normalny"/>
    <w:autoRedefine/>
    <w:uiPriority w:val="99"/>
    <w:semiHidden/>
    <w:unhideWhenUsed/>
    <w:rsid w:val="00EF0BE9"/>
    <w:pPr>
      <w:ind w:left="720"/>
      <w:jc w:val="both"/>
    </w:pPr>
  </w:style>
  <w:style w:type="paragraph" w:styleId="Spistreci5">
    <w:name w:val="toc 5"/>
    <w:basedOn w:val="Normalny"/>
    <w:next w:val="Normalny"/>
    <w:autoRedefine/>
    <w:uiPriority w:val="99"/>
    <w:semiHidden/>
    <w:unhideWhenUsed/>
    <w:rsid w:val="00EF0BE9"/>
    <w:pPr>
      <w:ind w:left="960"/>
      <w:jc w:val="both"/>
    </w:pPr>
  </w:style>
  <w:style w:type="paragraph" w:styleId="Spistreci6">
    <w:name w:val="toc 6"/>
    <w:basedOn w:val="Normalny"/>
    <w:next w:val="Normalny"/>
    <w:autoRedefine/>
    <w:uiPriority w:val="99"/>
    <w:semiHidden/>
    <w:unhideWhenUsed/>
    <w:rsid w:val="00EF0BE9"/>
    <w:pPr>
      <w:ind w:left="1200"/>
      <w:jc w:val="both"/>
    </w:pPr>
  </w:style>
  <w:style w:type="paragraph" w:styleId="Spistreci7">
    <w:name w:val="toc 7"/>
    <w:basedOn w:val="Normalny"/>
    <w:next w:val="Normalny"/>
    <w:autoRedefine/>
    <w:uiPriority w:val="99"/>
    <w:semiHidden/>
    <w:unhideWhenUsed/>
    <w:rsid w:val="00EF0BE9"/>
    <w:pPr>
      <w:ind w:left="1440"/>
      <w:jc w:val="both"/>
    </w:pPr>
  </w:style>
  <w:style w:type="paragraph" w:styleId="Spistreci8">
    <w:name w:val="toc 8"/>
    <w:basedOn w:val="Normalny"/>
    <w:next w:val="Normalny"/>
    <w:autoRedefine/>
    <w:uiPriority w:val="99"/>
    <w:semiHidden/>
    <w:unhideWhenUsed/>
    <w:rsid w:val="00EF0BE9"/>
    <w:pPr>
      <w:ind w:left="1680"/>
      <w:jc w:val="both"/>
    </w:pPr>
  </w:style>
  <w:style w:type="paragraph" w:styleId="Spistreci9">
    <w:name w:val="toc 9"/>
    <w:basedOn w:val="Normalny"/>
    <w:next w:val="Normalny"/>
    <w:autoRedefine/>
    <w:uiPriority w:val="99"/>
    <w:semiHidden/>
    <w:unhideWhenUsed/>
    <w:rsid w:val="00EF0BE9"/>
    <w:pPr>
      <w:ind w:left="1920"/>
      <w:jc w:val="both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EF0BE9"/>
    <w:rPr>
      <w:rFonts w:eastAsia="Calibr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0BE9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0BE9"/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EF0BE9"/>
  </w:style>
  <w:style w:type="paragraph" w:styleId="Nagwek">
    <w:name w:val="header"/>
    <w:aliases w:val="Nagłówek strony"/>
    <w:basedOn w:val="Normalny"/>
    <w:link w:val="NagwekZnak"/>
    <w:unhideWhenUsed/>
    <w:rsid w:val="00EF0BE9"/>
    <w:pPr>
      <w:tabs>
        <w:tab w:val="center" w:pos="4536"/>
        <w:tab w:val="right" w:pos="9072"/>
      </w:tabs>
      <w:jc w:val="both"/>
    </w:pPr>
    <w:rPr>
      <w:lang w:val="x-none" w:eastAsia="x-none"/>
    </w:rPr>
  </w:style>
  <w:style w:type="character" w:customStyle="1" w:styleId="NagwekZnak1">
    <w:name w:val="Nagłówek Znak1"/>
    <w:aliases w:val="Nagłówek strony Znak1"/>
    <w:semiHidden/>
    <w:rsid w:val="00EF0BE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0BE9"/>
    <w:pPr>
      <w:tabs>
        <w:tab w:val="center" w:pos="4536"/>
        <w:tab w:val="right" w:pos="9072"/>
      </w:tabs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EF0BE9"/>
    <w:rPr>
      <w:rFonts w:eastAsia="Calibri"/>
    </w:rPr>
  </w:style>
  <w:style w:type="paragraph" w:styleId="Lista">
    <w:name w:val="List"/>
    <w:basedOn w:val="Normalny"/>
    <w:uiPriority w:val="99"/>
    <w:semiHidden/>
    <w:unhideWhenUsed/>
    <w:rsid w:val="00EF0BE9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Tytu">
    <w:name w:val="Title"/>
    <w:basedOn w:val="Normalny"/>
    <w:link w:val="TytuZnak"/>
    <w:uiPriority w:val="99"/>
    <w:qFormat/>
    <w:rsid w:val="00EF0BE9"/>
    <w:pPr>
      <w:jc w:val="center"/>
    </w:pPr>
    <w:rPr>
      <w:rFonts w:ascii="Arial" w:eastAsia="Calibri" w:hAnsi="Arial"/>
      <w:b/>
      <w:bCs/>
      <w:lang w:val="x-none" w:eastAsia="x-none"/>
    </w:rPr>
  </w:style>
  <w:style w:type="character" w:customStyle="1" w:styleId="TytuZnak">
    <w:name w:val="Tytuł Znak"/>
    <w:link w:val="Tytu"/>
    <w:uiPriority w:val="99"/>
    <w:rsid w:val="00EF0BE9"/>
    <w:rPr>
      <w:rFonts w:ascii="Arial" w:eastAsia="Calibri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0BE9"/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0BE9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F0BE9"/>
    <w:rPr>
      <w:rFonts w:eastAsia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0BE9"/>
    <w:pPr>
      <w:tabs>
        <w:tab w:val="left" w:pos="993"/>
      </w:tabs>
      <w:jc w:val="both"/>
      <w:outlineLvl w:val="0"/>
    </w:pPr>
    <w:rPr>
      <w:rFonts w:ascii="Ottawa" w:eastAsia="Calibri" w:hAnsi="Ottawa"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EF0BE9"/>
    <w:rPr>
      <w:rFonts w:ascii="Ottawa" w:eastAsia="Calibri" w:hAnsi="Ottawa" w:cs="Ottaw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EF0BE9"/>
    <w:rPr>
      <w:rFonts w:eastAsia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F0BE9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EF0BE9"/>
    <w:rPr>
      <w:rFonts w:eastAsia="Calibr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F0BE9"/>
    <w:pPr>
      <w:ind w:firstLine="426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F0BE9"/>
    <w:rPr>
      <w:rFonts w:eastAsia="Calibri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F0BE9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en-US"/>
    </w:rPr>
  </w:style>
  <w:style w:type="character" w:customStyle="1" w:styleId="ZwykytekstZnak">
    <w:name w:val="Zwykły tekst Znak"/>
    <w:link w:val="Zwykytekst"/>
    <w:uiPriority w:val="99"/>
    <w:semiHidden/>
    <w:rsid w:val="00EF0BE9"/>
    <w:rPr>
      <w:rFonts w:ascii="Courier New" w:hAnsi="Courier New"/>
      <w:w w:val="89"/>
      <w:sz w:val="25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0BE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EF0BE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BE9"/>
    <w:pPr>
      <w:jc w:val="both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F0BE9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EF0BE9"/>
    <w:rPr>
      <w:sz w:val="24"/>
      <w:szCs w:val="24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EF0BE9"/>
    <w:pPr>
      <w:ind w:left="708"/>
      <w:jc w:val="both"/>
    </w:pPr>
    <w:rPr>
      <w:lang w:val="x-none" w:eastAsia="x-none"/>
    </w:rPr>
  </w:style>
  <w:style w:type="paragraph" w:customStyle="1" w:styleId="ust">
    <w:name w:val="ust"/>
    <w:basedOn w:val="Normalny"/>
    <w:next w:val="Normalny"/>
    <w:uiPriority w:val="99"/>
    <w:rsid w:val="00EF0BE9"/>
    <w:pPr>
      <w:autoSpaceDE w:val="0"/>
      <w:autoSpaceDN w:val="0"/>
      <w:adjustRightInd w:val="0"/>
      <w:jc w:val="both"/>
    </w:pPr>
  </w:style>
  <w:style w:type="paragraph" w:customStyle="1" w:styleId="pkt">
    <w:name w:val="pkt"/>
    <w:basedOn w:val="Normalny"/>
    <w:next w:val="Normalny"/>
    <w:uiPriority w:val="99"/>
    <w:rsid w:val="00EF0BE9"/>
    <w:pPr>
      <w:autoSpaceDE w:val="0"/>
      <w:autoSpaceDN w:val="0"/>
      <w:adjustRightInd w:val="0"/>
      <w:jc w:val="both"/>
    </w:pPr>
  </w:style>
  <w:style w:type="paragraph" w:customStyle="1" w:styleId="spip2">
    <w:name w:val="spip2"/>
    <w:basedOn w:val="Normalny"/>
    <w:uiPriority w:val="99"/>
    <w:rsid w:val="00EF0BE9"/>
    <w:pPr>
      <w:spacing w:before="100" w:beforeAutospacing="1" w:after="100" w:afterAutospacing="1"/>
      <w:jc w:val="both"/>
    </w:pPr>
    <w:rPr>
      <w:rFonts w:ascii="Georgia" w:hAnsi="Georgia" w:cs="Georgia"/>
    </w:rPr>
  </w:style>
  <w:style w:type="character" w:customStyle="1" w:styleId="PlandokumentuZnak">
    <w:name w:val="Plan dokumentu Znak"/>
    <w:link w:val="Plandokumentu1"/>
    <w:uiPriority w:val="99"/>
    <w:locked/>
    <w:rsid w:val="00EF0BE9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link w:val="PlandokumentuZnak"/>
    <w:uiPriority w:val="99"/>
    <w:rsid w:val="00EF0BE9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WW-Tekstpodstawowywcity2">
    <w:name w:val="WW-Tekst podstawowy wcięty 2"/>
    <w:basedOn w:val="Normalny"/>
    <w:uiPriority w:val="99"/>
    <w:rsid w:val="00EF0BE9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customStyle="1" w:styleId="Rozdzia1">
    <w:name w:val="Rozdział1"/>
    <w:basedOn w:val="Normalny"/>
    <w:uiPriority w:val="99"/>
    <w:rsid w:val="00EF0BE9"/>
    <w:pPr>
      <w:numPr>
        <w:numId w:val="2"/>
      </w:numPr>
      <w:ind w:left="284" w:hanging="284"/>
      <w:jc w:val="both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EF0BE9"/>
    <w:pPr>
      <w:numPr>
        <w:numId w:val="3"/>
      </w:numPr>
      <w:jc w:val="both"/>
    </w:pPr>
  </w:style>
  <w:style w:type="paragraph" w:customStyle="1" w:styleId="Standard">
    <w:name w:val="Standard"/>
    <w:uiPriority w:val="99"/>
    <w:rsid w:val="00EF0BE9"/>
    <w:pPr>
      <w:widowControl w:val="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EF0BE9"/>
    <w:pPr>
      <w:suppressLineNumbers/>
      <w:suppressAutoHyphens/>
      <w:jc w:val="both"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F0BE9"/>
    <w:pPr>
      <w:jc w:val="center"/>
    </w:pPr>
    <w:rPr>
      <w:b/>
      <w:bCs/>
      <w:i/>
      <w:iCs/>
    </w:rPr>
  </w:style>
  <w:style w:type="paragraph" w:customStyle="1" w:styleId="t">
    <w:name w:val="t"/>
    <w:basedOn w:val="Normalny"/>
    <w:uiPriority w:val="99"/>
    <w:rsid w:val="00EF0BE9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paragraph" w:customStyle="1" w:styleId="Default">
    <w:name w:val="Default"/>
    <w:uiPriority w:val="99"/>
    <w:rsid w:val="00EF0BE9"/>
    <w:pPr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0BE9"/>
    <w:pPr>
      <w:suppressAutoHyphens/>
      <w:jc w:val="both"/>
    </w:pPr>
    <w:rPr>
      <w:rFonts w:eastAsia="Calibri"/>
      <w:lang w:eastAsia="zh-CN"/>
    </w:rPr>
  </w:style>
  <w:style w:type="paragraph" w:customStyle="1" w:styleId="Tiret0">
    <w:name w:val="Tiret 0"/>
    <w:basedOn w:val="Normalny"/>
    <w:uiPriority w:val="99"/>
    <w:rsid w:val="00EF0BE9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uiPriority w:val="99"/>
    <w:rsid w:val="00EF0BE9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EF0BE9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EF0BE9"/>
    <w:pPr>
      <w:numPr>
        <w:ilvl w:val="1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EF0BE9"/>
    <w:pPr>
      <w:numPr>
        <w:ilvl w:val="2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EF0BE9"/>
    <w:pPr>
      <w:numPr>
        <w:ilvl w:val="3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Akapitzlist1">
    <w:name w:val="Akapit z listą1"/>
    <w:basedOn w:val="Normalny"/>
    <w:uiPriority w:val="99"/>
    <w:rsid w:val="00EF0BE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F0BE9"/>
    <w:rPr>
      <w:sz w:val="16"/>
      <w:szCs w:val="16"/>
    </w:rPr>
  </w:style>
  <w:style w:type="character" w:styleId="Tekstzastpczy">
    <w:name w:val="Placeholder Text"/>
    <w:uiPriority w:val="99"/>
    <w:semiHidden/>
    <w:rsid w:val="00EF0BE9"/>
    <w:rPr>
      <w:color w:val="808080"/>
    </w:rPr>
  </w:style>
  <w:style w:type="character" w:customStyle="1" w:styleId="DeltaViewInsertion">
    <w:name w:val="DeltaView Insertion"/>
    <w:rsid w:val="00EF0BE9"/>
    <w:rPr>
      <w:b/>
      <w:bCs w:val="0"/>
      <w:i/>
      <w:iCs w:val="0"/>
      <w:spacing w:val="0"/>
    </w:rPr>
  </w:style>
  <w:style w:type="character" w:styleId="Odwoanieprzypisudolnego">
    <w:name w:val="footnote reference"/>
    <w:uiPriority w:val="99"/>
    <w:semiHidden/>
    <w:unhideWhenUsed/>
    <w:rsid w:val="004761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BE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F0BE9"/>
    <w:pPr>
      <w:keepNext/>
      <w:numPr>
        <w:numId w:val="1"/>
      </w:numPr>
      <w:tabs>
        <w:tab w:val="left" w:pos="0"/>
        <w:tab w:val="left" w:pos="284"/>
      </w:tabs>
      <w:spacing w:before="480" w:after="240"/>
      <w:jc w:val="both"/>
      <w:outlineLvl w:val="0"/>
    </w:pPr>
    <w:rPr>
      <w:rFonts w:ascii="Calibri" w:hAnsi="Calibri"/>
      <w:b/>
      <w:bCs/>
      <w:kern w:val="28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EF0BE9"/>
    <w:pPr>
      <w:keepNext/>
      <w:numPr>
        <w:ilvl w:val="1"/>
        <w:numId w:val="1"/>
      </w:numPr>
      <w:tabs>
        <w:tab w:val="left" w:pos="567"/>
      </w:tabs>
      <w:spacing w:before="120" w:after="120"/>
      <w:jc w:val="both"/>
      <w:outlineLvl w:val="1"/>
    </w:pPr>
    <w:rPr>
      <w:rFonts w:ascii="Calibri" w:hAnsi="Calibri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EF0BE9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/>
      <w:lang w:val="x-none" w:eastAsia="x-none"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EF0BE9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EF0BE9"/>
    <w:pPr>
      <w:keepNext/>
      <w:numPr>
        <w:ilvl w:val="4"/>
        <w:numId w:val="1"/>
      </w:numPr>
      <w:jc w:val="both"/>
      <w:outlineLvl w:val="4"/>
    </w:pPr>
    <w:rPr>
      <w:rFonts w:ascii="Calibri" w:hAnsi="Calibri"/>
      <w:b/>
      <w:bCs/>
      <w:caps/>
      <w:sz w:val="32"/>
      <w:szCs w:val="32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EF0BE9"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/>
      <w:i/>
      <w:i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F0BE9"/>
    <w:pPr>
      <w:numPr>
        <w:ilvl w:val="6"/>
        <w:numId w:val="1"/>
      </w:numPr>
      <w:spacing w:before="240" w:after="60"/>
      <w:jc w:val="both"/>
      <w:outlineLvl w:val="6"/>
    </w:pPr>
    <w:rPr>
      <w:rFonts w:ascii="Arial" w:eastAsia="Calibri" w:hAnsi="Arial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F0BE9"/>
    <w:pPr>
      <w:numPr>
        <w:ilvl w:val="7"/>
        <w:numId w:val="1"/>
      </w:numPr>
      <w:spacing w:before="240" w:after="60"/>
      <w:jc w:val="both"/>
      <w:outlineLvl w:val="7"/>
    </w:pPr>
    <w:rPr>
      <w:rFonts w:ascii="Arial" w:eastAsia="Calibri" w:hAnsi="Arial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F0BE9"/>
    <w:pPr>
      <w:numPr>
        <w:ilvl w:val="8"/>
        <w:numId w:val="1"/>
      </w:numPr>
      <w:spacing w:before="240" w:after="60"/>
      <w:jc w:val="both"/>
      <w:outlineLvl w:val="8"/>
    </w:pPr>
    <w:rPr>
      <w:rFonts w:ascii="Arial" w:eastAsia="Calibri" w:hAnsi="Arial"/>
      <w:b/>
      <w:bCs/>
      <w:i/>
      <w:iCs/>
      <w:sz w:val="18"/>
      <w:szCs w:val="1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EF0BE9"/>
    <w:rPr>
      <w:rFonts w:ascii="Calibri" w:hAnsi="Calibri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rsid w:val="00EF0BE9"/>
    <w:rPr>
      <w:rFonts w:ascii="Calibri" w:hAnsi="Calibri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semiHidden/>
    <w:rsid w:val="00EF0BE9"/>
    <w:rPr>
      <w:rFonts w:ascii="Calibri" w:hAnsi="Calibri" w:cs="Calibri"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rsid w:val="00EF0BE9"/>
    <w:rPr>
      <w:rFonts w:eastAsia="Calibri"/>
    </w:rPr>
  </w:style>
  <w:style w:type="character" w:customStyle="1" w:styleId="Nagwek5Znak">
    <w:name w:val="Nagłówek 5 Znak"/>
    <w:link w:val="Nagwek5"/>
    <w:uiPriority w:val="99"/>
    <w:semiHidden/>
    <w:rsid w:val="00EF0BE9"/>
    <w:rPr>
      <w:rFonts w:ascii="Calibri" w:hAnsi="Calibri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semiHidden/>
    <w:rsid w:val="00EF0BE9"/>
    <w:rPr>
      <w:rFonts w:ascii="Calibri" w:hAnsi="Calibri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semiHidden/>
    <w:rsid w:val="00EF0BE9"/>
    <w:rPr>
      <w:rFonts w:ascii="Arial" w:eastAsia="Calibri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rsid w:val="00EF0BE9"/>
    <w:rPr>
      <w:rFonts w:ascii="Arial" w:eastAsia="Calibri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rsid w:val="00EF0BE9"/>
    <w:rPr>
      <w:rFonts w:ascii="Arial" w:eastAsia="Calibri" w:hAnsi="Arial" w:cs="Arial"/>
      <w:b/>
      <w:bCs/>
      <w:i/>
      <w:iCs/>
      <w:sz w:val="18"/>
      <w:szCs w:val="18"/>
    </w:rPr>
  </w:style>
  <w:style w:type="character" w:styleId="Hipercze">
    <w:name w:val="Hyperlink"/>
    <w:uiPriority w:val="99"/>
    <w:semiHidden/>
    <w:unhideWhenUsed/>
    <w:rsid w:val="00EF0BE9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F0BE9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0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F0BE9"/>
    <w:rPr>
      <w:rFonts w:ascii="Courier New" w:eastAsia="Calibri" w:hAnsi="Courier New" w:cs="Courier New"/>
    </w:rPr>
  </w:style>
  <w:style w:type="paragraph" w:styleId="NormalnyWeb">
    <w:name w:val="Normal (Web)"/>
    <w:basedOn w:val="Normalny"/>
    <w:uiPriority w:val="99"/>
    <w:semiHidden/>
    <w:unhideWhenUsed/>
    <w:rsid w:val="00EF0BE9"/>
    <w:pPr>
      <w:spacing w:before="100" w:beforeAutospacing="1" w:after="100" w:afterAutospacing="1"/>
      <w:jc w:val="both"/>
    </w:pPr>
  </w:style>
  <w:style w:type="paragraph" w:styleId="Spistreci1">
    <w:name w:val="toc 1"/>
    <w:basedOn w:val="Normalny"/>
    <w:next w:val="Normalny"/>
    <w:autoRedefine/>
    <w:uiPriority w:val="99"/>
    <w:semiHidden/>
    <w:unhideWhenUsed/>
    <w:rsid w:val="00EF0BE9"/>
    <w:pPr>
      <w:spacing w:before="120"/>
      <w:jc w:val="both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unhideWhenUsed/>
    <w:rsid w:val="00EF0BE9"/>
    <w:pPr>
      <w:spacing w:before="120"/>
      <w:ind w:left="240"/>
      <w:jc w:val="both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unhideWhenUsed/>
    <w:rsid w:val="00EF0BE9"/>
    <w:pPr>
      <w:ind w:left="480"/>
      <w:jc w:val="both"/>
    </w:pPr>
  </w:style>
  <w:style w:type="paragraph" w:styleId="Spistreci4">
    <w:name w:val="toc 4"/>
    <w:basedOn w:val="Normalny"/>
    <w:next w:val="Normalny"/>
    <w:autoRedefine/>
    <w:uiPriority w:val="99"/>
    <w:semiHidden/>
    <w:unhideWhenUsed/>
    <w:rsid w:val="00EF0BE9"/>
    <w:pPr>
      <w:ind w:left="720"/>
      <w:jc w:val="both"/>
    </w:pPr>
  </w:style>
  <w:style w:type="paragraph" w:styleId="Spistreci5">
    <w:name w:val="toc 5"/>
    <w:basedOn w:val="Normalny"/>
    <w:next w:val="Normalny"/>
    <w:autoRedefine/>
    <w:uiPriority w:val="99"/>
    <w:semiHidden/>
    <w:unhideWhenUsed/>
    <w:rsid w:val="00EF0BE9"/>
    <w:pPr>
      <w:ind w:left="960"/>
      <w:jc w:val="both"/>
    </w:pPr>
  </w:style>
  <w:style w:type="paragraph" w:styleId="Spistreci6">
    <w:name w:val="toc 6"/>
    <w:basedOn w:val="Normalny"/>
    <w:next w:val="Normalny"/>
    <w:autoRedefine/>
    <w:uiPriority w:val="99"/>
    <w:semiHidden/>
    <w:unhideWhenUsed/>
    <w:rsid w:val="00EF0BE9"/>
    <w:pPr>
      <w:ind w:left="1200"/>
      <w:jc w:val="both"/>
    </w:pPr>
  </w:style>
  <w:style w:type="paragraph" w:styleId="Spistreci7">
    <w:name w:val="toc 7"/>
    <w:basedOn w:val="Normalny"/>
    <w:next w:val="Normalny"/>
    <w:autoRedefine/>
    <w:uiPriority w:val="99"/>
    <w:semiHidden/>
    <w:unhideWhenUsed/>
    <w:rsid w:val="00EF0BE9"/>
    <w:pPr>
      <w:ind w:left="1440"/>
      <w:jc w:val="both"/>
    </w:pPr>
  </w:style>
  <w:style w:type="paragraph" w:styleId="Spistreci8">
    <w:name w:val="toc 8"/>
    <w:basedOn w:val="Normalny"/>
    <w:next w:val="Normalny"/>
    <w:autoRedefine/>
    <w:uiPriority w:val="99"/>
    <w:semiHidden/>
    <w:unhideWhenUsed/>
    <w:rsid w:val="00EF0BE9"/>
    <w:pPr>
      <w:ind w:left="1680"/>
      <w:jc w:val="both"/>
    </w:pPr>
  </w:style>
  <w:style w:type="paragraph" w:styleId="Spistreci9">
    <w:name w:val="toc 9"/>
    <w:basedOn w:val="Normalny"/>
    <w:next w:val="Normalny"/>
    <w:autoRedefine/>
    <w:uiPriority w:val="99"/>
    <w:semiHidden/>
    <w:unhideWhenUsed/>
    <w:rsid w:val="00EF0BE9"/>
    <w:pPr>
      <w:ind w:left="1920"/>
      <w:jc w:val="both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EF0BE9"/>
    <w:rPr>
      <w:rFonts w:eastAsia="Calibr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0BE9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0BE9"/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EF0BE9"/>
  </w:style>
  <w:style w:type="paragraph" w:styleId="Nagwek">
    <w:name w:val="header"/>
    <w:aliases w:val="Nagłówek strony"/>
    <w:basedOn w:val="Normalny"/>
    <w:link w:val="NagwekZnak"/>
    <w:unhideWhenUsed/>
    <w:rsid w:val="00EF0BE9"/>
    <w:pPr>
      <w:tabs>
        <w:tab w:val="center" w:pos="4536"/>
        <w:tab w:val="right" w:pos="9072"/>
      </w:tabs>
      <w:jc w:val="both"/>
    </w:pPr>
    <w:rPr>
      <w:lang w:val="x-none" w:eastAsia="x-none"/>
    </w:rPr>
  </w:style>
  <w:style w:type="character" w:customStyle="1" w:styleId="NagwekZnak1">
    <w:name w:val="Nagłówek Znak1"/>
    <w:aliases w:val="Nagłówek strony Znak1"/>
    <w:semiHidden/>
    <w:rsid w:val="00EF0BE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0BE9"/>
    <w:pPr>
      <w:tabs>
        <w:tab w:val="center" w:pos="4536"/>
        <w:tab w:val="right" w:pos="9072"/>
      </w:tabs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EF0BE9"/>
    <w:rPr>
      <w:rFonts w:eastAsia="Calibri"/>
    </w:rPr>
  </w:style>
  <w:style w:type="paragraph" w:styleId="Lista">
    <w:name w:val="List"/>
    <w:basedOn w:val="Normalny"/>
    <w:uiPriority w:val="99"/>
    <w:semiHidden/>
    <w:unhideWhenUsed/>
    <w:rsid w:val="00EF0BE9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Tytu">
    <w:name w:val="Title"/>
    <w:basedOn w:val="Normalny"/>
    <w:link w:val="TytuZnak"/>
    <w:uiPriority w:val="99"/>
    <w:qFormat/>
    <w:rsid w:val="00EF0BE9"/>
    <w:pPr>
      <w:jc w:val="center"/>
    </w:pPr>
    <w:rPr>
      <w:rFonts w:ascii="Arial" w:eastAsia="Calibri" w:hAnsi="Arial"/>
      <w:b/>
      <w:bCs/>
      <w:lang w:val="x-none" w:eastAsia="x-none"/>
    </w:rPr>
  </w:style>
  <w:style w:type="character" w:customStyle="1" w:styleId="TytuZnak">
    <w:name w:val="Tytuł Znak"/>
    <w:link w:val="Tytu"/>
    <w:uiPriority w:val="99"/>
    <w:rsid w:val="00EF0BE9"/>
    <w:rPr>
      <w:rFonts w:ascii="Arial" w:eastAsia="Calibri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0BE9"/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0BE9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F0BE9"/>
    <w:rPr>
      <w:rFonts w:eastAsia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0BE9"/>
    <w:pPr>
      <w:tabs>
        <w:tab w:val="left" w:pos="993"/>
      </w:tabs>
      <w:jc w:val="both"/>
      <w:outlineLvl w:val="0"/>
    </w:pPr>
    <w:rPr>
      <w:rFonts w:ascii="Ottawa" w:eastAsia="Calibri" w:hAnsi="Ottawa"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EF0BE9"/>
    <w:rPr>
      <w:rFonts w:ascii="Ottawa" w:eastAsia="Calibri" w:hAnsi="Ottawa" w:cs="Ottaw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EF0BE9"/>
    <w:rPr>
      <w:rFonts w:eastAsia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F0BE9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EF0BE9"/>
    <w:rPr>
      <w:rFonts w:eastAsia="Calibr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F0BE9"/>
    <w:pPr>
      <w:ind w:firstLine="426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F0BE9"/>
    <w:rPr>
      <w:rFonts w:eastAsia="Calibri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F0BE9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en-US"/>
    </w:rPr>
  </w:style>
  <w:style w:type="character" w:customStyle="1" w:styleId="ZwykytekstZnak">
    <w:name w:val="Zwykły tekst Znak"/>
    <w:link w:val="Zwykytekst"/>
    <w:uiPriority w:val="99"/>
    <w:semiHidden/>
    <w:rsid w:val="00EF0BE9"/>
    <w:rPr>
      <w:rFonts w:ascii="Courier New" w:hAnsi="Courier New"/>
      <w:w w:val="89"/>
      <w:sz w:val="25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0BE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EF0BE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BE9"/>
    <w:pPr>
      <w:jc w:val="both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F0BE9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EF0BE9"/>
    <w:rPr>
      <w:sz w:val="24"/>
      <w:szCs w:val="24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EF0BE9"/>
    <w:pPr>
      <w:ind w:left="708"/>
      <w:jc w:val="both"/>
    </w:pPr>
    <w:rPr>
      <w:lang w:val="x-none" w:eastAsia="x-none"/>
    </w:rPr>
  </w:style>
  <w:style w:type="paragraph" w:customStyle="1" w:styleId="ust">
    <w:name w:val="ust"/>
    <w:basedOn w:val="Normalny"/>
    <w:next w:val="Normalny"/>
    <w:uiPriority w:val="99"/>
    <w:rsid w:val="00EF0BE9"/>
    <w:pPr>
      <w:autoSpaceDE w:val="0"/>
      <w:autoSpaceDN w:val="0"/>
      <w:adjustRightInd w:val="0"/>
      <w:jc w:val="both"/>
    </w:pPr>
  </w:style>
  <w:style w:type="paragraph" w:customStyle="1" w:styleId="pkt">
    <w:name w:val="pkt"/>
    <w:basedOn w:val="Normalny"/>
    <w:next w:val="Normalny"/>
    <w:uiPriority w:val="99"/>
    <w:rsid w:val="00EF0BE9"/>
    <w:pPr>
      <w:autoSpaceDE w:val="0"/>
      <w:autoSpaceDN w:val="0"/>
      <w:adjustRightInd w:val="0"/>
      <w:jc w:val="both"/>
    </w:pPr>
  </w:style>
  <w:style w:type="paragraph" w:customStyle="1" w:styleId="spip2">
    <w:name w:val="spip2"/>
    <w:basedOn w:val="Normalny"/>
    <w:uiPriority w:val="99"/>
    <w:rsid w:val="00EF0BE9"/>
    <w:pPr>
      <w:spacing w:before="100" w:beforeAutospacing="1" w:after="100" w:afterAutospacing="1"/>
      <w:jc w:val="both"/>
    </w:pPr>
    <w:rPr>
      <w:rFonts w:ascii="Georgia" w:hAnsi="Georgia" w:cs="Georgia"/>
    </w:rPr>
  </w:style>
  <w:style w:type="character" w:customStyle="1" w:styleId="PlandokumentuZnak">
    <w:name w:val="Plan dokumentu Znak"/>
    <w:link w:val="Plandokumentu1"/>
    <w:uiPriority w:val="99"/>
    <w:locked/>
    <w:rsid w:val="00EF0BE9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link w:val="PlandokumentuZnak"/>
    <w:uiPriority w:val="99"/>
    <w:rsid w:val="00EF0BE9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WW-Tekstpodstawowywcity2">
    <w:name w:val="WW-Tekst podstawowy wcięty 2"/>
    <w:basedOn w:val="Normalny"/>
    <w:uiPriority w:val="99"/>
    <w:rsid w:val="00EF0BE9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customStyle="1" w:styleId="Rozdzia1">
    <w:name w:val="Rozdział1"/>
    <w:basedOn w:val="Normalny"/>
    <w:uiPriority w:val="99"/>
    <w:rsid w:val="00EF0BE9"/>
    <w:pPr>
      <w:numPr>
        <w:numId w:val="2"/>
      </w:numPr>
      <w:ind w:left="284" w:hanging="284"/>
      <w:jc w:val="both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EF0BE9"/>
    <w:pPr>
      <w:numPr>
        <w:numId w:val="3"/>
      </w:numPr>
      <w:jc w:val="both"/>
    </w:pPr>
  </w:style>
  <w:style w:type="paragraph" w:customStyle="1" w:styleId="Standard">
    <w:name w:val="Standard"/>
    <w:uiPriority w:val="99"/>
    <w:rsid w:val="00EF0BE9"/>
    <w:pPr>
      <w:widowControl w:val="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EF0BE9"/>
    <w:pPr>
      <w:suppressLineNumbers/>
      <w:suppressAutoHyphens/>
      <w:jc w:val="both"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F0BE9"/>
    <w:pPr>
      <w:jc w:val="center"/>
    </w:pPr>
    <w:rPr>
      <w:b/>
      <w:bCs/>
      <w:i/>
      <w:iCs/>
    </w:rPr>
  </w:style>
  <w:style w:type="paragraph" w:customStyle="1" w:styleId="t">
    <w:name w:val="t"/>
    <w:basedOn w:val="Normalny"/>
    <w:uiPriority w:val="99"/>
    <w:rsid w:val="00EF0BE9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paragraph" w:customStyle="1" w:styleId="Default">
    <w:name w:val="Default"/>
    <w:uiPriority w:val="99"/>
    <w:rsid w:val="00EF0BE9"/>
    <w:pPr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0BE9"/>
    <w:pPr>
      <w:suppressAutoHyphens/>
      <w:jc w:val="both"/>
    </w:pPr>
    <w:rPr>
      <w:rFonts w:eastAsia="Calibri"/>
      <w:lang w:eastAsia="zh-CN"/>
    </w:rPr>
  </w:style>
  <w:style w:type="paragraph" w:customStyle="1" w:styleId="Tiret0">
    <w:name w:val="Tiret 0"/>
    <w:basedOn w:val="Normalny"/>
    <w:uiPriority w:val="99"/>
    <w:rsid w:val="00EF0BE9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uiPriority w:val="99"/>
    <w:rsid w:val="00EF0BE9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EF0BE9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EF0BE9"/>
    <w:pPr>
      <w:numPr>
        <w:ilvl w:val="1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EF0BE9"/>
    <w:pPr>
      <w:numPr>
        <w:ilvl w:val="2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EF0BE9"/>
    <w:pPr>
      <w:numPr>
        <w:ilvl w:val="3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Akapitzlist1">
    <w:name w:val="Akapit z listą1"/>
    <w:basedOn w:val="Normalny"/>
    <w:uiPriority w:val="99"/>
    <w:rsid w:val="00EF0BE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F0BE9"/>
    <w:rPr>
      <w:sz w:val="16"/>
      <w:szCs w:val="16"/>
    </w:rPr>
  </w:style>
  <w:style w:type="character" w:styleId="Tekstzastpczy">
    <w:name w:val="Placeholder Text"/>
    <w:uiPriority w:val="99"/>
    <w:semiHidden/>
    <w:rsid w:val="00EF0BE9"/>
    <w:rPr>
      <w:color w:val="808080"/>
    </w:rPr>
  </w:style>
  <w:style w:type="character" w:customStyle="1" w:styleId="DeltaViewInsertion">
    <w:name w:val="DeltaView Insertion"/>
    <w:rsid w:val="00EF0BE9"/>
    <w:rPr>
      <w:b/>
      <w:bCs w:val="0"/>
      <w:i/>
      <w:iCs w:val="0"/>
      <w:spacing w:val="0"/>
    </w:rPr>
  </w:style>
  <w:style w:type="character" w:styleId="Odwoanieprzypisudolnego">
    <w:name w:val="footnote reference"/>
    <w:uiPriority w:val="99"/>
    <w:semiHidden/>
    <w:unhideWhenUsed/>
    <w:rsid w:val="004761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Supra Brokers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Pietrzak</dc:creator>
  <cp:lastModifiedBy>Daria Pietrzak</cp:lastModifiedBy>
  <cp:revision>10</cp:revision>
  <cp:lastPrinted>2022-08-12T08:09:00Z</cp:lastPrinted>
  <dcterms:created xsi:type="dcterms:W3CDTF">2022-11-14T13:46:00Z</dcterms:created>
  <dcterms:modified xsi:type="dcterms:W3CDTF">2024-02-26T14:08:00Z</dcterms:modified>
</cp:coreProperties>
</file>