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4C80E" w14:textId="64C195A9" w:rsidR="008F7FE9" w:rsidRPr="002D2390" w:rsidRDefault="008F7FE9" w:rsidP="00B06422">
      <w:pPr>
        <w:spacing w:after="10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Znak sprawy: </w:t>
      </w:r>
      <w:r w:rsidR="005C76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FD0C1F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OŚ. </w:t>
      </w:r>
      <w:r w:rsidR="00A71554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271.</w:t>
      </w:r>
      <w:r w:rsidR="005C76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="00A71554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5C76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</w:p>
    <w:p w14:paraId="53EEA912" w14:textId="5B4EED75" w:rsidR="005A6DB4" w:rsidRPr="002D2390" w:rsidRDefault="005A6DB4" w:rsidP="00B06422">
      <w:pPr>
        <w:spacing w:after="10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6A5A4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="001204A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SWZ</w:t>
      </w:r>
    </w:p>
    <w:p w14:paraId="05D90576" w14:textId="77777777" w:rsidR="005A6DB4" w:rsidRPr="002D2390" w:rsidRDefault="005A6DB4" w:rsidP="00B0642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14:paraId="057489BC" w14:textId="634812CE" w:rsidR="005A6DB4" w:rsidRPr="002D2390" w:rsidRDefault="005A6DB4" w:rsidP="000D42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Do obowiązków </w:t>
      </w:r>
      <w:r w:rsidR="00317D8B" w:rsidRPr="002D2390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należy realizacja zadań na terenach zieleni miejskiej Gminy Miasta Czarnków</w:t>
      </w:r>
      <w:r w:rsidR="00C63AE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20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2D50DD" w:rsidRPr="002D2390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C63AE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. Zestawienie terenów zielonych objętych utrzymaniem stanowi</w:t>
      </w:r>
      <w:r w:rsidR="001931D4" w:rsidRPr="002D239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Załącznik</w:t>
      </w:r>
      <w:r w:rsidR="001931D4" w:rsidRPr="002D239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Nr 2</w:t>
      </w:r>
      <w:r w:rsidR="006A5CB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i Nr 3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Opisu </w:t>
      </w:r>
      <w:r w:rsidR="00510EFC" w:rsidRPr="002D2390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rzedmiotu </w:t>
      </w:r>
      <w:r w:rsidR="00510EFC" w:rsidRPr="002D2390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>amówie</w:t>
      </w:r>
      <w:r w:rsidR="0017640D" w:rsidRPr="002D2390">
        <w:rPr>
          <w:rFonts w:ascii="Arial" w:eastAsia="Times New Roman" w:hAnsi="Arial" w:cs="Arial"/>
          <w:sz w:val="24"/>
          <w:szCs w:val="24"/>
          <w:lang w:eastAsia="pl-PL"/>
        </w:rPr>
        <w:t>nia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(dalej OPZ)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B42AAB3" w14:textId="77777777" w:rsidR="000D42DB" w:rsidRPr="002D2390" w:rsidRDefault="000D42DB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93BCA7" w14:textId="13EFC9A8" w:rsidR="00317D8B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Teren zieleni miejskiej podzielono na 2</w:t>
      </w:r>
      <w:r w:rsidR="00CD7F37" w:rsidRPr="002D239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obszar</w:t>
      </w:r>
      <w:r w:rsidR="00CD7F37" w:rsidRPr="002D239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(zgodnie z załącznikiem nr 1 do </w:t>
      </w:r>
      <w:r w:rsidR="000F4B1E" w:rsidRPr="002D2390">
        <w:rPr>
          <w:rFonts w:ascii="Arial" w:eastAsia="Times New Roman" w:hAnsi="Arial" w:cs="Arial"/>
          <w:sz w:val="24"/>
          <w:szCs w:val="24"/>
          <w:lang w:eastAsia="pl-PL"/>
        </w:rPr>
        <w:t>OPZ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).</w:t>
      </w:r>
      <w:r w:rsidR="00A9289C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9289C" w:rsidRPr="002D2390">
        <w:rPr>
          <w:rFonts w:ascii="Arial" w:eastAsia="Times New Roman" w:hAnsi="Arial" w:cs="Arial"/>
          <w:sz w:val="24"/>
          <w:szCs w:val="24"/>
          <w:lang w:eastAsia="pl-PL"/>
        </w:rPr>
        <w:t>Na każdym obszarze, utrzymani</w:t>
      </w:r>
      <w:r w:rsidR="00B36943" w:rsidRPr="002D2390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zieleni podlegają tylko tereny będące własnością Gminy Miasta Czarnków</w:t>
      </w:r>
      <w:r w:rsidR="0017640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103DBF" w:rsidRPr="002D2390">
        <w:rPr>
          <w:rFonts w:ascii="Arial" w:eastAsia="Times New Roman" w:hAnsi="Arial" w:cs="Arial"/>
          <w:sz w:val="24"/>
          <w:szCs w:val="24"/>
          <w:lang w:eastAsia="pl-PL"/>
        </w:rPr>
        <w:t>zlokalizowanych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pasach drogowych dróg wyższych kategorii.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Do prawidłowej wyceny ofert</w:t>
      </w:r>
      <w:r w:rsidR="00103DBF" w:rsidRPr="002D2390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służy przedmiar zawarty w specyfikacji terenów zielonych </w:t>
      </w:r>
      <w:r w:rsidR="00B06422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w mieście Czarnków, stanowiący załącznik</w:t>
      </w:r>
      <w:r w:rsidR="00103DBF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nr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  <w:r w:rsidR="00326DEA" w:rsidRPr="002D2390">
        <w:rPr>
          <w:rFonts w:ascii="Arial" w:eastAsia="Times New Roman" w:hAnsi="Arial" w:cs="Arial"/>
          <w:sz w:val="24"/>
          <w:szCs w:val="24"/>
          <w:lang w:eastAsia="pl-PL"/>
        </w:rPr>
        <w:t>. Zamawiający zaleca również wizję lokalną wskazanych terenów zielonych.</w:t>
      </w:r>
    </w:p>
    <w:p w14:paraId="7F331ED0" w14:textId="77777777" w:rsidR="00E65CE7" w:rsidRPr="002D2390" w:rsidRDefault="00E65CE7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762E40" w14:textId="0CD104C2" w:rsidR="00E65CE7" w:rsidRPr="002D2390" w:rsidRDefault="00E65CE7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Zamawiający zastrzega sobie prawo do modyfikacji zakresu zamówienia w związku z </w:t>
      </w:r>
      <w:r w:rsidR="002D50D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trwającą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D50D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przebudową ulicy Kościuszki </w:t>
      </w:r>
      <w:r w:rsidR="00A36CE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ul. Gdańską </w:t>
      </w:r>
      <w:r w:rsidR="002D50D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odwołania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</w:p>
    <w:p w14:paraId="21A56C31" w14:textId="77777777" w:rsidR="00BD7851" w:rsidRPr="002D2390" w:rsidRDefault="00BD7851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C2C821" w14:textId="4C73F247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Zakres rzeczowy zamówienia</w:t>
      </w:r>
      <w:r w:rsidR="00B36943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="00E6464D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„</w:t>
      </w:r>
      <w:r w:rsidR="00D05ED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Aranżacja, utrzymanie i </w:t>
      </w:r>
      <w:r w:rsidR="00BA5F2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pielęgnacja zieleni na terenie Miasta Czarnków w 20</w:t>
      </w:r>
      <w:r w:rsidR="00FD0C1F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A36CE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BA5F2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roku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” </w:t>
      </w: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obejmuje:</w:t>
      </w:r>
    </w:p>
    <w:p w14:paraId="1A845629" w14:textId="09DF5342" w:rsidR="005A6DB4" w:rsidRPr="002D2390" w:rsidRDefault="005A6DB4" w:rsidP="00B06422">
      <w:pPr>
        <w:spacing w:before="24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1. Wykaz rzeczowy prac wchodzący w zakres wynagrodzenia ryczałtowego</w:t>
      </w:r>
      <w:r w:rsidR="00706EE9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61EA10E6" w14:textId="77777777" w:rsidR="001A3B77" w:rsidRPr="002D2390" w:rsidRDefault="001A3B77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9BC6FDF" w14:textId="3F5938A5" w:rsidR="00374E5C" w:rsidRPr="002D2390" w:rsidRDefault="00706EE9" w:rsidP="00706EE9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1.1. </w:t>
      </w:r>
      <w:bookmarkStart w:id="0" w:name="_Hlk191636528"/>
      <w:r w:rsidR="00374E5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Kompleksowe utrzymanie, pielęgnację (w tym odchwaszczanie, jesienne grabienie liści) różanek, bylin, traw ozdobnych, roślin cebulowych oraz wykonanie aranżacji i nasadzeń </w:t>
      </w:r>
      <w:r w:rsidR="0098353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rabatach i w donicach na terenie miasta</w:t>
      </w:r>
      <w:bookmarkEnd w:id="0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0C776A24" w14:textId="7523A38F" w:rsidR="0098353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a)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utrzymanie i pielęgnacja roślin na rabatach i w donicach (betonowych i Korten),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tym 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bieżące 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uzupełnienie ubytków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196BFAD4" w14:textId="421A3EE7" w:rsidR="0098353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b)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wykonanie aranżacji i nasadzeń 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według zgłoszonych potrzeb 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Zamawiającego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="00983537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 rabatach i w donicach (betonowych i Korten), zakup materiału po uzgodnieniu kompozycji z Zamawiającym, przygotowanie podłoża, - </w:t>
      </w:r>
      <w:r w:rsidR="00983537" w:rsidRPr="002D23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2 x w roku wiosna, lato/jesień</w:t>
      </w:r>
    </w:p>
    <w:p w14:paraId="14C404A8" w14:textId="507E297F" w:rsidR="00DF551F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c)</w:t>
      </w:r>
      <w:r w:rsidR="00DF551F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przygotowanie podłoża, zakup materiału</w:t>
      </w:r>
      <w:r w:rsidR="002A53F6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, odzyskanie cebulek, przechowanie ponowne nasadzenie i zabezpieczenie przed</w:t>
      </w:r>
      <w:r w:rsidR="00D75AAE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mrozem odzyskanego materiału</w:t>
      </w:r>
      <w:r w:rsidR="00311D8B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A53F6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do nasadzeń sezonowych</w:t>
      </w:r>
      <w:r w:rsidR="00A30F95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769C8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>(tulipany)</w:t>
      </w:r>
      <w:r w:rsidR="00706EE9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30F95" w:rsidRPr="002D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– </w:t>
      </w:r>
      <w:r w:rsidR="00A30F95" w:rsidRPr="002D23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1 x w roku</w:t>
      </w:r>
      <w:r w:rsidR="00706EE9" w:rsidRPr="002D2390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,</w:t>
      </w:r>
    </w:p>
    <w:p w14:paraId="3EF36152" w14:textId="3DFE4EAE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odkrycie, rozkopczykowanie, przycięcie</w:t>
      </w:r>
      <w:r w:rsidR="00433B8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roślin wielosezonowych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 wiosną,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9E95AC9" w14:textId="38C2799D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e)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031D" w:rsidRPr="002D2390">
        <w:rPr>
          <w:rFonts w:ascii="Arial" w:eastAsia="Times New Roman" w:hAnsi="Arial" w:cs="Arial"/>
          <w:sz w:val="24"/>
          <w:szCs w:val="24"/>
          <w:lang w:eastAsia="pl-PL"/>
        </w:rPr>
        <w:t>odchwaszczanie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spulchnianie w okresie wegetacji 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84C9C40" w14:textId="597FA55C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w okresie wegetacji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roku: wiosną i latem,</w:t>
      </w:r>
    </w:p>
    <w:p w14:paraId="1E1304D1" w14:textId="35AEC97E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podlewanie w okresie suszy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na tydzień,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AAC76ED" w14:textId="2BCF0D18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przekwitłych kwiatostanów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1 x w miesiącu, </w:t>
      </w:r>
    </w:p>
    <w:p w14:paraId="255B5A5C" w14:textId="1B41C9DE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i)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wykonywanie zabiegów ochrony roślin przed chorobami i szkodnikami, z chwilą zauważenia pierwszych objawów,</w:t>
      </w:r>
    </w:p>
    <w:p w14:paraId="3CA6435B" w14:textId="378BAF90" w:rsidR="00803CA9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j)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przesadzanie i rozsadzanie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roku: wiosną lub jesienią,</w:t>
      </w:r>
    </w:p>
    <w:p w14:paraId="5172BBEB" w14:textId="4803D92C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k)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kopczykowanie i okrycie na okres zimowy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roku: jesienią</w:t>
      </w:r>
      <w:r w:rsidR="0057031D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261C65F0" w14:textId="456E2AED" w:rsidR="00907E40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l)</w:t>
      </w:r>
      <w:r w:rsidR="00907E40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ściółkowanie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i uzupełnianie materiału</w:t>
      </w:r>
      <w:r w:rsidR="0098353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07E40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907E4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 po uzgodnieniu Zamawiającym</w:t>
      </w:r>
      <w:r w:rsidR="00706EE9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044F5945" w14:textId="1489EC39" w:rsidR="0057031D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m)</w:t>
      </w:r>
      <w:r w:rsidR="0098353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7031D" w:rsidRPr="002D2390">
        <w:rPr>
          <w:rFonts w:ascii="Arial" w:eastAsia="Times New Roman" w:hAnsi="Arial" w:cs="Arial"/>
          <w:sz w:val="24"/>
          <w:szCs w:val="24"/>
          <w:lang w:eastAsia="pl-PL"/>
        </w:rPr>
        <w:t>grabienie liści -</w:t>
      </w:r>
      <w:r w:rsidR="0057031D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w sezonie jesiennym wg potrzeb</w:t>
      </w:r>
      <w:r w:rsidR="00706EE9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9A0199D" w14:textId="77777777" w:rsidR="001A3B77" w:rsidRPr="002D2390" w:rsidRDefault="001A3B77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035D72" w14:textId="628C73E2" w:rsidR="00DE758F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1.2. </w:t>
      </w:r>
      <w:bookmarkStart w:id="1" w:name="_Hlk191636556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Kompleksow</w:t>
      </w:r>
      <w:r w:rsidR="008239DE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9612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wykonanie i pielęgnacja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9612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nasadzeń jednorocznych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stalowych</w:t>
      </w:r>
      <w:r w:rsidR="005E1B33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wieżach kwiatowych</w:t>
      </w:r>
      <w:r w:rsidR="00374E5C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w </w:t>
      </w:r>
      <w:r w:rsidR="002337E6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donicach Korten </w:t>
      </w:r>
      <w:r w:rsidR="005151E6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oraz</w:t>
      </w:r>
      <w:r w:rsidR="002337E6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w donicach</w:t>
      </w:r>
      <w:r w:rsidR="00544C7C"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wiszących</w:t>
      </w:r>
      <w:bookmarkEnd w:id="1"/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14:paraId="7224CE34" w14:textId="60B09D44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6419F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zakup materiału do nasadzeń </w:t>
      </w:r>
      <w:r w:rsidR="0030762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po uzgodnieniu 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aranżacji </w:t>
      </w:r>
      <w:r w:rsidR="00307628" w:rsidRPr="002D2390">
        <w:rPr>
          <w:rFonts w:ascii="Arial" w:eastAsia="Times New Roman" w:hAnsi="Arial" w:cs="Arial"/>
          <w:sz w:val="24"/>
          <w:szCs w:val="24"/>
          <w:lang w:eastAsia="pl-PL"/>
        </w:rPr>
        <w:t>z Zamawiającym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</w:t>
      </w:r>
      <w:r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</w:p>
    <w:p w14:paraId="0907A165" w14:textId="2E095DA6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wypełnienie lub uzupeł</w:t>
      </w:r>
      <w:r w:rsidR="006419F8" w:rsidRPr="002D2390">
        <w:rPr>
          <w:rFonts w:ascii="Arial" w:eastAsia="Times New Roman" w:hAnsi="Arial" w:cs="Arial"/>
          <w:sz w:val="24"/>
          <w:szCs w:val="24"/>
          <w:lang w:eastAsia="pl-PL"/>
        </w:rPr>
        <w:t>nienie ziemią donic wiszących</w:t>
      </w:r>
      <w:r w:rsidR="001D5550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E6B2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stalowych </w:t>
      </w:r>
      <w:r w:rsidR="006419F8" w:rsidRPr="002D2390">
        <w:rPr>
          <w:rFonts w:ascii="Arial" w:eastAsia="Times New Roman" w:hAnsi="Arial" w:cs="Arial"/>
          <w:sz w:val="24"/>
          <w:szCs w:val="24"/>
          <w:lang w:eastAsia="pl-PL"/>
        </w:rPr>
        <w:t>wież kwiatowych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</w:t>
      </w:r>
      <w:r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4C766F4" w14:textId="7554BA62" w:rsidR="008239DE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>wykonanie nasadzeń w stalowych wieżach kwiatowych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>, donicach Korten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151E6" w:rsidRPr="002D2390">
        <w:rPr>
          <w:rFonts w:ascii="Arial" w:eastAsia="Times New Roman" w:hAnsi="Arial" w:cs="Arial"/>
          <w:sz w:val="24"/>
          <w:szCs w:val="24"/>
          <w:lang w:eastAsia="pl-PL"/>
        </w:rPr>
        <w:t>oraz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donicach wiszących wg aranżacji uzgodnionej z Zamawiającym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</w:t>
      </w:r>
      <w:r w:rsidR="00ED11B1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8239DE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x w roku</w:t>
      </w:r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w wieżach i donicach Korten, 1 x w roku w donicach wiszących,</w:t>
      </w:r>
    </w:p>
    <w:p w14:paraId="158720D2" w14:textId="4E7F2E2C" w:rsidR="00311D8B" w:rsidRPr="002D2390" w:rsidRDefault="006D37B2" w:rsidP="00311D8B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zawieszenie donic wiszących na słupach o</w:t>
      </w:r>
      <w:r w:rsidR="0017640D" w:rsidRPr="002D2390">
        <w:rPr>
          <w:rFonts w:ascii="Arial" w:eastAsia="Times New Roman" w:hAnsi="Arial" w:cs="Arial"/>
          <w:sz w:val="24"/>
          <w:szCs w:val="24"/>
          <w:lang w:eastAsia="pl-PL"/>
        </w:rPr>
        <w:t>ś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wietleniowych na Placu Wolności i ul. Kościuszki – </w:t>
      </w:r>
      <w:r w:rsidR="008239DE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 x w roku</w:t>
      </w:r>
      <w:r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5B6DCBC5" w14:textId="3D367CE6" w:rsidR="00DE758F" w:rsidRPr="002D2390" w:rsidRDefault="006D37B2" w:rsidP="00311D8B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8239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pielenie, spulchnianie 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E2F290C" w14:textId="26106463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w okresie wegetacji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roku: wiosną i latem,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2467B18" w14:textId="6C812C85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przekwitłych kwiatostanów –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1 x w miesiącu, </w:t>
      </w:r>
    </w:p>
    <w:p w14:paraId="34ECF101" w14:textId="409B83B9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wykonywanie zabiegów ochrony roślin przed chorobami i szkodnikami, z chwilą zauważenia pierwszych objawów, </w:t>
      </w:r>
    </w:p>
    <w:p w14:paraId="00E6906E" w14:textId="6AC1FCD9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i)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 bieżąco uzupełnianie wypadów i skradzionych nasadzeń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83F7001" w14:textId="4904E951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j)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podlewanie w okresie suszy nasadzeń w gruncie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tygodniu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nasadzeń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w donicach</w:t>
      </w:r>
      <w:r w:rsidR="0017640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 wieżach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3 x w tygodniu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4B89801" w14:textId="413BE02A" w:rsidR="00DE758F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k)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likwidacja nasadzeń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 jesienią</w:t>
      </w:r>
      <w:r w:rsidR="00311D8B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58AC21D6" w14:textId="39A9CA88" w:rsidR="005A6DB4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l)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akup i dostawa ziemi na koszt wykonawc</w:t>
      </w:r>
      <w:r w:rsidR="00307628" w:rsidRPr="002D2390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9AEB2A" w14:textId="3D2836DE" w:rsidR="007622DE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m)</w:t>
      </w:r>
      <w:r w:rsidR="007622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7622DE" w:rsidRPr="002D2390">
        <w:rPr>
          <w:rFonts w:ascii="Arial" w:eastAsia="Times New Roman" w:hAnsi="Arial" w:cs="Arial"/>
          <w:sz w:val="24"/>
          <w:szCs w:val="24"/>
          <w:lang w:eastAsia="pl-PL"/>
        </w:rPr>
        <w:t>rzewóz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622DE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ustawienie i zawieszenie kwietników stalowych</w:t>
      </w:r>
      <w:r w:rsidR="00202759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demontaż i odwiezienie kwietników 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202759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magazyn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02759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Zlecającego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77B13FF" w14:textId="77777777" w:rsidR="00311D8B" w:rsidRPr="002D2390" w:rsidRDefault="00311D8B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E5CC8A2" w14:textId="49B0450B" w:rsidR="00DE758F" w:rsidRPr="002D2390" w:rsidRDefault="005A6DB4" w:rsidP="00311D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1.3. </w:t>
      </w:r>
      <w:bookmarkStart w:id="2" w:name="_Hlk191636606"/>
      <w:r w:rsidR="00706EE9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Projektowanie i a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ranżacja donic betonowych (7 szt.) oraz</w:t>
      </w:r>
      <w:r w:rsidR="0003456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klombu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tzw. „łezki” na Placu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Wolności w Czarnkowie</w:t>
      </w:r>
      <w:bookmarkEnd w:id="2"/>
      <w:r w:rsidRPr="002D239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2889E158" w14:textId="17BAA32C" w:rsidR="00377B67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Przygotowanie projektów aranżacji (</w:t>
      </w:r>
      <w:r w:rsidR="00A71554" w:rsidRPr="002D239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projekty w ciągu umowy, obejmujące trzykrotną wymianę nasadzeń w ciągu jednego roku – łącznie </w:t>
      </w:r>
      <w:r w:rsidR="00A71554" w:rsidRPr="002D2390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aranżacji) tzw. „łezki” na obszarze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20 – Plac Wolności i deptak (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aranżacja wiosna; lato oraz jesień/zima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), </w:t>
      </w:r>
    </w:p>
    <w:p w14:paraId="4C96B56D" w14:textId="21BF5092" w:rsidR="00377B67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b)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Przygotowanie projektów aranżacji (2 projekty w ciągu umowy, obejmujące dwukrotną wymianę nasadzeń w ciągu jednego roku – łącznie 6 aranżacji), związanych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z 7 donicami betonowymi na obszarze 20 – Plac Wolności i deptak (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aranżacja wiosna i lato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4CBAE2E0" w14:textId="44190D63" w:rsidR="00EA556C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Zakup, dostawa i nasadzenie wg przyjętej aranżacji z materiałów roślinnych zakupionych i dostarczonych przez Wykonawcę. </w:t>
      </w:r>
    </w:p>
    <w:p w14:paraId="389E81C5" w14:textId="0A55842D" w:rsidR="005A6DB4" w:rsidRPr="002D2390" w:rsidRDefault="006D37B2" w:rsidP="00B06422">
      <w:pPr>
        <w:spacing w:after="0" w:line="360" w:lineRule="auto"/>
        <w:ind w:firstLine="4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151E6" w:rsidRPr="002D2390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ielęgnacja nasadzeń zgodnie z zapisami pkt. </w:t>
      </w:r>
      <w:r w:rsidR="005151E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1.1. i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1.2 Opisu przedmiotu</w:t>
      </w:r>
      <w:r w:rsidR="00377B6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</w:p>
    <w:p w14:paraId="33E5269A" w14:textId="77777777" w:rsidR="001A3B77" w:rsidRPr="002D2390" w:rsidRDefault="001A3B77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906B915" w14:textId="3A02E982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1.4. Kompleksowa pielęgnacja </w:t>
      </w:r>
      <w:r w:rsidR="005151E6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utrzymanie 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trawników:</w:t>
      </w:r>
    </w:p>
    <w:p w14:paraId="11F7645A" w14:textId="505396C5" w:rsidR="00377B6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wiosenne grabienie połączone z aeracją i wertykulacją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roku: wiosną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5AD17EC6" w14:textId="29B4F151" w:rsidR="004F572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roku: wiosną i jesienią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, - zgodnie z podstawową wiedzą ogrodniczą, pierwsze nawożenie powinno odbyć się na p</w:t>
      </w:r>
      <w:r w:rsidR="00892D4A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oczątku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kwietnia i ma na celu dostarczenie przede wszystkim azotu czyli np. saletra amonowa w dawce 1,5 kg/100 m2, drugie nawożenie na przełomie sierpnia/ września specjalnymi nawozami do nawożenia jesiennego zawierającymi mało azotu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a głównie potas i fosfor. Powierzchnie trawników podano w załączniku nr </w:t>
      </w:r>
      <w:r w:rsidR="001931D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2 i </w:t>
      </w:r>
      <w:r w:rsidR="00671D74" w:rsidRPr="002D239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1931D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OPZ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Specyfikacja terenów zielonych w mieście Czarnków. </w:t>
      </w:r>
    </w:p>
    <w:p w14:paraId="31F966F8" w14:textId="4494B204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92D4A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koszenie (7 razy w ciągu roku</w:t>
      </w:r>
      <w:r w:rsidR="00C23638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 zastrzeżeniem Uwagi nr 1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):</w:t>
      </w:r>
    </w:p>
    <w:p w14:paraId="47F0074B" w14:textId="5993164F" w:rsidR="004F572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1 x w kwietniu (nie później niż do 30.04), </w:t>
      </w:r>
    </w:p>
    <w:p w14:paraId="5E54A1DC" w14:textId="7449C669" w:rsidR="004F572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 x w maju</w:t>
      </w:r>
      <w:r w:rsidR="008D2635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FD2580D" w14:textId="38BD9C5F" w:rsidR="004F572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1 x w czerwcu (przed Dniami Ziemi Czarnkowskiej), </w:t>
      </w:r>
    </w:p>
    <w:p w14:paraId="7388D079" w14:textId="6501B6B8" w:rsidR="00AA280F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 x w lipcu</w:t>
      </w:r>
      <w:r w:rsidR="008D2635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2B2A592" w14:textId="59D290DA" w:rsidR="00AA280F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 x w sierpniu (przed Dniem Spieczonego Bliźniaka),</w:t>
      </w:r>
    </w:p>
    <w:p w14:paraId="7A86B65D" w14:textId="25F2F7B6" w:rsidR="005E681D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1 x we wrześniu</w:t>
      </w:r>
      <w:r w:rsidR="008D2635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D0F164F" w14:textId="6124CA31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68F7" w:rsidRPr="002D23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jeżeli zajdzie potrzeba 1 x w październiku.</w:t>
      </w:r>
    </w:p>
    <w:p w14:paraId="15ACB2BE" w14:textId="77777777" w:rsidR="00DF02B3" w:rsidRPr="002D2390" w:rsidRDefault="00DF02B3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311C73" w14:textId="77777777" w:rsidR="005A1C96" w:rsidRPr="002D2390" w:rsidRDefault="005A6DB4" w:rsidP="008333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3" w:name="_Hlk95204733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</w:t>
      </w:r>
      <w:r w:rsidR="00CA16BB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Koszenie indywidualne do </w:t>
      </w:r>
      <w:r w:rsidRPr="002D2390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3 x w ciągu roku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w zależności od potrzeb ustala się na obszarach: </w:t>
      </w:r>
    </w:p>
    <w:p w14:paraId="6DDCDFD7" w14:textId="37C8D74A" w:rsidR="005A1C96" w:rsidRPr="002D2390" w:rsidRDefault="005A6DB4" w:rsidP="005A1C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na obszarze nr 1 – skarp</w:t>
      </w:r>
      <w:r w:rsidR="00E65CE7" w:rsidRPr="002D2390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wzdłuż ul. Chodzieskiej (od drogi wojewódzkiej do ściany lasu) do końca ogródków działkowych; droga do przekaźnika; </w:t>
      </w:r>
    </w:p>
    <w:p w14:paraId="6473FC6A" w14:textId="213E0273" w:rsidR="005A1C96" w:rsidRPr="002D2390" w:rsidRDefault="005A1C96" w:rsidP="005A1C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obszarze nr 6 – skarpa wzdłuż ul. Poznańskiej (z wyłączeniem mis pod drzewami i pasa zieleni o szerokości 2 metrów przy chodnikach i ławkach),</w:t>
      </w:r>
    </w:p>
    <w:p w14:paraId="5B048515" w14:textId="05B9AC50" w:rsidR="005A1C96" w:rsidRPr="002D2390" w:rsidRDefault="005A1C96" w:rsidP="005A1C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na obszarze nr 7 – skarpa wzdłuż ul. Jesionowej</w:t>
      </w:r>
    </w:p>
    <w:p w14:paraId="66D78660" w14:textId="0DBC6946" w:rsidR="005A6DB4" w:rsidRPr="002D2390" w:rsidRDefault="00216A02" w:rsidP="005A1C9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na obszarze nr 11 – teren zielony przy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Szkole Podstawowej nr 2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bookmarkEnd w:id="3"/>
    <w:p w14:paraId="13AAED62" w14:textId="53257309" w:rsidR="00CA16BB" w:rsidRPr="002D2390" w:rsidRDefault="00CA16BB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 2. Zamawiający zastrzega sobie zmianę zakresu </w:t>
      </w:r>
      <w:r w:rsidR="000860E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terminów 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przeprowadzan</w:t>
      </w:r>
      <w:r w:rsidR="000860E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ych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kosze</w:t>
      </w:r>
      <w:r w:rsidR="000860EC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ń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czasie występowania suszy.</w:t>
      </w:r>
    </w:p>
    <w:p w14:paraId="1E014D84" w14:textId="77777777" w:rsidR="002D2390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4AFB1F" w14:textId="148C8339" w:rsidR="004E488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koszenie w miesiącach organizacji imprez miejskich należy uzgodnić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z Zamawiającym. </w:t>
      </w:r>
    </w:p>
    <w:p w14:paraId="5890C3D4" w14:textId="3670A0FE" w:rsidR="004E488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harmonogram koszenia należy ustalić z Zamawiającym. </w:t>
      </w:r>
    </w:p>
    <w:p w14:paraId="44B587B0" w14:textId="4428EEC9" w:rsidR="0078113E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przypadku stosowania kosiarek bez funkcji zbierania trawy – wygrabienie jej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z trawników. Wykonawca zobowiązany jest do niedopuszczenie przerośnięcia trawy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do poziomu powyżej 10 cm długości. </w:t>
      </w:r>
    </w:p>
    <w:p w14:paraId="03234574" w14:textId="2DEC0F43" w:rsidR="004E488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bieżące przygotowanie przez wykonawcę, we własnym zakresie i na własny koszt, terenu do koszenia (usunięcie śmieci, kamieni, gałęzi, rozgarnięcie kretowisk itp.)</w:t>
      </w:r>
    </w:p>
    <w:p w14:paraId="7B2C36CC" w14:textId="57D6DB39" w:rsidR="004E488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wygrabienie i usunięcie z wykoszonej trawy liści, kamieni ewentualnych śmieci (papiery, butelki itp.)</w:t>
      </w:r>
      <w:r w:rsidR="004E488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Skoszoną trawę, wygrabione liście, kamienie i ewentualne śmieci (papiery, butelki itp.), Wykonawca zobowiązany jest wywieźć na własny koszt w terminie nie dłuższym niż 2 dni od skoszenia trawy.</w:t>
      </w:r>
    </w:p>
    <w:p w14:paraId="6A3F3123" w14:textId="146C46F0" w:rsidR="006B2DCA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i)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zwalczanie chwastów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okresie wegetacj</w:t>
      </w:r>
      <w:r w:rsidR="001D3E0D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i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54CF465" w14:textId="52AAB0F0" w:rsidR="006B2DCA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j)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dosiewanie trawy w miejscach zniszczonych i wydeptanych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okresie wegetacji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, do 20 kg nasion trawy/ rok,</w:t>
      </w:r>
    </w:p>
    <w:p w14:paraId="444870A7" w14:textId="35BEC427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k)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bieżące jesienne i wiosenne wygrabianie opadłych liści. Wygrabione liście, kamienie </w:t>
      </w:r>
      <w:r w:rsidR="001D3E0D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i ewentualne śmieci (papiery, butelki itp.), Wykonawca zobowiązany jest wywieźć na własny koszt w terminie nie dłuższym niż 2 dni od ich wygrabienia.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 przypadku warunków uniemożliwiających usunięcie wszystkich liści zgodnie z przyjętym harmonogramem, Wykonawca zobowiązany jest do wystąpienia o przesunięcia w harmonogramie. Jesienne wygrabianie liści nie może trwać dłużej niż do 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>końca listopada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Należy uwzględnić pozostawienie kilku kopczyków z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opadłych i zgrabionych liści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dla jeży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(miejsca wskazane przez Zamawiającego).</w:t>
      </w:r>
    </w:p>
    <w:p w14:paraId="2A1685B8" w14:textId="33077A0D" w:rsidR="001A3B77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l)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Możliwość zamiany koszenia i kompleksowej pielęgnacji trawników na potrzeby nowych aranżacji kwiatowych (wykonanie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>sadzeń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20E04" w:rsidRPr="002D2390">
        <w:rPr>
          <w:rFonts w:ascii="Arial" w:eastAsia="Times New Roman" w:hAnsi="Arial" w:cs="Arial"/>
          <w:sz w:val="24"/>
          <w:szCs w:val="24"/>
          <w:lang w:eastAsia="pl-PL"/>
        </w:rPr>
        <w:t>i pielęgnacji) po uzgodnieniu z Zamawiający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57330B" w14:textId="77777777" w:rsidR="002D2390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21B72D" w14:textId="77777777" w:rsidR="002D2390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14AF86" w14:textId="5882660B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1.5</w:t>
      </w:r>
      <w:r w:rsidR="00706EE9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B1355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ielęgnacja skupin krzewów i drzew</w:t>
      </w:r>
      <w:r w:rsidR="002D2390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5D9E6CB0" w14:textId="50996F78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pielenie, spulchnienie ziemi i utworzenie mis 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1BC80F1" w14:textId="00C75C15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okresie wegetacji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(wiosną w kwietniu i latem na przełomie czerwca/lipca), - zakup środków na koszt wykonawcy; </w:t>
      </w:r>
    </w:p>
    <w:p w14:paraId="57AB71B2" w14:textId="682D75CD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podlewanie drzewostanów młodszych niż 3 lata (od momentu nasadzenia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u Zamawiającego), 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 okresie wegetacji 2 x w miesiącu,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w okresie suszy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tygodniu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wskazanych przez Zamawiającego</w:t>
      </w:r>
    </w:p>
    <w:p w14:paraId="673592D4" w14:textId="706F829E" w:rsidR="005A6DB4" w:rsidRPr="002D2390" w:rsidRDefault="006D37B2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formowanie żywopłotów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3 x w roku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kwiecień/maj, czerwiec, sierpień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80436" w:rsidRPr="002D239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D4EAEB4" w14:textId="09609F8F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BA3DC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bieżące przygotowanie przez 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ykonawcę, we własnym zakresie i na własny koszt, terenu do cięć pielęgnacyjnych (usunięcie śmieci, kamieni, gałęzi, itp.) </w:t>
      </w:r>
    </w:p>
    <w:p w14:paraId="1E90E125" w14:textId="4E374D8B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ścięty materiał, ewentualne kamienie i śmieci (papiery, butelki itp.), Wykonawca zobowiązany jest wywieźć na własny koszt w terminie nie dłuższym niż 2 dni </w:t>
      </w:r>
      <w:r w:rsidR="00987BCA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od prowadzonych cięć.</w:t>
      </w:r>
    </w:p>
    <w:p w14:paraId="371A134C" w14:textId="08AB916D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zwalczanie chwastów 2 x w okresie wegetacji - zakup środków na koszt wykonawcy; </w:t>
      </w:r>
    </w:p>
    <w:p w14:paraId="7E630FB1" w14:textId="77468FD0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cięcia odmładzające i formujące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krzewów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terminie zależnym od grupy do której należą poszczególne krzewy,</w:t>
      </w:r>
    </w:p>
    <w:p w14:paraId="395DE546" w14:textId="25E6BE9E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cięcia sanitarne</w:t>
      </w:r>
      <w:r w:rsidR="00BA3DCD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krzewów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miarę potrzeb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2317E87" w14:textId="5F18A012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przekwitłych kwiatostanów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1FCFE18E" w14:textId="52CE778D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i)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odrostów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korzeniowych i dziczek wokół drzew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miesiącu,</w:t>
      </w:r>
    </w:p>
    <w:p w14:paraId="050CB644" w14:textId="411B51C0" w:rsidR="005A6DB4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j)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wykonywanie zabiegów ochrony roślin przed chorobami i szkodnikami, z chwilą zauważenia pierwszych objawów, </w:t>
      </w:r>
    </w:p>
    <w:p w14:paraId="726B1149" w14:textId="279C64BF" w:rsidR="00C66C7A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k)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 razie potrzeby</w:t>
      </w:r>
      <w:r w:rsidR="00ED11B1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nasadzanie,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przesadzanie 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krzewów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we wskazan</w:t>
      </w:r>
      <w:r w:rsidR="00ED11B1" w:rsidRPr="002D2390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miejsc</w:t>
      </w:r>
      <w:r w:rsidR="00ED11B1" w:rsidRPr="002D2390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 x w rok</w:t>
      </w:r>
      <w:r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u</w:t>
      </w:r>
      <w:r w:rsidR="005A6DB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ED11B1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nasadzanie do 10 szt./rok,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przesadzanie do 10</w:t>
      </w:r>
      <w:r w:rsidR="00627D61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szt./rok)</w:t>
      </w:r>
      <w:r w:rsidR="00C66C7A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7C13BD3" w14:textId="22C0C336" w:rsidR="008229C7" w:rsidRPr="002D2390" w:rsidRDefault="00980436" w:rsidP="008229C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l)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ściółkowanie i uzupełnianie materiału – </w:t>
      </w:r>
      <w:r w:rsidR="008229C7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 uzgodnieniu Zamawiającym.</w:t>
      </w:r>
    </w:p>
    <w:p w14:paraId="75D90C1D" w14:textId="432E0053" w:rsidR="00FB1355" w:rsidRPr="002D2390" w:rsidRDefault="00980436" w:rsidP="00FB135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m)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bieżące przygotowanie przez wykonawcę, we własnym zakresie i na własny koszt, terenu do cięć pielęgnacyjnych (usunięcie śmieci, kamieni, gałęzi, itp.) </w:t>
      </w:r>
    </w:p>
    <w:p w14:paraId="374901F2" w14:textId="61F20739" w:rsidR="00FB1355" w:rsidRPr="002D2390" w:rsidRDefault="00980436" w:rsidP="00FB135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n)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ścięty materiał, ewentualne kamienie i śmieci (papiery, butelki itp.), Wykonawca zobowiązany jest wywieźć na własny koszt w terminie nie dłuższym niż 2 dni od prowadzonych cięć</w:t>
      </w:r>
    </w:p>
    <w:p w14:paraId="0AFE9CB9" w14:textId="2B253081" w:rsidR="00FB1355" w:rsidRPr="002D2390" w:rsidRDefault="00980436" w:rsidP="00FB135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o) p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ielenie, ściółkowanie i uzupełnianie materiału w misach młodych drzewek </w:t>
      </w:r>
      <w:r w:rsidR="00FB1355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okresie wegetacji,</w:t>
      </w:r>
    </w:p>
    <w:p w14:paraId="4C784291" w14:textId="77777777" w:rsidR="00FB1355" w:rsidRPr="002D2390" w:rsidRDefault="00FB1355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249A68C" w14:textId="77748AF1" w:rsidR="002337E6" w:rsidRPr="002D2390" w:rsidRDefault="002337E6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1.</w:t>
      </w:r>
      <w:r w:rsidR="00706EE9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6.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Start w:id="4" w:name="_Hlk191636644"/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Pielęgnacja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roślin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ondach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rondo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ul. Sikorskiego</w:t>
      </w:r>
      <w:r w:rsidR="002C2E48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im. A. Słodowego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rondo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przy rozj</w:t>
      </w:r>
      <w:r w:rsidR="004111A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eź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dzie Piła </w:t>
      </w:r>
      <w:r w:rsidR="004111A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Poznań</w:t>
      </w:r>
      <w:r w:rsidR="004111AA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ul. Sikorskiego</w:t>
      </w:r>
      <w:r w:rsidR="002C2E48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im. J. Frach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rondo 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Browar, </w:t>
      </w:r>
      <w:r w:rsidR="008229C7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rondo </w:t>
      </w:r>
      <w:r w:rsidR="00DF02B3"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Jana Pawła II)</w:t>
      </w: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bookmarkEnd w:id="4"/>
    </w:p>
    <w:p w14:paraId="09A527F6" w14:textId="6BC342F5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aranżacja i dosadzanie roślin jednorocznych </w:t>
      </w:r>
      <w:r w:rsidR="00FB135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i bylin 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>po ustaleniu z wykonawcą (</w:t>
      </w:r>
      <w:r w:rsidR="00DF02B3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aranżacja </w:t>
      </w:r>
      <w:r w:rsidR="003B074B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</w:t>
      </w:r>
      <w:r w:rsidR="00DF02B3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x w sezonie wiosna/jesień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</w:p>
    <w:p w14:paraId="16E769AF" w14:textId="0B613520" w:rsidR="002337E6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pielenie, spulchnianie,</w:t>
      </w:r>
      <w:r w:rsidR="008229C7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ściółkowanie, kompleksowa pielęgnacja roślin</w:t>
      </w:r>
    </w:p>
    <w:p w14:paraId="40D0580E" w14:textId="70EC230B" w:rsidR="002337E6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2337E6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podlewanie </w:t>
      </w:r>
      <w:r w:rsidR="00A7155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1x w tygodniu</w:t>
      </w:r>
      <w:r w:rsidR="001D5550" w:rsidRPr="002D2390">
        <w:rPr>
          <w:rFonts w:ascii="Arial" w:eastAsia="Times New Roman" w:hAnsi="Arial" w:cs="Arial"/>
          <w:sz w:val="24"/>
          <w:szCs w:val="24"/>
          <w:lang w:eastAsia="pl-PL"/>
        </w:rPr>
        <w:t>, 2</w:t>
      </w:r>
      <w:r w:rsidR="00A7155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x </w:t>
      </w:r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w tygodniu </w:t>
      </w:r>
      <w:r w:rsidR="00A71554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w czasie suszy</w:t>
      </w:r>
      <w:r w:rsidR="001D5550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,</w:t>
      </w:r>
    </w:p>
    <w:p w14:paraId="5E231BAE" w14:textId="78CC044F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nawożenie w okresie wegetacji – </w:t>
      </w:r>
      <w:r w:rsidR="00DF02B3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 x w roku wiosna/lato</w:t>
      </w:r>
    </w:p>
    <w:p w14:paraId="172603D9" w14:textId="22A65C1C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usuwanie przekwitłego kwiatostanu – </w:t>
      </w:r>
      <w:r w:rsidR="00DF02B3" w:rsidRPr="002D239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1x w miesiącu</w:t>
      </w:r>
    </w:p>
    <w:p w14:paraId="34E3FA1D" w14:textId="46499A31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wykonywanie zabiegów ochrony roślin przed chorobami z chwilą zauważenia pierwszych objawów,</w:t>
      </w:r>
    </w:p>
    <w:p w14:paraId="29C53E3C" w14:textId="6CAD1B70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g)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skradzionych nasadzeń i wypadów,</w:t>
      </w:r>
    </w:p>
    <w:p w14:paraId="3204ACAB" w14:textId="001B2F78" w:rsidR="00DF02B3" w:rsidRPr="002D2390" w:rsidRDefault="00980436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h)</w:t>
      </w:r>
      <w:r w:rsidR="00DF02B3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przesadzanie i rozsadzanie – według potrzeb</w:t>
      </w:r>
    </w:p>
    <w:p w14:paraId="16F5128A" w14:textId="77777777" w:rsidR="001D5550" w:rsidRPr="002D2390" w:rsidRDefault="001D555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B4D46D" w14:textId="301BC240" w:rsidR="002D2390" w:rsidRPr="002D2390" w:rsidRDefault="002D2390" w:rsidP="002D239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 3: (Pkt 1.1.-1.6) Zamawiający nie pokrywa kosztów zakupu wody do podlewania.</w:t>
      </w:r>
    </w:p>
    <w:p w14:paraId="02EE5162" w14:textId="77777777" w:rsidR="002D2390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41A168" w14:textId="081AD6A7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2. Postanowienia końcowe.</w:t>
      </w:r>
    </w:p>
    <w:p w14:paraId="06D9BDCB" w14:textId="6B2141CC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2.1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Wykonawca zobowiązuje się wykonać przedmiot umowy zgodnie z zasadami współczesnej wiedzy technicznej i obowiązującymi przepisami. </w:t>
      </w:r>
    </w:p>
    <w:p w14:paraId="6A52D243" w14:textId="75E61B4E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2.2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Wykonawca ponosi pełną odpowiedzialność za bezpieczeństwo usług, mienia i osób postronnych oraz porządek na terenie wykonywania przedmiotu zamówienia. </w:t>
      </w:r>
    </w:p>
    <w:p w14:paraId="0659330E" w14:textId="17B26444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2.3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Wykonawca zgłosi pisemnie do odbioru przez Zamawiającego, przed upływem ostatniego dnia miesiąca poprzedzającego płatność częściową (miesięczną), wykonany przez siebie przedmiot umowy i będzie uczestniczył w odbiorze. Zgłoszenie musi zawierać zakres prac wykonanych przez ostatni okres rozliczeniowy, zgodnie z wpisami w </w:t>
      </w:r>
      <w:bookmarkStart w:id="5" w:name="_Hlk95200093"/>
      <w:r w:rsidRPr="002D2390">
        <w:rPr>
          <w:rFonts w:ascii="Arial" w:eastAsia="Times New Roman" w:hAnsi="Arial" w:cs="Arial"/>
          <w:sz w:val="24"/>
          <w:szCs w:val="24"/>
          <w:lang w:eastAsia="pl-PL"/>
        </w:rPr>
        <w:t>dzienniku utrzymania zieleni</w:t>
      </w:r>
      <w:bookmarkEnd w:id="5"/>
      <w:r w:rsidR="00CA16BB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(załącznik nr 3 do Opisu przedmiotu zamówienia)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70843FA" w14:textId="31BD51F5" w:rsidR="005A6DB4" w:rsidRPr="002D2390" w:rsidRDefault="005A6DB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2.4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Do obowiązków wykonawcy związanych z realizacją zamówienia należą również:</w:t>
      </w:r>
    </w:p>
    <w:p w14:paraId="0324A7E3" w14:textId="5D34D897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przeprowadzanie kontroli zaawansowania prac z udziałem przedstawiciela Zamawiającego, w terminach ustalonych z wyprzedzeniem, co najmniej 2 dni, </w:t>
      </w:r>
    </w:p>
    <w:p w14:paraId="30496FAE" w14:textId="03AF4DEF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przeglądy stanu zieleni,</w:t>
      </w:r>
    </w:p>
    <w:p w14:paraId="0C4E333E" w14:textId="0D2198ED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uzgadnianie zakresu i ustalanie terminu rozpoczęcia i zakończenia robót </w:t>
      </w:r>
      <w:r w:rsidR="00311D8B" w:rsidRPr="002D239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>z inspektorem Urzędu Miasta Czarnków</w:t>
      </w:r>
      <w:r w:rsidR="00CE7C95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– w tym przekazywanie drogą mailową planu pracy (działań) na okres następnych 2 tygodni (2 razy w miesiącu). </w:t>
      </w:r>
    </w:p>
    <w:p w14:paraId="2F109183" w14:textId="5C4A39F9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d)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zgłaszanie do Zamawiającego awarii i dewastacji zaistniałych na terenie zieleni, również w przypadku, gdy informację o nich Wykonawca otrzymał z policji, od służb komunalnych bądź z innego źródła oraz ich niezwłoczne zabezpieczanie, </w:t>
      </w:r>
    </w:p>
    <w:p w14:paraId="29AB2D13" w14:textId="2E9A28F0" w:rsidR="005A6DB4" w:rsidRPr="002D2390" w:rsidRDefault="002D2390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5A6DB4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prowadzenie dziennika utrzymania zieleni, z zapisami dnia, zakresu i obszaru prac, zawierającego wpisy Wykonawcy dotyczące prowadzonych robót.</w:t>
      </w:r>
    </w:p>
    <w:p w14:paraId="26ED0D9E" w14:textId="46FDE1E5" w:rsidR="001A3B77" w:rsidRPr="002D2390" w:rsidRDefault="00A7155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2.5</w:t>
      </w:r>
      <w:r w:rsid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Wykonawca zobowiązuje się wykonywać przedmiot umowy w oparciu o Standardy Zieleni Miejskiej Gminy Miasta Czarnków. </w:t>
      </w:r>
    </w:p>
    <w:p w14:paraId="1D23AE01" w14:textId="77777777" w:rsidR="00A71554" w:rsidRPr="002D2390" w:rsidRDefault="00A71554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302676" w14:textId="4AEDBACA" w:rsidR="00462FD5" w:rsidRPr="002D2390" w:rsidRDefault="001A155E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Załączniki</w:t>
      </w:r>
      <w:r w:rsidR="00462FD5" w:rsidRPr="002D239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5406252" w14:textId="76C610F0" w:rsidR="00462FD5" w:rsidRPr="002D2390" w:rsidRDefault="00462FD5" w:rsidP="00B064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 Mapa z podziałem na 2</w:t>
      </w:r>
      <w:r w:rsidR="00927C94" w:rsidRPr="002D239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obszar</w:t>
      </w:r>
      <w:r w:rsidR="00835D1A" w:rsidRPr="002D2390">
        <w:rPr>
          <w:rFonts w:ascii="Arial" w:eastAsia="Times New Roman" w:hAnsi="Arial" w:cs="Arial"/>
          <w:sz w:val="24"/>
          <w:szCs w:val="24"/>
          <w:lang w:eastAsia="pl-PL"/>
        </w:rPr>
        <w:t>ów,</w:t>
      </w:r>
    </w:p>
    <w:p w14:paraId="140F1EC9" w14:textId="24593EC5" w:rsidR="00462FD5" w:rsidRPr="002D2390" w:rsidRDefault="00462FD5" w:rsidP="00B064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 Specyfikacja terenów zielonych</w:t>
      </w:r>
      <w:r w:rsidR="000C4A3C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– część nr 1</w:t>
      </w:r>
      <w:r w:rsidR="00835D1A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2C31C43" w14:textId="0EC9D78C" w:rsidR="00DD4919" w:rsidRPr="002D2390" w:rsidRDefault="00DD4919" w:rsidP="00B06422">
      <w:pPr>
        <w:pStyle w:val="Akapitzlist"/>
        <w:numPr>
          <w:ilvl w:val="0"/>
          <w:numId w:val="2"/>
        </w:num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 Specyfikacja terenów zielonych</w:t>
      </w:r>
      <w:r w:rsidR="000C4A3C"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 – część nr 2</w:t>
      </w:r>
      <w:r w:rsidR="00835D1A" w:rsidRPr="002D239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35494A3" w14:textId="08DCF8F7" w:rsidR="00DD4919" w:rsidRPr="002D2390" w:rsidRDefault="00DD4919" w:rsidP="00B064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 xml:space="preserve">- Dziennik </w:t>
      </w:r>
      <w:r w:rsidR="00BA5F2A" w:rsidRPr="002D2390">
        <w:rPr>
          <w:rFonts w:ascii="Arial" w:eastAsia="Times New Roman" w:hAnsi="Arial" w:cs="Arial"/>
          <w:sz w:val="24"/>
          <w:szCs w:val="24"/>
          <w:lang w:eastAsia="pl-PL"/>
        </w:rPr>
        <w:t>terenów zielonych</w:t>
      </w:r>
      <w:r w:rsidR="00835D1A" w:rsidRPr="002D23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C77BE9" w14:textId="3E9739AC" w:rsidR="00A71554" w:rsidRPr="002D2390" w:rsidRDefault="00A71554" w:rsidP="00B0642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D2390">
        <w:rPr>
          <w:rFonts w:ascii="Arial" w:eastAsia="Times New Roman" w:hAnsi="Arial" w:cs="Arial"/>
          <w:sz w:val="24"/>
          <w:szCs w:val="24"/>
          <w:lang w:eastAsia="pl-PL"/>
        </w:rPr>
        <w:t>- Standardy Zieleni Miejskiej Gminy Miasta Czarnków.</w:t>
      </w:r>
    </w:p>
    <w:p w14:paraId="6291DA28" w14:textId="77777777" w:rsidR="00A71554" w:rsidRPr="007C6C6A" w:rsidRDefault="00A71554" w:rsidP="00A71554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1CB859" w14:textId="3FE3D69E" w:rsidR="00462FD5" w:rsidRPr="007C6C6A" w:rsidRDefault="00462FD5" w:rsidP="00B0642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FDCBCE" w14:textId="77777777" w:rsidR="00DD4919" w:rsidRPr="007C6C6A" w:rsidRDefault="00DD4919" w:rsidP="00B06422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DD4919" w:rsidRPr="007C6C6A" w:rsidSect="001E7F5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621C4"/>
    <w:multiLevelType w:val="hybridMultilevel"/>
    <w:tmpl w:val="AC3E6BAA"/>
    <w:lvl w:ilvl="0" w:tplc="789ED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137A2"/>
    <w:multiLevelType w:val="hybridMultilevel"/>
    <w:tmpl w:val="D1DA3884"/>
    <w:lvl w:ilvl="0" w:tplc="0E3A48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984"/>
    <w:multiLevelType w:val="hybridMultilevel"/>
    <w:tmpl w:val="2820C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C2CE8"/>
    <w:multiLevelType w:val="multilevel"/>
    <w:tmpl w:val="EE585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881672423">
    <w:abstractNumId w:val="1"/>
  </w:num>
  <w:num w:numId="2" w16cid:durableId="1372655152">
    <w:abstractNumId w:val="0"/>
  </w:num>
  <w:num w:numId="3" w16cid:durableId="595753386">
    <w:abstractNumId w:val="2"/>
  </w:num>
  <w:num w:numId="4" w16cid:durableId="1676375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B4"/>
    <w:rsid w:val="00020E04"/>
    <w:rsid w:val="0003456A"/>
    <w:rsid w:val="00056016"/>
    <w:rsid w:val="00085424"/>
    <w:rsid w:val="000860EC"/>
    <w:rsid w:val="000C091B"/>
    <w:rsid w:val="000C4A3C"/>
    <w:rsid w:val="000D42DB"/>
    <w:rsid w:val="000E0123"/>
    <w:rsid w:val="000F4B1E"/>
    <w:rsid w:val="00103DBF"/>
    <w:rsid w:val="001204AA"/>
    <w:rsid w:val="00134359"/>
    <w:rsid w:val="00136619"/>
    <w:rsid w:val="00137836"/>
    <w:rsid w:val="0017640D"/>
    <w:rsid w:val="001768F7"/>
    <w:rsid w:val="001931D4"/>
    <w:rsid w:val="001A155E"/>
    <w:rsid w:val="001A1A3E"/>
    <w:rsid w:val="001A3B77"/>
    <w:rsid w:val="001D3E0D"/>
    <w:rsid w:val="001D5550"/>
    <w:rsid w:val="001E7F59"/>
    <w:rsid w:val="00202759"/>
    <w:rsid w:val="00216A02"/>
    <w:rsid w:val="002337E6"/>
    <w:rsid w:val="00251A70"/>
    <w:rsid w:val="002668A0"/>
    <w:rsid w:val="00267294"/>
    <w:rsid w:val="002A53F6"/>
    <w:rsid w:val="002C2E48"/>
    <w:rsid w:val="002D2390"/>
    <w:rsid w:val="002D50DD"/>
    <w:rsid w:val="002D58AC"/>
    <w:rsid w:val="00304AA2"/>
    <w:rsid w:val="00307628"/>
    <w:rsid w:val="00311D8B"/>
    <w:rsid w:val="00317D8B"/>
    <w:rsid w:val="00326DEA"/>
    <w:rsid w:val="00346A97"/>
    <w:rsid w:val="00350F72"/>
    <w:rsid w:val="00361B60"/>
    <w:rsid w:val="00374E5C"/>
    <w:rsid w:val="00375061"/>
    <w:rsid w:val="00377B67"/>
    <w:rsid w:val="00381C28"/>
    <w:rsid w:val="003966DE"/>
    <w:rsid w:val="003B074B"/>
    <w:rsid w:val="003F2F90"/>
    <w:rsid w:val="004111AA"/>
    <w:rsid w:val="00433B8D"/>
    <w:rsid w:val="00443567"/>
    <w:rsid w:val="00462FD5"/>
    <w:rsid w:val="00492DF5"/>
    <w:rsid w:val="004B4291"/>
    <w:rsid w:val="004E4884"/>
    <w:rsid w:val="004F5727"/>
    <w:rsid w:val="005022DA"/>
    <w:rsid w:val="00510EFC"/>
    <w:rsid w:val="005151E6"/>
    <w:rsid w:val="00544C7C"/>
    <w:rsid w:val="0057031D"/>
    <w:rsid w:val="005A1C96"/>
    <w:rsid w:val="005A6DB4"/>
    <w:rsid w:val="005C76CA"/>
    <w:rsid w:val="005E1B33"/>
    <w:rsid w:val="005E681D"/>
    <w:rsid w:val="006040B3"/>
    <w:rsid w:val="00627D61"/>
    <w:rsid w:val="00641774"/>
    <w:rsid w:val="006419F8"/>
    <w:rsid w:val="00642DD1"/>
    <w:rsid w:val="00671D74"/>
    <w:rsid w:val="0067362F"/>
    <w:rsid w:val="006A0003"/>
    <w:rsid w:val="006A5A4A"/>
    <w:rsid w:val="006A5CB6"/>
    <w:rsid w:val="006A7111"/>
    <w:rsid w:val="006B2DCA"/>
    <w:rsid w:val="006D37B2"/>
    <w:rsid w:val="00706EE9"/>
    <w:rsid w:val="007622DE"/>
    <w:rsid w:val="007805D2"/>
    <w:rsid w:val="0078113E"/>
    <w:rsid w:val="00785C8B"/>
    <w:rsid w:val="007872B1"/>
    <w:rsid w:val="00796127"/>
    <w:rsid w:val="007C6C6A"/>
    <w:rsid w:val="00803CA9"/>
    <w:rsid w:val="008229C7"/>
    <w:rsid w:val="008239DE"/>
    <w:rsid w:val="00833322"/>
    <w:rsid w:val="00835D1A"/>
    <w:rsid w:val="00892D4A"/>
    <w:rsid w:val="008C34E5"/>
    <w:rsid w:val="008C5251"/>
    <w:rsid w:val="008D2635"/>
    <w:rsid w:val="008E36FD"/>
    <w:rsid w:val="008F7FE9"/>
    <w:rsid w:val="00904915"/>
    <w:rsid w:val="00907E40"/>
    <w:rsid w:val="00927C94"/>
    <w:rsid w:val="0094513B"/>
    <w:rsid w:val="00950410"/>
    <w:rsid w:val="009620A0"/>
    <w:rsid w:val="00980436"/>
    <w:rsid w:val="00983537"/>
    <w:rsid w:val="00987BCA"/>
    <w:rsid w:val="0099105D"/>
    <w:rsid w:val="00A108B4"/>
    <w:rsid w:val="00A30F95"/>
    <w:rsid w:val="00A36CE3"/>
    <w:rsid w:val="00A71554"/>
    <w:rsid w:val="00A9289C"/>
    <w:rsid w:val="00AA280F"/>
    <w:rsid w:val="00B06422"/>
    <w:rsid w:val="00B24F2B"/>
    <w:rsid w:val="00B36943"/>
    <w:rsid w:val="00B42880"/>
    <w:rsid w:val="00B4299D"/>
    <w:rsid w:val="00B45E24"/>
    <w:rsid w:val="00BA3DCD"/>
    <w:rsid w:val="00BA5F2A"/>
    <w:rsid w:val="00BC5861"/>
    <w:rsid w:val="00BD7851"/>
    <w:rsid w:val="00C23638"/>
    <w:rsid w:val="00C310DF"/>
    <w:rsid w:val="00C36A13"/>
    <w:rsid w:val="00C551A4"/>
    <w:rsid w:val="00C63AE8"/>
    <w:rsid w:val="00C66C7A"/>
    <w:rsid w:val="00CA16BB"/>
    <w:rsid w:val="00CB4711"/>
    <w:rsid w:val="00CD7F37"/>
    <w:rsid w:val="00CE7C95"/>
    <w:rsid w:val="00D05ED3"/>
    <w:rsid w:val="00D75AAE"/>
    <w:rsid w:val="00D75C0D"/>
    <w:rsid w:val="00DD4919"/>
    <w:rsid w:val="00DE758F"/>
    <w:rsid w:val="00DF02B3"/>
    <w:rsid w:val="00DF551F"/>
    <w:rsid w:val="00E366E9"/>
    <w:rsid w:val="00E6464D"/>
    <w:rsid w:val="00E65CE7"/>
    <w:rsid w:val="00E713D3"/>
    <w:rsid w:val="00E8557F"/>
    <w:rsid w:val="00EA556C"/>
    <w:rsid w:val="00EB097E"/>
    <w:rsid w:val="00ED11B1"/>
    <w:rsid w:val="00F67196"/>
    <w:rsid w:val="00F769C8"/>
    <w:rsid w:val="00FB1355"/>
    <w:rsid w:val="00FC7DE2"/>
    <w:rsid w:val="00FD0C1F"/>
    <w:rsid w:val="00FE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57CE"/>
  <w15:docId w15:val="{3236476A-F46E-4242-9509-369FEB8C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A6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2F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1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8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1834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Figlarz</dc:creator>
  <cp:keywords/>
  <dc:description/>
  <cp:lastModifiedBy>Kamila Nowacka</cp:lastModifiedBy>
  <cp:revision>3</cp:revision>
  <cp:lastPrinted>2025-02-11T12:46:00Z</cp:lastPrinted>
  <dcterms:created xsi:type="dcterms:W3CDTF">2025-02-28T11:31:00Z</dcterms:created>
  <dcterms:modified xsi:type="dcterms:W3CDTF">2025-03-25T09:15:00Z</dcterms:modified>
</cp:coreProperties>
</file>