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941" w:rsidRPr="000F2D80" w:rsidRDefault="007D228E" w:rsidP="006E6CB5">
      <w:pPr>
        <w:pBdr>
          <w:top w:val="nil"/>
          <w:left w:val="nil"/>
          <w:bottom w:val="nil"/>
          <w:right w:val="nil"/>
          <w:between w:val="nil"/>
        </w:pBdr>
        <w:spacing w:line="360" w:lineRule="auto"/>
        <w:ind w:left="0" w:hanging="2"/>
        <w:jc w:val="center"/>
        <w:rPr>
          <w:rFonts w:eastAsia="Times New Roman"/>
          <w:color w:val="000000"/>
          <w:sz w:val="24"/>
          <w:szCs w:val="24"/>
        </w:rPr>
      </w:pPr>
      <w:r w:rsidRPr="000F2D80">
        <w:rPr>
          <w:rFonts w:eastAsia="Times New Roman"/>
          <w:b/>
          <w:smallCaps/>
          <w:color w:val="000000"/>
          <w:sz w:val="24"/>
          <w:szCs w:val="24"/>
        </w:rPr>
        <w:t>SPECYFIKACJA WARUNKÓW ZAMÓWIENIA</w:t>
      </w:r>
    </w:p>
    <w:p w:rsidR="009E2941" w:rsidRPr="000F2D80" w:rsidRDefault="009E2941" w:rsidP="006E6CB5">
      <w:pPr>
        <w:pBdr>
          <w:top w:val="nil"/>
          <w:left w:val="nil"/>
          <w:bottom w:val="nil"/>
          <w:right w:val="nil"/>
          <w:between w:val="nil"/>
        </w:pBdr>
        <w:spacing w:line="360" w:lineRule="auto"/>
        <w:ind w:left="0" w:hanging="2"/>
        <w:jc w:val="center"/>
        <w:rPr>
          <w:rFonts w:eastAsia="Times New Roman"/>
          <w:color w:val="000000"/>
          <w:sz w:val="24"/>
          <w:szCs w:val="24"/>
        </w:rPr>
      </w:pPr>
    </w:p>
    <w:p w:rsidR="009E2941" w:rsidRPr="000F2D80" w:rsidRDefault="007D228E" w:rsidP="006E6CB5">
      <w:pPr>
        <w:pBdr>
          <w:top w:val="nil"/>
          <w:left w:val="nil"/>
          <w:bottom w:val="nil"/>
          <w:right w:val="nil"/>
          <w:between w:val="nil"/>
        </w:pBdr>
        <w:spacing w:line="360" w:lineRule="auto"/>
        <w:ind w:left="0" w:hanging="2"/>
        <w:jc w:val="center"/>
        <w:rPr>
          <w:rFonts w:eastAsia="Times New Roman"/>
          <w:color w:val="000000"/>
          <w:sz w:val="24"/>
          <w:szCs w:val="24"/>
        </w:rPr>
      </w:pPr>
      <w:r w:rsidRPr="000F2D80">
        <w:rPr>
          <w:rFonts w:eastAsia="Times New Roman"/>
          <w:b/>
          <w:smallCaps/>
          <w:color w:val="000000"/>
          <w:sz w:val="24"/>
          <w:szCs w:val="24"/>
        </w:rPr>
        <w:t>ZAMAWIAJĄCY:</w:t>
      </w:r>
    </w:p>
    <w:p w:rsidR="009E2941" w:rsidRPr="000F2D80" w:rsidRDefault="007D228E" w:rsidP="006E6CB5">
      <w:pPr>
        <w:pBdr>
          <w:top w:val="nil"/>
          <w:left w:val="nil"/>
          <w:bottom w:val="nil"/>
          <w:right w:val="nil"/>
          <w:between w:val="nil"/>
        </w:pBdr>
        <w:spacing w:line="360" w:lineRule="auto"/>
        <w:ind w:left="0" w:hanging="2"/>
        <w:jc w:val="center"/>
        <w:rPr>
          <w:rFonts w:eastAsia="Times New Roman"/>
          <w:color w:val="000000"/>
          <w:sz w:val="24"/>
          <w:szCs w:val="24"/>
        </w:rPr>
      </w:pPr>
      <w:r w:rsidRPr="000F2D80">
        <w:rPr>
          <w:rFonts w:eastAsia="Times New Roman"/>
          <w:smallCaps/>
          <w:color w:val="000000"/>
          <w:sz w:val="24"/>
          <w:szCs w:val="24"/>
        </w:rPr>
        <w:t>OSTRZESZOWSKIE CENTRUM ZDROWIA SP. Z O. O.</w:t>
      </w:r>
    </w:p>
    <w:p w:rsidR="009E2941" w:rsidRPr="000F2D80" w:rsidRDefault="009E2941" w:rsidP="006E6CB5">
      <w:pPr>
        <w:pBdr>
          <w:top w:val="nil"/>
          <w:left w:val="nil"/>
          <w:bottom w:val="nil"/>
          <w:right w:val="nil"/>
          <w:between w:val="nil"/>
        </w:pBdr>
        <w:spacing w:line="360" w:lineRule="auto"/>
        <w:ind w:left="0" w:hanging="2"/>
        <w:jc w:val="center"/>
        <w:rPr>
          <w:rFonts w:eastAsia="Times New Roman"/>
          <w:color w:val="000000"/>
          <w:sz w:val="24"/>
          <w:szCs w:val="24"/>
        </w:rPr>
      </w:pP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2019 r. poz. 2019</w:t>
      </w:r>
      <w:sdt>
        <w:sdtPr>
          <w:rPr>
            <w:sz w:val="24"/>
            <w:szCs w:val="24"/>
          </w:rPr>
          <w:tag w:val="goog_rdk_0"/>
          <w:id w:val="1965612230"/>
        </w:sdtPr>
        <w:sdtContent>
          <w:r w:rsidR="00BB46F1" w:rsidRPr="000F2D80">
            <w:rPr>
              <w:sz w:val="24"/>
              <w:szCs w:val="24"/>
            </w:rPr>
            <w:t xml:space="preserve"> </w:t>
          </w:r>
          <w:r w:rsidRPr="000F2D80">
            <w:rPr>
              <w:rFonts w:eastAsia="Times New Roman"/>
              <w:color w:val="000000"/>
              <w:sz w:val="24"/>
              <w:szCs w:val="24"/>
            </w:rPr>
            <w:t>z</w:t>
          </w:r>
          <w:r w:rsidR="009E0564" w:rsidRPr="000F2D80">
            <w:rPr>
              <w:rFonts w:eastAsia="Times New Roman"/>
              <w:color w:val="000000"/>
              <w:sz w:val="24"/>
              <w:szCs w:val="24"/>
            </w:rPr>
            <w:t xml:space="preserve"> późn</w:t>
          </w:r>
          <w:r w:rsidRPr="000F2D80">
            <w:rPr>
              <w:rFonts w:eastAsia="Times New Roman"/>
              <w:color w:val="000000"/>
              <w:sz w:val="24"/>
              <w:szCs w:val="24"/>
            </w:rPr>
            <w:t xml:space="preserve"> zmian.</w:t>
          </w:r>
        </w:sdtContent>
      </w:sdt>
      <w:r w:rsidRPr="000F2D80">
        <w:rPr>
          <w:rFonts w:eastAsia="Times New Roman"/>
          <w:color w:val="000000"/>
          <w:sz w:val="24"/>
          <w:szCs w:val="24"/>
        </w:rPr>
        <w:t>) – dalej p.z.p. na:</w:t>
      </w:r>
    </w:p>
    <w:p w:rsidR="009E2941" w:rsidRPr="000F2D80" w:rsidRDefault="009E2941" w:rsidP="006E6CB5">
      <w:pPr>
        <w:pBdr>
          <w:top w:val="nil"/>
          <w:left w:val="nil"/>
          <w:bottom w:val="nil"/>
          <w:right w:val="nil"/>
          <w:between w:val="nil"/>
        </w:pBdr>
        <w:spacing w:line="360" w:lineRule="auto"/>
        <w:ind w:left="0" w:hanging="2"/>
        <w:jc w:val="both"/>
        <w:rPr>
          <w:rFonts w:eastAsia="Times New Roman"/>
          <w:color w:val="000000"/>
          <w:sz w:val="24"/>
          <w:szCs w:val="24"/>
        </w:rPr>
      </w:pPr>
    </w:p>
    <w:p w:rsidR="000F2D80" w:rsidRPr="000F2D80" w:rsidRDefault="000F2D80" w:rsidP="006E6CB5">
      <w:pPr>
        <w:widowControl w:val="0"/>
        <w:spacing w:line="360" w:lineRule="auto"/>
        <w:ind w:left="0" w:hanging="2"/>
        <w:jc w:val="both"/>
        <w:rPr>
          <w:b/>
          <w:color w:val="000000"/>
          <w:sz w:val="24"/>
          <w:szCs w:val="24"/>
        </w:rPr>
      </w:pPr>
      <w:r w:rsidRPr="000F2D80">
        <w:rPr>
          <w:b/>
          <w:color w:val="000000"/>
          <w:sz w:val="24"/>
          <w:szCs w:val="24"/>
        </w:rPr>
        <w:t>Zakup i sukcesywne dostawy nici chirurgicznych oraz siatek chirurgicznych przepuklinowych i ginekologicznych dla OCZ w Ostrzeszowie -nr sprawy: OCZ/ZP-13/2023</w:t>
      </w:r>
    </w:p>
    <w:p w:rsidR="009E2941" w:rsidRPr="000F2D80" w:rsidRDefault="009E2941" w:rsidP="006E6CB5">
      <w:pPr>
        <w:pBdr>
          <w:top w:val="nil"/>
          <w:left w:val="nil"/>
          <w:bottom w:val="nil"/>
          <w:right w:val="nil"/>
          <w:between w:val="nil"/>
        </w:pBdr>
        <w:spacing w:line="360" w:lineRule="auto"/>
        <w:ind w:left="0" w:hanging="2"/>
        <w:jc w:val="both"/>
        <w:rPr>
          <w:rFonts w:eastAsia="Times New Roman"/>
          <w:color w:val="000000"/>
          <w:sz w:val="24"/>
          <w:szCs w:val="24"/>
        </w:rPr>
      </w:pPr>
    </w:p>
    <w:p w:rsidR="009E2941" w:rsidRPr="000F2D80" w:rsidRDefault="007D228E" w:rsidP="006E6CB5">
      <w:pPr>
        <w:pBdr>
          <w:top w:val="nil"/>
          <w:left w:val="nil"/>
          <w:bottom w:val="nil"/>
          <w:right w:val="nil"/>
          <w:between w:val="nil"/>
        </w:pBdr>
        <w:tabs>
          <w:tab w:val="center" w:pos="4536"/>
          <w:tab w:val="left" w:pos="6945"/>
        </w:tabs>
        <w:spacing w:line="360" w:lineRule="auto"/>
        <w:ind w:left="0" w:hanging="2"/>
        <w:jc w:val="center"/>
        <w:rPr>
          <w:rFonts w:eastAsia="Times New Roman"/>
          <w:color w:val="000000"/>
          <w:sz w:val="24"/>
          <w:szCs w:val="24"/>
        </w:rPr>
      </w:pPr>
      <w:r w:rsidRPr="000F2D80">
        <w:rPr>
          <w:rFonts w:eastAsia="Times New Roman"/>
          <w:b/>
          <w:color w:val="000000"/>
          <w:sz w:val="24"/>
          <w:szCs w:val="24"/>
        </w:rPr>
        <w:t xml:space="preserve">Przedmiotowe postępowanie prowadzone jest przy użyciu środków komunikacji elektronicznej. </w:t>
      </w:r>
    </w:p>
    <w:p w:rsidR="009E2941" w:rsidRPr="000F2D80" w:rsidRDefault="007D228E" w:rsidP="006E6CB5">
      <w:pPr>
        <w:pBdr>
          <w:top w:val="nil"/>
          <w:left w:val="nil"/>
          <w:bottom w:val="nil"/>
          <w:right w:val="nil"/>
          <w:between w:val="nil"/>
        </w:pBdr>
        <w:tabs>
          <w:tab w:val="center" w:pos="4536"/>
          <w:tab w:val="left" w:pos="6945"/>
        </w:tabs>
        <w:spacing w:line="360" w:lineRule="auto"/>
        <w:ind w:left="0" w:hanging="2"/>
        <w:jc w:val="center"/>
        <w:rPr>
          <w:rFonts w:eastAsia="Times New Roman"/>
          <w:color w:val="000000"/>
          <w:sz w:val="24"/>
          <w:szCs w:val="24"/>
        </w:rPr>
      </w:pPr>
      <w:r w:rsidRPr="000F2D80">
        <w:rPr>
          <w:rFonts w:eastAsia="Times New Roman"/>
          <w:b/>
          <w:color w:val="000000"/>
          <w:sz w:val="24"/>
          <w:szCs w:val="24"/>
        </w:rPr>
        <w:t xml:space="preserve">Składanie ofert następuje za pośrednictwem platformy zakupowej dostępnej pod adresem internetowym:  </w:t>
      </w:r>
      <w:hyperlink r:id="rId9">
        <w:r w:rsidRPr="000F2D80">
          <w:rPr>
            <w:rFonts w:eastAsia="Times New Roman"/>
            <w:b/>
            <w:color w:val="000000"/>
            <w:sz w:val="24"/>
            <w:szCs w:val="24"/>
            <w:u w:val="single"/>
          </w:rPr>
          <w:t>https://platformazakupowa.pl/pn/szpital_ostrzeszow</w:t>
        </w:r>
      </w:hyperlink>
    </w:p>
    <w:p w:rsidR="009E2941" w:rsidRPr="000F2D80" w:rsidRDefault="009E2941" w:rsidP="006E6CB5">
      <w:pPr>
        <w:pBdr>
          <w:top w:val="nil"/>
          <w:left w:val="nil"/>
          <w:bottom w:val="nil"/>
          <w:right w:val="nil"/>
          <w:between w:val="nil"/>
        </w:pBdr>
        <w:tabs>
          <w:tab w:val="center" w:pos="4536"/>
          <w:tab w:val="left" w:pos="6945"/>
        </w:tabs>
        <w:spacing w:line="360" w:lineRule="auto"/>
        <w:ind w:left="0" w:hanging="2"/>
        <w:jc w:val="center"/>
        <w:rPr>
          <w:rFonts w:eastAsia="Times New Roman"/>
          <w:color w:val="000000"/>
          <w:sz w:val="24"/>
          <w:szCs w:val="24"/>
        </w:rPr>
      </w:pPr>
    </w:p>
    <w:p w:rsidR="00AF27A0" w:rsidRPr="000F2D80" w:rsidRDefault="007D228E" w:rsidP="00EA0D4E">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b/>
          <w:color w:val="000000"/>
          <w:sz w:val="24"/>
          <w:szCs w:val="24"/>
          <w:u w:val="single"/>
        </w:rPr>
        <w:t xml:space="preserve">Uwaga! </w:t>
      </w:r>
      <w:r w:rsidRPr="000F2D80">
        <w:rPr>
          <w:rFonts w:eastAsia="Times New Roman"/>
          <w:color w:val="000000"/>
          <w:sz w:val="24"/>
          <w:szCs w:val="24"/>
          <w:u w:val="single"/>
        </w:rPr>
        <w:t>Zamawiający przypomina, że w toku postępowania zgodnie z art. 61 ust. 2 ustawy PZP komunikacja ustna dopuszczalna jest jedynie w to</w:t>
      </w:r>
      <w:r w:rsidR="00EA0D4E">
        <w:rPr>
          <w:rFonts w:eastAsia="Times New Roman"/>
          <w:color w:val="000000"/>
          <w:sz w:val="24"/>
          <w:szCs w:val="24"/>
          <w:u w:val="single"/>
        </w:rPr>
        <w:t xml:space="preserve">ku negocjacji lub dialogu oraz </w:t>
      </w:r>
      <w:r w:rsidRPr="000F2D80">
        <w:rPr>
          <w:rFonts w:eastAsia="Times New Roman"/>
          <w:color w:val="000000"/>
          <w:sz w:val="24"/>
          <w:szCs w:val="24"/>
          <w:u w:val="single"/>
        </w:rPr>
        <w:t xml:space="preserve">odniesieniu do informacji, które nie są istotne. Zasady dotyczące sposobu komunikowania się zostały przez Zamawiającego umieszczone </w:t>
      </w:r>
      <w:r w:rsidRPr="000F2D80">
        <w:rPr>
          <w:rFonts w:eastAsia="Times New Roman"/>
          <w:b/>
          <w:color w:val="000000"/>
          <w:sz w:val="24"/>
          <w:szCs w:val="24"/>
          <w:u w:val="single"/>
        </w:rPr>
        <w:t>w rozdziale XIII</w:t>
      </w:r>
      <w:r w:rsidRPr="000F2D80">
        <w:rPr>
          <w:rFonts w:eastAsia="Times New Roman"/>
          <w:color w:val="000000"/>
          <w:sz w:val="24"/>
          <w:szCs w:val="24"/>
        </w:rPr>
        <w:tab/>
      </w:r>
      <w:r w:rsidRPr="000F2D80">
        <w:rPr>
          <w:rFonts w:eastAsia="Times New Roman"/>
          <w:color w:val="000000"/>
          <w:sz w:val="24"/>
          <w:szCs w:val="24"/>
        </w:rPr>
        <w:tab/>
      </w:r>
      <w:r w:rsidRPr="000F2D80">
        <w:rPr>
          <w:rFonts w:eastAsia="Times New Roman"/>
          <w:color w:val="000000"/>
          <w:sz w:val="24"/>
          <w:szCs w:val="24"/>
        </w:rPr>
        <w:tab/>
      </w:r>
      <w:r w:rsidR="00EA0D4E">
        <w:rPr>
          <w:rFonts w:eastAsia="Times New Roman"/>
          <w:color w:val="000000"/>
          <w:sz w:val="24"/>
          <w:szCs w:val="24"/>
        </w:rPr>
        <w:tab/>
      </w:r>
      <w:r w:rsidR="00EA0D4E">
        <w:rPr>
          <w:rFonts w:eastAsia="Times New Roman"/>
          <w:color w:val="000000"/>
          <w:sz w:val="24"/>
          <w:szCs w:val="24"/>
        </w:rPr>
        <w:tab/>
      </w:r>
      <w:r w:rsidR="00EA0D4E">
        <w:rPr>
          <w:rFonts w:eastAsia="Times New Roman"/>
          <w:color w:val="000000"/>
          <w:sz w:val="24"/>
          <w:szCs w:val="24"/>
        </w:rPr>
        <w:tab/>
      </w:r>
      <w:r w:rsidR="00EA0D4E">
        <w:rPr>
          <w:rFonts w:eastAsia="Times New Roman"/>
          <w:color w:val="000000"/>
          <w:sz w:val="24"/>
          <w:szCs w:val="24"/>
        </w:rPr>
        <w:tab/>
      </w:r>
      <w:r w:rsidR="00EA0D4E">
        <w:rPr>
          <w:rFonts w:eastAsia="Times New Roman"/>
          <w:color w:val="000000"/>
          <w:sz w:val="24"/>
          <w:szCs w:val="24"/>
        </w:rPr>
        <w:tab/>
      </w:r>
      <w:r w:rsidR="00EA0D4E">
        <w:rPr>
          <w:rFonts w:eastAsia="Times New Roman"/>
          <w:color w:val="000000"/>
          <w:sz w:val="24"/>
          <w:szCs w:val="24"/>
        </w:rPr>
        <w:tab/>
      </w:r>
      <w:r w:rsidR="00EA0D4E">
        <w:rPr>
          <w:rFonts w:eastAsia="Times New Roman"/>
          <w:color w:val="000000"/>
          <w:sz w:val="24"/>
          <w:szCs w:val="24"/>
        </w:rPr>
        <w:tab/>
      </w:r>
      <w:r w:rsidR="00EA0D4E">
        <w:rPr>
          <w:rFonts w:eastAsia="Times New Roman"/>
          <w:color w:val="000000"/>
          <w:sz w:val="24"/>
          <w:szCs w:val="24"/>
        </w:rPr>
        <w:tab/>
      </w:r>
      <w:r w:rsidR="00EA0D4E">
        <w:rPr>
          <w:rFonts w:eastAsia="Times New Roman"/>
          <w:color w:val="000000"/>
          <w:sz w:val="24"/>
          <w:szCs w:val="24"/>
        </w:rPr>
        <w:tab/>
      </w:r>
      <w:r w:rsidR="00EA0D4E">
        <w:rPr>
          <w:rFonts w:eastAsia="Times New Roman"/>
          <w:color w:val="000000"/>
          <w:sz w:val="24"/>
          <w:szCs w:val="24"/>
        </w:rPr>
        <w:tab/>
      </w:r>
      <w:r w:rsidR="00EA0D4E">
        <w:rPr>
          <w:rFonts w:eastAsia="Times New Roman"/>
          <w:color w:val="000000"/>
          <w:sz w:val="24"/>
          <w:szCs w:val="24"/>
        </w:rPr>
        <w:tab/>
      </w:r>
      <w:r w:rsidR="00EA0D4E">
        <w:rPr>
          <w:rFonts w:eastAsia="Times New Roman"/>
          <w:color w:val="000000"/>
          <w:sz w:val="24"/>
          <w:szCs w:val="24"/>
        </w:rPr>
        <w:tab/>
      </w:r>
      <w:r w:rsidRPr="000F2D80">
        <w:rPr>
          <w:rFonts w:eastAsia="Times New Roman"/>
          <w:color w:val="000000"/>
          <w:sz w:val="24"/>
          <w:szCs w:val="24"/>
        </w:rPr>
        <w:tab/>
      </w:r>
      <w:r w:rsidRPr="000F2D80">
        <w:rPr>
          <w:rFonts w:eastAsia="Times New Roman"/>
          <w:color w:val="000000"/>
          <w:sz w:val="24"/>
          <w:szCs w:val="24"/>
        </w:rPr>
        <w:tab/>
      </w:r>
      <w:r w:rsidRPr="000F2D80">
        <w:rPr>
          <w:rFonts w:eastAsia="Times New Roman"/>
          <w:color w:val="000000"/>
          <w:sz w:val="24"/>
          <w:szCs w:val="24"/>
        </w:rPr>
        <w:tab/>
      </w:r>
      <w:r w:rsidRPr="000F2D80">
        <w:rPr>
          <w:rFonts w:eastAsia="Times New Roman"/>
          <w:color w:val="000000"/>
          <w:sz w:val="24"/>
          <w:szCs w:val="24"/>
        </w:rPr>
        <w:tab/>
      </w:r>
      <w:r w:rsidRPr="000F2D80">
        <w:rPr>
          <w:rFonts w:eastAsia="Times New Roman"/>
          <w:color w:val="000000"/>
          <w:sz w:val="24"/>
          <w:szCs w:val="24"/>
        </w:rPr>
        <w:tab/>
      </w:r>
      <w:r w:rsidRPr="000F2D80">
        <w:rPr>
          <w:rFonts w:eastAsia="Times New Roman"/>
          <w:color w:val="000000"/>
          <w:sz w:val="24"/>
          <w:szCs w:val="24"/>
        </w:rPr>
        <w:tab/>
      </w:r>
      <w:r w:rsidRPr="000F2D80">
        <w:rPr>
          <w:rFonts w:eastAsia="Times New Roman"/>
          <w:color w:val="000000"/>
          <w:sz w:val="24"/>
          <w:szCs w:val="24"/>
        </w:rPr>
        <w:tab/>
      </w:r>
      <w:r w:rsidRPr="000F2D80">
        <w:rPr>
          <w:rFonts w:eastAsia="Times New Roman"/>
          <w:color w:val="000000"/>
          <w:sz w:val="24"/>
          <w:szCs w:val="24"/>
        </w:rPr>
        <w:tab/>
      </w:r>
      <w:r w:rsidRPr="000F2D80">
        <w:rPr>
          <w:rFonts w:eastAsia="Times New Roman"/>
          <w:color w:val="000000"/>
          <w:sz w:val="24"/>
          <w:szCs w:val="24"/>
        </w:rPr>
        <w:tab/>
      </w:r>
      <w:r w:rsidRPr="000F2D80">
        <w:rPr>
          <w:rFonts w:eastAsia="Times New Roman"/>
          <w:color w:val="000000"/>
          <w:sz w:val="24"/>
          <w:szCs w:val="24"/>
        </w:rPr>
        <w:tab/>
      </w:r>
      <w:r w:rsidRPr="000F2D80">
        <w:rPr>
          <w:rFonts w:eastAsia="Times New Roman"/>
          <w:color w:val="000000"/>
          <w:sz w:val="24"/>
          <w:szCs w:val="24"/>
        </w:rPr>
        <w:tab/>
      </w:r>
      <w:r w:rsidR="00EA0D4E">
        <w:rPr>
          <w:rFonts w:eastAsia="Times New Roman"/>
          <w:color w:val="000000"/>
          <w:sz w:val="24"/>
          <w:szCs w:val="24"/>
        </w:rPr>
        <w:tab/>
      </w:r>
      <w:r w:rsidR="00EA0D4E">
        <w:rPr>
          <w:rFonts w:eastAsia="Times New Roman"/>
          <w:color w:val="000000"/>
          <w:sz w:val="24"/>
          <w:szCs w:val="24"/>
        </w:rPr>
        <w:tab/>
      </w:r>
      <w:r w:rsidRPr="000F2D80">
        <w:rPr>
          <w:rFonts w:eastAsia="Times New Roman"/>
          <w:color w:val="000000"/>
          <w:sz w:val="24"/>
          <w:szCs w:val="24"/>
        </w:rPr>
        <w:t xml:space="preserve">Nr postępowania: </w:t>
      </w:r>
      <w:r w:rsidRPr="000F2D80">
        <w:rPr>
          <w:rFonts w:eastAsia="Times New Roman"/>
          <w:b/>
          <w:color w:val="000000"/>
          <w:sz w:val="24"/>
          <w:szCs w:val="24"/>
        </w:rPr>
        <w:t>OCZ/ZP-</w:t>
      </w:r>
      <w:r w:rsidR="000F2D80">
        <w:rPr>
          <w:rFonts w:eastAsia="Times New Roman"/>
          <w:b/>
          <w:color w:val="000000"/>
          <w:sz w:val="24"/>
          <w:szCs w:val="24"/>
        </w:rPr>
        <w:t>13</w:t>
      </w:r>
      <w:r w:rsidRPr="000F2D80">
        <w:rPr>
          <w:rFonts w:eastAsia="Times New Roman"/>
          <w:b/>
          <w:color w:val="000000"/>
          <w:sz w:val="24"/>
          <w:szCs w:val="24"/>
        </w:rPr>
        <w:t>/202</w:t>
      </w:r>
      <w:r w:rsidR="000F2D80">
        <w:rPr>
          <w:rFonts w:eastAsia="Times New Roman"/>
          <w:b/>
          <w:color w:val="000000"/>
          <w:sz w:val="24"/>
          <w:szCs w:val="24"/>
        </w:rPr>
        <w:t>3</w:t>
      </w:r>
      <w:r w:rsidRPr="000F2D80">
        <w:rPr>
          <w:rFonts w:eastAsia="Times New Roman"/>
          <w:b/>
          <w:color w:val="000000"/>
          <w:sz w:val="24"/>
          <w:szCs w:val="24"/>
        </w:rPr>
        <w:t xml:space="preserve"> </w:t>
      </w:r>
    </w:p>
    <w:p w:rsidR="00AF27A0" w:rsidRPr="000F2D80" w:rsidRDefault="00AF27A0" w:rsidP="006E6CB5">
      <w:pPr>
        <w:pBdr>
          <w:top w:val="nil"/>
          <w:left w:val="nil"/>
          <w:bottom w:val="nil"/>
          <w:right w:val="nil"/>
          <w:between w:val="nil"/>
        </w:pBdr>
        <w:tabs>
          <w:tab w:val="left" w:pos="720"/>
          <w:tab w:val="left" w:pos="1440"/>
          <w:tab w:val="left" w:pos="2160"/>
          <w:tab w:val="left" w:pos="2880"/>
          <w:tab w:val="left" w:pos="3600"/>
          <w:tab w:val="left" w:pos="4320"/>
        </w:tabs>
        <w:spacing w:line="360" w:lineRule="auto"/>
        <w:ind w:left="0" w:hanging="2"/>
        <w:rPr>
          <w:rFonts w:eastAsia="Times New Roman"/>
          <w:color w:val="000000"/>
          <w:sz w:val="24"/>
          <w:szCs w:val="24"/>
        </w:rPr>
      </w:pPr>
    </w:p>
    <w:p w:rsidR="00AF27A0" w:rsidRPr="000F2D80" w:rsidRDefault="00AF27A0" w:rsidP="006E6CB5">
      <w:pPr>
        <w:pBdr>
          <w:top w:val="nil"/>
          <w:left w:val="nil"/>
          <w:bottom w:val="nil"/>
          <w:right w:val="nil"/>
          <w:between w:val="nil"/>
        </w:pBdr>
        <w:tabs>
          <w:tab w:val="left" w:pos="720"/>
          <w:tab w:val="left" w:pos="1440"/>
          <w:tab w:val="left" w:pos="2160"/>
          <w:tab w:val="left" w:pos="2880"/>
          <w:tab w:val="left" w:pos="3600"/>
          <w:tab w:val="left" w:pos="4320"/>
        </w:tabs>
        <w:spacing w:line="360" w:lineRule="auto"/>
        <w:ind w:left="0" w:hanging="2"/>
        <w:rPr>
          <w:rFonts w:eastAsia="Times New Roman"/>
          <w:color w:val="000000"/>
          <w:sz w:val="24"/>
          <w:szCs w:val="24"/>
        </w:rPr>
      </w:pPr>
    </w:p>
    <w:p w:rsidR="009E2941" w:rsidRPr="000F2D80" w:rsidRDefault="007D228E" w:rsidP="006E6CB5">
      <w:pPr>
        <w:pBdr>
          <w:top w:val="nil"/>
          <w:left w:val="nil"/>
          <w:bottom w:val="nil"/>
          <w:right w:val="nil"/>
          <w:between w:val="nil"/>
        </w:pBdr>
        <w:spacing w:line="360" w:lineRule="auto"/>
        <w:ind w:left="0" w:hanging="2"/>
        <w:jc w:val="center"/>
        <w:rPr>
          <w:rFonts w:eastAsia="Times New Roman"/>
          <w:b/>
          <w:color w:val="000000"/>
          <w:sz w:val="24"/>
          <w:szCs w:val="24"/>
        </w:rPr>
      </w:pPr>
      <w:r w:rsidRPr="000F2D80">
        <w:rPr>
          <w:rFonts w:eastAsia="Times New Roman"/>
          <w:b/>
          <w:smallCaps/>
          <w:color w:val="000000"/>
          <w:sz w:val="24"/>
          <w:szCs w:val="24"/>
        </w:rPr>
        <w:t>OSTRZESZÓW 202</w:t>
      </w:r>
      <w:r w:rsidR="000F2D80">
        <w:rPr>
          <w:rFonts w:eastAsia="Times New Roman"/>
          <w:b/>
          <w:smallCaps/>
          <w:color w:val="000000"/>
          <w:sz w:val="24"/>
          <w:szCs w:val="24"/>
        </w:rPr>
        <w:t>3</w:t>
      </w:r>
    </w:p>
    <w:p w:rsidR="009E2941" w:rsidRPr="000F2D80" w:rsidRDefault="009E2941" w:rsidP="006E6CB5">
      <w:pPr>
        <w:pBdr>
          <w:top w:val="nil"/>
          <w:left w:val="nil"/>
          <w:bottom w:val="nil"/>
          <w:right w:val="nil"/>
          <w:between w:val="nil"/>
        </w:pBdr>
        <w:spacing w:line="360" w:lineRule="auto"/>
        <w:ind w:left="0" w:hanging="2"/>
        <w:rPr>
          <w:rFonts w:eastAsia="Times New Roman"/>
          <w:color w:val="000000"/>
          <w:sz w:val="24"/>
          <w:szCs w:val="24"/>
        </w:rPr>
      </w:pPr>
    </w:p>
    <w:p w:rsidR="009E2941" w:rsidRPr="000F2D80" w:rsidRDefault="009E2941" w:rsidP="006E6CB5">
      <w:pPr>
        <w:pBdr>
          <w:top w:val="nil"/>
          <w:left w:val="nil"/>
          <w:bottom w:val="nil"/>
          <w:right w:val="nil"/>
          <w:between w:val="nil"/>
        </w:pBdr>
        <w:spacing w:line="360" w:lineRule="auto"/>
        <w:ind w:left="0" w:hanging="2"/>
        <w:rPr>
          <w:rFonts w:eastAsia="Times New Roman"/>
          <w:color w:val="000000"/>
          <w:sz w:val="24"/>
          <w:szCs w:val="24"/>
        </w:rPr>
      </w:pPr>
    </w:p>
    <w:p w:rsidR="009E2941" w:rsidRPr="000F2D80" w:rsidRDefault="007D228E" w:rsidP="006E6CB5">
      <w:pPr>
        <w:numPr>
          <w:ilvl w:val="0"/>
          <w:numId w:val="16"/>
        </w:numPr>
        <w:pBdr>
          <w:top w:val="nil"/>
          <w:left w:val="nil"/>
          <w:bottom w:val="nil"/>
          <w:right w:val="nil"/>
          <w:between w:val="nil"/>
        </w:pBdr>
        <w:shd w:val="clear" w:color="auto" w:fill="DAEEF3"/>
        <w:spacing w:line="360" w:lineRule="auto"/>
        <w:ind w:left="0" w:hanging="2"/>
        <w:jc w:val="both"/>
        <w:rPr>
          <w:rFonts w:eastAsia="Times New Roman"/>
          <w:color w:val="000000"/>
          <w:sz w:val="24"/>
          <w:szCs w:val="24"/>
        </w:rPr>
      </w:pPr>
      <w:r w:rsidRPr="000F2D80">
        <w:rPr>
          <w:rFonts w:eastAsia="Times New Roman"/>
          <w:b/>
          <w:color w:val="000000"/>
          <w:sz w:val="24"/>
          <w:szCs w:val="24"/>
        </w:rPr>
        <w:lastRenderedPageBreak/>
        <w:tab/>
        <w:t>NAZWA ORAZ ADRES ZAMAWIAJĄCEGO</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b/>
          <w:color w:val="000000"/>
          <w:sz w:val="24"/>
          <w:szCs w:val="24"/>
        </w:rPr>
        <w:t>Ostrzeszowskie Centrum Zdrowia Sp. z o. o.</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b/>
          <w:color w:val="000000"/>
          <w:sz w:val="24"/>
          <w:szCs w:val="24"/>
        </w:rPr>
        <w:t>Aleja Wolności 4</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b/>
          <w:color w:val="000000"/>
          <w:sz w:val="24"/>
          <w:szCs w:val="24"/>
        </w:rPr>
        <w:t>63-500 Ostrzeszów</w:t>
      </w:r>
    </w:p>
    <w:p w:rsidR="009E2941" w:rsidRPr="000F2D80" w:rsidRDefault="009E2941" w:rsidP="006E6CB5">
      <w:pPr>
        <w:pBdr>
          <w:top w:val="nil"/>
          <w:left w:val="nil"/>
          <w:bottom w:val="nil"/>
          <w:right w:val="nil"/>
          <w:between w:val="nil"/>
        </w:pBdr>
        <w:spacing w:line="360" w:lineRule="auto"/>
        <w:ind w:left="0" w:hanging="2"/>
        <w:jc w:val="both"/>
        <w:rPr>
          <w:rFonts w:eastAsia="Times New Roman"/>
          <w:color w:val="000000"/>
          <w:sz w:val="24"/>
          <w:szCs w:val="24"/>
        </w:rPr>
      </w:pP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b/>
          <w:color w:val="000000"/>
          <w:sz w:val="24"/>
          <w:szCs w:val="24"/>
        </w:rPr>
        <w:t>REGON:</w:t>
      </w:r>
      <w:r w:rsidRPr="000F2D80">
        <w:rPr>
          <w:rFonts w:eastAsia="Times New Roman"/>
          <w:color w:val="000000"/>
          <w:sz w:val="24"/>
          <w:szCs w:val="24"/>
        </w:rPr>
        <w:tab/>
        <w:t>000 310 255</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b/>
          <w:color w:val="000000"/>
          <w:sz w:val="24"/>
          <w:szCs w:val="24"/>
        </w:rPr>
        <w:t>NIP:</w:t>
      </w:r>
      <w:r w:rsidRPr="000F2D80">
        <w:rPr>
          <w:rFonts w:eastAsia="Times New Roman"/>
          <w:color w:val="000000"/>
          <w:sz w:val="24"/>
          <w:szCs w:val="24"/>
        </w:rPr>
        <w:tab/>
        <w:t>881-14-91-898</w:t>
      </w:r>
    </w:p>
    <w:p w:rsidR="009E2941" w:rsidRPr="000F2D80" w:rsidRDefault="009E2941" w:rsidP="006E6CB5">
      <w:pPr>
        <w:pBdr>
          <w:top w:val="nil"/>
          <w:left w:val="nil"/>
          <w:bottom w:val="nil"/>
          <w:right w:val="nil"/>
          <w:between w:val="nil"/>
        </w:pBdr>
        <w:spacing w:line="360" w:lineRule="auto"/>
        <w:ind w:left="0" w:hanging="2"/>
        <w:jc w:val="both"/>
        <w:rPr>
          <w:rFonts w:eastAsia="Times New Roman"/>
          <w:color w:val="000000"/>
          <w:sz w:val="24"/>
          <w:szCs w:val="24"/>
        </w:rPr>
      </w:pP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województwo: </w:t>
      </w:r>
      <w:r w:rsidRPr="000F2D80">
        <w:rPr>
          <w:rFonts w:eastAsia="Times New Roman"/>
          <w:color w:val="000000"/>
          <w:sz w:val="24"/>
          <w:szCs w:val="24"/>
        </w:rPr>
        <w:tab/>
      </w:r>
      <w:r w:rsidRPr="000F2D80">
        <w:rPr>
          <w:rFonts w:eastAsia="Times New Roman"/>
          <w:b/>
          <w:color w:val="000000"/>
          <w:sz w:val="24"/>
          <w:szCs w:val="24"/>
        </w:rPr>
        <w:t>wielkopolskie</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powiat:</w:t>
      </w:r>
      <w:r w:rsidRPr="000F2D80">
        <w:rPr>
          <w:rFonts w:eastAsia="Times New Roman"/>
          <w:color w:val="000000"/>
          <w:sz w:val="24"/>
          <w:szCs w:val="24"/>
        </w:rPr>
        <w:tab/>
      </w:r>
      <w:r w:rsidRPr="000F2D80">
        <w:rPr>
          <w:rFonts w:eastAsia="Times New Roman"/>
          <w:color w:val="000000"/>
          <w:sz w:val="24"/>
          <w:szCs w:val="24"/>
        </w:rPr>
        <w:tab/>
      </w:r>
      <w:r w:rsidRPr="000F2D80">
        <w:rPr>
          <w:rFonts w:eastAsia="Times New Roman"/>
          <w:b/>
          <w:color w:val="000000"/>
          <w:sz w:val="24"/>
          <w:szCs w:val="24"/>
        </w:rPr>
        <w:t>ostrzeszowski</w:t>
      </w:r>
    </w:p>
    <w:p w:rsidR="009E2941" w:rsidRPr="000F2D80" w:rsidRDefault="009E2941" w:rsidP="006E6CB5">
      <w:pPr>
        <w:pBdr>
          <w:top w:val="nil"/>
          <w:left w:val="nil"/>
          <w:bottom w:val="nil"/>
          <w:right w:val="nil"/>
          <w:between w:val="nil"/>
        </w:pBdr>
        <w:spacing w:line="360" w:lineRule="auto"/>
        <w:ind w:left="0" w:hanging="2"/>
        <w:jc w:val="both"/>
        <w:rPr>
          <w:rFonts w:eastAsia="Times New Roman"/>
          <w:color w:val="000000"/>
          <w:sz w:val="24"/>
          <w:szCs w:val="24"/>
        </w:rPr>
      </w:pP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b/>
          <w:color w:val="000000"/>
          <w:sz w:val="24"/>
          <w:szCs w:val="24"/>
        </w:rPr>
        <w:t>adres do korespondencji</w:t>
      </w:r>
      <w:r w:rsidRPr="000F2D80">
        <w:rPr>
          <w:rFonts w:eastAsia="Times New Roman"/>
          <w:color w:val="000000"/>
          <w:sz w:val="24"/>
          <w:szCs w:val="24"/>
        </w:rPr>
        <w:t>:</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Ostrzeszowskie Centrum Zdrowia Sp. z o. o.</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Aleja Wolności 4</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63-500 Ostrzeszów</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tel. (62) 503 22 36, fax (62) 503 22 80 </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lang w:val="en-GB"/>
        </w:rPr>
      </w:pPr>
      <w:r w:rsidRPr="000F2D80">
        <w:rPr>
          <w:rFonts w:eastAsia="Times New Roman"/>
          <w:color w:val="000000"/>
          <w:sz w:val="24"/>
          <w:szCs w:val="24"/>
          <w:lang w:val="en-GB"/>
        </w:rPr>
        <w:t xml:space="preserve">e-mail: </w:t>
      </w:r>
      <w:hyperlink r:id="rId10">
        <w:r w:rsidRPr="000F2D80">
          <w:rPr>
            <w:rFonts w:eastAsia="Times New Roman"/>
            <w:color w:val="000000"/>
            <w:sz w:val="24"/>
            <w:szCs w:val="24"/>
            <w:u w:val="single"/>
            <w:lang w:val="en-GB"/>
          </w:rPr>
          <w:t>przetargi@szpital.ostrzeszow.pl</w:t>
        </w:r>
      </w:hyperlink>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bookmarkStart w:id="0" w:name="_heading=h.gjdgxs" w:colFirst="0" w:colLast="0"/>
      <w:bookmarkEnd w:id="0"/>
      <w:r w:rsidRPr="000F2D80">
        <w:rPr>
          <w:rFonts w:eastAsia="Times New Roman"/>
          <w:color w:val="000000"/>
          <w:sz w:val="24"/>
          <w:szCs w:val="24"/>
        </w:rPr>
        <w:t xml:space="preserve">strona www: </w:t>
      </w:r>
      <w:hyperlink r:id="rId11">
        <w:r w:rsidRPr="000F2D80">
          <w:rPr>
            <w:rFonts w:eastAsia="Times New Roman"/>
            <w:color w:val="000000"/>
            <w:sz w:val="24"/>
            <w:szCs w:val="24"/>
            <w:u w:val="single"/>
          </w:rPr>
          <w:t>www.szpital.ostrzeszow.pl</w:t>
        </w:r>
      </w:hyperlink>
      <w:r w:rsidRPr="000F2D80">
        <w:rPr>
          <w:rFonts w:eastAsia="Times New Roman"/>
          <w:color w:val="000000"/>
          <w:sz w:val="24"/>
          <w:szCs w:val="24"/>
        </w:rPr>
        <w:t xml:space="preserve">, </w:t>
      </w:r>
    </w:p>
    <w:p w:rsidR="009E2941" w:rsidRPr="000F2D80" w:rsidRDefault="007D228E" w:rsidP="006E6CB5">
      <w:pPr>
        <w:pBdr>
          <w:top w:val="nil"/>
          <w:left w:val="nil"/>
          <w:bottom w:val="nil"/>
          <w:right w:val="nil"/>
          <w:between w:val="nil"/>
        </w:pBdr>
        <w:spacing w:line="360" w:lineRule="auto"/>
        <w:ind w:left="0" w:hanging="2"/>
        <w:rPr>
          <w:rFonts w:eastAsia="Times New Roman"/>
          <w:color w:val="000000"/>
          <w:sz w:val="24"/>
          <w:szCs w:val="24"/>
        </w:rPr>
      </w:pPr>
      <w:r w:rsidRPr="000F2D80">
        <w:rPr>
          <w:rFonts w:eastAsia="Times New Roman"/>
          <w:color w:val="000000"/>
          <w:sz w:val="24"/>
          <w:szCs w:val="24"/>
        </w:rPr>
        <w:t>adres platformy:</w:t>
      </w:r>
      <w:hyperlink r:id="rId12">
        <w:r w:rsidRPr="000F2D80">
          <w:rPr>
            <w:rFonts w:eastAsia="Times New Roman"/>
            <w:b/>
            <w:color w:val="000000"/>
            <w:sz w:val="24"/>
            <w:szCs w:val="24"/>
            <w:u w:val="single"/>
          </w:rPr>
          <w:t>https://platformazakupowa.pl/pn/szpital_ostrzeszow</w:t>
        </w:r>
      </w:hyperlink>
    </w:p>
    <w:p w:rsidR="009E2941" w:rsidRPr="000F2D80" w:rsidRDefault="009E2941" w:rsidP="006E6CB5">
      <w:pPr>
        <w:pBdr>
          <w:top w:val="nil"/>
          <w:left w:val="nil"/>
          <w:bottom w:val="nil"/>
          <w:right w:val="nil"/>
          <w:between w:val="nil"/>
        </w:pBdr>
        <w:tabs>
          <w:tab w:val="left" w:pos="540"/>
        </w:tabs>
        <w:spacing w:line="360" w:lineRule="auto"/>
        <w:ind w:left="0" w:hanging="2"/>
        <w:jc w:val="both"/>
        <w:rPr>
          <w:rFonts w:eastAsia="Times New Roman"/>
          <w:color w:val="000000"/>
          <w:sz w:val="24"/>
          <w:szCs w:val="24"/>
        </w:rPr>
      </w:pPr>
    </w:p>
    <w:p w:rsidR="009E2941" w:rsidRPr="000F2D80" w:rsidRDefault="009E2941" w:rsidP="006E6CB5">
      <w:pPr>
        <w:pBdr>
          <w:top w:val="nil"/>
          <w:left w:val="nil"/>
          <w:bottom w:val="nil"/>
          <w:right w:val="nil"/>
          <w:between w:val="nil"/>
        </w:pBdr>
        <w:tabs>
          <w:tab w:val="left" w:pos="540"/>
        </w:tabs>
        <w:spacing w:line="360" w:lineRule="auto"/>
        <w:ind w:left="0" w:hanging="2"/>
        <w:jc w:val="both"/>
        <w:rPr>
          <w:rFonts w:eastAsia="Times New Roman"/>
          <w:color w:val="000000"/>
          <w:sz w:val="24"/>
          <w:szCs w:val="24"/>
        </w:rPr>
      </w:pPr>
    </w:p>
    <w:p w:rsidR="009E2941" w:rsidRPr="000F2D80" w:rsidRDefault="007D228E" w:rsidP="006E6CB5">
      <w:pPr>
        <w:numPr>
          <w:ilvl w:val="0"/>
          <w:numId w:val="16"/>
        </w:numPr>
        <w:pBdr>
          <w:top w:val="nil"/>
          <w:left w:val="nil"/>
          <w:bottom w:val="nil"/>
          <w:right w:val="nil"/>
          <w:between w:val="nil"/>
        </w:pBdr>
        <w:shd w:val="clear" w:color="auto" w:fill="DAEEF3"/>
        <w:spacing w:line="360" w:lineRule="auto"/>
        <w:ind w:left="0" w:hanging="2"/>
        <w:jc w:val="both"/>
        <w:rPr>
          <w:rFonts w:eastAsia="Times New Roman"/>
          <w:color w:val="000000"/>
          <w:sz w:val="24"/>
          <w:szCs w:val="24"/>
        </w:rPr>
      </w:pPr>
      <w:r w:rsidRPr="000F2D80">
        <w:rPr>
          <w:rFonts w:eastAsia="Times New Roman"/>
          <w:b/>
          <w:color w:val="000000"/>
          <w:sz w:val="24"/>
          <w:szCs w:val="24"/>
        </w:rPr>
        <w:tab/>
        <w:t>OCHRONA DANYCH OSOBOWYCH</w:t>
      </w:r>
    </w:p>
    <w:p w:rsidR="009E2941" w:rsidRPr="000F2D80" w:rsidRDefault="007D228E" w:rsidP="006E6CB5">
      <w:pPr>
        <w:numPr>
          <w:ilvl w:val="0"/>
          <w:numId w:val="21"/>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Zgodnie z art. 13 ust. 1 i 2 rozporządzenia Parlamentu Europejskiego i Rady (UE) 2016/679 z dnia 27 kwietnia 2016 r. w sprawie och</w:t>
      </w:r>
      <w:r w:rsidR="000F2D80">
        <w:rPr>
          <w:rFonts w:eastAsia="Times New Roman"/>
          <w:color w:val="000000"/>
          <w:sz w:val="24"/>
          <w:szCs w:val="24"/>
        </w:rPr>
        <w:t xml:space="preserve">rony osób fizycznych w związku </w:t>
      </w:r>
      <w:r w:rsidRPr="000F2D80">
        <w:rPr>
          <w:rFonts w:eastAsia="Times New Roman"/>
          <w:color w:val="000000"/>
          <w:sz w:val="24"/>
          <w:szCs w:val="24"/>
        </w:rPr>
        <w:t>z przetwarzaniem danych osobowych i w sprawie swobodnego przepływu takich danych oraz uchylenia dyrektywy 95/46/WE (ogólne rozporządz</w:t>
      </w:r>
      <w:r w:rsidR="000F2D80">
        <w:rPr>
          <w:rFonts w:eastAsia="Times New Roman"/>
          <w:color w:val="000000"/>
          <w:sz w:val="24"/>
          <w:szCs w:val="24"/>
        </w:rPr>
        <w:t xml:space="preserve">enie o danych) (Dz. U. UE L119 </w:t>
      </w:r>
      <w:r w:rsidRPr="000F2D80">
        <w:rPr>
          <w:rFonts w:eastAsia="Times New Roman"/>
          <w:color w:val="000000"/>
          <w:sz w:val="24"/>
          <w:szCs w:val="24"/>
        </w:rPr>
        <w:t>z dnia 4 maja 2016 r., str. 1; zwanym dalej „RODO”) informujemy, że:</w:t>
      </w:r>
    </w:p>
    <w:p w:rsidR="009E2941" w:rsidRPr="000F2D80" w:rsidRDefault="007D228E" w:rsidP="006E6CB5">
      <w:pPr>
        <w:numPr>
          <w:ilvl w:val="0"/>
          <w:numId w:val="27"/>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administratorem Pani/Pana danych osobowych jest Ostrzeszowskie Centrum Zdrowia Sp. z o. o., Al. Wolności 4, 63-500 Ostrzeszów, Tel. 62 503 22 36</w:t>
      </w:r>
    </w:p>
    <w:p w:rsidR="009E2941" w:rsidRPr="000F2D80" w:rsidRDefault="007D228E" w:rsidP="006E6CB5">
      <w:pPr>
        <w:numPr>
          <w:ilvl w:val="0"/>
          <w:numId w:val="27"/>
        </w:numPr>
        <w:pBdr>
          <w:top w:val="nil"/>
          <w:left w:val="nil"/>
          <w:bottom w:val="nil"/>
          <w:right w:val="nil"/>
          <w:between w:val="nil"/>
        </w:pBdr>
        <w:spacing w:line="360" w:lineRule="auto"/>
        <w:ind w:left="0" w:hanging="2"/>
        <w:jc w:val="both"/>
        <w:rPr>
          <w:rFonts w:eastAsia="Times New Roman"/>
          <w:sz w:val="24"/>
          <w:szCs w:val="24"/>
        </w:rPr>
      </w:pPr>
      <w:r w:rsidRPr="000F2D80">
        <w:rPr>
          <w:rFonts w:eastAsia="Times New Roman"/>
          <w:color w:val="000000"/>
          <w:sz w:val="24"/>
          <w:szCs w:val="24"/>
        </w:rPr>
        <w:t xml:space="preserve">administrator wyznaczył Inspektora Danych Osobowych, z którym można się kontaktować pod adresem e-mail: </w:t>
      </w:r>
      <w:hyperlink r:id="rId13">
        <w:r w:rsidRPr="000F2D80">
          <w:rPr>
            <w:rFonts w:eastAsia="Times New Roman"/>
            <w:color w:val="000000"/>
            <w:sz w:val="24"/>
            <w:szCs w:val="24"/>
            <w:u w:val="single"/>
          </w:rPr>
          <w:t>iod@szpital.ostrzeszow.pl</w:t>
        </w:r>
      </w:hyperlink>
      <w:r w:rsidR="000F2D80">
        <w:rPr>
          <w:rFonts w:eastAsia="Times New Roman"/>
          <w:color w:val="000000"/>
          <w:sz w:val="24"/>
          <w:szCs w:val="24"/>
        </w:rPr>
        <w:t xml:space="preserve"> ; Tel. </w:t>
      </w:r>
      <w:r w:rsidR="000F2D80" w:rsidRPr="000F2D80">
        <w:rPr>
          <w:iCs/>
          <w:sz w:val="24"/>
          <w:szCs w:val="24"/>
        </w:rPr>
        <w:t>739-247-636</w:t>
      </w:r>
    </w:p>
    <w:p w:rsidR="009E2941" w:rsidRPr="000F2D80" w:rsidRDefault="007D228E" w:rsidP="006E6CB5">
      <w:pPr>
        <w:numPr>
          <w:ilvl w:val="0"/>
          <w:numId w:val="27"/>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lastRenderedPageBreak/>
        <w:t xml:space="preserve">Pani/Pana dane osobowe przetwarzane będą na podstawie art. 6 ust. 1 lit. c RODO </w:t>
      </w:r>
      <w:r w:rsidRPr="000F2D80">
        <w:rPr>
          <w:rFonts w:eastAsia="Times New Roman"/>
          <w:color w:val="000000"/>
          <w:sz w:val="24"/>
          <w:szCs w:val="24"/>
        </w:rPr>
        <w:br/>
        <w:t>w celu związanym z przedmiotowym postępowaniem o udzielenie zamówienia publicznego, prowadzonym w trybie podstawowym.</w:t>
      </w:r>
    </w:p>
    <w:p w:rsidR="009E2941" w:rsidRPr="000F2D80" w:rsidRDefault="007D228E" w:rsidP="006E6CB5">
      <w:pPr>
        <w:numPr>
          <w:ilvl w:val="0"/>
          <w:numId w:val="27"/>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odbiorcami Pani/Pana danych osobowych będą osoby lub podmioty, którym udostępniona zostanie dokumentacja postępowania w oparciu o art. 74 ustawy P.Z.P.</w:t>
      </w:r>
    </w:p>
    <w:p w:rsidR="009E2941" w:rsidRPr="000F2D80" w:rsidRDefault="007D228E" w:rsidP="006E6CB5">
      <w:pPr>
        <w:numPr>
          <w:ilvl w:val="0"/>
          <w:numId w:val="27"/>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rsidR="009E2941" w:rsidRPr="000F2D80" w:rsidRDefault="007D228E" w:rsidP="006E6CB5">
      <w:pPr>
        <w:numPr>
          <w:ilvl w:val="0"/>
          <w:numId w:val="27"/>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obowiązek podania przez Panią/Pana danych osobowych bezpośrednio Pani/Pana dotyczących jest wymogiem ustawowym określonym w przepisanych ustawy P.Z.P., związanym z udziałem w postępowaniu o udzielenie zamówienia publicznego.</w:t>
      </w:r>
    </w:p>
    <w:p w:rsidR="009E2941" w:rsidRPr="000F2D80" w:rsidRDefault="007D228E" w:rsidP="006E6CB5">
      <w:pPr>
        <w:numPr>
          <w:ilvl w:val="0"/>
          <w:numId w:val="27"/>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w odniesieniu do Pani/Pana danych osobowych decyzje nie będą podejmowane w sposób zautomatyzowany, stosownie do art. 22 RODO.</w:t>
      </w:r>
    </w:p>
    <w:p w:rsidR="009E2941" w:rsidRPr="000F2D80" w:rsidRDefault="007D228E" w:rsidP="006E6CB5">
      <w:pPr>
        <w:numPr>
          <w:ilvl w:val="0"/>
          <w:numId w:val="27"/>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posiada Pani/Pan:</w:t>
      </w:r>
    </w:p>
    <w:p w:rsidR="009E2941" w:rsidRPr="000F2D80" w:rsidRDefault="007D228E" w:rsidP="006E6CB5">
      <w:pPr>
        <w:numPr>
          <w:ilvl w:val="0"/>
          <w:numId w:val="28"/>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4E4613" w:rsidRPr="000F2D80">
        <w:rPr>
          <w:rFonts w:eastAsia="Times New Roman"/>
          <w:color w:val="000000"/>
          <w:sz w:val="24"/>
          <w:szCs w:val="24"/>
        </w:rPr>
        <w:br/>
      </w:r>
      <w:r w:rsidRPr="000F2D80">
        <w:rPr>
          <w:rFonts w:eastAsia="Times New Roman"/>
          <w:color w:val="000000"/>
          <w:sz w:val="24"/>
          <w:szCs w:val="24"/>
        </w:rPr>
        <w:t>w szczególności podania nazwy lub daty postępowania o udzielenie zamówienia publicznego lub konkursu albo sprecyzowanie nazwy lub daty zakończonego postępowania o udzielenie zamówienia);</w:t>
      </w:r>
    </w:p>
    <w:p w:rsidR="009E2941" w:rsidRPr="000F2D80" w:rsidRDefault="007D228E" w:rsidP="006E6CB5">
      <w:pPr>
        <w:numPr>
          <w:ilvl w:val="0"/>
          <w:numId w:val="28"/>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na podstawie art. 16 RODO prawo do sprostowania Pani/Pana danych osobowych (</w:t>
      </w:r>
      <w:r w:rsidRPr="000F2D80">
        <w:rPr>
          <w:rFonts w:eastAsia="Times New Roman"/>
          <w:i/>
          <w:color w:val="000000"/>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F2D80">
        <w:rPr>
          <w:rFonts w:eastAsia="Times New Roman"/>
          <w:color w:val="000000"/>
          <w:sz w:val="24"/>
          <w:szCs w:val="24"/>
        </w:rPr>
        <w:t>);</w:t>
      </w:r>
    </w:p>
    <w:p w:rsidR="009E2941" w:rsidRPr="000F2D80" w:rsidRDefault="007D228E" w:rsidP="006E6CB5">
      <w:pPr>
        <w:numPr>
          <w:ilvl w:val="0"/>
          <w:numId w:val="28"/>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na podstawie art. 18 RODO prawo żądania od administratora ograniczenia przetwarzania danych osobowych z zastrzeżeniem okresu trwania postępowania o udzielenie zamówienia publicznego lub konkursu oraz przypadków, o których mowa </w:t>
      </w:r>
      <w:r w:rsidRPr="000F2D80">
        <w:rPr>
          <w:rFonts w:eastAsia="Times New Roman"/>
          <w:color w:val="000000"/>
          <w:sz w:val="24"/>
          <w:szCs w:val="24"/>
        </w:rPr>
        <w:lastRenderedPageBreak/>
        <w:t>w art. 18 ust. 2 RODO (</w:t>
      </w:r>
      <w:r w:rsidRPr="000F2D80">
        <w:rPr>
          <w:rFonts w:eastAsia="Times New Roman"/>
          <w:i/>
          <w:color w:val="000000"/>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F2D80">
        <w:rPr>
          <w:rFonts w:eastAsia="Times New Roman"/>
          <w:color w:val="000000"/>
          <w:sz w:val="24"/>
          <w:szCs w:val="24"/>
        </w:rPr>
        <w:t>);</w:t>
      </w:r>
    </w:p>
    <w:p w:rsidR="009E2941" w:rsidRPr="000F2D80" w:rsidRDefault="007D228E" w:rsidP="006E6CB5">
      <w:pPr>
        <w:numPr>
          <w:ilvl w:val="0"/>
          <w:numId w:val="28"/>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prawo do wniesienia skargi do Prezesa Urzędu Ochrony Danych Osobowych, gdy uzna Pani/Pan, że przetwarzanie danych osobowych Pani/Pana dotyczących narusza przepisy RODO; </w:t>
      </w:r>
    </w:p>
    <w:p w:rsidR="009E2941" w:rsidRPr="000F2D80" w:rsidRDefault="007D228E" w:rsidP="006E6CB5">
      <w:pPr>
        <w:numPr>
          <w:ilvl w:val="0"/>
          <w:numId w:val="27"/>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nie przysługuje Pani/Panu:</w:t>
      </w:r>
    </w:p>
    <w:p w:rsidR="009E2941" w:rsidRPr="000F2D80" w:rsidRDefault="007D228E" w:rsidP="006E6CB5">
      <w:pPr>
        <w:numPr>
          <w:ilvl w:val="0"/>
          <w:numId w:val="29"/>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w związku z art. 17 ust. 3 lit. b, d lub e RODO prawo do usunięcia danych osobowych;</w:t>
      </w:r>
    </w:p>
    <w:p w:rsidR="009E2941" w:rsidRPr="000F2D80" w:rsidRDefault="007D228E" w:rsidP="006E6CB5">
      <w:pPr>
        <w:numPr>
          <w:ilvl w:val="0"/>
          <w:numId w:val="29"/>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prawo do przenoszenia danych osobowych, o którym mowa w art. 20 RODO;</w:t>
      </w:r>
    </w:p>
    <w:p w:rsidR="009E2941" w:rsidRPr="000F2D80" w:rsidRDefault="007D228E" w:rsidP="006E6CB5">
      <w:pPr>
        <w:numPr>
          <w:ilvl w:val="0"/>
          <w:numId w:val="29"/>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na podstawie art. 21 RODO prawo sprzeciwu, wobec przetwarzania danych osobowych, gdyż podstawą prawną przetwarzania Pani/Pana danych osobowych jest art. 6 ust. 1 lit. c RODO; </w:t>
      </w:r>
    </w:p>
    <w:p w:rsidR="009E2941" w:rsidRDefault="007D228E" w:rsidP="006E6CB5">
      <w:pPr>
        <w:numPr>
          <w:ilvl w:val="0"/>
          <w:numId w:val="27"/>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0F2D80" w:rsidRPr="000F2D80" w:rsidRDefault="000F2D80" w:rsidP="006E6CB5">
      <w:pPr>
        <w:pBdr>
          <w:top w:val="nil"/>
          <w:left w:val="nil"/>
          <w:bottom w:val="nil"/>
          <w:right w:val="nil"/>
          <w:between w:val="nil"/>
        </w:pBdr>
        <w:spacing w:line="360" w:lineRule="auto"/>
        <w:ind w:leftChars="0" w:left="0" w:firstLineChars="0" w:firstLine="0"/>
        <w:jc w:val="both"/>
        <w:rPr>
          <w:rFonts w:eastAsia="Times New Roman"/>
          <w:color w:val="000000"/>
          <w:sz w:val="24"/>
          <w:szCs w:val="24"/>
        </w:rPr>
      </w:pPr>
    </w:p>
    <w:p w:rsidR="009E2941" w:rsidRPr="000F2D80" w:rsidRDefault="007D228E" w:rsidP="006E6CB5">
      <w:pPr>
        <w:numPr>
          <w:ilvl w:val="0"/>
          <w:numId w:val="16"/>
        </w:numPr>
        <w:pBdr>
          <w:top w:val="nil"/>
          <w:left w:val="nil"/>
          <w:bottom w:val="nil"/>
          <w:right w:val="nil"/>
          <w:between w:val="nil"/>
        </w:pBdr>
        <w:shd w:val="clear" w:color="auto" w:fill="DAEEF3"/>
        <w:spacing w:line="360" w:lineRule="auto"/>
        <w:ind w:left="0" w:hanging="2"/>
        <w:jc w:val="both"/>
        <w:rPr>
          <w:rFonts w:eastAsia="Times New Roman"/>
          <w:color w:val="000000"/>
          <w:sz w:val="24"/>
          <w:szCs w:val="24"/>
        </w:rPr>
      </w:pPr>
      <w:r w:rsidRPr="000F2D80">
        <w:rPr>
          <w:rFonts w:eastAsia="Times New Roman"/>
          <w:b/>
          <w:color w:val="000000"/>
          <w:sz w:val="24"/>
          <w:szCs w:val="24"/>
        </w:rPr>
        <w:t>TRYB UDZIELENIA ZAMÓWIENIA</w:t>
      </w:r>
    </w:p>
    <w:p w:rsidR="009E2941" w:rsidRPr="000F2D80" w:rsidRDefault="007D228E" w:rsidP="006E6CB5">
      <w:pPr>
        <w:numPr>
          <w:ilvl w:val="0"/>
          <w:numId w:val="15"/>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Niniejsze postępowanie prowadzone jest w trybie podstawowym o jakim stanowi art. 275 pkt 1 p.z.p. oraz niniejszej Specyfikacji Warunków Zamówienia, zwaną dalej „SWZ”. </w:t>
      </w:r>
    </w:p>
    <w:p w:rsidR="009E2941" w:rsidRPr="000F2D80" w:rsidRDefault="007D228E" w:rsidP="006E6CB5">
      <w:pPr>
        <w:numPr>
          <w:ilvl w:val="0"/>
          <w:numId w:val="15"/>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Zamawiający nie przewiduje wyboru najkorzystniejszej oferty z możliwością prowadzenia negocjacji. </w:t>
      </w:r>
    </w:p>
    <w:p w:rsidR="009E2941" w:rsidRPr="000F2D80" w:rsidRDefault="007D228E" w:rsidP="006E6CB5">
      <w:pPr>
        <w:numPr>
          <w:ilvl w:val="0"/>
          <w:numId w:val="15"/>
        </w:numPr>
        <w:pBdr>
          <w:top w:val="nil"/>
          <w:left w:val="nil"/>
          <w:bottom w:val="nil"/>
          <w:right w:val="nil"/>
          <w:between w:val="nil"/>
        </w:pBdr>
        <w:spacing w:line="360" w:lineRule="auto"/>
        <w:ind w:left="0" w:hanging="2"/>
        <w:jc w:val="both"/>
        <w:rPr>
          <w:rFonts w:eastAsia="Times New Roman"/>
          <w:color w:val="000000"/>
          <w:sz w:val="24"/>
          <w:szCs w:val="24"/>
        </w:rPr>
      </w:pPr>
      <w:r w:rsidRPr="000F2D80">
        <w:rPr>
          <w:color w:val="000000"/>
          <w:sz w:val="24"/>
          <w:szCs w:val="24"/>
        </w:rPr>
        <w:t xml:space="preserve">Szacunkowa wartość przedmiotowego zamówienia nie przekracza progów unijnych o jakich mowa w art. 3 ustawy p.z.p.  </w:t>
      </w:r>
    </w:p>
    <w:p w:rsidR="009E2941" w:rsidRPr="000F2D80" w:rsidRDefault="007D228E" w:rsidP="006E6CB5">
      <w:pPr>
        <w:numPr>
          <w:ilvl w:val="0"/>
          <w:numId w:val="15"/>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Zamawiający nie przewiduje aukcji elektronicznej.</w:t>
      </w:r>
    </w:p>
    <w:p w:rsidR="009E2941" w:rsidRPr="000F2D80" w:rsidRDefault="007D228E" w:rsidP="006E6CB5">
      <w:pPr>
        <w:numPr>
          <w:ilvl w:val="0"/>
          <w:numId w:val="15"/>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Zamawiający nie przewiduje złożenia oferty w postaci katalogów elektronicznych.</w:t>
      </w:r>
    </w:p>
    <w:p w:rsidR="009E2941" w:rsidRPr="000F2D80" w:rsidRDefault="007D228E" w:rsidP="006E6CB5">
      <w:pPr>
        <w:numPr>
          <w:ilvl w:val="0"/>
          <w:numId w:val="15"/>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Zamawiający nie prowadzi postępowania w celu zawarcia umowy ramowej.</w:t>
      </w:r>
    </w:p>
    <w:p w:rsidR="009E2941" w:rsidRPr="000F2D80" w:rsidRDefault="007D228E" w:rsidP="006E6CB5">
      <w:pPr>
        <w:numPr>
          <w:ilvl w:val="0"/>
          <w:numId w:val="15"/>
        </w:numPr>
        <w:pBdr>
          <w:top w:val="nil"/>
          <w:left w:val="nil"/>
          <w:bottom w:val="nil"/>
          <w:right w:val="nil"/>
          <w:between w:val="nil"/>
        </w:pBdr>
        <w:spacing w:line="360" w:lineRule="auto"/>
        <w:ind w:left="0" w:hanging="2"/>
        <w:jc w:val="both"/>
        <w:rPr>
          <w:rFonts w:eastAsia="Times New Roman"/>
          <w:color w:val="000000"/>
          <w:sz w:val="24"/>
          <w:szCs w:val="24"/>
          <w:u w:val="single"/>
        </w:rPr>
      </w:pPr>
      <w:r w:rsidRPr="000F2D80">
        <w:rPr>
          <w:rFonts w:eastAsia="Times New Roman"/>
          <w:color w:val="000000"/>
          <w:sz w:val="24"/>
          <w:szCs w:val="24"/>
        </w:rPr>
        <w:lastRenderedPageBreak/>
        <w:t>Zamawiający nie zastrzega możliwości ubiegania się o udzielenie zamówienia wyłącznie przez wykonawców, o których mowa w art. 94 p.z.p.</w:t>
      </w:r>
    </w:p>
    <w:p w:rsidR="000F2D80" w:rsidRPr="000F2D80" w:rsidRDefault="000F2D80" w:rsidP="006E6CB5">
      <w:pPr>
        <w:pBdr>
          <w:top w:val="nil"/>
          <w:left w:val="nil"/>
          <w:bottom w:val="nil"/>
          <w:right w:val="nil"/>
          <w:between w:val="nil"/>
        </w:pBdr>
        <w:spacing w:line="360" w:lineRule="auto"/>
        <w:ind w:leftChars="0" w:left="0" w:firstLineChars="0" w:firstLine="0"/>
        <w:jc w:val="both"/>
        <w:rPr>
          <w:rFonts w:eastAsia="Times New Roman"/>
          <w:color w:val="000000"/>
          <w:sz w:val="24"/>
          <w:szCs w:val="24"/>
          <w:u w:val="single"/>
        </w:rPr>
      </w:pPr>
    </w:p>
    <w:p w:rsidR="009E2941" w:rsidRPr="000F2D80" w:rsidRDefault="007D228E" w:rsidP="006E6CB5">
      <w:pPr>
        <w:numPr>
          <w:ilvl w:val="0"/>
          <w:numId w:val="16"/>
        </w:numPr>
        <w:pBdr>
          <w:top w:val="nil"/>
          <w:left w:val="nil"/>
          <w:bottom w:val="nil"/>
          <w:right w:val="nil"/>
          <w:between w:val="nil"/>
        </w:pBdr>
        <w:shd w:val="clear" w:color="auto" w:fill="DAEEF3"/>
        <w:spacing w:line="360" w:lineRule="auto"/>
        <w:ind w:left="0" w:hanging="2"/>
        <w:jc w:val="both"/>
        <w:rPr>
          <w:rFonts w:eastAsia="Times New Roman"/>
          <w:color w:val="000000"/>
          <w:sz w:val="24"/>
          <w:szCs w:val="24"/>
        </w:rPr>
      </w:pPr>
      <w:r w:rsidRPr="000F2D80">
        <w:rPr>
          <w:rFonts w:eastAsia="Times New Roman"/>
          <w:color w:val="000000"/>
          <w:sz w:val="24"/>
          <w:szCs w:val="24"/>
        </w:rPr>
        <w:tab/>
      </w:r>
      <w:r w:rsidRPr="000F2D80">
        <w:rPr>
          <w:rFonts w:eastAsia="Times New Roman"/>
          <w:color w:val="000000"/>
          <w:sz w:val="24"/>
          <w:szCs w:val="24"/>
        </w:rPr>
        <w:tab/>
      </w:r>
      <w:r w:rsidRPr="000F2D80">
        <w:rPr>
          <w:rFonts w:eastAsia="Times New Roman"/>
          <w:color w:val="000000"/>
          <w:sz w:val="24"/>
          <w:szCs w:val="24"/>
        </w:rPr>
        <w:tab/>
      </w:r>
      <w:r w:rsidRPr="000F2D80">
        <w:rPr>
          <w:rFonts w:eastAsia="Times New Roman"/>
          <w:b/>
          <w:color w:val="000000"/>
          <w:sz w:val="24"/>
          <w:szCs w:val="24"/>
        </w:rPr>
        <w:t>OPIS PRZEDMIOTU ZAMÓWIENIA</w:t>
      </w:r>
    </w:p>
    <w:p w:rsidR="009E2941" w:rsidRPr="000F2D80" w:rsidRDefault="007D228E" w:rsidP="006E6CB5">
      <w:pPr>
        <w:numPr>
          <w:ilvl w:val="0"/>
          <w:numId w:val="18"/>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Przedmiotem zamówienia są zakupy i sukcesywne dostawy nici chirurgicznych oraz siatek chirurgicznych przepuklinowych i ginekologicznych dla OCZ w Ostrzeszowie.</w:t>
      </w:r>
    </w:p>
    <w:p w:rsidR="009E2941" w:rsidRPr="000F2D80" w:rsidRDefault="007D228E" w:rsidP="006E6CB5">
      <w:pPr>
        <w:numPr>
          <w:ilvl w:val="0"/>
          <w:numId w:val="18"/>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Wspólny Słownik Zamówień CPV:  </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b/>
          <w:color w:val="000000"/>
          <w:sz w:val="24"/>
          <w:szCs w:val="24"/>
        </w:rPr>
        <w:t>33 14 00 00 -3  - materiały medyczne</w:t>
      </w:r>
    </w:p>
    <w:p w:rsidR="009E2941" w:rsidRPr="000F2D80" w:rsidRDefault="007D228E" w:rsidP="006E6CB5">
      <w:pPr>
        <w:pBdr>
          <w:top w:val="nil"/>
          <w:left w:val="nil"/>
          <w:bottom w:val="nil"/>
          <w:right w:val="nil"/>
          <w:between w:val="nil"/>
        </w:pBdr>
        <w:spacing w:line="360" w:lineRule="auto"/>
        <w:ind w:left="0" w:hanging="2"/>
        <w:rPr>
          <w:rFonts w:eastAsia="Times New Roman"/>
          <w:color w:val="000000"/>
          <w:sz w:val="24"/>
          <w:szCs w:val="24"/>
        </w:rPr>
      </w:pPr>
      <w:r w:rsidRPr="000F2D80">
        <w:rPr>
          <w:rFonts w:eastAsia="Times New Roman"/>
          <w:b/>
          <w:color w:val="000000"/>
          <w:sz w:val="24"/>
          <w:szCs w:val="24"/>
        </w:rPr>
        <w:t>33 14 11 21- 4  – szwy chirurgiczne</w:t>
      </w:r>
    </w:p>
    <w:p w:rsidR="009E2941" w:rsidRPr="000F2D80" w:rsidRDefault="007D228E" w:rsidP="006E6CB5">
      <w:pPr>
        <w:pBdr>
          <w:top w:val="nil"/>
          <w:left w:val="nil"/>
          <w:bottom w:val="nil"/>
          <w:right w:val="nil"/>
          <w:between w:val="nil"/>
        </w:pBdr>
        <w:spacing w:line="360" w:lineRule="auto"/>
        <w:ind w:left="0" w:hanging="2"/>
        <w:rPr>
          <w:rFonts w:eastAsia="Times New Roman"/>
          <w:color w:val="000000"/>
          <w:sz w:val="24"/>
          <w:szCs w:val="24"/>
        </w:rPr>
      </w:pPr>
      <w:r w:rsidRPr="000F2D80">
        <w:rPr>
          <w:rFonts w:eastAsia="Times New Roman"/>
          <w:b/>
          <w:color w:val="000000"/>
          <w:sz w:val="24"/>
          <w:szCs w:val="24"/>
        </w:rPr>
        <w:t>33 18 41 00 -4   - implanty chirurgiczne (siatki przepuklinowe i ginekologiczne)</w:t>
      </w:r>
    </w:p>
    <w:p w:rsidR="009E2941" w:rsidRPr="000F2D80" w:rsidRDefault="009E2941" w:rsidP="006E6CB5">
      <w:pPr>
        <w:pBdr>
          <w:top w:val="nil"/>
          <w:left w:val="nil"/>
          <w:bottom w:val="nil"/>
          <w:right w:val="nil"/>
          <w:between w:val="nil"/>
        </w:pBdr>
        <w:spacing w:line="360" w:lineRule="auto"/>
        <w:ind w:left="0" w:hanging="2"/>
        <w:jc w:val="both"/>
        <w:rPr>
          <w:rFonts w:eastAsia="Times New Roman"/>
          <w:color w:val="000000"/>
          <w:sz w:val="24"/>
          <w:szCs w:val="24"/>
        </w:rPr>
      </w:pPr>
    </w:p>
    <w:p w:rsidR="009E2941" w:rsidRPr="000F2D80" w:rsidRDefault="007D228E" w:rsidP="006E6CB5">
      <w:pPr>
        <w:numPr>
          <w:ilvl w:val="0"/>
          <w:numId w:val="18"/>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Zamawiający dopuszcza składanie ofert częściowych.</w:t>
      </w:r>
    </w:p>
    <w:p w:rsidR="009E2941" w:rsidRPr="000F2D80" w:rsidRDefault="007D228E" w:rsidP="006E6CB5">
      <w:pPr>
        <w:numPr>
          <w:ilvl w:val="0"/>
          <w:numId w:val="18"/>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Zamawiający nie dopuszcza składania ofert wariantowych oraz w postaci katalogów elektronicznych.</w:t>
      </w:r>
    </w:p>
    <w:p w:rsidR="009E2941" w:rsidRPr="000F2D80" w:rsidRDefault="007D228E" w:rsidP="006E6CB5">
      <w:pPr>
        <w:numPr>
          <w:ilvl w:val="0"/>
          <w:numId w:val="18"/>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Zamawiający nie przewiduje udzielania zamówień, o których mowa w art. 214 ust. 1 pkt 7 i 8.</w:t>
      </w:r>
    </w:p>
    <w:p w:rsidR="009E2941" w:rsidRPr="000F2D80" w:rsidRDefault="007D228E" w:rsidP="006E6CB5">
      <w:pPr>
        <w:numPr>
          <w:ilvl w:val="0"/>
          <w:numId w:val="18"/>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Szczegółowy opis oraz sposób realizacji zamówienia zawiera Opis Przedmiotu Zamówienia (OPZ- formularz asortymentowo-cenowy), stanowiący </w:t>
      </w:r>
      <w:r w:rsidRPr="000F2D80">
        <w:rPr>
          <w:rFonts w:eastAsia="Times New Roman"/>
          <w:b/>
          <w:color w:val="000000"/>
          <w:sz w:val="24"/>
          <w:szCs w:val="24"/>
        </w:rPr>
        <w:t>Załącznik nr 4</w:t>
      </w:r>
      <w:r w:rsidR="005C5ABF">
        <w:rPr>
          <w:rFonts w:eastAsia="Times New Roman"/>
          <w:b/>
          <w:color w:val="000000"/>
          <w:sz w:val="24"/>
          <w:szCs w:val="24"/>
        </w:rPr>
        <w:t xml:space="preserve"> i 4a</w:t>
      </w:r>
      <w:r w:rsidR="00280098" w:rsidRPr="000F2D80">
        <w:rPr>
          <w:rFonts w:eastAsia="Times New Roman"/>
          <w:b/>
          <w:color w:val="000000"/>
          <w:sz w:val="24"/>
          <w:szCs w:val="24"/>
        </w:rPr>
        <w:t xml:space="preserve"> </w:t>
      </w:r>
      <w:r w:rsidRPr="000F2D80">
        <w:rPr>
          <w:rFonts w:eastAsia="Times New Roman"/>
          <w:b/>
          <w:color w:val="000000"/>
          <w:sz w:val="24"/>
          <w:szCs w:val="24"/>
        </w:rPr>
        <w:t>do SWZ</w:t>
      </w:r>
      <w:r w:rsidRPr="000F2D80">
        <w:rPr>
          <w:rFonts w:eastAsia="Times New Roman"/>
          <w:color w:val="000000"/>
          <w:sz w:val="24"/>
          <w:szCs w:val="24"/>
        </w:rPr>
        <w:t>.</w:t>
      </w:r>
    </w:p>
    <w:p w:rsidR="009839C0" w:rsidRPr="009839C0" w:rsidRDefault="007D228E" w:rsidP="006E6CB5">
      <w:pPr>
        <w:spacing w:line="360" w:lineRule="auto"/>
        <w:ind w:left="0" w:hanging="2"/>
        <w:jc w:val="both"/>
        <w:rPr>
          <w:sz w:val="24"/>
          <w:szCs w:val="24"/>
        </w:rPr>
      </w:pPr>
      <w:r w:rsidRPr="009839C0">
        <w:rPr>
          <w:rFonts w:eastAsia="Times New Roman"/>
          <w:color w:val="000000"/>
          <w:sz w:val="24"/>
          <w:szCs w:val="24"/>
        </w:rPr>
        <w:t xml:space="preserve">Zamawiający żąda złożenia przedmiotowych środków dowodowych, a wykonawca składa je wraz z ofertą. </w:t>
      </w:r>
      <w:r w:rsidR="009839C0" w:rsidRPr="009839C0">
        <w:rPr>
          <w:sz w:val="24"/>
          <w:szCs w:val="24"/>
        </w:rPr>
        <w:t>Jeżeli wykonawca nie złoży przedmiotowych środków dowodowych lub złożone przedmiotowe środki dowodowe są niekompletne, zamawiający wezwie do ich złożenia lub uzupełnienia w wyznaczonym terminie. Zamawiający informuje, że nie wezwie do złożenia lub uzupełnienia przedmiotowych środków dowodowych, gdy mimo złożenia przedmiotowego środka dowodowego oferta podlega odrzuceniu albo zachodzą przesłanki unieważnienia postępowania. Zamawiający akceptuje równoważne przedmiotowe środki dowodowe, jeżeli potwierdzają, że oferowane dostawy spełniają określone przez zamawiającego wymagania. Zamawiający może żądać od wykonawców wyjaśnień dotyczących treści przedmiotowych środków dowodowych</w:t>
      </w:r>
    </w:p>
    <w:p w:rsidR="009E2941" w:rsidRPr="000F2D80" w:rsidRDefault="007D228E" w:rsidP="006E6CB5">
      <w:pPr>
        <w:numPr>
          <w:ilvl w:val="0"/>
          <w:numId w:val="18"/>
        </w:numPr>
        <w:pBdr>
          <w:top w:val="nil"/>
          <w:left w:val="nil"/>
          <w:bottom w:val="nil"/>
          <w:right w:val="nil"/>
          <w:between w:val="nil"/>
        </w:pBdr>
        <w:spacing w:line="360" w:lineRule="auto"/>
        <w:ind w:left="0" w:hanging="2"/>
        <w:jc w:val="both"/>
        <w:rPr>
          <w:rFonts w:eastAsia="Times New Roman"/>
          <w:color w:val="000000"/>
          <w:sz w:val="24"/>
          <w:szCs w:val="24"/>
        </w:rPr>
      </w:pPr>
      <w:r w:rsidRPr="009839C0">
        <w:rPr>
          <w:rFonts w:eastAsia="Times New Roman"/>
          <w:color w:val="000000"/>
          <w:sz w:val="24"/>
          <w:szCs w:val="24"/>
        </w:rPr>
        <w:t>Zamawiający</w:t>
      </w:r>
      <w:r w:rsidRPr="000F2D80">
        <w:rPr>
          <w:rFonts w:eastAsia="Times New Roman"/>
          <w:color w:val="000000"/>
          <w:sz w:val="24"/>
          <w:szCs w:val="24"/>
        </w:rPr>
        <w:t xml:space="preserve"> akceptuje równoważne przedmiotowe środki dowodowe, jeżeli potwierdzają, że oferowane dostawy spełniają określone przez zamawiającego </w:t>
      </w:r>
      <w:r w:rsidRPr="000F2D80">
        <w:rPr>
          <w:rFonts w:eastAsia="Times New Roman"/>
          <w:color w:val="000000"/>
          <w:sz w:val="24"/>
          <w:szCs w:val="24"/>
        </w:rPr>
        <w:lastRenderedPageBreak/>
        <w:t>wymagania. Zamawiający może żądać od wykonawców wyjaśnień dotyczących treści przedmiotowych środków dowodowych. Zamawiający wymaga złożenia wraz z ofertą następujących środków dowodowych:</w:t>
      </w:r>
    </w:p>
    <w:p w:rsidR="009E2941" w:rsidRPr="000F2D80" w:rsidRDefault="007D228E" w:rsidP="006E6CB5">
      <w:pPr>
        <w:pStyle w:val="Akapitzlist"/>
        <w:widowControl w:val="0"/>
        <w:numPr>
          <w:ilvl w:val="1"/>
          <w:numId w:val="6"/>
        </w:numPr>
        <w:pBdr>
          <w:top w:val="nil"/>
          <w:left w:val="nil"/>
          <w:bottom w:val="nil"/>
          <w:right w:val="nil"/>
          <w:between w:val="nil"/>
        </w:pBdr>
        <w:spacing w:line="360" w:lineRule="auto"/>
        <w:ind w:leftChars="0" w:firstLineChars="0"/>
        <w:jc w:val="both"/>
        <w:rPr>
          <w:rFonts w:eastAsia="Times New Roman"/>
          <w:color w:val="000000"/>
          <w:sz w:val="24"/>
          <w:szCs w:val="24"/>
        </w:rPr>
      </w:pPr>
      <w:r w:rsidRPr="000F2D80">
        <w:rPr>
          <w:rFonts w:eastAsia="Times New Roman"/>
          <w:color w:val="000000"/>
          <w:sz w:val="24"/>
          <w:szCs w:val="24"/>
        </w:rPr>
        <w:t>certyfikaty zgodności potwierdzające zgodność wyrobu z wymaganiami zasadniczymi dotyczący oferowanych wyrobów medycznych</w:t>
      </w:r>
      <w:r w:rsidR="00DB5CEC" w:rsidRPr="000F2D80">
        <w:rPr>
          <w:rFonts w:eastAsia="Times New Roman"/>
          <w:color w:val="000000"/>
          <w:sz w:val="24"/>
          <w:szCs w:val="24"/>
        </w:rPr>
        <w:t>,</w:t>
      </w:r>
      <w:r w:rsidR="006D1571" w:rsidRPr="000F2D80">
        <w:rPr>
          <w:rFonts w:eastAsia="Times New Roman"/>
          <w:color w:val="000000"/>
          <w:sz w:val="24"/>
          <w:szCs w:val="24"/>
        </w:rPr>
        <w:t xml:space="preserve"> </w:t>
      </w:r>
      <w:r w:rsidR="000F2D80">
        <w:rPr>
          <w:rFonts w:eastAsia="Times New Roman"/>
          <w:color w:val="000000"/>
          <w:sz w:val="24"/>
          <w:szCs w:val="24"/>
        </w:rPr>
        <w:t>które</w:t>
      </w:r>
      <w:r w:rsidRPr="000F2D80">
        <w:rPr>
          <w:rFonts w:eastAsia="Times New Roman"/>
          <w:color w:val="000000"/>
          <w:sz w:val="24"/>
          <w:szCs w:val="24"/>
        </w:rPr>
        <w:t xml:space="preserve"> nie utracił</w:t>
      </w:r>
      <w:r w:rsidR="000F2D80">
        <w:rPr>
          <w:rFonts w:eastAsia="Times New Roman"/>
          <w:color w:val="000000"/>
          <w:sz w:val="24"/>
          <w:szCs w:val="24"/>
        </w:rPr>
        <w:t>y</w:t>
      </w:r>
      <w:r w:rsidRPr="000F2D80">
        <w:rPr>
          <w:rFonts w:eastAsia="Times New Roman"/>
          <w:color w:val="000000"/>
          <w:sz w:val="24"/>
          <w:szCs w:val="24"/>
        </w:rPr>
        <w:t xml:space="preserve"> ważności, nie</w:t>
      </w:r>
      <w:r w:rsidR="006D1571" w:rsidRPr="000F2D80">
        <w:rPr>
          <w:rFonts w:eastAsia="Times New Roman"/>
          <w:color w:val="000000"/>
          <w:sz w:val="24"/>
          <w:szCs w:val="24"/>
        </w:rPr>
        <w:t xml:space="preserve"> został</w:t>
      </w:r>
      <w:r w:rsidR="000F2D80">
        <w:rPr>
          <w:rFonts w:eastAsia="Times New Roman"/>
          <w:color w:val="000000"/>
          <w:sz w:val="24"/>
          <w:szCs w:val="24"/>
        </w:rPr>
        <w:t>y wycofane</w:t>
      </w:r>
      <w:r w:rsidR="006D1571" w:rsidRPr="000F2D80">
        <w:rPr>
          <w:rFonts w:eastAsia="Times New Roman"/>
          <w:color w:val="000000"/>
          <w:sz w:val="24"/>
          <w:szCs w:val="24"/>
        </w:rPr>
        <w:t xml:space="preserve"> lub zawieszon</w:t>
      </w:r>
      <w:r w:rsidR="000F2D80">
        <w:rPr>
          <w:rFonts w:eastAsia="Times New Roman"/>
          <w:color w:val="000000"/>
          <w:sz w:val="24"/>
          <w:szCs w:val="24"/>
        </w:rPr>
        <w:t>e</w:t>
      </w:r>
      <w:r w:rsidR="00DB5CEC" w:rsidRPr="000F2D80">
        <w:rPr>
          <w:rFonts w:eastAsia="Times New Roman"/>
          <w:color w:val="000000"/>
          <w:sz w:val="24"/>
          <w:szCs w:val="24"/>
        </w:rPr>
        <w:t xml:space="preserve"> </w:t>
      </w:r>
      <w:r w:rsidR="00282AED" w:rsidRPr="000F2D80">
        <w:rPr>
          <w:rFonts w:eastAsia="Times New Roman"/>
          <w:color w:val="000000"/>
          <w:sz w:val="24"/>
          <w:szCs w:val="24"/>
        </w:rPr>
        <w:t>– jeżeli dotyczy</w:t>
      </w:r>
    </w:p>
    <w:p w:rsidR="00006EFA" w:rsidRDefault="00006EFA" w:rsidP="006E6CB5">
      <w:pPr>
        <w:pStyle w:val="Akapitzlist"/>
        <w:widowControl w:val="0"/>
        <w:numPr>
          <w:ilvl w:val="1"/>
          <w:numId w:val="6"/>
        </w:numPr>
        <w:pBdr>
          <w:top w:val="nil"/>
          <w:left w:val="nil"/>
          <w:bottom w:val="nil"/>
          <w:right w:val="nil"/>
          <w:between w:val="nil"/>
        </w:pBdr>
        <w:spacing w:line="360" w:lineRule="auto"/>
        <w:ind w:leftChars="0" w:firstLineChars="0"/>
        <w:jc w:val="both"/>
        <w:rPr>
          <w:rFonts w:eastAsia="Times New Roman"/>
          <w:color w:val="000000"/>
          <w:sz w:val="24"/>
          <w:szCs w:val="24"/>
        </w:rPr>
      </w:pPr>
      <w:r w:rsidRPr="000F2D80">
        <w:rPr>
          <w:sz w:val="24"/>
          <w:szCs w:val="24"/>
        </w:rPr>
        <w:t>katalogi</w:t>
      </w:r>
      <w:r w:rsidR="00DB5CEC" w:rsidRPr="000F2D80">
        <w:rPr>
          <w:sz w:val="24"/>
          <w:szCs w:val="24"/>
        </w:rPr>
        <w:t>, fotografie, opisy</w:t>
      </w:r>
      <w:r w:rsidRPr="000F2D80">
        <w:rPr>
          <w:sz w:val="24"/>
          <w:szCs w:val="24"/>
        </w:rPr>
        <w:t xml:space="preserve"> (w języku polskim) potwierdzające spełnienie przez oferowane produkty wym</w:t>
      </w:r>
      <w:r w:rsidR="006D1571" w:rsidRPr="000F2D80">
        <w:rPr>
          <w:sz w:val="24"/>
          <w:szCs w:val="24"/>
        </w:rPr>
        <w:t>agań podanych w załączniku nr 4</w:t>
      </w:r>
      <w:r w:rsidR="003239FA" w:rsidRPr="000F2D80">
        <w:rPr>
          <w:sz w:val="24"/>
          <w:szCs w:val="24"/>
        </w:rPr>
        <w:t xml:space="preserve"> </w:t>
      </w:r>
      <w:r w:rsidR="005C5ABF">
        <w:rPr>
          <w:sz w:val="24"/>
          <w:szCs w:val="24"/>
        </w:rPr>
        <w:t xml:space="preserve">i 4a </w:t>
      </w:r>
      <w:r w:rsidRPr="000F2D80">
        <w:rPr>
          <w:sz w:val="24"/>
          <w:szCs w:val="24"/>
        </w:rPr>
        <w:t xml:space="preserve">do SWZ, </w:t>
      </w:r>
      <w:r w:rsidRPr="000F2D80">
        <w:rPr>
          <w:b/>
          <w:bCs/>
          <w:sz w:val="24"/>
          <w:szCs w:val="24"/>
        </w:rPr>
        <w:t xml:space="preserve">dokumenty sporządzone w języku obcym przekazuje się wraz </w:t>
      </w:r>
      <w:r w:rsidR="003239FA" w:rsidRPr="000F2D80">
        <w:rPr>
          <w:b/>
          <w:bCs/>
          <w:sz w:val="24"/>
          <w:szCs w:val="24"/>
        </w:rPr>
        <w:br/>
      </w:r>
      <w:r w:rsidRPr="000F2D80">
        <w:rPr>
          <w:b/>
          <w:bCs/>
          <w:sz w:val="24"/>
          <w:szCs w:val="24"/>
        </w:rPr>
        <w:t>z tłumaczeniem na język polski</w:t>
      </w:r>
      <w:r w:rsidR="00DB5CEC" w:rsidRPr="000F2D80">
        <w:rPr>
          <w:b/>
          <w:bCs/>
          <w:sz w:val="24"/>
          <w:szCs w:val="24"/>
        </w:rPr>
        <w:t xml:space="preserve"> </w:t>
      </w:r>
      <w:r w:rsidR="00DB5CEC" w:rsidRPr="000F2D80">
        <w:rPr>
          <w:rFonts w:eastAsia="Times New Roman"/>
          <w:color w:val="000000"/>
          <w:sz w:val="24"/>
          <w:szCs w:val="24"/>
        </w:rPr>
        <w:t>(tj. dla nici przede wszystkim : materiał nici, czas wchłaniania, długość</w:t>
      </w:r>
      <w:r w:rsidR="00BA5794" w:rsidRPr="000F2D80">
        <w:rPr>
          <w:rFonts w:eastAsia="Times New Roman"/>
          <w:color w:val="000000"/>
          <w:sz w:val="24"/>
          <w:szCs w:val="24"/>
        </w:rPr>
        <w:t xml:space="preserve"> i grubość</w:t>
      </w:r>
      <w:r w:rsidR="00DB5CEC" w:rsidRPr="000F2D80">
        <w:rPr>
          <w:rFonts w:eastAsia="Times New Roman"/>
          <w:color w:val="000000"/>
          <w:sz w:val="24"/>
          <w:szCs w:val="24"/>
        </w:rPr>
        <w:t xml:space="preserve"> nici,</w:t>
      </w:r>
      <w:r w:rsidR="00BA5794" w:rsidRPr="000F2D80">
        <w:rPr>
          <w:rFonts w:eastAsia="Times New Roman"/>
          <w:color w:val="000000"/>
          <w:sz w:val="24"/>
          <w:szCs w:val="24"/>
        </w:rPr>
        <w:t xml:space="preserve"> typ i krzywizna;</w:t>
      </w:r>
      <w:r w:rsidR="00DB5CEC" w:rsidRPr="000F2D80">
        <w:rPr>
          <w:rFonts w:eastAsia="Times New Roman"/>
          <w:color w:val="000000"/>
          <w:sz w:val="24"/>
          <w:szCs w:val="24"/>
        </w:rPr>
        <w:t xml:space="preserve"> dla siatek</w:t>
      </w:r>
      <w:r w:rsidR="003239FA" w:rsidRPr="000F2D80">
        <w:rPr>
          <w:rFonts w:eastAsia="Times New Roman"/>
          <w:color w:val="000000"/>
          <w:sz w:val="24"/>
          <w:szCs w:val="24"/>
        </w:rPr>
        <w:t xml:space="preserve"> chirurgicznych</w:t>
      </w:r>
      <w:r w:rsidR="00BA5794" w:rsidRPr="000F2D80">
        <w:rPr>
          <w:rFonts w:eastAsia="Times New Roman"/>
          <w:color w:val="000000"/>
          <w:sz w:val="24"/>
          <w:szCs w:val="24"/>
        </w:rPr>
        <w:t xml:space="preserve"> i ginekologicznych</w:t>
      </w:r>
      <w:r w:rsidR="00DB5CEC" w:rsidRPr="000F2D80">
        <w:rPr>
          <w:rFonts w:eastAsia="Times New Roman"/>
          <w:color w:val="000000"/>
          <w:sz w:val="24"/>
          <w:szCs w:val="24"/>
        </w:rPr>
        <w:t>: gramatura, grubość,</w:t>
      </w:r>
      <w:r w:rsidR="00BA5794" w:rsidRPr="000F2D80">
        <w:rPr>
          <w:rFonts w:eastAsia="Times New Roman"/>
          <w:color w:val="000000"/>
          <w:sz w:val="24"/>
          <w:szCs w:val="24"/>
        </w:rPr>
        <w:t xml:space="preserve"> wielkość porów</w:t>
      </w:r>
      <w:r w:rsidR="006E1E1F" w:rsidRPr="000F2D80">
        <w:rPr>
          <w:rFonts w:eastAsia="Times New Roman"/>
          <w:color w:val="000000"/>
          <w:sz w:val="24"/>
          <w:szCs w:val="24"/>
        </w:rPr>
        <w:t xml:space="preserve"> szerokość, długość</w:t>
      </w:r>
      <w:r w:rsidR="00485E19" w:rsidRPr="000F2D80">
        <w:rPr>
          <w:rFonts w:eastAsia="Times New Roman"/>
          <w:color w:val="000000"/>
          <w:sz w:val="24"/>
          <w:szCs w:val="24"/>
        </w:rPr>
        <w:t xml:space="preserve">; dla prowadnic: </w:t>
      </w:r>
      <w:r w:rsidR="00BA5794" w:rsidRPr="000F2D80">
        <w:rPr>
          <w:rFonts w:eastAsia="Times New Roman"/>
          <w:color w:val="000000"/>
          <w:sz w:val="24"/>
          <w:szCs w:val="24"/>
        </w:rPr>
        <w:t>średnica</w:t>
      </w:r>
      <w:r w:rsidR="000F2D80">
        <w:rPr>
          <w:rFonts w:eastAsia="Times New Roman"/>
          <w:color w:val="000000"/>
          <w:sz w:val="24"/>
          <w:szCs w:val="24"/>
        </w:rPr>
        <w:t>; dla pakietu nr 5 ogólnie</w:t>
      </w:r>
      <w:r w:rsidR="00485E19" w:rsidRPr="000F2D80">
        <w:rPr>
          <w:rFonts w:eastAsia="Times New Roman"/>
          <w:color w:val="000000"/>
          <w:sz w:val="24"/>
          <w:szCs w:val="24"/>
        </w:rPr>
        <w:t>)</w:t>
      </w:r>
    </w:p>
    <w:p w:rsidR="00910A77" w:rsidRPr="000F2D80" w:rsidRDefault="00910A77" w:rsidP="006E6CB5">
      <w:pPr>
        <w:pStyle w:val="Akapitzlist"/>
        <w:widowControl w:val="0"/>
        <w:pBdr>
          <w:top w:val="nil"/>
          <w:left w:val="nil"/>
          <w:bottom w:val="nil"/>
          <w:right w:val="nil"/>
          <w:between w:val="nil"/>
        </w:pBdr>
        <w:spacing w:line="360" w:lineRule="auto"/>
        <w:ind w:leftChars="0" w:left="884" w:firstLineChars="0" w:firstLine="0"/>
        <w:jc w:val="both"/>
        <w:rPr>
          <w:rFonts w:eastAsia="Times New Roman"/>
          <w:color w:val="000000"/>
          <w:sz w:val="24"/>
          <w:szCs w:val="24"/>
        </w:rPr>
      </w:pPr>
    </w:p>
    <w:p w:rsidR="009E2941" w:rsidRPr="000F2D80" w:rsidRDefault="007D228E" w:rsidP="006E6CB5">
      <w:pPr>
        <w:numPr>
          <w:ilvl w:val="0"/>
          <w:numId w:val="16"/>
        </w:numPr>
        <w:pBdr>
          <w:top w:val="nil"/>
          <w:left w:val="nil"/>
          <w:bottom w:val="nil"/>
          <w:right w:val="nil"/>
          <w:between w:val="nil"/>
        </w:pBdr>
        <w:shd w:val="clear" w:color="auto" w:fill="DAEEF3"/>
        <w:spacing w:line="360" w:lineRule="auto"/>
        <w:ind w:left="0" w:hanging="2"/>
        <w:jc w:val="both"/>
        <w:rPr>
          <w:rFonts w:eastAsia="Times New Roman"/>
          <w:color w:val="000000"/>
          <w:sz w:val="24"/>
          <w:szCs w:val="24"/>
        </w:rPr>
      </w:pPr>
      <w:r w:rsidRPr="000F2D80">
        <w:rPr>
          <w:rFonts w:eastAsia="Times New Roman"/>
          <w:b/>
          <w:color w:val="000000"/>
          <w:sz w:val="24"/>
          <w:szCs w:val="24"/>
        </w:rPr>
        <w:t>WIZJA LOKALNA</w:t>
      </w:r>
    </w:p>
    <w:p w:rsidR="009E2941"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Zamawiający informuje, że nie wymaga przeprowadzenia wizji lokalnej.</w:t>
      </w:r>
    </w:p>
    <w:p w:rsidR="00910A77" w:rsidRDefault="00910A77" w:rsidP="006E6CB5">
      <w:pPr>
        <w:pBdr>
          <w:top w:val="nil"/>
          <w:left w:val="nil"/>
          <w:bottom w:val="nil"/>
          <w:right w:val="nil"/>
          <w:between w:val="nil"/>
        </w:pBdr>
        <w:spacing w:line="360" w:lineRule="auto"/>
        <w:ind w:left="0" w:hanging="2"/>
        <w:jc w:val="both"/>
        <w:rPr>
          <w:rFonts w:eastAsia="Times New Roman"/>
          <w:color w:val="000000"/>
          <w:sz w:val="24"/>
          <w:szCs w:val="24"/>
        </w:rPr>
      </w:pPr>
    </w:p>
    <w:p w:rsidR="00910A77" w:rsidRDefault="00910A77" w:rsidP="006E6CB5">
      <w:pPr>
        <w:pBdr>
          <w:top w:val="nil"/>
          <w:left w:val="nil"/>
          <w:bottom w:val="nil"/>
          <w:right w:val="nil"/>
          <w:between w:val="nil"/>
        </w:pBdr>
        <w:spacing w:line="360" w:lineRule="auto"/>
        <w:ind w:left="0" w:hanging="2"/>
        <w:jc w:val="both"/>
        <w:rPr>
          <w:rFonts w:eastAsia="Times New Roman"/>
          <w:color w:val="000000"/>
          <w:sz w:val="24"/>
          <w:szCs w:val="24"/>
        </w:rPr>
      </w:pPr>
    </w:p>
    <w:p w:rsidR="00910A77" w:rsidRPr="000F2D80" w:rsidRDefault="00910A77" w:rsidP="006E6CB5">
      <w:pPr>
        <w:pBdr>
          <w:top w:val="nil"/>
          <w:left w:val="nil"/>
          <w:bottom w:val="nil"/>
          <w:right w:val="nil"/>
          <w:between w:val="nil"/>
        </w:pBdr>
        <w:spacing w:line="360" w:lineRule="auto"/>
        <w:ind w:left="0" w:hanging="2"/>
        <w:jc w:val="both"/>
        <w:rPr>
          <w:rFonts w:eastAsia="Times New Roman"/>
          <w:color w:val="000000"/>
          <w:sz w:val="24"/>
          <w:szCs w:val="24"/>
        </w:rPr>
      </w:pPr>
    </w:p>
    <w:p w:rsidR="009E2941" w:rsidRPr="000F2D80" w:rsidRDefault="007D228E" w:rsidP="006E6CB5">
      <w:pPr>
        <w:numPr>
          <w:ilvl w:val="0"/>
          <w:numId w:val="16"/>
        </w:numPr>
        <w:pBdr>
          <w:top w:val="nil"/>
          <w:left w:val="nil"/>
          <w:bottom w:val="nil"/>
          <w:right w:val="nil"/>
          <w:between w:val="nil"/>
        </w:pBdr>
        <w:shd w:val="clear" w:color="auto" w:fill="DAEEF3"/>
        <w:spacing w:line="360" w:lineRule="auto"/>
        <w:ind w:left="0" w:hanging="2"/>
        <w:jc w:val="both"/>
        <w:rPr>
          <w:rFonts w:eastAsia="Times New Roman"/>
          <w:color w:val="000000"/>
          <w:sz w:val="24"/>
          <w:szCs w:val="24"/>
        </w:rPr>
      </w:pPr>
      <w:r w:rsidRPr="000F2D80">
        <w:rPr>
          <w:rFonts w:eastAsia="Times New Roman"/>
          <w:b/>
          <w:color w:val="000000"/>
          <w:sz w:val="24"/>
          <w:szCs w:val="24"/>
        </w:rPr>
        <w:t>PODWYKONAWSTWO</w:t>
      </w:r>
    </w:p>
    <w:p w:rsidR="009E2941" w:rsidRPr="000F2D80" w:rsidRDefault="007D228E" w:rsidP="006E6CB5">
      <w:pPr>
        <w:numPr>
          <w:ilvl w:val="0"/>
          <w:numId w:val="10"/>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Wykonawca może powierzyć wykonanie części zamówienia podwykonawcy (podwykonawcom). </w:t>
      </w:r>
    </w:p>
    <w:p w:rsidR="009E2941" w:rsidRPr="000F2D80" w:rsidRDefault="007D228E" w:rsidP="006E6CB5">
      <w:pPr>
        <w:numPr>
          <w:ilvl w:val="0"/>
          <w:numId w:val="10"/>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Zamawiający </w:t>
      </w:r>
      <w:r w:rsidRPr="000F2D80">
        <w:rPr>
          <w:rFonts w:eastAsia="Times New Roman"/>
          <w:b/>
          <w:color w:val="000000"/>
          <w:sz w:val="24"/>
          <w:szCs w:val="24"/>
        </w:rPr>
        <w:t>nie zastrzega</w:t>
      </w:r>
      <w:r w:rsidRPr="000F2D80">
        <w:rPr>
          <w:rFonts w:eastAsia="Times New Roman"/>
          <w:color w:val="000000"/>
          <w:sz w:val="24"/>
          <w:szCs w:val="24"/>
        </w:rPr>
        <w:t xml:space="preserve"> obowiązku osobistego wykonania przez Wykonawcę kluczowych części zamówienia.</w:t>
      </w:r>
    </w:p>
    <w:p w:rsidR="009E2941" w:rsidRDefault="007D228E" w:rsidP="006E6CB5">
      <w:pPr>
        <w:numPr>
          <w:ilvl w:val="0"/>
          <w:numId w:val="10"/>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910A77" w:rsidRPr="000F2D80" w:rsidRDefault="00910A77" w:rsidP="006E6CB5">
      <w:pPr>
        <w:pBdr>
          <w:top w:val="nil"/>
          <w:left w:val="nil"/>
          <w:bottom w:val="nil"/>
          <w:right w:val="nil"/>
          <w:between w:val="nil"/>
        </w:pBdr>
        <w:spacing w:line="360" w:lineRule="auto"/>
        <w:ind w:leftChars="0" w:left="0" w:firstLineChars="0" w:firstLine="0"/>
        <w:jc w:val="both"/>
        <w:rPr>
          <w:rFonts w:eastAsia="Times New Roman"/>
          <w:color w:val="000000"/>
          <w:sz w:val="24"/>
          <w:szCs w:val="24"/>
        </w:rPr>
      </w:pPr>
    </w:p>
    <w:p w:rsidR="009E2941" w:rsidRPr="000F2D80" w:rsidRDefault="007D228E" w:rsidP="006E6CB5">
      <w:pPr>
        <w:numPr>
          <w:ilvl w:val="0"/>
          <w:numId w:val="16"/>
        </w:numPr>
        <w:pBdr>
          <w:top w:val="nil"/>
          <w:left w:val="nil"/>
          <w:bottom w:val="nil"/>
          <w:right w:val="nil"/>
          <w:between w:val="nil"/>
        </w:pBdr>
        <w:shd w:val="clear" w:color="auto" w:fill="DAEEF3"/>
        <w:spacing w:line="360" w:lineRule="auto"/>
        <w:ind w:left="0" w:hanging="2"/>
        <w:jc w:val="both"/>
        <w:rPr>
          <w:rFonts w:eastAsia="Times New Roman"/>
          <w:color w:val="000000"/>
          <w:sz w:val="24"/>
          <w:szCs w:val="24"/>
        </w:rPr>
      </w:pPr>
      <w:r w:rsidRPr="000F2D80">
        <w:rPr>
          <w:rFonts w:eastAsia="Times New Roman"/>
          <w:b/>
          <w:color w:val="000000"/>
          <w:sz w:val="24"/>
          <w:szCs w:val="24"/>
        </w:rPr>
        <w:t>TERMIN WYKONANIA ZAMÓWIENIA</w:t>
      </w:r>
    </w:p>
    <w:p w:rsidR="009E2941" w:rsidRPr="000F2D80" w:rsidRDefault="007D228E" w:rsidP="006E6CB5">
      <w:pPr>
        <w:numPr>
          <w:ilvl w:val="0"/>
          <w:numId w:val="19"/>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Termin realizacji zamówienia wynosi: </w:t>
      </w:r>
      <w:r w:rsidR="00CA07C6" w:rsidRPr="000F2D80">
        <w:rPr>
          <w:rFonts w:eastAsia="Times New Roman"/>
          <w:b/>
          <w:color w:val="000000"/>
          <w:sz w:val="24"/>
          <w:szCs w:val="24"/>
        </w:rPr>
        <w:t>24</w:t>
      </w:r>
      <w:r w:rsidR="000830CA" w:rsidRPr="000F2D80">
        <w:rPr>
          <w:rFonts w:eastAsia="Times New Roman"/>
          <w:b/>
          <w:color w:val="000000"/>
          <w:sz w:val="24"/>
          <w:szCs w:val="24"/>
        </w:rPr>
        <w:t xml:space="preserve"> miesią</w:t>
      </w:r>
      <w:r w:rsidRPr="000F2D80">
        <w:rPr>
          <w:rFonts w:eastAsia="Times New Roman"/>
          <w:b/>
          <w:color w:val="000000"/>
          <w:sz w:val="24"/>
          <w:szCs w:val="24"/>
        </w:rPr>
        <w:t>c</w:t>
      </w:r>
      <w:r w:rsidR="00CA07C6" w:rsidRPr="000F2D80">
        <w:rPr>
          <w:rFonts w:eastAsia="Times New Roman"/>
          <w:b/>
          <w:color w:val="000000"/>
          <w:sz w:val="24"/>
          <w:szCs w:val="24"/>
        </w:rPr>
        <w:t>e</w:t>
      </w:r>
      <w:r w:rsidRPr="000F2D80">
        <w:rPr>
          <w:rFonts w:eastAsia="Times New Roman"/>
          <w:color w:val="000000"/>
          <w:sz w:val="24"/>
          <w:szCs w:val="24"/>
        </w:rPr>
        <w:t>.</w:t>
      </w:r>
    </w:p>
    <w:p w:rsidR="009E2941" w:rsidRDefault="007D228E" w:rsidP="006E6CB5">
      <w:pPr>
        <w:numPr>
          <w:ilvl w:val="0"/>
          <w:numId w:val="19"/>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Szczegółowe zagadnienia dotyczące terminu realizacji umowy uregulowane są we wzorze umowy stanowiącej </w:t>
      </w:r>
      <w:r w:rsidRPr="000F2D80">
        <w:rPr>
          <w:rFonts w:eastAsia="Times New Roman"/>
          <w:b/>
          <w:color w:val="000000"/>
          <w:sz w:val="24"/>
          <w:szCs w:val="24"/>
        </w:rPr>
        <w:t>załącznik nr 3 do SWZ</w:t>
      </w:r>
      <w:r w:rsidRPr="000F2D80">
        <w:rPr>
          <w:rFonts w:eastAsia="Times New Roman"/>
          <w:color w:val="000000"/>
          <w:sz w:val="24"/>
          <w:szCs w:val="24"/>
        </w:rPr>
        <w:t>.</w:t>
      </w:r>
    </w:p>
    <w:p w:rsidR="00910A77" w:rsidRPr="000F2D80" w:rsidRDefault="00910A77" w:rsidP="006E6CB5">
      <w:pPr>
        <w:pBdr>
          <w:top w:val="nil"/>
          <w:left w:val="nil"/>
          <w:bottom w:val="nil"/>
          <w:right w:val="nil"/>
          <w:between w:val="nil"/>
        </w:pBdr>
        <w:spacing w:line="360" w:lineRule="auto"/>
        <w:ind w:leftChars="0" w:left="0" w:firstLineChars="0" w:firstLine="0"/>
        <w:jc w:val="both"/>
        <w:rPr>
          <w:rFonts w:eastAsia="Times New Roman"/>
          <w:color w:val="000000"/>
          <w:sz w:val="24"/>
          <w:szCs w:val="24"/>
        </w:rPr>
      </w:pPr>
    </w:p>
    <w:p w:rsidR="009E2941" w:rsidRPr="000F2D80" w:rsidRDefault="007D228E" w:rsidP="006E6CB5">
      <w:pPr>
        <w:numPr>
          <w:ilvl w:val="0"/>
          <w:numId w:val="16"/>
        </w:numPr>
        <w:pBdr>
          <w:top w:val="nil"/>
          <w:left w:val="nil"/>
          <w:bottom w:val="nil"/>
          <w:right w:val="nil"/>
          <w:between w:val="nil"/>
        </w:pBdr>
        <w:shd w:val="clear" w:color="auto" w:fill="DAEEF3"/>
        <w:tabs>
          <w:tab w:val="left" w:pos="0"/>
        </w:tabs>
        <w:spacing w:line="360" w:lineRule="auto"/>
        <w:ind w:left="0" w:hanging="2"/>
        <w:jc w:val="both"/>
        <w:rPr>
          <w:rFonts w:eastAsia="Times New Roman"/>
          <w:color w:val="000000"/>
          <w:sz w:val="24"/>
          <w:szCs w:val="24"/>
        </w:rPr>
      </w:pPr>
      <w:r w:rsidRPr="000F2D80">
        <w:rPr>
          <w:rFonts w:eastAsia="Times New Roman"/>
          <w:b/>
          <w:color w:val="000000"/>
          <w:sz w:val="24"/>
          <w:szCs w:val="24"/>
        </w:rPr>
        <w:t>WARUNKI UDZIAŁU W POSTĘPOWANIU</w:t>
      </w:r>
    </w:p>
    <w:p w:rsidR="009E2941" w:rsidRPr="000F2D80" w:rsidRDefault="007D228E" w:rsidP="006E6CB5">
      <w:pPr>
        <w:numPr>
          <w:ilvl w:val="0"/>
          <w:numId w:val="6"/>
        </w:numPr>
        <w:pBdr>
          <w:top w:val="nil"/>
          <w:left w:val="nil"/>
          <w:bottom w:val="nil"/>
          <w:right w:val="nil"/>
          <w:between w:val="nil"/>
        </w:pBdr>
        <w:spacing w:line="360" w:lineRule="auto"/>
        <w:ind w:left="0" w:right="20" w:hanging="2"/>
        <w:jc w:val="both"/>
        <w:rPr>
          <w:rFonts w:eastAsia="Times New Roman"/>
          <w:color w:val="000000"/>
          <w:sz w:val="24"/>
          <w:szCs w:val="24"/>
        </w:rPr>
      </w:pPr>
      <w:r w:rsidRPr="000F2D80">
        <w:rPr>
          <w:rFonts w:eastAsia="Times New Roman"/>
          <w:color w:val="000000"/>
          <w:sz w:val="24"/>
          <w:szCs w:val="24"/>
        </w:rPr>
        <w:t>O udzielenie zamówienia mogą ubiegać się Wykonawcy, którzy nie podlegają wykluczeniu na zasadach określonych w Rozdziale IX SWZ, oraz spełniają określone przez Zamawiającego warunki</w:t>
      </w:r>
      <w:bookmarkStart w:id="1" w:name="bookmark=id.30j0zll" w:colFirst="0" w:colLast="0"/>
      <w:bookmarkEnd w:id="1"/>
      <w:r w:rsidR="00BB46F1" w:rsidRPr="000F2D80">
        <w:rPr>
          <w:rFonts w:eastAsia="Times New Roman"/>
          <w:color w:val="000000"/>
          <w:sz w:val="24"/>
          <w:szCs w:val="24"/>
        </w:rPr>
        <w:t xml:space="preserve"> </w:t>
      </w:r>
      <w:r w:rsidRPr="000F2D80">
        <w:rPr>
          <w:rFonts w:eastAsia="Times New Roman"/>
          <w:color w:val="000000"/>
          <w:sz w:val="24"/>
          <w:szCs w:val="24"/>
          <w:highlight w:val="white"/>
        </w:rPr>
        <w:t>udziału w postępowaniu.</w:t>
      </w:r>
    </w:p>
    <w:p w:rsidR="009E2941" w:rsidRPr="000F2D80" w:rsidRDefault="007D228E" w:rsidP="006E6CB5">
      <w:pPr>
        <w:numPr>
          <w:ilvl w:val="0"/>
          <w:numId w:val="6"/>
        </w:numPr>
        <w:pBdr>
          <w:top w:val="nil"/>
          <w:left w:val="nil"/>
          <w:bottom w:val="nil"/>
          <w:right w:val="nil"/>
          <w:between w:val="nil"/>
        </w:pBdr>
        <w:spacing w:line="360" w:lineRule="auto"/>
        <w:ind w:left="0" w:right="20" w:hanging="2"/>
        <w:jc w:val="both"/>
        <w:rPr>
          <w:rFonts w:eastAsia="Times New Roman"/>
          <w:color w:val="000000"/>
          <w:sz w:val="24"/>
          <w:szCs w:val="24"/>
        </w:rPr>
      </w:pPr>
      <w:r w:rsidRPr="000F2D80">
        <w:rPr>
          <w:rFonts w:eastAsia="Times New Roman"/>
          <w:color w:val="000000"/>
          <w:sz w:val="24"/>
          <w:szCs w:val="24"/>
        </w:rPr>
        <w:t>O udzielenie zamówienia mogą ubiegać się Wykonawcy, którzy spełniają warunki dotyczące:</w:t>
      </w:r>
    </w:p>
    <w:p w:rsidR="009E2941" w:rsidRPr="000F2D80" w:rsidRDefault="007D228E" w:rsidP="006E6CB5">
      <w:pPr>
        <w:numPr>
          <w:ilvl w:val="0"/>
          <w:numId w:val="17"/>
        </w:numPr>
        <w:pBdr>
          <w:top w:val="nil"/>
          <w:left w:val="nil"/>
          <w:bottom w:val="nil"/>
          <w:right w:val="nil"/>
          <w:between w:val="nil"/>
        </w:pBdr>
        <w:spacing w:line="360" w:lineRule="auto"/>
        <w:ind w:left="0" w:right="20" w:hanging="2"/>
        <w:jc w:val="both"/>
        <w:rPr>
          <w:rFonts w:eastAsia="Times New Roman"/>
          <w:color w:val="000000"/>
          <w:sz w:val="24"/>
          <w:szCs w:val="24"/>
        </w:rPr>
      </w:pPr>
      <w:r w:rsidRPr="000F2D80">
        <w:rPr>
          <w:rFonts w:eastAsia="Times New Roman"/>
          <w:b/>
          <w:color w:val="000000"/>
          <w:sz w:val="24"/>
          <w:szCs w:val="24"/>
        </w:rPr>
        <w:t>zdolności do występowania w obrocie gospodarczym:</w:t>
      </w:r>
    </w:p>
    <w:p w:rsidR="009E2941" w:rsidRPr="000F2D80" w:rsidRDefault="007D228E" w:rsidP="006E6CB5">
      <w:pPr>
        <w:pBdr>
          <w:top w:val="nil"/>
          <w:left w:val="nil"/>
          <w:bottom w:val="nil"/>
          <w:right w:val="nil"/>
          <w:between w:val="nil"/>
        </w:pBdr>
        <w:spacing w:line="360" w:lineRule="auto"/>
        <w:ind w:left="0" w:right="20" w:hanging="2"/>
        <w:jc w:val="both"/>
        <w:rPr>
          <w:rFonts w:eastAsia="Times New Roman"/>
          <w:color w:val="000000"/>
          <w:sz w:val="24"/>
          <w:szCs w:val="24"/>
        </w:rPr>
      </w:pPr>
      <w:r w:rsidRPr="000F2D80">
        <w:rPr>
          <w:rFonts w:eastAsia="Times New Roman"/>
          <w:color w:val="000000"/>
          <w:sz w:val="24"/>
          <w:szCs w:val="24"/>
        </w:rPr>
        <w:t>Zamawiający nie stawia warunku w powyższym zakresie.</w:t>
      </w:r>
    </w:p>
    <w:p w:rsidR="009E2941" w:rsidRPr="000F2D80" w:rsidRDefault="007D228E" w:rsidP="006E6CB5">
      <w:pPr>
        <w:numPr>
          <w:ilvl w:val="0"/>
          <w:numId w:val="17"/>
        </w:numPr>
        <w:pBdr>
          <w:top w:val="nil"/>
          <w:left w:val="nil"/>
          <w:bottom w:val="nil"/>
          <w:right w:val="nil"/>
          <w:between w:val="nil"/>
        </w:pBdr>
        <w:spacing w:line="360" w:lineRule="auto"/>
        <w:ind w:left="0" w:right="20" w:hanging="2"/>
        <w:jc w:val="both"/>
        <w:rPr>
          <w:rFonts w:eastAsia="Times New Roman"/>
          <w:color w:val="000000"/>
          <w:sz w:val="24"/>
          <w:szCs w:val="24"/>
        </w:rPr>
      </w:pPr>
      <w:r w:rsidRPr="000F2D80">
        <w:rPr>
          <w:rFonts w:eastAsia="Times New Roman"/>
          <w:b/>
          <w:color w:val="000000"/>
          <w:sz w:val="24"/>
          <w:szCs w:val="24"/>
        </w:rPr>
        <w:t>uprawnień do prowadzenia określonej działalności gospodarczej lub zawodowej, o ile wynika to z odrębnych przepisów:</w:t>
      </w:r>
    </w:p>
    <w:p w:rsidR="009E2941" w:rsidRPr="000F2D80" w:rsidRDefault="007D228E" w:rsidP="006E6CB5">
      <w:pPr>
        <w:pBdr>
          <w:top w:val="nil"/>
          <w:left w:val="nil"/>
          <w:bottom w:val="nil"/>
          <w:right w:val="nil"/>
          <w:between w:val="nil"/>
        </w:pBdr>
        <w:spacing w:line="360" w:lineRule="auto"/>
        <w:ind w:left="0" w:right="20" w:hanging="2"/>
        <w:jc w:val="both"/>
        <w:rPr>
          <w:rFonts w:eastAsia="Times New Roman"/>
          <w:color w:val="000000"/>
          <w:sz w:val="24"/>
          <w:szCs w:val="24"/>
        </w:rPr>
      </w:pPr>
      <w:r w:rsidRPr="000F2D80">
        <w:rPr>
          <w:rFonts w:eastAsia="Times New Roman"/>
          <w:color w:val="000000"/>
          <w:sz w:val="24"/>
          <w:szCs w:val="24"/>
        </w:rPr>
        <w:t>Zamawiający nie stawia warunku w powyższym zakresie.</w:t>
      </w:r>
    </w:p>
    <w:p w:rsidR="009E2941" w:rsidRPr="000F2D80" w:rsidRDefault="007D228E" w:rsidP="006E6CB5">
      <w:pPr>
        <w:numPr>
          <w:ilvl w:val="0"/>
          <w:numId w:val="17"/>
        </w:numPr>
        <w:pBdr>
          <w:top w:val="nil"/>
          <w:left w:val="nil"/>
          <w:bottom w:val="nil"/>
          <w:right w:val="nil"/>
          <w:between w:val="nil"/>
        </w:pBdr>
        <w:spacing w:line="360" w:lineRule="auto"/>
        <w:ind w:left="0" w:right="20" w:hanging="2"/>
        <w:jc w:val="both"/>
        <w:rPr>
          <w:rFonts w:eastAsia="Times New Roman"/>
          <w:color w:val="000000"/>
          <w:sz w:val="24"/>
          <w:szCs w:val="24"/>
        </w:rPr>
      </w:pPr>
      <w:r w:rsidRPr="000F2D80">
        <w:rPr>
          <w:rFonts w:eastAsia="Times New Roman"/>
          <w:b/>
          <w:color w:val="000000"/>
          <w:sz w:val="24"/>
          <w:szCs w:val="24"/>
        </w:rPr>
        <w:t>sytuacji ekonomicznej lub finansowej:</w:t>
      </w:r>
    </w:p>
    <w:p w:rsidR="009E2941" w:rsidRPr="000F2D80" w:rsidRDefault="007D228E" w:rsidP="006E6CB5">
      <w:pPr>
        <w:pBdr>
          <w:top w:val="nil"/>
          <w:left w:val="nil"/>
          <w:bottom w:val="nil"/>
          <w:right w:val="nil"/>
          <w:between w:val="nil"/>
        </w:pBdr>
        <w:spacing w:line="360" w:lineRule="auto"/>
        <w:ind w:left="0" w:right="20" w:hanging="2"/>
        <w:jc w:val="both"/>
        <w:rPr>
          <w:rFonts w:eastAsia="Times New Roman"/>
          <w:color w:val="000000"/>
          <w:sz w:val="24"/>
          <w:szCs w:val="24"/>
        </w:rPr>
      </w:pPr>
      <w:r w:rsidRPr="000F2D80">
        <w:rPr>
          <w:rFonts w:eastAsia="Times New Roman"/>
          <w:color w:val="000000"/>
          <w:sz w:val="24"/>
          <w:szCs w:val="24"/>
        </w:rPr>
        <w:t>Zamawiający nie stawia warunku w powyższym zakresie.</w:t>
      </w:r>
    </w:p>
    <w:p w:rsidR="009E2941" w:rsidRPr="000F2D80" w:rsidRDefault="007D228E" w:rsidP="006E6CB5">
      <w:pPr>
        <w:numPr>
          <w:ilvl w:val="0"/>
          <w:numId w:val="17"/>
        </w:numPr>
        <w:pBdr>
          <w:top w:val="nil"/>
          <w:left w:val="nil"/>
          <w:bottom w:val="nil"/>
          <w:right w:val="nil"/>
          <w:between w:val="nil"/>
        </w:pBdr>
        <w:spacing w:line="360" w:lineRule="auto"/>
        <w:ind w:left="0" w:right="20" w:hanging="2"/>
        <w:jc w:val="both"/>
        <w:rPr>
          <w:rFonts w:eastAsia="Times New Roman"/>
          <w:color w:val="000000"/>
          <w:sz w:val="24"/>
          <w:szCs w:val="24"/>
        </w:rPr>
      </w:pPr>
      <w:r w:rsidRPr="000F2D80">
        <w:rPr>
          <w:rFonts w:eastAsia="Times New Roman"/>
          <w:b/>
          <w:color w:val="000000"/>
          <w:sz w:val="24"/>
          <w:szCs w:val="24"/>
        </w:rPr>
        <w:t>zdolności technicznej lub zawodowej:</w:t>
      </w:r>
    </w:p>
    <w:p w:rsidR="009E2941" w:rsidRPr="000F2D80" w:rsidRDefault="007D228E" w:rsidP="006E6CB5">
      <w:pPr>
        <w:pBdr>
          <w:top w:val="nil"/>
          <w:left w:val="nil"/>
          <w:bottom w:val="nil"/>
          <w:right w:val="nil"/>
          <w:between w:val="nil"/>
        </w:pBdr>
        <w:spacing w:line="360" w:lineRule="auto"/>
        <w:ind w:left="0" w:right="20" w:hanging="2"/>
        <w:jc w:val="both"/>
        <w:rPr>
          <w:rFonts w:eastAsia="Verdana"/>
          <w:color w:val="000000"/>
          <w:sz w:val="24"/>
          <w:szCs w:val="24"/>
        </w:rPr>
      </w:pPr>
      <w:r w:rsidRPr="000F2D80">
        <w:rPr>
          <w:rFonts w:eastAsia="Times New Roman"/>
          <w:color w:val="000000"/>
          <w:sz w:val="24"/>
          <w:szCs w:val="24"/>
        </w:rPr>
        <w:t>Zamawiający nie stawia warunku w powyższym zakresie.</w:t>
      </w:r>
    </w:p>
    <w:p w:rsidR="009E2941" w:rsidRDefault="007D228E" w:rsidP="006E6CB5">
      <w:pPr>
        <w:numPr>
          <w:ilvl w:val="0"/>
          <w:numId w:val="6"/>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Zamawiający może na każdym etapie postępowania, uznać, że wykonawca nie posiada wymaganych zdolności, jeżeli posiadanie przez wykonawcę sprzecznych interesów, </w:t>
      </w:r>
      <w:r w:rsidRPr="000F2D80">
        <w:rPr>
          <w:rFonts w:eastAsia="Times New Roman"/>
          <w:color w:val="000000"/>
          <w:sz w:val="24"/>
          <w:szCs w:val="24"/>
        </w:rPr>
        <w:br/>
        <w:t xml:space="preserve">w szczególności zaangażowanie zasobów technicznych lub zawodowych wykonawcy </w:t>
      </w:r>
      <w:r w:rsidRPr="000F2D80">
        <w:rPr>
          <w:rFonts w:eastAsia="Times New Roman"/>
          <w:color w:val="000000"/>
          <w:sz w:val="24"/>
          <w:szCs w:val="24"/>
        </w:rPr>
        <w:br/>
        <w:t>w inne przedsięwzięcia gospodarcze wykonawcy może mieć negatywny wpływ na realizację zamówienia.</w:t>
      </w:r>
    </w:p>
    <w:p w:rsidR="00910A77" w:rsidRPr="000F2D80" w:rsidRDefault="00910A77" w:rsidP="006E6CB5">
      <w:pPr>
        <w:pBdr>
          <w:top w:val="nil"/>
          <w:left w:val="nil"/>
          <w:bottom w:val="nil"/>
          <w:right w:val="nil"/>
          <w:between w:val="nil"/>
        </w:pBdr>
        <w:spacing w:line="360" w:lineRule="auto"/>
        <w:ind w:leftChars="0" w:left="0" w:firstLineChars="0" w:firstLine="0"/>
        <w:jc w:val="both"/>
        <w:rPr>
          <w:rFonts w:eastAsia="Times New Roman"/>
          <w:color w:val="000000"/>
          <w:sz w:val="24"/>
          <w:szCs w:val="24"/>
        </w:rPr>
      </w:pPr>
    </w:p>
    <w:p w:rsidR="009E2941" w:rsidRPr="000F2D80" w:rsidRDefault="007D228E" w:rsidP="006E6CB5">
      <w:pPr>
        <w:numPr>
          <w:ilvl w:val="0"/>
          <w:numId w:val="16"/>
        </w:numPr>
        <w:pBdr>
          <w:top w:val="nil"/>
          <w:left w:val="nil"/>
          <w:bottom w:val="nil"/>
          <w:right w:val="nil"/>
          <w:between w:val="nil"/>
        </w:pBdr>
        <w:shd w:val="clear" w:color="auto" w:fill="DAEEF3"/>
        <w:spacing w:line="360" w:lineRule="auto"/>
        <w:ind w:left="0" w:hanging="2"/>
        <w:jc w:val="both"/>
        <w:rPr>
          <w:rFonts w:eastAsia="Times New Roman"/>
          <w:color w:val="000000"/>
          <w:sz w:val="24"/>
          <w:szCs w:val="24"/>
        </w:rPr>
      </w:pPr>
      <w:r w:rsidRPr="000F2D80">
        <w:rPr>
          <w:rFonts w:eastAsia="Times New Roman"/>
          <w:b/>
          <w:color w:val="000000"/>
          <w:sz w:val="24"/>
          <w:szCs w:val="24"/>
        </w:rPr>
        <w:tab/>
        <w:t>PODSTAWY WYKLUCZENIA Z POSTĘPOWANIA</w:t>
      </w:r>
    </w:p>
    <w:p w:rsidR="009E2941" w:rsidRPr="000F2D80" w:rsidRDefault="007D228E" w:rsidP="006E6CB5">
      <w:pPr>
        <w:numPr>
          <w:ilvl w:val="0"/>
          <w:numId w:val="20"/>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Z postępowania o udzielenie zamówienia wyklucza się Wykonawców, w stosunku do których zachodzi którakolwiek z okoliczności wskazanych:</w:t>
      </w:r>
    </w:p>
    <w:p w:rsidR="009E2941" w:rsidRPr="000F2D80" w:rsidRDefault="007D228E" w:rsidP="006E6CB5">
      <w:pPr>
        <w:numPr>
          <w:ilvl w:val="0"/>
          <w:numId w:val="12"/>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w art. 108 ust. 1 p.z.p.:</w:t>
      </w:r>
    </w:p>
    <w:p w:rsidR="009E2941" w:rsidRPr="000F2D80" w:rsidRDefault="007D228E" w:rsidP="006E6CB5">
      <w:pPr>
        <w:pBdr>
          <w:top w:val="nil"/>
          <w:left w:val="nil"/>
          <w:bottom w:val="nil"/>
          <w:right w:val="nil"/>
          <w:between w:val="nil"/>
        </w:pBdr>
        <w:spacing w:line="360" w:lineRule="auto"/>
        <w:ind w:left="0" w:hanging="2"/>
        <w:rPr>
          <w:rFonts w:eastAsia="Times New Roman"/>
          <w:color w:val="000000"/>
          <w:sz w:val="24"/>
          <w:szCs w:val="24"/>
        </w:rPr>
      </w:pPr>
      <w:r w:rsidRPr="000F2D80">
        <w:rPr>
          <w:rFonts w:eastAsia="Times New Roman"/>
          <w:color w:val="000000"/>
          <w:sz w:val="24"/>
          <w:szCs w:val="24"/>
        </w:rPr>
        <w:t xml:space="preserve"> Z postępowania o udzielenie zamówienia wyklucza się wykonawcę:</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A) będącego osobą fizyczną, którego prawomocnie skazano za przestępstwo:</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a) udziału w zorganizowanej grupie przestępczej albo związku mającym na celu popełnienie przestępstwa lub przestępstwa skarbowego, o którym mowa w </w:t>
      </w:r>
      <w:hyperlink r:id="rId14">
        <w:r w:rsidRPr="000F2D80">
          <w:rPr>
            <w:rFonts w:eastAsia="Times New Roman"/>
            <w:color w:val="000000"/>
            <w:sz w:val="24"/>
            <w:szCs w:val="24"/>
            <w:u w:val="single"/>
          </w:rPr>
          <w:t>art. 258</w:t>
        </w:r>
      </w:hyperlink>
      <w:r w:rsidRPr="000F2D80">
        <w:rPr>
          <w:rFonts w:eastAsia="Times New Roman"/>
          <w:color w:val="000000"/>
          <w:sz w:val="24"/>
          <w:szCs w:val="24"/>
        </w:rPr>
        <w:t xml:space="preserve"> Kodeksu karnego,</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b) handlu ludźmi, o którym mowa w </w:t>
      </w:r>
      <w:hyperlink r:id="rId15">
        <w:r w:rsidRPr="000F2D80">
          <w:rPr>
            <w:rFonts w:eastAsia="Times New Roman"/>
            <w:color w:val="000000"/>
            <w:sz w:val="24"/>
            <w:szCs w:val="24"/>
            <w:u w:val="single"/>
          </w:rPr>
          <w:t>art. 189a</w:t>
        </w:r>
      </w:hyperlink>
      <w:r w:rsidRPr="000F2D80">
        <w:rPr>
          <w:rFonts w:eastAsia="Times New Roman"/>
          <w:color w:val="000000"/>
          <w:sz w:val="24"/>
          <w:szCs w:val="24"/>
        </w:rPr>
        <w:t xml:space="preserve"> Kodeksu karnego,</w:t>
      </w:r>
    </w:p>
    <w:p w:rsidR="009E2941" w:rsidRPr="00910A77" w:rsidRDefault="001B58AB" w:rsidP="006E6CB5">
      <w:pPr>
        <w:spacing w:line="360" w:lineRule="auto"/>
        <w:ind w:left="0" w:hanging="2"/>
        <w:jc w:val="both"/>
        <w:rPr>
          <w:sz w:val="24"/>
          <w:szCs w:val="24"/>
        </w:rPr>
      </w:pPr>
      <w:r w:rsidRPr="000F2D80">
        <w:rPr>
          <w:rFonts w:eastAsia="Times New Roman"/>
          <w:color w:val="000000"/>
          <w:sz w:val="24"/>
          <w:szCs w:val="24"/>
        </w:rPr>
        <w:lastRenderedPageBreak/>
        <w:tab/>
      </w:r>
      <w:r w:rsidR="007D228E" w:rsidRPr="00910A77">
        <w:rPr>
          <w:rFonts w:eastAsia="Times New Roman"/>
          <w:color w:val="000000"/>
          <w:sz w:val="24"/>
          <w:szCs w:val="24"/>
        </w:rPr>
        <w:t xml:space="preserve">c) </w:t>
      </w:r>
      <w:r w:rsidR="00910A77" w:rsidRPr="00910A77">
        <w:rPr>
          <w:sz w:val="24"/>
          <w:szCs w:val="24"/>
        </w:rPr>
        <w:t xml:space="preserve">o którym </w:t>
      </w:r>
      <w:r w:rsidR="00910A77" w:rsidRPr="005C5ABF">
        <w:rPr>
          <w:sz w:val="24"/>
          <w:szCs w:val="24"/>
        </w:rPr>
        <w:t xml:space="preserve">mowa w </w:t>
      </w:r>
      <w:hyperlink r:id="rId16" w:history="1">
        <w:r w:rsidR="00910A77" w:rsidRPr="005C5ABF">
          <w:rPr>
            <w:rStyle w:val="Hipercze"/>
            <w:color w:val="auto"/>
            <w:sz w:val="24"/>
            <w:szCs w:val="24"/>
          </w:rPr>
          <w:t>art. 228-230a</w:t>
        </w:r>
      </w:hyperlink>
      <w:r w:rsidR="00910A77" w:rsidRPr="005C5ABF">
        <w:rPr>
          <w:sz w:val="24"/>
          <w:szCs w:val="24"/>
        </w:rPr>
        <w:t xml:space="preserve">, </w:t>
      </w:r>
      <w:hyperlink r:id="rId17" w:history="1">
        <w:r w:rsidR="00910A77" w:rsidRPr="005C5ABF">
          <w:rPr>
            <w:rStyle w:val="Hipercze"/>
            <w:color w:val="auto"/>
            <w:sz w:val="24"/>
            <w:szCs w:val="24"/>
          </w:rPr>
          <w:t>art. 250a</w:t>
        </w:r>
      </w:hyperlink>
      <w:r w:rsidR="00910A77" w:rsidRPr="005C5ABF">
        <w:rPr>
          <w:sz w:val="24"/>
          <w:szCs w:val="24"/>
        </w:rPr>
        <w:t xml:space="preserve"> Kodeksu karnego, w </w:t>
      </w:r>
      <w:hyperlink r:id="rId18" w:history="1">
        <w:r w:rsidR="00910A77" w:rsidRPr="005C5ABF">
          <w:rPr>
            <w:rStyle w:val="Hipercze"/>
            <w:color w:val="auto"/>
            <w:sz w:val="24"/>
            <w:szCs w:val="24"/>
          </w:rPr>
          <w:t>art. 46-48</w:t>
        </w:r>
      </w:hyperlink>
      <w:r w:rsidR="00910A77" w:rsidRPr="005C5ABF">
        <w:rPr>
          <w:sz w:val="24"/>
          <w:szCs w:val="24"/>
        </w:rPr>
        <w:t xml:space="preserve"> ustawy z dnia 25 czerwca 2010 r. o sporcie (Dz. U. z 2020 r. poz. 1133 oraz z 2021 r. poz. 2054) lub w </w:t>
      </w:r>
      <w:hyperlink r:id="rId19" w:history="1">
        <w:r w:rsidR="00910A77" w:rsidRPr="005C5ABF">
          <w:rPr>
            <w:rStyle w:val="Hipercze"/>
            <w:color w:val="auto"/>
            <w:sz w:val="24"/>
            <w:szCs w:val="24"/>
          </w:rPr>
          <w:t>art. 54 ust. 1-4</w:t>
        </w:r>
      </w:hyperlink>
      <w:r w:rsidR="00910A77" w:rsidRPr="005C5ABF">
        <w:rPr>
          <w:sz w:val="24"/>
          <w:szCs w:val="24"/>
        </w:rPr>
        <w:t xml:space="preserve"> ustawy z dnia 12 maja 2011 r. o refundacji leków, środków spożywczych specjalnego</w:t>
      </w:r>
      <w:r w:rsidR="00910A77" w:rsidRPr="00910A77">
        <w:rPr>
          <w:sz w:val="24"/>
          <w:szCs w:val="24"/>
        </w:rPr>
        <w:t xml:space="preserve"> przeznaczenia żywieniowego oraz wyrobów medycznych (Dz. U. z 2021 r. poz. 523, 1292, 1559 i 2054</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d) finansowania przestępstwa o charakterze terrorystycznym, o którym mowa w </w:t>
      </w:r>
      <w:hyperlink r:id="rId20">
        <w:r w:rsidRPr="000F2D80">
          <w:rPr>
            <w:rFonts w:eastAsia="Times New Roman"/>
            <w:color w:val="000000"/>
            <w:sz w:val="24"/>
            <w:szCs w:val="24"/>
            <w:u w:val="single"/>
          </w:rPr>
          <w:t>art. 165a</w:t>
        </w:r>
      </w:hyperlink>
      <w:r w:rsidRPr="000F2D80">
        <w:rPr>
          <w:rFonts w:eastAsia="Times New Roman"/>
          <w:color w:val="000000"/>
          <w:sz w:val="24"/>
          <w:szCs w:val="24"/>
        </w:rPr>
        <w:t xml:space="preserve"> Kodeksu karnego, lub przestępstwo udaremniania lub utrudniania stwierdzenia przestępnego pochodzenia pieniędzy lub ukrywania ich pochodzenia, o którym mowa w </w:t>
      </w:r>
      <w:hyperlink r:id="rId21">
        <w:r w:rsidRPr="000F2D80">
          <w:rPr>
            <w:rFonts w:eastAsia="Times New Roman"/>
            <w:color w:val="000000"/>
            <w:sz w:val="24"/>
            <w:szCs w:val="24"/>
            <w:u w:val="single"/>
          </w:rPr>
          <w:t>art. 299</w:t>
        </w:r>
      </w:hyperlink>
      <w:r w:rsidRPr="000F2D80">
        <w:rPr>
          <w:rFonts w:eastAsia="Times New Roman"/>
          <w:color w:val="000000"/>
          <w:sz w:val="24"/>
          <w:szCs w:val="24"/>
        </w:rPr>
        <w:t xml:space="preserve"> Kodeksu karnego,</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e) o charakterze terrorystycznym, o którym mowa w </w:t>
      </w:r>
      <w:hyperlink r:id="rId22">
        <w:r w:rsidRPr="000F2D80">
          <w:rPr>
            <w:rFonts w:eastAsia="Times New Roman"/>
            <w:color w:val="000000"/>
            <w:sz w:val="24"/>
            <w:szCs w:val="24"/>
            <w:u w:val="single"/>
          </w:rPr>
          <w:t>art. 115 § 20</w:t>
        </w:r>
      </w:hyperlink>
      <w:r w:rsidRPr="000F2D80">
        <w:rPr>
          <w:rFonts w:eastAsia="Times New Roman"/>
          <w:color w:val="000000"/>
          <w:sz w:val="24"/>
          <w:szCs w:val="24"/>
        </w:rPr>
        <w:t xml:space="preserve"> Kodeksu karnego, lub mające na celu popełnienie tego przestępstwa,</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f) 31  powierzenia wykonywania pracy małoletniemu cudzoziemcowi, o którym mowa w </w:t>
      </w:r>
      <w:hyperlink r:id="rId23">
        <w:r w:rsidRPr="000F2D80">
          <w:rPr>
            <w:rFonts w:eastAsia="Times New Roman"/>
            <w:color w:val="000000"/>
            <w:sz w:val="24"/>
            <w:szCs w:val="24"/>
            <w:u w:val="single"/>
          </w:rPr>
          <w:t>art. 9 ust. 2</w:t>
        </w:r>
      </w:hyperlink>
      <w:r w:rsidRPr="000F2D80">
        <w:rPr>
          <w:rFonts w:eastAsia="Times New Roman"/>
          <w:color w:val="000000"/>
          <w:sz w:val="24"/>
          <w:szCs w:val="24"/>
        </w:rPr>
        <w:t xml:space="preserve"> ustawy z dnia 15 czerwca 2012 r. o skutkach powierzania wykonywania pracy cudzoziemcom przebywającym wbrew przepisom na terytorium Rzeczypospolitej Polskiej (Dz. U. poz. 769),</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g) przeciwko obrotowi gospodarczemu, o których mowa w </w:t>
      </w:r>
      <w:hyperlink r:id="rId24">
        <w:r w:rsidRPr="000F2D80">
          <w:rPr>
            <w:rFonts w:eastAsia="Times New Roman"/>
            <w:color w:val="000000"/>
            <w:sz w:val="24"/>
            <w:szCs w:val="24"/>
            <w:u w:val="single"/>
          </w:rPr>
          <w:t>art. 296-307</w:t>
        </w:r>
      </w:hyperlink>
      <w:r w:rsidRPr="000F2D80">
        <w:rPr>
          <w:rFonts w:eastAsia="Times New Roman"/>
          <w:color w:val="000000"/>
          <w:sz w:val="24"/>
          <w:szCs w:val="24"/>
        </w:rPr>
        <w:t xml:space="preserve"> Kodeksu karnego, przestępstwo oszustwa, o którym mowa w </w:t>
      </w:r>
      <w:hyperlink r:id="rId25">
        <w:r w:rsidRPr="000F2D80">
          <w:rPr>
            <w:rFonts w:eastAsia="Times New Roman"/>
            <w:color w:val="000000"/>
            <w:sz w:val="24"/>
            <w:szCs w:val="24"/>
            <w:u w:val="single"/>
          </w:rPr>
          <w:t>art. 286</w:t>
        </w:r>
      </w:hyperlink>
      <w:r w:rsidRPr="000F2D80">
        <w:rPr>
          <w:rFonts w:eastAsia="Times New Roman"/>
          <w:color w:val="000000"/>
          <w:sz w:val="24"/>
          <w:szCs w:val="24"/>
        </w:rPr>
        <w:t xml:space="preserve"> Kodeksu karnego, przestępstwo przeciwko wiarygodności dokumentów, o których mowa w </w:t>
      </w:r>
      <w:hyperlink r:id="rId26">
        <w:r w:rsidRPr="000F2D80">
          <w:rPr>
            <w:rFonts w:eastAsia="Times New Roman"/>
            <w:color w:val="000000"/>
            <w:sz w:val="24"/>
            <w:szCs w:val="24"/>
            <w:u w:val="single"/>
          </w:rPr>
          <w:t>art. 270-277d</w:t>
        </w:r>
      </w:hyperlink>
      <w:r w:rsidRPr="000F2D80">
        <w:rPr>
          <w:rFonts w:eastAsia="Times New Roman"/>
          <w:color w:val="000000"/>
          <w:sz w:val="24"/>
          <w:szCs w:val="24"/>
        </w:rPr>
        <w:t xml:space="preserve"> Kodeksu karnego, lub przestępstwo skarbowe,</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h) o którym mowa w art. 9 ust. 1 i 3 lub art. 10 ustawy z dnia 15 czerwca 2012 r. o skutkach powierzania wykonywania pracy cudzoziemcom przebywającym wbrew przepisom na terytorium Rzeczypospolitej Polskiej</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lub za odpowiedni czyn zabroniony określony w przepisach prawa obcego;</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B)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C)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w:t>
      </w:r>
      <w:r w:rsidRPr="000F2D80">
        <w:rPr>
          <w:rFonts w:eastAsia="Times New Roman"/>
          <w:color w:val="000000"/>
          <w:sz w:val="24"/>
          <w:szCs w:val="24"/>
        </w:rPr>
        <w:lastRenderedPageBreak/>
        <w:t>opłat lub składek na ubezpieczenie społeczne lub zdrowotne wraz z odsetkami lub grzywnami lub zawarł wiążące porozumienie w sprawie spłaty tych należności;</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D) wobec którego prawomocnie orzeczono zakaz ubiegania się o zamówienia publiczne;</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7">
        <w:r w:rsidRPr="000F2D80">
          <w:rPr>
            <w:rFonts w:eastAsia="Times New Roman"/>
            <w:color w:val="000000"/>
            <w:sz w:val="24"/>
            <w:szCs w:val="24"/>
            <w:u w:val="single"/>
          </w:rPr>
          <w:t>ustawy</w:t>
        </w:r>
      </w:hyperlink>
      <w:r w:rsidRPr="000F2D80">
        <w:rPr>
          <w:rFonts w:eastAsia="Times New Roman"/>
          <w:color w:val="000000"/>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F) jeżeli, w przypadkach, o których mowa w art. 85 ust. 1, doszło do zakłócenia konkurencji wynikającego z wcześniejszego zaangażowania tego wykonawcy lub podmiotu, który należy z wykonawcą do tej samej grupy kapitałowej w rozumieniu </w:t>
      </w:r>
      <w:hyperlink r:id="rId28">
        <w:r w:rsidRPr="000F2D80">
          <w:rPr>
            <w:rFonts w:eastAsia="Times New Roman"/>
            <w:color w:val="000000"/>
            <w:sz w:val="24"/>
            <w:szCs w:val="24"/>
            <w:u w:val="single"/>
          </w:rPr>
          <w:t>ustawy</w:t>
        </w:r>
      </w:hyperlink>
      <w:r w:rsidRPr="000F2D80">
        <w:rPr>
          <w:rFonts w:eastAsia="Times New Roman"/>
          <w:color w:val="000000"/>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9E2941" w:rsidRPr="000F2D80" w:rsidRDefault="007D228E" w:rsidP="006E6CB5">
      <w:pPr>
        <w:numPr>
          <w:ilvl w:val="0"/>
          <w:numId w:val="12"/>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w art. 109 ust. 1 pkt. 4, 7 p.z.p., tj.:</w:t>
      </w:r>
    </w:p>
    <w:p w:rsidR="009E2941" w:rsidRPr="000F2D80" w:rsidRDefault="007D228E" w:rsidP="006E6CB5">
      <w:pPr>
        <w:numPr>
          <w:ilvl w:val="0"/>
          <w:numId w:val="13"/>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E2941" w:rsidRDefault="007D228E" w:rsidP="006E6CB5">
      <w:pPr>
        <w:numPr>
          <w:ilvl w:val="0"/>
          <w:numId w:val="13"/>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910A77" w:rsidRPr="00910A77" w:rsidRDefault="00910A77" w:rsidP="006E6CB5">
      <w:pPr>
        <w:pStyle w:val="Akapitzlist"/>
        <w:numPr>
          <w:ilvl w:val="0"/>
          <w:numId w:val="12"/>
        </w:numPr>
        <w:suppressAutoHyphens w:val="0"/>
        <w:autoSpaceDE w:val="0"/>
        <w:autoSpaceDN w:val="0"/>
        <w:adjustRightInd w:val="0"/>
        <w:spacing w:line="360" w:lineRule="auto"/>
        <w:ind w:leftChars="0" w:firstLineChars="0"/>
        <w:jc w:val="both"/>
        <w:textDirection w:val="lrTb"/>
        <w:textAlignment w:val="auto"/>
        <w:outlineLvl w:val="9"/>
        <w:rPr>
          <w:sz w:val="24"/>
          <w:szCs w:val="24"/>
        </w:rPr>
      </w:pPr>
      <w:r w:rsidRPr="00910A77">
        <w:rPr>
          <w:sz w:val="24"/>
          <w:szCs w:val="24"/>
        </w:rPr>
        <w:t xml:space="preserve">Z postępowania o udzielenie zamówienia publicznego wyklucza się wykonawcę, o którym jest mowa w art. 7 ust. 1 ustawy z dnia 13 kwietnia 2022r. o szczególnych rozwiązaniach w zakresie przeciwdziałania wspieraniu agresji na </w:t>
      </w:r>
      <w:r w:rsidRPr="00910A77">
        <w:rPr>
          <w:sz w:val="24"/>
          <w:szCs w:val="24"/>
        </w:rPr>
        <w:lastRenderedPageBreak/>
        <w:t xml:space="preserve">Ukrainę oraz służących ochronie bezpieczeństwa narodowego (Dz. U. z 2022r. poz. 835), tj.: </w:t>
      </w:r>
    </w:p>
    <w:p w:rsidR="00910A77" w:rsidRPr="00910A77" w:rsidRDefault="00910A77" w:rsidP="006E6CB5">
      <w:pPr>
        <w:pStyle w:val="Akapitzlist"/>
        <w:numPr>
          <w:ilvl w:val="1"/>
          <w:numId w:val="12"/>
        </w:numPr>
        <w:suppressAutoHyphens w:val="0"/>
        <w:autoSpaceDE w:val="0"/>
        <w:autoSpaceDN w:val="0"/>
        <w:adjustRightInd w:val="0"/>
        <w:spacing w:line="360" w:lineRule="auto"/>
        <w:ind w:leftChars="0" w:firstLineChars="0"/>
        <w:jc w:val="both"/>
        <w:textDirection w:val="lrTb"/>
        <w:textAlignment w:val="auto"/>
        <w:outlineLvl w:val="9"/>
        <w:rPr>
          <w:sz w:val="24"/>
          <w:szCs w:val="24"/>
        </w:rPr>
      </w:pPr>
      <w:r w:rsidRPr="00910A77">
        <w:rPr>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910A77" w:rsidRPr="00910A77" w:rsidRDefault="00910A77" w:rsidP="006E6CB5">
      <w:pPr>
        <w:pStyle w:val="Akapitzlist"/>
        <w:numPr>
          <w:ilvl w:val="1"/>
          <w:numId w:val="12"/>
        </w:numPr>
        <w:suppressAutoHyphens w:val="0"/>
        <w:autoSpaceDE w:val="0"/>
        <w:autoSpaceDN w:val="0"/>
        <w:adjustRightInd w:val="0"/>
        <w:spacing w:line="360" w:lineRule="auto"/>
        <w:ind w:leftChars="0" w:firstLineChars="0"/>
        <w:jc w:val="both"/>
        <w:textDirection w:val="lrTb"/>
        <w:textAlignment w:val="auto"/>
        <w:outlineLvl w:val="9"/>
        <w:rPr>
          <w:sz w:val="24"/>
          <w:szCs w:val="24"/>
        </w:rPr>
      </w:pPr>
      <w:r w:rsidRPr="00910A77">
        <w:rPr>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910A77" w:rsidRPr="00910A77" w:rsidRDefault="00910A77" w:rsidP="006E6CB5">
      <w:pPr>
        <w:pStyle w:val="Akapitzlist"/>
        <w:numPr>
          <w:ilvl w:val="1"/>
          <w:numId w:val="12"/>
        </w:numPr>
        <w:suppressAutoHyphens w:val="0"/>
        <w:autoSpaceDE w:val="0"/>
        <w:autoSpaceDN w:val="0"/>
        <w:adjustRightInd w:val="0"/>
        <w:spacing w:line="360" w:lineRule="auto"/>
        <w:ind w:leftChars="0" w:firstLineChars="0"/>
        <w:jc w:val="both"/>
        <w:textDirection w:val="lrTb"/>
        <w:textAlignment w:val="auto"/>
        <w:outlineLvl w:val="9"/>
        <w:rPr>
          <w:sz w:val="24"/>
          <w:szCs w:val="24"/>
        </w:rPr>
      </w:pPr>
      <w:r w:rsidRPr="00910A77">
        <w:rPr>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910A77" w:rsidRPr="00910A77" w:rsidRDefault="00910A77" w:rsidP="006E6CB5">
      <w:pPr>
        <w:pBdr>
          <w:top w:val="nil"/>
          <w:left w:val="nil"/>
          <w:bottom w:val="nil"/>
          <w:right w:val="nil"/>
          <w:between w:val="nil"/>
        </w:pBdr>
        <w:spacing w:line="360" w:lineRule="auto"/>
        <w:ind w:leftChars="0" w:left="0" w:firstLineChars="0" w:firstLine="0"/>
        <w:jc w:val="both"/>
        <w:rPr>
          <w:rFonts w:eastAsia="Times New Roman"/>
          <w:color w:val="000000"/>
          <w:sz w:val="24"/>
          <w:szCs w:val="24"/>
        </w:rPr>
      </w:pPr>
    </w:p>
    <w:p w:rsidR="009E2941" w:rsidRPr="00910A77" w:rsidRDefault="007D228E" w:rsidP="006E6CB5">
      <w:pPr>
        <w:numPr>
          <w:ilvl w:val="0"/>
          <w:numId w:val="20"/>
        </w:numPr>
        <w:pBdr>
          <w:top w:val="nil"/>
          <w:left w:val="nil"/>
          <w:bottom w:val="nil"/>
          <w:right w:val="nil"/>
          <w:between w:val="nil"/>
        </w:pBdr>
        <w:spacing w:line="360" w:lineRule="auto"/>
        <w:ind w:left="0" w:hanging="2"/>
        <w:jc w:val="both"/>
        <w:rPr>
          <w:rFonts w:eastAsia="Times New Roman"/>
          <w:color w:val="000000"/>
          <w:sz w:val="24"/>
          <w:szCs w:val="24"/>
        </w:rPr>
      </w:pPr>
      <w:r w:rsidRPr="00910A77">
        <w:rPr>
          <w:rFonts w:eastAsia="Times New Roman"/>
          <w:color w:val="000000"/>
          <w:sz w:val="24"/>
          <w:szCs w:val="24"/>
        </w:rPr>
        <w:t xml:space="preserve">Wykluczenie Wykonawcy następuje zgodnie z art. </w:t>
      </w:r>
      <w:sdt>
        <w:sdtPr>
          <w:rPr>
            <w:sz w:val="24"/>
            <w:szCs w:val="24"/>
          </w:rPr>
          <w:tag w:val="goog_rdk_1"/>
          <w:id w:val="-195629463"/>
        </w:sdtPr>
        <w:sdtContent>
          <w:r w:rsidRPr="00910A77">
            <w:rPr>
              <w:rFonts w:eastAsia="Times New Roman"/>
              <w:color w:val="000000"/>
              <w:sz w:val="24"/>
              <w:szCs w:val="24"/>
            </w:rPr>
            <w:t>110 i</w:t>
          </w:r>
          <w:r w:rsidR="006F2113">
            <w:rPr>
              <w:rFonts w:eastAsia="Times New Roman"/>
              <w:color w:val="000000"/>
              <w:sz w:val="24"/>
              <w:szCs w:val="24"/>
            </w:rPr>
            <w:t xml:space="preserve"> </w:t>
          </w:r>
        </w:sdtContent>
      </w:sdt>
      <w:r w:rsidRPr="00910A77">
        <w:rPr>
          <w:rFonts w:eastAsia="Times New Roman"/>
          <w:color w:val="000000"/>
          <w:sz w:val="24"/>
          <w:szCs w:val="24"/>
        </w:rPr>
        <w:t xml:space="preserve">111 p.z.p. </w:t>
      </w:r>
    </w:p>
    <w:p w:rsidR="009E2941" w:rsidRPr="000F2D80" w:rsidRDefault="009E2941" w:rsidP="006E6CB5">
      <w:pPr>
        <w:pBdr>
          <w:top w:val="nil"/>
          <w:left w:val="nil"/>
          <w:bottom w:val="nil"/>
          <w:right w:val="nil"/>
          <w:between w:val="nil"/>
        </w:pBdr>
        <w:spacing w:line="360" w:lineRule="auto"/>
        <w:ind w:left="0" w:hanging="2"/>
        <w:jc w:val="both"/>
        <w:rPr>
          <w:rFonts w:eastAsia="Times New Roman"/>
          <w:color w:val="000000"/>
          <w:sz w:val="24"/>
          <w:szCs w:val="24"/>
        </w:rPr>
      </w:pPr>
    </w:p>
    <w:p w:rsidR="009E2941" w:rsidRPr="000F2D80" w:rsidRDefault="007D228E" w:rsidP="006E6CB5">
      <w:pPr>
        <w:numPr>
          <w:ilvl w:val="0"/>
          <w:numId w:val="16"/>
        </w:numPr>
        <w:pBdr>
          <w:top w:val="nil"/>
          <w:left w:val="nil"/>
          <w:bottom w:val="nil"/>
          <w:right w:val="nil"/>
          <w:between w:val="nil"/>
        </w:pBdr>
        <w:shd w:val="clear" w:color="auto" w:fill="DAEEF3"/>
        <w:spacing w:line="360" w:lineRule="auto"/>
        <w:ind w:left="0" w:hanging="2"/>
        <w:jc w:val="both"/>
        <w:rPr>
          <w:rFonts w:eastAsia="Times New Roman"/>
          <w:color w:val="000000"/>
          <w:sz w:val="24"/>
          <w:szCs w:val="24"/>
        </w:rPr>
      </w:pPr>
      <w:r w:rsidRPr="000F2D80">
        <w:rPr>
          <w:rFonts w:eastAsia="Times New Roman"/>
          <w:b/>
          <w:color w:val="000000"/>
          <w:sz w:val="24"/>
          <w:szCs w:val="24"/>
        </w:rPr>
        <w:tab/>
        <w:t>OŚWIADCZENIA I DOKUMENTY, JAKIE ZOBOWIĄZANI SĄ DOSTARCZYĆ WYKONAWCY W CELU POTWIERDZENIA SPEŁNIANIA WARUNKÓW UDZIAŁU W POSTĘPOWANIU ORAZ WYKAZANIA BRAKU PODSTAW WYKLUCZENIA (PODMIOTOWE ŚRODKI DOWODOWE)</w:t>
      </w:r>
      <w:sdt>
        <w:sdtPr>
          <w:rPr>
            <w:sz w:val="24"/>
            <w:szCs w:val="24"/>
          </w:rPr>
          <w:tag w:val="goog_rdk_2"/>
          <w:id w:val="-1639487266"/>
          <w:showingPlcHdr/>
        </w:sdtPr>
        <w:sdtContent>
          <w:r w:rsidR="000A497A" w:rsidRPr="000F2D80">
            <w:rPr>
              <w:sz w:val="24"/>
              <w:szCs w:val="24"/>
            </w:rPr>
            <w:t xml:space="preserve">     </w:t>
          </w:r>
        </w:sdtContent>
      </w:sdt>
      <w:r w:rsidR="000A497A" w:rsidRPr="000F2D80">
        <w:rPr>
          <w:sz w:val="24"/>
          <w:szCs w:val="24"/>
        </w:rPr>
        <w:t>oraz dokumenty składane z ofertą.</w:t>
      </w:r>
    </w:p>
    <w:p w:rsidR="009E2941" w:rsidRPr="000F2D80" w:rsidRDefault="007D228E" w:rsidP="006E6CB5">
      <w:pPr>
        <w:numPr>
          <w:ilvl w:val="0"/>
          <w:numId w:val="14"/>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Do oferty (formularz oferty- </w:t>
      </w:r>
      <w:r w:rsidRPr="000F2D80">
        <w:rPr>
          <w:rFonts w:eastAsia="Times New Roman"/>
          <w:b/>
          <w:color w:val="000000"/>
          <w:sz w:val="24"/>
          <w:szCs w:val="24"/>
        </w:rPr>
        <w:t xml:space="preserve">załącznik nr 1 </w:t>
      </w:r>
      <w:r w:rsidRPr="000F2D80">
        <w:rPr>
          <w:rFonts w:eastAsia="Times New Roman"/>
          <w:color w:val="000000"/>
          <w:sz w:val="24"/>
          <w:szCs w:val="24"/>
        </w:rPr>
        <w:t xml:space="preserve">do SWZ) Wykonawca zobowiązany jest dołączyć aktualne na dzień składania ofert oświadczenie o spełnianiu warunków </w:t>
      </w:r>
      <w:r w:rsidRPr="000F2D80">
        <w:rPr>
          <w:rFonts w:eastAsia="Times New Roman"/>
          <w:color w:val="000000"/>
          <w:sz w:val="24"/>
          <w:szCs w:val="24"/>
        </w:rPr>
        <w:lastRenderedPageBreak/>
        <w:t xml:space="preserve">udziału </w:t>
      </w:r>
      <w:r w:rsidRPr="000F2D80">
        <w:rPr>
          <w:rFonts w:eastAsia="Times New Roman"/>
          <w:color w:val="000000"/>
          <w:sz w:val="24"/>
          <w:szCs w:val="24"/>
        </w:rPr>
        <w:br/>
        <w:t xml:space="preserve">w postępowaniu oraz o braku podstaw do wykluczenia z postępowania – zgodnie </w:t>
      </w:r>
      <w:r w:rsidRPr="000F2D80">
        <w:rPr>
          <w:rFonts w:eastAsia="Times New Roman"/>
          <w:color w:val="000000"/>
          <w:sz w:val="24"/>
          <w:szCs w:val="24"/>
        </w:rPr>
        <w:br/>
        <w:t xml:space="preserve">z </w:t>
      </w:r>
      <w:r w:rsidRPr="000F2D80">
        <w:rPr>
          <w:rFonts w:eastAsia="Times New Roman"/>
          <w:b/>
          <w:color w:val="000000"/>
          <w:sz w:val="24"/>
          <w:szCs w:val="24"/>
        </w:rPr>
        <w:t>Załącznikiem nr 2 do SWZ</w:t>
      </w:r>
      <w:r w:rsidR="002A06CF" w:rsidRPr="000F2D80">
        <w:rPr>
          <w:rFonts w:eastAsia="Times New Roman"/>
          <w:color w:val="000000"/>
          <w:sz w:val="24"/>
          <w:szCs w:val="24"/>
        </w:rPr>
        <w:t>,</w:t>
      </w:r>
      <w:r w:rsidRPr="000F2D80">
        <w:rPr>
          <w:rFonts w:eastAsia="Times New Roman"/>
          <w:color w:val="000000"/>
          <w:sz w:val="24"/>
          <w:szCs w:val="24"/>
        </w:rPr>
        <w:t xml:space="preserve"> formularz asortymentowo-cenowy - </w:t>
      </w:r>
      <w:r w:rsidR="007427B6" w:rsidRPr="000F2D80">
        <w:rPr>
          <w:rFonts w:eastAsia="Times New Roman"/>
          <w:b/>
          <w:color w:val="000000"/>
          <w:sz w:val="24"/>
          <w:szCs w:val="24"/>
        </w:rPr>
        <w:t>załącznik nr 4</w:t>
      </w:r>
      <w:r w:rsidR="001F1E97">
        <w:rPr>
          <w:rFonts w:eastAsia="Times New Roman"/>
          <w:b/>
          <w:color w:val="000000"/>
          <w:sz w:val="24"/>
          <w:szCs w:val="24"/>
        </w:rPr>
        <w:t>, 4a</w:t>
      </w:r>
      <w:r w:rsidR="007427B6" w:rsidRPr="000F2D80">
        <w:rPr>
          <w:sz w:val="24"/>
          <w:szCs w:val="24"/>
        </w:rPr>
        <w:t xml:space="preserve"> </w:t>
      </w:r>
      <w:r w:rsidRPr="000F2D80">
        <w:rPr>
          <w:rFonts w:eastAsia="Times New Roman"/>
          <w:b/>
          <w:color w:val="000000"/>
          <w:sz w:val="24"/>
          <w:szCs w:val="24"/>
        </w:rPr>
        <w:t xml:space="preserve"> do SWZ</w:t>
      </w:r>
      <w:sdt>
        <w:sdtPr>
          <w:rPr>
            <w:sz w:val="24"/>
            <w:szCs w:val="24"/>
          </w:rPr>
          <w:tag w:val="goog_rdk_3"/>
          <w:id w:val="1709145959"/>
        </w:sdtPr>
        <w:sdtContent>
          <w:r w:rsidR="002A06CF" w:rsidRPr="000F2D80">
            <w:rPr>
              <w:sz w:val="24"/>
              <w:szCs w:val="24"/>
            </w:rPr>
            <w:t xml:space="preserve">  oraz przedmiotowe środki dowodowe.</w:t>
          </w:r>
        </w:sdtContent>
      </w:sdt>
    </w:p>
    <w:p w:rsidR="009E2941" w:rsidRPr="000F2D80" w:rsidRDefault="007D228E" w:rsidP="006E6CB5">
      <w:pPr>
        <w:numPr>
          <w:ilvl w:val="0"/>
          <w:numId w:val="14"/>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Informacje zawarte w oświadczeniu, o którym mowa w pkt 1 stanowią wstępne potwierdzenie, że Wykonawca nie podlega wykluczeniu oraz spełnia warunki udziału </w:t>
      </w:r>
      <w:r w:rsidRPr="000F2D80">
        <w:rPr>
          <w:rFonts w:eastAsia="Times New Roman"/>
          <w:color w:val="000000"/>
          <w:sz w:val="24"/>
          <w:szCs w:val="24"/>
        </w:rPr>
        <w:br/>
        <w:t>w postępowaniu.</w:t>
      </w:r>
      <w:r w:rsidR="006D6290" w:rsidRPr="000F2D80">
        <w:rPr>
          <w:rFonts w:eastAsia="Times New Roman"/>
          <w:color w:val="000000"/>
          <w:sz w:val="24"/>
          <w:szCs w:val="24"/>
        </w:rPr>
        <w:t xml:space="preserve"> </w:t>
      </w:r>
    </w:p>
    <w:p w:rsidR="009E2941" w:rsidRPr="000F2D80" w:rsidRDefault="007D228E" w:rsidP="006E6CB5">
      <w:pPr>
        <w:numPr>
          <w:ilvl w:val="0"/>
          <w:numId w:val="14"/>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Zamawiający wzywa wykonawcę, którego oferta została </w:t>
      </w:r>
      <w:r w:rsidR="00743416" w:rsidRPr="000F2D80">
        <w:rPr>
          <w:rFonts w:eastAsia="Times New Roman"/>
          <w:color w:val="000000"/>
          <w:sz w:val="24"/>
          <w:szCs w:val="24"/>
        </w:rPr>
        <w:t xml:space="preserve">najwyżej oceniona, do złożenia </w:t>
      </w:r>
      <w:r w:rsidRPr="000F2D80">
        <w:rPr>
          <w:rFonts w:eastAsia="Times New Roman"/>
          <w:color w:val="000000"/>
          <w:sz w:val="24"/>
          <w:szCs w:val="24"/>
        </w:rPr>
        <w:t xml:space="preserve">w wyznaczonym terminie, </w:t>
      </w:r>
      <w:r w:rsidRPr="000F2D80">
        <w:rPr>
          <w:rFonts w:eastAsia="Times New Roman"/>
          <w:b/>
          <w:color w:val="000000"/>
          <w:sz w:val="24"/>
          <w:szCs w:val="24"/>
        </w:rPr>
        <w:t>nie krótszym niż 5 dni od dnia wezwania</w:t>
      </w:r>
      <w:r w:rsidRPr="000F2D80">
        <w:rPr>
          <w:rFonts w:eastAsia="Times New Roman"/>
          <w:color w:val="000000"/>
          <w:sz w:val="24"/>
          <w:szCs w:val="24"/>
        </w:rPr>
        <w:t xml:space="preserve">, podmiotowych środków dowodowych, jeżeli wymagał ich złożenia w ogłoszeniu </w:t>
      </w:r>
      <w:r w:rsidR="007427B6" w:rsidRPr="000F2D80">
        <w:rPr>
          <w:rFonts w:eastAsia="Times New Roman"/>
          <w:color w:val="000000"/>
          <w:sz w:val="24"/>
          <w:szCs w:val="24"/>
        </w:rPr>
        <w:br/>
      </w:r>
      <w:r w:rsidRPr="000F2D80">
        <w:rPr>
          <w:rFonts w:eastAsia="Times New Roman"/>
          <w:color w:val="000000"/>
          <w:sz w:val="24"/>
          <w:szCs w:val="24"/>
        </w:rPr>
        <w:t>o zamówieniu lub dokumentach zamówienia, aktualnych na dzień złożenia podmiotowych środków dowodowych.</w:t>
      </w:r>
    </w:p>
    <w:p w:rsidR="009E2941" w:rsidRPr="000F2D80" w:rsidRDefault="007D228E" w:rsidP="006E6CB5">
      <w:pPr>
        <w:numPr>
          <w:ilvl w:val="0"/>
          <w:numId w:val="14"/>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Podmiotowe środki dowodowe wymagane od wykonawcy obejmują:</w:t>
      </w:r>
    </w:p>
    <w:p w:rsidR="009E2941" w:rsidRPr="000F2D80" w:rsidRDefault="007D228E" w:rsidP="006E6CB5">
      <w:pPr>
        <w:numPr>
          <w:ilvl w:val="2"/>
          <w:numId w:val="6"/>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F2D80">
        <w:rPr>
          <w:rFonts w:eastAsia="Times New Roman"/>
          <w:b/>
          <w:color w:val="000000"/>
          <w:sz w:val="24"/>
          <w:szCs w:val="24"/>
        </w:rPr>
        <w:t>załącznik nr 5 do SWZ</w:t>
      </w:r>
      <w:r w:rsidRPr="000F2D80">
        <w:rPr>
          <w:rFonts w:eastAsia="Times New Roman"/>
          <w:color w:val="000000"/>
          <w:sz w:val="24"/>
          <w:szCs w:val="24"/>
        </w:rPr>
        <w:t>;</w:t>
      </w:r>
    </w:p>
    <w:p w:rsidR="009E2941" w:rsidRPr="000F2D80" w:rsidRDefault="007D228E" w:rsidP="006E6CB5">
      <w:pPr>
        <w:numPr>
          <w:ilvl w:val="2"/>
          <w:numId w:val="6"/>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ab/>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9E2941" w:rsidRPr="000F2D80" w:rsidRDefault="007D228E" w:rsidP="006E6CB5">
      <w:pPr>
        <w:numPr>
          <w:ilvl w:val="0"/>
          <w:numId w:val="14"/>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lastRenderedPageBreak/>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9E2941" w:rsidRPr="000F2D80" w:rsidRDefault="007D228E" w:rsidP="006E6CB5">
      <w:pPr>
        <w:numPr>
          <w:ilvl w:val="0"/>
          <w:numId w:val="14"/>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Zamawiający nie wzywa do złożenia podmiotowych środków dowodowych, jeżeli:</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1)</w:t>
      </w:r>
      <w:r w:rsidRPr="000F2D80">
        <w:rPr>
          <w:rFonts w:eastAsia="Times New Roman"/>
          <w:color w:val="000000"/>
          <w:sz w:val="24"/>
          <w:szCs w:val="24"/>
        </w:rPr>
        <w:tab/>
        <w:t xml:space="preserve">może je uzyskać za pomocą bezpłatnych i ogólnodostępnych baz danych, </w:t>
      </w:r>
      <w:r w:rsidRPr="000F2D80">
        <w:rPr>
          <w:rFonts w:eastAsia="Times New Roman"/>
          <w:color w:val="000000"/>
          <w:sz w:val="24"/>
          <w:szCs w:val="24"/>
        </w:rPr>
        <w:br/>
        <w:t>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2)</w:t>
      </w:r>
      <w:r w:rsidRPr="000F2D80">
        <w:rPr>
          <w:rFonts w:eastAsia="Times New Roman"/>
          <w:color w:val="000000"/>
          <w:sz w:val="24"/>
          <w:szCs w:val="24"/>
        </w:rPr>
        <w:tab/>
        <w:t>podmiotowym środkiem dowodowym jest oświadczenie, którego treść odpowiada zakresowi oświadczenia, o którym mowa w art. 125 ust. 1 p.z.p.</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10. Wykonawca nie jest zobowiązany do złożenia podmiotowych środków dowodowych, które zamawiający posiada, jeżeli wykonawca wskaże te środki oraz potwierdzi ich prawidłowość i aktualność.</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11. W zakresie nieuregulowanym ustawą p.z.p. lub niniejszą SWZ do oświadczeń </w:t>
      </w:r>
      <w:r w:rsidRPr="000F2D80">
        <w:rPr>
          <w:rFonts w:eastAsia="Times New Roman"/>
          <w:color w:val="000000"/>
          <w:sz w:val="24"/>
          <w:szCs w:val="24"/>
        </w:rPr>
        <w:br/>
        <w:t xml:space="preserve">i dokumentów składanych przez Wykonawcę w postępowaniu zastosowanie mają </w:t>
      </w:r>
      <w:r w:rsidRPr="000F2D80">
        <w:rPr>
          <w:rFonts w:eastAsia="Times New Roman"/>
          <w:color w:val="000000"/>
          <w:sz w:val="24"/>
          <w:szCs w:val="24"/>
        </w:rPr>
        <w:br/>
        <w:t xml:space="preserve">w szczególności przepisy rozporządzenia Ministra Rozwoju Pracy i Technologii </w:t>
      </w:r>
      <w:r w:rsidRPr="000F2D80">
        <w:rPr>
          <w:rFonts w:eastAsia="Times New Roman"/>
          <w:color w:val="000000"/>
          <w:sz w:val="24"/>
          <w:szCs w:val="24"/>
        </w:rPr>
        <w:br/>
        <w:t>z dnia 23 grudnia 2020 r. w sprawie podmiotowych środków dowodowych oraz innych dokumentów lub oświadczeń, jakich może żądać zamawiający od wykonawcy oraz rozporządzenia Prezesa Rady Ministrów z dnia 30grudnia 2020 r. w sprawie sposobu sporządzania i przekazywania informacji oraz wymagań technicznych dla dokumentów elektronicznych oraz środków komunikacji elektronicznej w postępowaniu o udzielenie zamówienia publicznego lub konkursie.</w:t>
      </w:r>
    </w:p>
    <w:p w:rsidR="009E2941" w:rsidRPr="000F2D80" w:rsidRDefault="009E2941" w:rsidP="006E6CB5">
      <w:pPr>
        <w:pBdr>
          <w:top w:val="nil"/>
          <w:left w:val="nil"/>
          <w:bottom w:val="nil"/>
          <w:right w:val="nil"/>
          <w:between w:val="nil"/>
        </w:pBdr>
        <w:spacing w:line="360" w:lineRule="auto"/>
        <w:ind w:left="0" w:hanging="2"/>
        <w:jc w:val="center"/>
        <w:rPr>
          <w:rFonts w:eastAsia="Times New Roman"/>
          <w:color w:val="000000"/>
          <w:sz w:val="24"/>
          <w:szCs w:val="24"/>
        </w:rPr>
      </w:pPr>
    </w:p>
    <w:p w:rsidR="009E2941" w:rsidRPr="000F2D80" w:rsidRDefault="007D228E" w:rsidP="006E6CB5">
      <w:pPr>
        <w:numPr>
          <w:ilvl w:val="0"/>
          <w:numId w:val="16"/>
        </w:numPr>
        <w:pBdr>
          <w:top w:val="nil"/>
          <w:left w:val="nil"/>
          <w:bottom w:val="nil"/>
          <w:right w:val="nil"/>
          <w:between w:val="nil"/>
        </w:pBdr>
        <w:shd w:val="clear" w:color="auto" w:fill="DAEEF3"/>
        <w:spacing w:line="360" w:lineRule="auto"/>
        <w:ind w:left="0" w:hanging="2"/>
        <w:jc w:val="both"/>
        <w:rPr>
          <w:rFonts w:eastAsia="Times New Roman"/>
          <w:color w:val="000000"/>
          <w:sz w:val="24"/>
          <w:szCs w:val="24"/>
        </w:rPr>
      </w:pPr>
      <w:r w:rsidRPr="000F2D80">
        <w:rPr>
          <w:rFonts w:eastAsia="Times New Roman"/>
          <w:b/>
          <w:color w:val="000000"/>
          <w:sz w:val="24"/>
          <w:szCs w:val="24"/>
        </w:rPr>
        <w:t>POLEGANIE NA ZASOBACH INNYCH PODMIOTÓW</w:t>
      </w:r>
      <w:sdt>
        <w:sdtPr>
          <w:rPr>
            <w:sz w:val="24"/>
            <w:szCs w:val="24"/>
          </w:rPr>
          <w:tag w:val="goog_rdk_5"/>
          <w:id w:val="521901126"/>
        </w:sdtPr>
        <w:sdtContent/>
      </w:sdt>
    </w:p>
    <w:p w:rsidR="009E2941" w:rsidRPr="000F2D80" w:rsidRDefault="007D228E" w:rsidP="006E6CB5">
      <w:pPr>
        <w:numPr>
          <w:ilvl w:val="3"/>
          <w:numId w:val="20"/>
        </w:numPr>
        <w:pBdr>
          <w:top w:val="nil"/>
          <w:left w:val="nil"/>
          <w:bottom w:val="nil"/>
          <w:right w:val="nil"/>
          <w:between w:val="nil"/>
        </w:pBdr>
        <w:spacing w:line="360" w:lineRule="auto"/>
        <w:ind w:left="0" w:right="20" w:hanging="2"/>
        <w:jc w:val="both"/>
        <w:rPr>
          <w:rFonts w:eastAsia="Times New Roman"/>
          <w:color w:val="000000"/>
          <w:sz w:val="24"/>
          <w:szCs w:val="24"/>
        </w:rPr>
      </w:pPr>
      <w:r w:rsidRPr="000F2D80">
        <w:rPr>
          <w:rFonts w:eastAsia="Times New Roman"/>
          <w:color w:val="000000"/>
          <w:sz w:val="24"/>
          <w:szCs w:val="24"/>
        </w:rPr>
        <w:t xml:space="preserve">Wykonawca może w celu potwierdzenia spełniania warunków udziału w polegać na zdolnościach technicznych lub zawodowych podmiotów </w:t>
      </w:r>
      <w:r w:rsidRPr="000F2D80">
        <w:rPr>
          <w:rFonts w:eastAsia="Times New Roman"/>
          <w:color w:val="000000"/>
          <w:sz w:val="24"/>
          <w:szCs w:val="24"/>
        </w:rPr>
        <w:lastRenderedPageBreak/>
        <w:t>udostępniających zasoby, niezależnie od charakteru prawnego łączących go z nimi stosunków prawnych.</w:t>
      </w:r>
    </w:p>
    <w:p w:rsidR="009E2941" w:rsidRPr="000F2D80" w:rsidRDefault="007D228E" w:rsidP="006E6CB5">
      <w:pPr>
        <w:numPr>
          <w:ilvl w:val="3"/>
          <w:numId w:val="20"/>
        </w:numPr>
        <w:pBdr>
          <w:top w:val="nil"/>
          <w:left w:val="nil"/>
          <w:bottom w:val="nil"/>
          <w:right w:val="nil"/>
          <w:between w:val="nil"/>
        </w:pBdr>
        <w:spacing w:line="360" w:lineRule="auto"/>
        <w:ind w:left="0" w:right="20" w:hanging="2"/>
        <w:jc w:val="both"/>
        <w:rPr>
          <w:rFonts w:eastAsia="Verdana"/>
          <w:color w:val="000000"/>
          <w:sz w:val="24"/>
          <w:szCs w:val="24"/>
        </w:rPr>
      </w:pPr>
      <w:r w:rsidRPr="000F2D80">
        <w:rPr>
          <w:rFonts w:eastAsia="Times New Roman"/>
          <w:color w:val="000000"/>
          <w:sz w:val="24"/>
          <w:szCs w:val="24"/>
        </w:rPr>
        <w:t>W odniesieniu do warunków dotyczących doświadczenia, wykonawcy mogą polegać na zdolnościach podmiotów udostępniających zasoby, jeśli podmioty te wykonają świadczenie do realizacji którego te zdolności są wymagane.</w:t>
      </w:r>
    </w:p>
    <w:p w:rsidR="009E2941" w:rsidRPr="000F2D80" w:rsidRDefault="007D228E" w:rsidP="006E6CB5">
      <w:pPr>
        <w:numPr>
          <w:ilvl w:val="3"/>
          <w:numId w:val="20"/>
        </w:numPr>
        <w:pBdr>
          <w:top w:val="nil"/>
          <w:left w:val="nil"/>
          <w:bottom w:val="nil"/>
          <w:right w:val="nil"/>
          <w:between w:val="nil"/>
        </w:pBdr>
        <w:spacing w:line="360" w:lineRule="auto"/>
        <w:ind w:left="0" w:right="20" w:hanging="2"/>
        <w:jc w:val="both"/>
        <w:rPr>
          <w:rFonts w:eastAsia="Times New Roman"/>
          <w:color w:val="000000"/>
          <w:sz w:val="24"/>
          <w:szCs w:val="24"/>
        </w:rPr>
      </w:pPr>
      <w:r w:rsidRPr="000F2D80">
        <w:rPr>
          <w:rFonts w:eastAsia="Times New Roman"/>
          <w:color w:val="000000"/>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118 p.z.p.. Wzór oświadczenia stanowi </w:t>
      </w:r>
      <w:r w:rsidRPr="000F2D80">
        <w:rPr>
          <w:rFonts w:eastAsia="Times New Roman"/>
          <w:b/>
          <w:color w:val="000000"/>
          <w:sz w:val="24"/>
          <w:szCs w:val="24"/>
        </w:rPr>
        <w:t>załącznik nr 6 do SWZ.</w:t>
      </w:r>
    </w:p>
    <w:p w:rsidR="009E2941" w:rsidRPr="000F2D80" w:rsidRDefault="007D228E" w:rsidP="006E6CB5">
      <w:pPr>
        <w:numPr>
          <w:ilvl w:val="3"/>
          <w:numId w:val="20"/>
        </w:numPr>
        <w:pBdr>
          <w:top w:val="nil"/>
          <w:left w:val="nil"/>
          <w:bottom w:val="nil"/>
          <w:right w:val="nil"/>
          <w:between w:val="nil"/>
        </w:pBdr>
        <w:spacing w:line="360" w:lineRule="auto"/>
        <w:ind w:left="0" w:right="20" w:hanging="2"/>
        <w:jc w:val="both"/>
        <w:rPr>
          <w:rFonts w:eastAsia="Times New Roman"/>
          <w:color w:val="000000"/>
          <w:sz w:val="24"/>
          <w:szCs w:val="24"/>
        </w:rPr>
      </w:pPr>
      <w:r w:rsidRPr="000F2D80">
        <w:rPr>
          <w:rFonts w:eastAsia="Times New Roman"/>
          <w:color w:val="000000"/>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9E2941" w:rsidRPr="000F2D80" w:rsidRDefault="007D228E" w:rsidP="006E6CB5">
      <w:pPr>
        <w:numPr>
          <w:ilvl w:val="3"/>
          <w:numId w:val="20"/>
        </w:numPr>
        <w:pBdr>
          <w:top w:val="nil"/>
          <w:left w:val="nil"/>
          <w:bottom w:val="nil"/>
          <w:right w:val="nil"/>
          <w:between w:val="nil"/>
        </w:pBdr>
        <w:spacing w:line="360" w:lineRule="auto"/>
        <w:ind w:left="0" w:right="20" w:hanging="2"/>
        <w:jc w:val="both"/>
        <w:rPr>
          <w:rFonts w:eastAsia="Times New Roman"/>
          <w:color w:val="000000"/>
          <w:sz w:val="24"/>
          <w:szCs w:val="24"/>
        </w:rPr>
      </w:pPr>
      <w:r w:rsidRPr="000F2D80">
        <w:rPr>
          <w:rFonts w:eastAsia="Times New Roman"/>
          <w:color w:val="000000"/>
          <w:sz w:val="24"/>
          <w:szCs w:val="24"/>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0F2D80">
        <w:rPr>
          <w:rFonts w:eastAsia="Times New Roman"/>
          <w:color w:val="000000"/>
          <w:sz w:val="24"/>
          <w:szCs w:val="24"/>
        </w:rPr>
        <w:br/>
        <w:t>w postępowaniu zgodnie z art.122 Pzp.</w:t>
      </w:r>
    </w:p>
    <w:p w:rsidR="009E2941" w:rsidRPr="000F2D80" w:rsidRDefault="007D228E" w:rsidP="006E6CB5">
      <w:pPr>
        <w:numPr>
          <w:ilvl w:val="3"/>
          <w:numId w:val="20"/>
        </w:numPr>
        <w:pBdr>
          <w:top w:val="nil"/>
          <w:left w:val="nil"/>
          <w:bottom w:val="nil"/>
          <w:right w:val="nil"/>
          <w:between w:val="nil"/>
        </w:pBdr>
        <w:spacing w:line="360" w:lineRule="auto"/>
        <w:ind w:left="0" w:right="20" w:hanging="2"/>
        <w:jc w:val="both"/>
        <w:rPr>
          <w:rFonts w:eastAsia="Times New Roman"/>
          <w:color w:val="000000"/>
          <w:sz w:val="24"/>
          <w:szCs w:val="24"/>
        </w:rPr>
      </w:pPr>
      <w:r w:rsidRPr="000F2D80">
        <w:rPr>
          <w:rFonts w:eastAsia="Times New Roman"/>
          <w:b/>
          <w:color w:val="000000"/>
          <w:sz w:val="24"/>
          <w:szCs w:val="24"/>
        </w:rPr>
        <w:t xml:space="preserve">UWAGA: </w:t>
      </w:r>
      <w:r w:rsidRPr="000F2D80">
        <w:rPr>
          <w:rFonts w:eastAsia="Times New Roman"/>
          <w:color w:val="000000"/>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9E2941" w:rsidRDefault="007D228E" w:rsidP="006E6CB5">
      <w:pPr>
        <w:numPr>
          <w:ilvl w:val="3"/>
          <w:numId w:val="20"/>
        </w:numPr>
        <w:pBdr>
          <w:top w:val="nil"/>
          <w:left w:val="nil"/>
          <w:bottom w:val="nil"/>
          <w:right w:val="nil"/>
          <w:between w:val="nil"/>
        </w:pBdr>
        <w:spacing w:line="360" w:lineRule="auto"/>
        <w:ind w:left="0" w:right="20" w:hanging="2"/>
        <w:jc w:val="both"/>
        <w:rPr>
          <w:rFonts w:eastAsia="Times New Roman"/>
          <w:color w:val="000000"/>
          <w:sz w:val="24"/>
          <w:szCs w:val="24"/>
        </w:rPr>
      </w:pPr>
      <w:r w:rsidRPr="000F2D80">
        <w:rPr>
          <w:rFonts w:eastAsia="Times New Roman"/>
          <w:b/>
          <w:color w:val="000000"/>
          <w:sz w:val="24"/>
          <w:szCs w:val="24"/>
        </w:rPr>
        <w:t>Wykonaw</w:t>
      </w:r>
      <w:r w:rsidRPr="000F2D80">
        <w:rPr>
          <w:rFonts w:eastAsia="Times New Roman"/>
          <w:color w:val="000000"/>
          <w:sz w:val="24"/>
          <w:szCs w:val="24"/>
        </w:rPr>
        <w:t xml:space="preserve">ca, w przypadku polegania na zdolnościach lub sytuacji podmiotów udostępniających zasoby, przedstawia, wraz z oświadczeniem, o którym mowa </w:t>
      </w:r>
      <w:r w:rsidRPr="000F2D80">
        <w:rPr>
          <w:rFonts w:eastAsia="Times New Roman"/>
          <w:color w:val="000000"/>
          <w:sz w:val="24"/>
          <w:szCs w:val="24"/>
        </w:rPr>
        <w:br/>
        <w:t xml:space="preserve">w Rozdziale X ust. 1 SWZ, także oświadczenie podmiotu udostępniającego zasoby, potwierdzające brak podstaw wykluczenia tego podmiotu oraz odpowiednio spełnianie warunków udziału w postępowaniu, w zakresie, w jakim wykonawca </w:t>
      </w:r>
      <w:r w:rsidRPr="000F2D80">
        <w:rPr>
          <w:rFonts w:eastAsia="Times New Roman"/>
          <w:color w:val="000000"/>
          <w:sz w:val="24"/>
          <w:szCs w:val="24"/>
        </w:rPr>
        <w:lastRenderedPageBreak/>
        <w:t>powołuje się na jego zasoby, zgodnie z katalogiem dokumentów określonych w Rozdziale X SWZ zgodnie z art.125 ust.5. p.z.p.</w:t>
      </w:r>
    </w:p>
    <w:p w:rsidR="001F1E97" w:rsidRPr="000F2D80" w:rsidRDefault="001F1E97" w:rsidP="006E6CB5">
      <w:pPr>
        <w:pBdr>
          <w:top w:val="nil"/>
          <w:left w:val="nil"/>
          <w:bottom w:val="nil"/>
          <w:right w:val="nil"/>
          <w:between w:val="nil"/>
        </w:pBdr>
        <w:spacing w:line="360" w:lineRule="auto"/>
        <w:ind w:leftChars="0" w:left="0" w:right="20" w:firstLineChars="0" w:firstLine="0"/>
        <w:jc w:val="both"/>
        <w:rPr>
          <w:rFonts w:eastAsia="Times New Roman"/>
          <w:color w:val="000000"/>
          <w:sz w:val="24"/>
          <w:szCs w:val="24"/>
        </w:rPr>
      </w:pPr>
    </w:p>
    <w:p w:rsidR="009E2941" w:rsidRPr="000F2D80" w:rsidRDefault="007D228E" w:rsidP="006E6CB5">
      <w:pPr>
        <w:numPr>
          <w:ilvl w:val="0"/>
          <w:numId w:val="16"/>
        </w:numPr>
        <w:pBdr>
          <w:top w:val="nil"/>
          <w:left w:val="nil"/>
          <w:bottom w:val="nil"/>
          <w:right w:val="nil"/>
          <w:between w:val="nil"/>
        </w:pBdr>
        <w:shd w:val="clear" w:color="auto" w:fill="DAEEF3"/>
        <w:tabs>
          <w:tab w:val="left" w:pos="426"/>
        </w:tabs>
        <w:spacing w:line="360" w:lineRule="auto"/>
        <w:ind w:left="0" w:right="23" w:hanging="2"/>
        <w:jc w:val="both"/>
        <w:rPr>
          <w:rFonts w:eastAsia="Times New Roman"/>
          <w:color w:val="000000"/>
          <w:sz w:val="24"/>
          <w:szCs w:val="24"/>
        </w:rPr>
      </w:pPr>
      <w:r w:rsidRPr="000F2D80">
        <w:rPr>
          <w:rFonts w:eastAsia="Times New Roman"/>
          <w:b/>
          <w:color w:val="000000"/>
          <w:sz w:val="24"/>
          <w:szCs w:val="24"/>
        </w:rPr>
        <w:t>INFORMACJA DLA WYKONAWCÓW WSPÓLNIE UBIEGAJĄCYCH SIĘ O UDZIELENIE ZAMÓWIENIA (SPÓŁKI CYWILNE/ KONSORCJA)</w:t>
      </w:r>
    </w:p>
    <w:p w:rsidR="009E2941" w:rsidRPr="000F2D80" w:rsidRDefault="007D228E" w:rsidP="006E6CB5">
      <w:pPr>
        <w:numPr>
          <w:ilvl w:val="0"/>
          <w:numId w:val="23"/>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000A497A" w:rsidRPr="000F2D80">
        <w:rPr>
          <w:rFonts w:eastAsia="Times New Roman"/>
          <w:color w:val="000000"/>
          <w:sz w:val="24"/>
          <w:szCs w:val="24"/>
        </w:rPr>
        <w:t xml:space="preserve"> </w:t>
      </w:r>
      <w:r w:rsidRPr="000F2D80">
        <w:rPr>
          <w:rFonts w:eastAsia="Times New Roman"/>
          <w:color w:val="000000"/>
          <w:sz w:val="24"/>
          <w:szCs w:val="24"/>
        </w:rPr>
        <w:t xml:space="preserve">winno być załączone do oferty. </w:t>
      </w:r>
    </w:p>
    <w:p w:rsidR="009E2941" w:rsidRPr="000F2D80" w:rsidRDefault="007D228E" w:rsidP="006E6CB5">
      <w:pPr>
        <w:numPr>
          <w:ilvl w:val="0"/>
          <w:numId w:val="23"/>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sdt>
        <w:sdtPr>
          <w:rPr>
            <w:sz w:val="24"/>
            <w:szCs w:val="24"/>
          </w:rPr>
          <w:tag w:val="goog_rdk_6"/>
          <w:id w:val="-1550756844"/>
        </w:sdtPr>
        <w:sdtContent>
          <w:r w:rsidRPr="000F2D80">
            <w:rPr>
              <w:rFonts w:eastAsia="Times New Roman"/>
              <w:color w:val="000000"/>
              <w:sz w:val="24"/>
              <w:szCs w:val="24"/>
            </w:rPr>
            <w:t xml:space="preserve"> oraz brak podstaw wykluczenia</w:t>
          </w:r>
        </w:sdtContent>
      </w:sdt>
      <w:r w:rsidRPr="000F2D80">
        <w:rPr>
          <w:rFonts w:eastAsia="Times New Roman"/>
          <w:color w:val="000000"/>
          <w:sz w:val="24"/>
          <w:szCs w:val="24"/>
        </w:rPr>
        <w:t>.</w:t>
      </w:r>
    </w:p>
    <w:p w:rsidR="00EA0D4E" w:rsidRDefault="007D228E" w:rsidP="006E6CB5">
      <w:pPr>
        <w:numPr>
          <w:ilvl w:val="0"/>
          <w:numId w:val="23"/>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Wykonawcy wspólnie ubiegający się o udzielenie zamówienia dołączają do oferty oświadczenie, z którego wynika, które dostawy wykonają poszczególni wykonawcy </w:t>
      </w:r>
      <w:r w:rsidRPr="000F2D80">
        <w:rPr>
          <w:rFonts w:eastAsia="Times New Roman"/>
          <w:b/>
          <w:color w:val="000000"/>
          <w:sz w:val="24"/>
          <w:szCs w:val="24"/>
        </w:rPr>
        <w:t>załącznika nr 7 do SWZ</w:t>
      </w:r>
    </w:p>
    <w:p w:rsidR="009E2941" w:rsidRPr="00EA0D4E" w:rsidRDefault="009E2941" w:rsidP="00EA0D4E">
      <w:pPr>
        <w:ind w:left="0" w:hanging="2"/>
        <w:rPr>
          <w:rFonts w:eastAsia="Times New Roman"/>
          <w:sz w:val="24"/>
          <w:szCs w:val="24"/>
        </w:rPr>
      </w:pPr>
    </w:p>
    <w:p w:rsidR="009E2941" w:rsidRDefault="007D228E" w:rsidP="006E6CB5">
      <w:pPr>
        <w:numPr>
          <w:ilvl w:val="0"/>
          <w:numId w:val="23"/>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Oświadczenia i dokumenty potwierdzające brak podstaw do wykluczenia z postępowania </w:t>
      </w:r>
      <w:bookmarkStart w:id="2" w:name="bookmark=id.1fob9te" w:colFirst="0" w:colLast="0"/>
      <w:bookmarkEnd w:id="2"/>
      <w:r w:rsidRPr="000F2D80">
        <w:rPr>
          <w:rFonts w:eastAsia="Times New Roman"/>
          <w:color w:val="000000"/>
          <w:sz w:val="24"/>
          <w:szCs w:val="24"/>
        </w:rPr>
        <w:t>składa każdy z Wykonawców wspólnie ubiegających się o zamówienie.</w:t>
      </w:r>
    </w:p>
    <w:p w:rsidR="001F1E97" w:rsidRPr="000F2D80" w:rsidRDefault="001F1E97" w:rsidP="006E6CB5">
      <w:pPr>
        <w:pBdr>
          <w:top w:val="nil"/>
          <w:left w:val="nil"/>
          <w:bottom w:val="nil"/>
          <w:right w:val="nil"/>
          <w:between w:val="nil"/>
        </w:pBdr>
        <w:spacing w:line="360" w:lineRule="auto"/>
        <w:ind w:leftChars="0" w:left="0" w:firstLineChars="0" w:firstLine="0"/>
        <w:jc w:val="both"/>
        <w:rPr>
          <w:rFonts w:eastAsia="Times New Roman"/>
          <w:color w:val="000000"/>
          <w:sz w:val="24"/>
          <w:szCs w:val="24"/>
        </w:rPr>
      </w:pPr>
    </w:p>
    <w:p w:rsidR="009E2941" w:rsidRPr="000F2D80" w:rsidRDefault="007D228E" w:rsidP="006E6CB5">
      <w:pPr>
        <w:numPr>
          <w:ilvl w:val="0"/>
          <w:numId w:val="16"/>
        </w:numPr>
        <w:pBdr>
          <w:top w:val="nil"/>
          <w:left w:val="nil"/>
          <w:bottom w:val="nil"/>
          <w:right w:val="nil"/>
          <w:between w:val="nil"/>
        </w:pBdr>
        <w:shd w:val="clear" w:color="auto" w:fill="DAEEF3"/>
        <w:tabs>
          <w:tab w:val="left" w:pos="426"/>
        </w:tabs>
        <w:spacing w:line="360" w:lineRule="auto"/>
        <w:ind w:left="0" w:right="23" w:hanging="2"/>
        <w:jc w:val="both"/>
        <w:rPr>
          <w:rFonts w:eastAsia="Times New Roman"/>
          <w:color w:val="000000"/>
          <w:sz w:val="24"/>
          <w:szCs w:val="24"/>
        </w:rPr>
      </w:pPr>
      <w:r w:rsidRPr="000F2D80">
        <w:rPr>
          <w:rFonts w:eastAsia="Times New Roman"/>
          <w:b/>
          <w:color w:val="000000"/>
          <w:sz w:val="24"/>
          <w:szCs w:val="24"/>
        </w:rPr>
        <w:t>SPOSÓB KOMUNIKACJI ORAZ WYJAŚNIENIA TREŚCI SWZ</w:t>
      </w:r>
    </w:p>
    <w:p w:rsidR="009E2941" w:rsidRPr="000F2D80" w:rsidRDefault="007D228E" w:rsidP="006E6CB5">
      <w:pPr>
        <w:numPr>
          <w:ilvl w:val="1"/>
          <w:numId w:val="30"/>
        </w:numPr>
        <w:pBdr>
          <w:top w:val="nil"/>
          <w:left w:val="nil"/>
          <w:bottom w:val="nil"/>
          <w:right w:val="nil"/>
          <w:between w:val="nil"/>
        </w:pBdr>
        <w:spacing w:line="360" w:lineRule="auto"/>
        <w:ind w:left="0" w:right="91" w:hanging="2"/>
        <w:jc w:val="both"/>
        <w:rPr>
          <w:rFonts w:eastAsia="Times New Roman"/>
          <w:color w:val="000000"/>
          <w:sz w:val="24"/>
          <w:szCs w:val="24"/>
        </w:rPr>
      </w:pPr>
      <w:r w:rsidRPr="000F2D80">
        <w:rPr>
          <w:rFonts w:eastAsia="Times New Roman"/>
          <w:color w:val="000000"/>
          <w:sz w:val="24"/>
          <w:szCs w:val="24"/>
        </w:rPr>
        <w:t xml:space="preserve">Komunikacja w postępowaniu o udzielenie zamówienia i w konkursie, w tym składanie ofert, wniosków o dopuszczenie do udziału w postępowaniu lub konkursie, wymiana informacji oraz przekazywanie dokumentów lub oświadczeń między zamawiającym </w:t>
      </w:r>
      <w:r w:rsidRPr="000F2D80">
        <w:rPr>
          <w:rFonts w:eastAsia="Times New Roman"/>
          <w:color w:val="000000"/>
          <w:sz w:val="24"/>
          <w:szCs w:val="24"/>
        </w:rPr>
        <w:br/>
        <w:t xml:space="preserve">a wykonawcą, z uwzględnieniem wyjątków określonych w ustawie p.z.p., odbywa się w języku polskim przy użyciu środków komunikacji elektronicznej. Przez środki komunikacji elektronicznej rozumie się środki komunikacji elektronicznej zdefiniowane w ustawie z dnia 18 lipca 2002 r. o świadczeniu usług drogą elektroniczną (Dz. U. z 2020 r. poz. 344). </w:t>
      </w:r>
    </w:p>
    <w:p w:rsidR="009E2941" w:rsidRPr="000F2D80" w:rsidRDefault="007D228E" w:rsidP="006E6CB5">
      <w:pPr>
        <w:numPr>
          <w:ilvl w:val="1"/>
          <w:numId w:val="30"/>
        </w:numPr>
        <w:pBdr>
          <w:top w:val="nil"/>
          <w:left w:val="nil"/>
          <w:bottom w:val="nil"/>
          <w:right w:val="nil"/>
          <w:between w:val="nil"/>
        </w:pBdr>
        <w:spacing w:line="360" w:lineRule="auto"/>
        <w:ind w:left="0" w:right="91" w:hanging="2"/>
        <w:jc w:val="both"/>
        <w:rPr>
          <w:rFonts w:eastAsia="Times New Roman"/>
          <w:color w:val="000000"/>
          <w:sz w:val="24"/>
          <w:szCs w:val="24"/>
        </w:rPr>
      </w:pPr>
      <w:r w:rsidRPr="000F2D80">
        <w:rPr>
          <w:rFonts w:eastAsia="Times New Roman"/>
          <w:color w:val="000000"/>
          <w:sz w:val="24"/>
          <w:szCs w:val="24"/>
        </w:rPr>
        <w:lastRenderedPageBreak/>
        <w:t xml:space="preserve">Ofertę, oświadczenia, o których mowa w art. 125 ust. 1 p.z.p., podmiotowe środki dowodowe, pełnomocnictwa, zobowiązanie podmiotu udostępniającego zasoby sporządza się w postaci elektronicznej, w ogólnie dostępnych formatach danych, </w:t>
      </w:r>
      <w:r w:rsidRPr="000F2D80">
        <w:rPr>
          <w:rFonts w:eastAsia="Times New Roman"/>
          <w:color w:val="000000"/>
          <w:sz w:val="24"/>
          <w:szCs w:val="24"/>
        </w:rPr>
        <w:br/>
        <w:t xml:space="preserve">w szczególności w formatach .txt, .rtf, .pdf, .doc, .docx, .odt. Ofertę, a także oświadczenie o jakim mowa w Rozdziale X ust. 1 SWZ składa się, pod rygorem nieważności, w formie elektronicznej lub w postaci elektronicznej opatrzonej podpisem zaufanym lub podpisem osobistym. </w:t>
      </w:r>
    </w:p>
    <w:p w:rsidR="009E2941" w:rsidRPr="000F2D80" w:rsidRDefault="007D228E" w:rsidP="006E6CB5">
      <w:pPr>
        <w:numPr>
          <w:ilvl w:val="1"/>
          <w:numId w:val="30"/>
        </w:numPr>
        <w:pBdr>
          <w:top w:val="nil"/>
          <w:left w:val="nil"/>
          <w:bottom w:val="nil"/>
          <w:right w:val="nil"/>
          <w:between w:val="nil"/>
        </w:pBdr>
        <w:spacing w:line="360" w:lineRule="auto"/>
        <w:ind w:left="0" w:right="92" w:hanging="2"/>
        <w:jc w:val="both"/>
        <w:rPr>
          <w:rFonts w:eastAsia="Times New Roman"/>
          <w:color w:val="000000"/>
          <w:sz w:val="24"/>
          <w:szCs w:val="24"/>
        </w:rPr>
      </w:pPr>
      <w:r w:rsidRPr="000F2D80">
        <w:rPr>
          <w:rFonts w:eastAsia="Times New Roman"/>
          <w:color w:val="000000"/>
          <w:sz w:val="24"/>
          <w:szCs w:val="24"/>
        </w:rPr>
        <w:t>Zawiadomienia, oświadczenia, wnioski lub informacje Wykonawcy przekazują:</w:t>
      </w:r>
    </w:p>
    <w:p w:rsidR="009E2941" w:rsidRPr="000F2D80" w:rsidRDefault="007D228E" w:rsidP="006E6CB5">
      <w:pPr>
        <w:numPr>
          <w:ilvl w:val="0"/>
          <w:numId w:val="1"/>
        </w:numPr>
        <w:pBdr>
          <w:top w:val="nil"/>
          <w:left w:val="nil"/>
          <w:bottom w:val="nil"/>
          <w:right w:val="nil"/>
          <w:between w:val="nil"/>
        </w:pBdr>
        <w:spacing w:line="360" w:lineRule="auto"/>
        <w:ind w:left="0" w:right="92" w:hanging="2"/>
        <w:jc w:val="both"/>
        <w:rPr>
          <w:rFonts w:eastAsia="Times New Roman"/>
          <w:color w:val="000000"/>
          <w:sz w:val="24"/>
          <w:szCs w:val="24"/>
        </w:rPr>
      </w:pPr>
      <w:r w:rsidRPr="000F2D80">
        <w:rPr>
          <w:rFonts w:eastAsia="Times New Roman"/>
          <w:color w:val="000000"/>
          <w:sz w:val="24"/>
          <w:szCs w:val="24"/>
        </w:rPr>
        <w:t>drogą elektroniczną: przeatrgi@szpital.ostrzeszow.pl;</w:t>
      </w:r>
    </w:p>
    <w:p w:rsidR="009E2941" w:rsidRPr="000F2D80" w:rsidRDefault="007D228E" w:rsidP="006E6CB5">
      <w:pPr>
        <w:numPr>
          <w:ilvl w:val="0"/>
          <w:numId w:val="1"/>
        </w:numPr>
        <w:pBdr>
          <w:top w:val="nil"/>
          <w:left w:val="nil"/>
          <w:bottom w:val="nil"/>
          <w:right w:val="nil"/>
          <w:between w:val="nil"/>
        </w:pBdr>
        <w:spacing w:line="360" w:lineRule="auto"/>
        <w:ind w:left="0" w:right="92" w:hanging="2"/>
        <w:jc w:val="both"/>
        <w:rPr>
          <w:rFonts w:eastAsia="Times New Roman"/>
          <w:color w:val="000000"/>
          <w:sz w:val="24"/>
          <w:szCs w:val="24"/>
        </w:rPr>
      </w:pPr>
      <w:r w:rsidRPr="000F2D80">
        <w:rPr>
          <w:rFonts w:eastAsia="Times New Roman"/>
          <w:color w:val="000000"/>
          <w:sz w:val="24"/>
          <w:szCs w:val="24"/>
        </w:rPr>
        <w:t xml:space="preserve">poprzez Platformę, dostępną pod adresem: www: </w:t>
      </w:r>
      <w:hyperlink r:id="rId29">
        <w:r w:rsidRPr="000F2D80">
          <w:rPr>
            <w:rFonts w:eastAsia="Times New Roman"/>
            <w:color w:val="000000"/>
            <w:sz w:val="24"/>
            <w:szCs w:val="24"/>
            <w:u w:val="single"/>
          </w:rPr>
          <w:t>https://platformazakupowa.pl/pn/szpital_ostrzeszow</w:t>
        </w:r>
      </w:hyperlink>
      <w:r w:rsidRPr="000F2D80">
        <w:rPr>
          <w:rFonts w:eastAsia="Times New Roman"/>
          <w:smallCaps/>
          <w:color w:val="000000"/>
          <w:sz w:val="24"/>
          <w:szCs w:val="24"/>
        </w:rPr>
        <w:t>;</w:t>
      </w:r>
    </w:p>
    <w:p w:rsidR="009E2941" w:rsidRPr="000F2D80" w:rsidRDefault="007D228E" w:rsidP="006E6CB5">
      <w:pPr>
        <w:numPr>
          <w:ilvl w:val="1"/>
          <w:numId w:val="30"/>
        </w:numPr>
        <w:pBdr>
          <w:top w:val="nil"/>
          <w:left w:val="nil"/>
          <w:bottom w:val="nil"/>
          <w:right w:val="nil"/>
          <w:between w:val="nil"/>
        </w:pBdr>
        <w:spacing w:line="360" w:lineRule="auto"/>
        <w:ind w:left="0" w:right="92" w:hanging="2"/>
        <w:jc w:val="both"/>
        <w:rPr>
          <w:rFonts w:eastAsia="Times New Roman"/>
          <w:color w:val="000000"/>
          <w:sz w:val="24"/>
          <w:szCs w:val="24"/>
        </w:rPr>
      </w:pPr>
      <w:r w:rsidRPr="000F2D80">
        <w:rPr>
          <w:rFonts w:eastAsia="Times New Roman"/>
          <w:color w:val="000000"/>
          <w:sz w:val="24"/>
          <w:szCs w:val="24"/>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30">
        <w:r w:rsidRPr="000F2D80">
          <w:rPr>
            <w:rFonts w:eastAsia="Times New Roman"/>
            <w:color w:val="1155CC"/>
            <w:sz w:val="24"/>
            <w:szCs w:val="24"/>
            <w:u w:val="single"/>
          </w:rPr>
          <w:t>platformazakupowa.pl</w:t>
        </w:r>
      </w:hyperlink>
      <w:r w:rsidRPr="000F2D80">
        <w:rPr>
          <w:rFonts w:eastAsia="Times New Roman"/>
          <w:color w:val="000000"/>
          <w:sz w:val="24"/>
          <w:szCs w:val="24"/>
        </w:rPr>
        <w:t xml:space="preserve"> i formularza „Wyślij wiadomość do zamawiającego”. </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Za datę przekazania (wpływu) oświadczeń, wniosków, zawiadomień oraz informacji przyjmuje się datę ich przesłania za pośrednictwem </w:t>
      </w:r>
      <w:hyperlink r:id="rId31">
        <w:r w:rsidRPr="000F2D80">
          <w:rPr>
            <w:rFonts w:eastAsia="Times New Roman"/>
            <w:color w:val="1155CC"/>
            <w:sz w:val="24"/>
            <w:szCs w:val="24"/>
            <w:u w:val="single"/>
          </w:rPr>
          <w:t>platformazakupowa.pl</w:t>
        </w:r>
      </w:hyperlink>
      <w:r w:rsidRPr="000F2D80">
        <w:rPr>
          <w:rFonts w:eastAsia="Times New Roman"/>
          <w:color w:val="000000"/>
          <w:sz w:val="24"/>
          <w:szCs w:val="24"/>
        </w:rPr>
        <w:t xml:space="preserve"> poprzez kliknięcie przycisku  „Wyślij wiadomość do zamawiającego” po których pojawi się komunikat, że wiadomość została wysłana do zamawiającego.</w:t>
      </w:r>
    </w:p>
    <w:p w:rsidR="009E2941" w:rsidRPr="000F2D80" w:rsidRDefault="007D228E" w:rsidP="006E6CB5">
      <w:pPr>
        <w:numPr>
          <w:ilvl w:val="1"/>
          <w:numId w:val="30"/>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Zamawiający będzie przekazywał wykonawcom informacje w formie elektronicznej za pośrednictwem </w:t>
      </w:r>
      <w:hyperlink r:id="rId32">
        <w:r w:rsidRPr="000F2D80">
          <w:rPr>
            <w:rFonts w:eastAsia="Times New Roman"/>
            <w:color w:val="1155CC"/>
            <w:sz w:val="24"/>
            <w:szCs w:val="24"/>
            <w:u w:val="single"/>
          </w:rPr>
          <w:t>platformazakupowa.pl</w:t>
        </w:r>
      </w:hyperlink>
      <w:r w:rsidRPr="000F2D80">
        <w:rPr>
          <w:rFonts w:eastAsia="Times New Roman"/>
          <w:color w:val="000000"/>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3">
        <w:r w:rsidRPr="000F2D80">
          <w:rPr>
            <w:rFonts w:eastAsia="Times New Roman"/>
            <w:color w:val="1155CC"/>
            <w:sz w:val="24"/>
            <w:szCs w:val="24"/>
            <w:u w:val="single"/>
          </w:rPr>
          <w:t>platformazakupowa.pl</w:t>
        </w:r>
      </w:hyperlink>
      <w:r w:rsidRPr="000F2D80">
        <w:rPr>
          <w:rFonts w:eastAsia="Times New Roman"/>
          <w:color w:val="000000"/>
          <w:sz w:val="24"/>
          <w:szCs w:val="24"/>
        </w:rPr>
        <w:t xml:space="preserve"> do konkretnego wykonawcy.</w:t>
      </w:r>
    </w:p>
    <w:p w:rsidR="009E2941" w:rsidRPr="000F2D80" w:rsidRDefault="007D228E" w:rsidP="006E6CB5">
      <w:pPr>
        <w:numPr>
          <w:ilvl w:val="1"/>
          <w:numId w:val="30"/>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9E2941" w:rsidRPr="000F2D80" w:rsidRDefault="007D228E" w:rsidP="006E6CB5">
      <w:pPr>
        <w:numPr>
          <w:ilvl w:val="1"/>
          <w:numId w:val="30"/>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lastRenderedPageBreak/>
        <w:t xml:space="preserve"> Zamawiający, zgodnie z §3 ust.3 Rozporządzenia Prezesa Rady Ministrów</w:t>
      </w:r>
      <w:r w:rsidRPr="000F2D80">
        <w:rPr>
          <w:rFonts w:eastAsia="Times New Roman"/>
          <w:color w:val="000000"/>
          <w:sz w:val="24"/>
          <w:szCs w:val="24"/>
        </w:rPr>
        <w:br/>
        <w:t xml:space="preserve">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34">
        <w:r w:rsidRPr="000F2D80">
          <w:rPr>
            <w:rFonts w:eastAsia="Times New Roman"/>
            <w:color w:val="1155CC"/>
            <w:sz w:val="24"/>
            <w:szCs w:val="24"/>
            <w:u w:val="single"/>
          </w:rPr>
          <w:t>platformazakupowa.pl</w:t>
        </w:r>
      </w:hyperlink>
      <w:r w:rsidRPr="000F2D80">
        <w:rPr>
          <w:rFonts w:eastAsia="Times New Roman"/>
          <w:color w:val="000000"/>
          <w:sz w:val="24"/>
          <w:szCs w:val="24"/>
        </w:rPr>
        <w:t>, tj.:</w:t>
      </w:r>
    </w:p>
    <w:p w:rsidR="009E2941" w:rsidRPr="000F2D80" w:rsidRDefault="007D228E" w:rsidP="006E6CB5">
      <w:pPr>
        <w:numPr>
          <w:ilvl w:val="1"/>
          <w:numId w:val="24"/>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stały dostęp do sieci Internet o gwarantowanej przepustowości nie mniejszej niż 512 kb/s,</w:t>
      </w:r>
    </w:p>
    <w:p w:rsidR="009E2941" w:rsidRPr="000F2D80" w:rsidRDefault="007D228E" w:rsidP="006E6CB5">
      <w:pPr>
        <w:numPr>
          <w:ilvl w:val="1"/>
          <w:numId w:val="24"/>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komputer klasy PC lub MAC o następującej konfiguracji: pamięć min. 2 GB Ram, procesor Intel IV 2 GHZ lub jego nowsza wersja, jeden z systemów operacyjnych - MS Windows 7, Mac Os x 10 4, Linux, lub ich nowsze wersje,</w:t>
      </w:r>
    </w:p>
    <w:p w:rsidR="009E2941" w:rsidRPr="000F2D80" w:rsidRDefault="007D228E" w:rsidP="006E6CB5">
      <w:pPr>
        <w:numPr>
          <w:ilvl w:val="1"/>
          <w:numId w:val="24"/>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zainstalowana dowolna przeglądarka internetowa, w przypadku Internet Explorer minimalnie wersja 10 0.,</w:t>
      </w:r>
    </w:p>
    <w:p w:rsidR="009E2941" w:rsidRPr="000F2D80" w:rsidRDefault="007D228E" w:rsidP="006E6CB5">
      <w:pPr>
        <w:numPr>
          <w:ilvl w:val="1"/>
          <w:numId w:val="24"/>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włączona obsługa JavaScript,</w:t>
      </w:r>
    </w:p>
    <w:p w:rsidR="009E2941" w:rsidRPr="000F2D80" w:rsidRDefault="007D228E" w:rsidP="006E6CB5">
      <w:pPr>
        <w:numPr>
          <w:ilvl w:val="1"/>
          <w:numId w:val="24"/>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zainstalowany program Adobe Acrobat Reader lub inny obsługujący format plików .pdf,</w:t>
      </w:r>
    </w:p>
    <w:p w:rsidR="009E2941" w:rsidRPr="000F2D80" w:rsidRDefault="007D228E" w:rsidP="006E6CB5">
      <w:pPr>
        <w:numPr>
          <w:ilvl w:val="1"/>
          <w:numId w:val="24"/>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Platformazakupowa.pl działa według standardu przyjętego w komunikacji sieciowej - kodowanie UTF8,</w:t>
      </w:r>
    </w:p>
    <w:p w:rsidR="009E2941" w:rsidRPr="000F2D80" w:rsidRDefault="007D228E" w:rsidP="006E6CB5">
      <w:pPr>
        <w:numPr>
          <w:ilvl w:val="1"/>
          <w:numId w:val="24"/>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Oznaczenie czasu odbioru danych przez platformę zakupową stanowi datę oraz dokładny czas (hh:mm:ss) generowany wg. czasu lokalnego serwera synchronizowanego z zegarem Głównego Urzędu Miar.</w:t>
      </w:r>
    </w:p>
    <w:p w:rsidR="009E2941" w:rsidRPr="000F2D80" w:rsidRDefault="007D228E" w:rsidP="006E6CB5">
      <w:pPr>
        <w:numPr>
          <w:ilvl w:val="1"/>
          <w:numId w:val="30"/>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Wykonawca, przystępując do niniejszego postępowania o udzielenie zamówienia publicznego:</w:t>
      </w:r>
    </w:p>
    <w:p w:rsidR="009E2941" w:rsidRPr="000F2D80" w:rsidRDefault="007D228E" w:rsidP="006E6CB5">
      <w:pPr>
        <w:numPr>
          <w:ilvl w:val="0"/>
          <w:numId w:val="25"/>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akceptuje warunki korzystania z </w:t>
      </w:r>
      <w:hyperlink r:id="rId35">
        <w:r w:rsidRPr="000F2D80">
          <w:rPr>
            <w:rFonts w:eastAsia="Times New Roman"/>
            <w:color w:val="1155CC"/>
            <w:sz w:val="24"/>
            <w:szCs w:val="24"/>
            <w:u w:val="single"/>
          </w:rPr>
          <w:t>platformazakupowa.pl</w:t>
        </w:r>
      </w:hyperlink>
      <w:r w:rsidRPr="000F2D80">
        <w:rPr>
          <w:rFonts w:eastAsia="Times New Roman"/>
          <w:color w:val="000000"/>
          <w:sz w:val="24"/>
          <w:szCs w:val="24"/>
        </w:rPr>
        <w:t xml:space="preserve"> określone </w:t>
      </w:r>
      <w:r w:rsidRPr="000F2D80">
        <w:rPr>
          <w:rFonts w:eastAsia="Times New Roman"/>
          <w:color w:val="000000"/>
          <w:sz w:val="24"/>
          <w:szCs w:val="24"/>
        </w:rPr>
        <w:br/>
        <w:t xml:space="preserve">w Regulaminie zamieszczonym na stronie internetowej </w:t>
      </w:r>
      <w:hyperlink r:id="rId36">
        <w:r w:rsidRPr="000F2D80">
          <w:rPr>
            <w:rFonts w:eastAsia="Times New Roman"/>
            <w:color w:val="000000"/>
            <w:sz w:val="24"/>
            <w:szCs w:val="24"/>
          </w:rPr>
          <w:t>pod linkiem</w:t>
        </w:r>
      </w:hyperlink>
      <w:r w:rsidRPr="000F2D80">
        <w:rPr>
          <w:rFonts w:eastAsia="Times New Roman"/>
          <w:color w:val="000000"/>
          <w:sz w:val="24"/>
          <w:szCs w:val="24"/>
        </w:rPr>
        <w:br/>
        <w:t>w zakładce „Regulamin" oraz uznaje go za wiążący,</w:t>
      </w:r>
    </w:p>
    <w:p w:rsidR="009E2941" w:rsidRPr="000F2D80" w:rsidRDefault="007D228E" w:rsidP="006E6CB5">
      <w:pPr>
        <w:numPr>
          <w:ilvl w:val="0"/>
          <w:numId w:val="25"/>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 zapoznał i stosuje się do Instrukcji składania ofert/wniosków dostępnej </w:t>
      </w:r>
      <w:hyperlink r:id="rId37">
        <w:r w:rsidRPr="000F2D80">
          <w:rPr>
            <w:rFonts w:eastAsia="Times New Roman"/>
            <w:color w:val="1155CC"/>
            <w:sz w:val="24"/>
            <w:szCs w:val="24"/>
            <w:u w:val="single"/>
          </w:rPr>
          <w:t>pod linkiem</w:t>
        </w:r>
      </w:hyperlink>
      <w:r w:rsidRPr="000F2D80">
        <w:rPr>
          <w:rFonts w:eastAsia="Times New Roman"/>
          <w:color w:val="000000"/>
          <w:sz w:val="24"/>
          <w:szCs w:val="24"/>
        </w:rPr>
        <w:t xml:space="preserve">. </w:t>
      </w:r>
    </w:p>
    <w:p w:rsidR="009E2941" w:rsidRPr="000F2D80" w:rsidRDefault="007D228E" w:rsidP="006E6CB5">
      <w:pPr>
        <w:numPr>
          <w:ilvl w:val="1"/>
          <w:numId w:val="30"/>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b/>
          <w:color w:val="000000"/>
          <w:sz w:val="24"/>
          <w:szCs w:val="24"/>
        </w:rPr>
        <w:t xml:space="preserve">Zamawiający nie ponosi odpowiedzialności za złożenie oferty w sposób niezgodny </w:t>
      </w:r>
      <w:r w:rsidRPr="000F2D80">
        <w:rPr>
          <w:rFonts w:eastAsia="Times New Roman"/>
          <w:b/>
          <w:color w:val="000000"/>
          <w:sz w:val="24"/>
          <w:szCs w:val="24"/>
        </w:rPr>
        <w:br/>
        <w:t xml:space="preserve">z Instrukcją korzystania z </w:t>
      </w:r>
      <w:hyperlink r:id="rId38">
        <w:r w:rsidRPr="000F2D80">
          <w:rPr>
            <w:rFonts w:eastAsia="Times New Roman"/>
            <w:b/>
            <w:color w:val="1155CC"/>
            <w:sz w:val="24"/>
            <w:szCs w:val="24"/>
            <w:u w:val="single"/>
          </w:rPr>
          <w:t>platformazakupowa.pl</w:t>
        </w:r>
      </w:hyperlink>
      <w:r w:rsidRPr="000F2D80">
        <w:rPr>
          <w:rFonts w:eastAsia="Times New Roman"/>
          <w:color w:val="000000"/>
          <w:sz w:val="24"/>
          <w:szCs w:val="24"/>
        </w:rPr>
        <w:t xml:space="preserve">, w szczególności za sytuację, gdy zamawiający zapozna się z treścią oferty przed upływem terminu składania ofert (np. złożenie oferty w zakładce „Wyślij wiadomość do zamawiającego”). </w:t>
      </w:r>
      <w:r w:rsidRPr="000F2D80">
        <w:rPr>
          <w:rFonts w:eastAsia="Times New Roman"/>
          <w:color w:val="000000"/>
          <w:sz w:val="24"/>
          <w:szCs w:val="24"/>
        </w:rPr>
        <w:br/>
      </w:r>
      <w:r w:rsidRPr="000F2D80">
        <w:rPr>
          <w:rFonts w:eastAsia="Times New Roman"/>
          <w:color w:val="000000"/>
          <w:sz w:val="24"/>
          <w:szCs w:val="24"/>
        </w:rPr>
        <w:lastRenderedPageBreak/>
        <w:t>Taka oferta zostanie uznana przez Zamawiającego za ofertę handlową i nie będzie brana pod uwagę w przedmiotowym postępowaniu ponieważ nie został spełniony obowiązek narzucony w art. 221 Ustawy Prawo Zamówień Publicznych.</w:t>
      </w:r>
    </w:p>
    <w:p w:rsidR="009E2941" w:rsidRPr="000F2D80" w:rsidRDefault="007D228E" w:rsidP="006E6CB5">
      <w:pPr>
        <w:numPr>
          <w:ilvl w:val="1"/>
          <w:numId w:val="30"/>
        </w:numPr>
        <w:pBdr>
          <w:top w:val="nil"/>
          <w:left w:val="nil"/>
          <w:bottom w:val="nil"/>
          <w:right w:val="nil"/>
          <w:between w:val="nil"/>
        </w:pBdr>
        <w:spacing w:line="360" w:lineRule="auto"/>
        <w:ind w:left="0" w:hanging="2"/>
        <w:jc w:val="both"/>
        <w:rPr>
          <w:rFonts w:eastAsia="Times New Roman"/>
          <w:color w:val="000000"/>
          <w:sz w:val="24"/>
          <w:szCs w:val="24"/>
        </w:rPr>
      </w:pPr>
      <w:bookmarkStart w:id="3" w:name="_heading=h.3znysh7" w:colFirst="0" w:colLast="0"/>
      <w:bookmarkEnd w:id="3"/>
      <w:r w:rsidRPr="000F2D80">
        <w:rPr>
          <w:rFonts w:eastAsia="Times New Roman"/>
          <w:color w:val="000000"/>
          <w:sz w:val="24"/>
          <w:szCs w:val="24"/>
        </w:rPr>
        <w:t xml:space="preserve">Zamawiający informuje, że instrukcje korzystania z </w:t>
      </w:r>
      <w:hyperlink r:id="rId39">
        <w:r w:rsidRPr="000F2D80">
          <w:rPr>
            <w:rFonts w:eastAsia="Times New Roman"/>
            <w:color w:val="1155CC"/>
            <w:sz w:val="24"/>
            <w:szCs w:val="24"/>
            <w:u w:val="single"/>
          </w:rPr>
          <w:t>platformazakupowa.pl</w:t>
        </w:r>
      </w:hyperlink>
      <w:r w:rsidRPr="000F2D80">
        <w:rPr>
          <w:rFonts w:eastAsia="Times New Roman"/>
          <w:color w:val="000000"/>
          <w:sz w:val="24"/>
          <w:szCs w:val="24"/>
        </w:rPr>
        <w:t xml:space="preserve"> dotyczące w szczególności logowania, składania wniosków o wyjaśnienie treści SWZ, składania ofert oraz innych czynności podejmowanych w niniejszym postępowaniu przy użyciu </w:t>
      </w:r>
      <w:hyperlink r:id="rId40">
        <w:r w:rsidRPr="000F2D80">
          <w:rPr>
            <w:rFonts w:eastAsia="Times New Roman"/>
            <w:color w:val="1155CC"/>
            <w:sz w:val="24"/>
            <w:szCs w:val="24"/>
            <w:u w:val="single"/>
          </w:rPr>
          <w:t>platformazakupowa.pl</w:t>
        </w:r>
      </w:hyperlink>
      <w:r w:rsidRPr="000F2D80">
        <w:rPr>
          <w:rFonts w:eastAsia="Times New Roman"/>
          <w:color w:val="000000"/>
          <w:sz w:val="24"/>
          <w:szCs w:val="24"/>
        </w:rPr>
        <w:t xml:space="preserve"> znajdują się w zakładce „Instrukcje dla Wykonawców" na stronie internetowej pod adresem: </w:t>
      </w:r>
      <w:hyperlink r:id="rId41">
        <w:r w:rsidRPr="000F2D80">
          <w:rPr>
            <w:rFonts w:eastAsia="Times New Roman"/>
            <w:color w:val="1155CC"/>
            <w:sz w:val="24"/>
            <w:szCs w:val="24"/>
            <w:u w:val="single"/>
          </w:rPr>
          <w:t>https://platformazakupowa.pl/strona/45-instrukcje</w:t>
        </w:r>
      </w:hyperlink>
    </w:p>
    <w:p w:rsidR="009E2941" w:rsidRPr="000F2D80" w:rsidRDefault="007D228E" w:rsidP="006E6CB5">
      <w:pPr>
        <w:keepNext/>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b/>
          <w:color w:val="000000"/>
          <w:sz w:val="24"/>
          <w:szCs w:val="24"/>
        </w:rPr>
        <w:t>Zalecenia</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b/>
          <w:color w:val="000000"/>
          <w:sz w:val="24"/>
          <w:szCs w:val="24"/>
        </w:rPr>
        <w:t xml:space="preserve">Formaty plików wykorzystywanych przez wykonawców powinny być zgodne </w:t>
      </w:r>
      <w:r w:rsidRPr="000F2D80">
        <w:rPr>
          <w:rFonts w:eastAsia="Times New Roman"/>
          <w:b/>
          <w:color w:val="000000"/>
          <w:sz w:val="24"/>
          <w:szCs w:val="24"/>
        </w:rPr>
        <w:br/>
        <w:t>z</w:t>
      </w:r>
      <w:r w:rsidRPr="000F2D80">
        <w:rPr>
          <w:rFonts w:eastAsia="Times New Roman"/>
          <w:color w:val="000000"/>
          <w:sz w:val="24"/>
          <w:szCs w:val="24"/>
        </w:rPr>
        <w:t xml:space="preserve"> “OBWIESZCZENIEM PREZESA RADY MINISTRÓW z dnia 9 listopada 2017 r. </w:t>
      </w:r>
      <w:r w:rsidRPr="000F2D80">
        <w:rPr>
          <w:rFonts w:eastAsia="Times New Roman"/>
          <w:color w:val="000000"/>
          <w:sz w:val="24"/>
          <w:szCs w:val="24"/>
        </w:rPr>
        <w:br/>
        <w:t>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b/>
          <w:color w:val="000000"/>
          <w:sz w:val="24"/>
          <w:szCs w:val="24"/>
        </w:rPr>
        <w:t>Poniżej przedstawiamy listę sugerowanych zapisów do specyfikacji:</w:t>
      </w:r>
    </w:p>
    <w:p w:rsidR="009E2941" w:rsidRPr="000F2D80" w:rsidRDefault="007D228E" w:rsidP="006E6CB5">
      <w:pPr>
        <w:numPr>
          <w:ilvl w:val="0"/>
          <w:numId w:val="22"/>
        </w:numPr>
        <w:pBdr>
          <w:top w:val="nil"/>
          <w:left w:val="nil"/>
          <w:bottom w:val="nil"/>
          <w:right w:val="nil"/>
          <w:between w:val="nil"/>
        </w:pBdr>
        <w:spacing w:line="360" w:lineRule="auto"/>
        <w:ind w:left="0" w:hanging="2"/>
        <w:jc w:val="both"/>
        <w:rPr>
          <w:rFonts w:eastAsia="Times New Roman"/>
          <w:color w:val="000000"/>
          <w:sz w:val="24"/>
          <w:szCs w:val="24"/>
          <w:u w:val="single"/>
        </w:rPr>
      </w:pPr>
      <w:r w:rsidRPr="000F2D80">
        <w:rPr>
          <w:rFonts w:eastAsia="Times New Roman"/>
          <w:color w:val="000000"/>
          <w:sz w:val="24"/>
          <w:szCs w:val="24"/>
        </w:rPr>
        <w:t xml:space="preserve"> Zamawiający rekomenduje wykorzystanie formatów: .pdf .doc .xls .jpg (.jpeg) </w:t>
      </w:r>
      <w:r w:rsidRPr="000F2D80">
        <w:rPr>
          <w:rFonts w:eastAsia="Times New Roman"/>
          <w:b/>
          <w:color w:val="000000"/>
          <w:sz w:val="24"/>
          <w:szCs w:val="24"/>
          <w:u w:val="single"/>
        </w:rPr>
        <w:t>ze szczególnym wskazaniem na .pdf</w:t>
      </w:r>
    </w:p>
    <w:p w:rsidR="009E2941" w:rsidRPr="000F2D80" w:rsidRDefault="007D228E" w:rsidP="006E6CB5">
      <w:pPr>
        <w:numPr>
          <w:ilvl w:val="0"/>
          <w:numId w:val="22"/>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 W celu ewentualnej kompresji danych Zamawiający rekomenduje wykorzystanie jednego </w:t>
      </w:r>
      <w:r w:rsidRPr="000F2D80">
        <w:rPr>
          <w:rFonts w:eastAsia="Times New Roman"/>
          <w:color w:val="000000"/>
          <w:sz w:val="24"/>
          <w:szCs w:val="24"/>
        </w:rPr>
        <w:br/>
        <w:t>z formatów:</w:t>
      </w:r>
    </w:p>
    <w:p w:rsidR="009E2941" w:rsidRPr="000F2D80" w:rsidRDefault="007D228E" w:rsidP="006E6CB5">
      <w:pPr>
        <w:numPr>
          <w:ilvl w:val="1"/>
          <w:numId w:val="22"/>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.zip </w:t>
      </w:r>
    </w:p>
    <w:p w:rsidR="009E2941" w:rsidRPr="000F2D80" w:rsidRDefault="007D228E" w:rsidP="006E6CB5">
      <w:pPr>
        <w:numPr>
          <w:ilvl w:val="1"/>
          <w:numId w:val="22"/>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.7Z</w:t>
      </w:r>
    </w:p>
    <w:p w:rsidR="009E2941" w:rsidRPr="000F2D80" w:rsidRDefault="007D228E" w:rsidP="006E6CB5">
      <w:pPr>
        <w:numPr>
          <w:ilvl w:val="0"/>
          <w:numId w:val="22"/>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 Wśród formatów powszechnych a </w:t>
      </w:r>
      <w:r w:rsidRPr="000F2D80">
        <w:rPr>
          <w:rFonts w:eastAsia="Times New Roman"/>
          <w:b/>
          <w:color w:val="000000"/>
          <w:sz w:val="24"/>
          <w:szCs w:val="24"/>
        </w:rPr>
        <w:t>NIE występujących</w:t>
      </w:r>
      <w:r w:rsidRPr="000F2D80">
        <w:rPr>
          <w:rFonts w:eastAsia="Times New Roman"/>
          <w:color w:val="000000"/>
          <w:sz w:val="24"/>
          <w:szCs w:val="24"/>
        </w:rPr>
        <w:t xml:space="preserve"> w rozporządzeniu występują: .rar .gif .bmp .numbers .pages. </w:t>
      </w:r>
      <w:r w:rsidRPr="000F2D80">
        <w:rPr>
          <w:rFonts w:eastAsia="Times New Roman"/>
          <w:b/>
          <w:color w:val="000000"/>
          <w:sz w:val="24"/>
          <w:szCs w:val="24"/>
        </w:rPr>
        <w:t>Dokumenty złożone w takich plikach zostaną uznane za złożone nieskutecznie.</w:t>
      </w:r>
    </w:p>
    <w:p w:rsidR="009E2941" w:rsidRPr="000F2D80" w:rsidRDefault="007D228E" w:rsidP="006E6CB5">
      <w:pPr>
        <w:numPr>
          <w:ilvl w:val="0"/>
          <w:numId w:val="22"/>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 Zamawiający zwraca uwagę na ograniczenia wielkości plików podpisywanych profilem zaufanym, który wynosi max 10MB oraz na ograniczenie wielkości plików podpisywanych w aplikacji eDoApp służącej do składania podpisu osobistego, który wynosi max 5MB.</w:t>
      </w:r>
    </w:p>
    <w:p w:rsidR="009E2941" w:rsidRPr="000F2D80" w:rsidRDefault="007D228E" w:rsidP="006E6CB5">
      <w:pPr>
        <w:numPr>
          <w:ilvl w:val="0"/>
          <w:numId w:val="22"/>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 Ze względu na niskie ryzyko naruszenia integralności pliku oraz łatwiejszą weryfikację podpisu, zamawiający zaleca, w miarę możliwości, przekonwertowanie </w:t>
      </w:r>
      <w:r w:rsidRPr="000F2D80">
        <w:rPr>
          <w:rFonts w:eastAsia="Times New Roman"/>
          <w:color w:val="000000"/>
          <w:sz w:val="24"/>
          <w:szCs w:val="24"/>
        </w:rPr>
        <w:lastRenderedPageBreak/>
        <w:t xml:space="preserve">plików składających się na ofertę na format .pdf  i opatrzenie ich podpisem kwalifikowanym PAdES. </w:t>
      </w:r>
    </w:p>
    <w:p w:rsidR="009E2941" w:rsidRPr="000F2D80" w:rsidRDefault="007D228E" w:rsidP="006E6CB5">
      <w:pPr>
        <w:numPr>
          <w:ilvl w:val="0"/>
          <w:numId w:val="22"/>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 Pliki w innych formatach niż PDF zaleca się opatrzyć zewnętrznym podpisem XAdES. Wykonawca powinien pamiętać, aby plik z podpisem przekazywać łącznie </w:t>
      </w:r>
      <w:r w:rsidRPr="000F2D80">
        <w:rPr>
          <w:rFonts w:eastAsia="Times New Roman"/>
          <w:color w:val="000000"/>
          <w:sz w:val="24"/>
          <w:szCs w:val="24"/>
        </w:rPr>
        <w:br/>
        <w:t>z dokumentem podpisywanym.</w:t>
      </w:r>
    </w:p>
    <w:p w:rsidR="009E2941" w:rsidRPr="000F2D80" w:rsidRDefault="007D228E" w:rsidP="006E6CB5">
      <w:pPr>
        <w:numPr>
          <w:ilvl w:val="0"/>
          <w:numId w:val="22"/>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 Zamawiający zaleca aby w przypadku podpisywania pliku przez kilka osób, stosować podpisy tego samego rodzaju. Podpisywanie różnymi rodzajami podpisów np. osobistym i kwalifikowanym może doprowadzić do problemów w weryfikacji plików. </w:t>
      </w:r>
    </w:p>
    <w:p w:rsidR="009E2941" w:rsidRPr="000F2D80" w:rsidRDefault="007D228E" w:rsidP="006E6CB5">
      <w:pPr>
        <w:numPr>
          <w:ilvl w:val="0"/>
          <w:numId w:val="22"/>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 Zamawiający zaleca, aby Wykonawca z odpowiednim wyprzedzeniem przetestował możliwość prawidłowego wykorzystania wybranej metody podpisania plików oferty.</w:t>
      </w:r>
    </w:p>
    <w:p w:rsidR="009E2941" w:rsidRPr="000F2D80" w:rsidRDefault="007D228E" w:rsidP="006E6CB5">
      <w:pPr>
        <w:numPr>
          <w:ilvl w:val="0"/>
          <w:numId w:val="22"/>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 Zaleca się, aby komunikacja z wykonawcami odbywała się tylko na Platformie za pośrednictwem formularza “Wyślij wiadomość do zamawiającego”, nie za pośrednictwem adresu email.</w:t>
      </w:r>
    </w:p>
    <w:p w:rsidR="009E2941" w:rsidRPr="000F2D80" w:rsidRDefault="007D228E" w:rsidP="006E6CB5">
      <w:pPr>
        <w:numPr>
          <w:ilvl w:val="0"/>
          <w:numId w:val="22"/>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 Osobą składającą ofertę powinna być osoba kontaktowa podawana w dokumentacji.</w:t>
      </w:r>
    </w:p>
    <w:p w:rsidR="009E2941" w:rsidRPr="000F2D80" w:rsidRDefault="007D228E" w:rsidP="006E6CB5">
      <w:pPr>
        <w:numPr>
          <w:ilvl w:val="0"/>
          <w:numId w:val="22"/>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 Ofertę należy przygotować z należytą starannością dla podmiotu ubiegającego się </w:t>
      </w:r>
      <w:r w:rsidRPr="000F2D80">
        <w:rPr>
          <w:rFonts w:eastAsia="Times New Roman"/>
          <w:color w:val="000000"/>
          <w:sz w:val="24"/>
          <w:szCs w:val="24"/>
        </w:rPr>
        <w:br/>
        <w:t>o udzielenie zamówienia publicznego i zachowaniem odpowiedniego odstępu czasu do zakończenia przyjmowania ofert/wniosków. Sugerujemy złożenie oferty na 24 godziny przed terminem składania ofert/wniosków.</w:t>
      </w:r>
    </w:p>
    <w:p w:rsidR="009E2941" w:rsidRPr="000F2D80" w:rsidRDefault="007D228E" w:rsidP="006E6CB5">
      <w:pPr>
        <w:numPr>
          <w:ilvl w:val="0"/>
          <w:numId w:val="22"/>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 Podczas podpisywania plików zaleca się stosowanie algorytmu skrótu SHA2 zamiast SHA1.  </w:t>
      </w:r>
    </w:p>
    <w:p w:rsidR="009E2941" w:rsidRPr="000F2D80" w:rsidRDefault="007D228E" w:rsidP="006E6CB5">
      <w:pPr>
        <w:numPr>
          <w:ilvl w:val="0"/>
          <w:numId w:val="22"/>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 Jeśli wykonawca pakuje dokumenty np. w plik ZIP zalecamy wcześniejsze podpisanie każdego ze skompresowanych plików. </w:t>
      </w:r>
    </w:p>
    <w:p w:rsidR="009E2941" w:rsidRPr="000F2D80" w:rsidRDefault="007D228E" w:rsidP="006E6CB5">
      <w:pPr>
        <w:numPr>
          <w:ilvl w:val="0"/>
          <w:numId w:val="22"/>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 Zamawiający rekomenduje wykorzystanie podpisu z kwalifikowanym znacznikiem czasu.</w:t>
      </w:r>
    </w:p>
    <w:p w:rsidR="009E2941" w:rsidRPr="000F2D80" w:rsidRDefault="007D228E" w:rsidP="006E6CB5">
      <w:pPr>
        <w:numPr>
          <w:ilvl w:val="0"/>
          <w:numId w:val="22"/>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 Zamawiający zaleca, aby </w:t>
      </w:r>
      <w:r w:rsidRPr="000F2D80">
        <w:rPr>
          <w:rFonts w:eastAsia="Times New Roman"/>
          <w:color w:val="000000"/>
          <w:sz w:val="24"/>
          <w:szCs w:val="24"/>
          <w:u w:val="single"/>
        </w:rPr>
        <w:t>nie</w:t>
      </w:r>
      <w:r w:rsidRPr="000F2D80">
        <w:rPr>
          <w:rFonts w:eastAsia="Times New Roman"/>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9E2941" w:rsidRPr="000F2D80" w:rsidRDefault="007D228E" w:rsidP="006E6CB5">
      <w:pPr>
        <w:numPr>
          <w:ilvl w:val="0"/>
          <w:numId w:val="15"/>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 Osobą uprawnioną do porozumiewania się z Wykonawcami jest:</w:t>
      </w:r>
    </w:p>
    <w:p w:rsidR="009E2941" w:rsidRPr="000F2D80" w:rsidRDefault="007D228E" w:rsidP="006E6CB5">
      <w:pPr>
        <w:numPr>
          <w:ilvl w:val="1"/>
          <w:numId w:val="22"/>
        </w:numPr>
        <w:pBdr>
          <w:top w:val="nil"/>
          <w:left w:val="nil"/>
          <w:bottom w:val="nil"/>
          <w:right w:val="nil"/>
          <w:between w:val="nil"/>
        </w:pBdr>
        <w:spacing w:line="360" w:lineRule="auto"/>
        <w:ind w:left="0" w:right="92" w:hanging="2"/>
        <w:jc w:val="both"/>
        <w:rPr>
          <w:rFonts w:eastAsia="Times New Roman"/>
          <w:color w:val="000000"/>
          <w:sz w:val="24"/>
          <w:szCs w:val="24"/>
        </w:rPr>
      </w:pPr>
      <w:r w:rsidRPr="000F2D80">
        <w:rPr>
          <w:rFonts w:eastAsia="Times New Roman"/>
          <w:color w:val="000000"/>
          <w:sz w:val="24"/>
          <w:szCs w:val="24"/>
        </w:rPr>
        <w:lastRenderedPageBreak/>
        <w:tab/>
        <w:t>w zakresie proceduralnym:</w:t>
      </w:r>
    </w:p>
    <w:p w:rsidR="009E2941" w:rsidRPr="000F2D80" w:rsidRDefault="007D228E" w:rsidP="006E6CB5">
      <w:pPr>
        <w:pBdr>
          <w:top w:val="nil"/>
          <w:left w:val="nil"/>
          <w:bottom w:val="nil"/>
          <w:right w:val="nil"/>
          <w:between w:val="nil"/>
        </w:pBdr>
        <w:spacing w:line="360" w:lineRule="auto"/>
        <w:ind w:left="0" w:right="92" w:hanging="2"/>
        <w:jc w:val="both"/>
        <w:rPr>
          <w:rFonts w:eastAsia="Times New Roman"/>
          <w:color w:val="000000"/>
          <w:sz w:val="24"/>
          <w:szCs w:val="24"/>
        </w:rPr>
      </w:pPr>
      <w:r w:rsidRPr="000F2D80">
        <w:rPr>
          <w:rFonts w:eastAsia="Times New Roman"/>
          <w:color w:val="000000"/>
          <w:sz w:val="24"/>
          <w:szCs w:val="24"/>
        </w:rPr>
        <w:t>Specjalista ds. zamówień publicznych, tel.62 503 22 31;</w:t>
      </w:r>
    </w:p>
    <w:p w:rsidR="009E2941" w:rsidRPr="000F2D80" w:rsidRDefault="007D228E" w:rsidP="006E6CB5">
      <w:pPr>
        <w:numPr>
          <w:ilvl w:val="1"/>
          <w:numId w:val="22"/>
        </w:numPr>
        <w:pBdr>
          <w:top w:val="nil"/>
          <w:left w:val="nil"/>
          <w:bottom w:val="nil"/>
          <w:right w:val="nil"/>
          <w:between w:val="nil"/>
        </w:pBdr>
        <w:spacing w:line="360" w:lineRule="auto"/>
        <w:ind w:left="0" w:right="92" w:hanging="2"/>
        <w:jc w:val="both"/>
        <w:rPr>
          <w:rFonts w:eastAsia="Times New Roman"/>
          <w:color w:val="000000"/>
          <w:sz w:val="24"/>
          <w:szCs w:val="24"/>
        </w:rPr>
      </w:pPr>
      <w:r w:rsidRPr="000F2D80">
        <w:rPr>
          <w:rFonts w:eastAsia="Times New Roman"/>
          <w:color w:val="000000"/>
          <w:sz w:val="24"/>
          <w:szCs w:val="24"/>
        </w:rPr>
        <w:t>w zakresie merytorycznym:</w:t>
      </w:r>
    </w:p>
    <w:p w:rsidR="009E2941" w:rsidRPr="000F2D80" w:rsidRDefault="007D228E" w:rsidP="006E6CB5">
      <w:pPr>
        <w:pBdr>
          <w:top w:val="nil"/>
          <w:left w:val="nil"/>
          <w:bottom w:val="nil"/>
          <w:right w:val="nil"/>
          <w:between w:val="nil"/>
        </w:pBdr>
        <w:spacing w:line="360" w:lineRule="auto"/>
        <w:ind w:left="0" w:right="92" w:hanging="2"/>
        <w:jc w:val="both"/>
        <w:rPr>
          <w:rFonts w:eastAsia="Times New Roman"/>
          <w:color w:val="000000"/>
          <w:sz w:val="24"/>
          <w:szCs w:val="24"/>
        </w:rPr>
      </w:pPr>
      <w:r w:rsidRPr="000F2D80">
        <w:rPr>
          <w:rFonts w:eastAsia="Times New Roman"/>
          <w:color w:val="000000"/>
          <w:sz w:val="24"/>
          <w:szCs w:val="24"/>
        </w:rPr>
        <w:t>Kierownik Apteki, tel.62 503 22 60</w:t>
      </w:r>
      <w:r w:rsidRPr="000F2D80">
        <w:rPr>
          <w:rFonts w:eastAsia="Times New Roman"/>
          <w:smallCaps/>
          <w:color w:val="000000"/>
          <w:sz w:val="24"/>
          <w:szCs w:val="24"/>
        </w:rPr>
        <w:t>.</w:t>
      </w:r>
    </w:p>
    <w:p w:rsidR="009E2941" w:rsidRPr="000F2D80" w:rsidRDefault="007D228E" w:rsidP="006E6CB5">
      <w:pPr>
        <w:numPr>
          <w:ilvl w:val="0"/>
          <w:numId w:val="15"/>
        </w:numPr>
        <w:pBdr>
          <w:top w:val="nil"/>
          <w:left w:val="nil"/>
          <w:bottom w:val="nil"/>
          <w:right w:val="nil"/>
          <w:between w:val="nil"/>
        </w:pBdr>
        <w:spacing w:line="360" w:lineRule="auto"/>
        <w:ind w:left="0" w:right="92" w:hanging="2"/>
        <w:jc w:val="both"/>
        <w:rPr>
          <w:rFonts w:eastAsia="Times New Roman"/>
          <w:color w:val="000000"/>
          <w:sz w:val="24"/>
          <w:szCs w:val="24"/>
        </w:rPr>
      </w:pPr>
      <w:r w:rsidRPr="000F2D80">
        <w:rPr>
          <w:rFonts w:eastAsia="Times New Roman"/>
          <w:color w:val="000000"/>
          <w:sz w:val="24"/>
          <w:szCs w:val="24"/>
        </w:rPr>
        <w:t xml:space="preserve">W korespondencji kierowanej do Zamawiającego Wykonawcy powinni posługiwać się numerem przedmiotowego postępowania. </w:t>
      </w:r>
    </w:p>
    <w:p w:rsidR="009E2941" w:rsidRPr="000F2D80" w:rsidRDefault="007D228E" w:rsidP="006E6CB5">
      <w:pPr>
        <w:numPr>
          <w:ilvl w:val="0"/>
          <w:numId w:val="15"/>
        </w:numPr>
        <w:pBdr>
          <w:top w:val="nil"/>
          <w:left w:val="nil"/>
          <w:bottom w:val="nil"/>
          <w:right w:val="nil"/>
          <w:between w:val="nil"/>
        </w:pBdr>
        <w:spacing w:line="360" w:lineRule="auto"/>
        <w:ind w:left="0" w:right="92" w:hanging="2"/>
        <w:jc w:val="both"/>
        <w:rPr>
          <w:rFonts w:eastAsia="Times New Roman"/>
          <w:color w:val="000000"/>
          <w:sz w:val="24"/>
          <w:szCs w:val="24"/>
        </w:rPr>
      </w:pPr>
      <w:r w:rsidRPr="000F2D80">
        <w:rPr>
          <w:rFonts w:eastAsia="Times New Roman"/>
          <w:color w:val="000000"/>
          <w:sz w:val="24"/>
          <w:szCs w:val="24"/>
        </w:rPr>
        <w:t xml:space="preserve"> Wykonawca może zwrócić się do zamawiającego z wnioskiem o wyjaśnienie treści SWZ.</w:t>
      </w:r>
    </w:p>
    <w:p w:rsidR="009E2941" w:rsidRPr="000F2D80" w:rsidRDefault="007D228E" w:rsidP="006E6CB5">
      <w:pPr>
        <w:numPr>
          <w:ilvl w:val="0"/>
          <w:numId w:val="15"/>
        </w:numPr>
        <w:pBdr>
          <w:top w:val="nil"/>
          <w:left w:val="nil"/>
          <w:bottom w:val="nil"/>
          <w:right w:val="nil"/>
          <w:between w:val="nil"/>
        </w:pBdr>
        <w:spacing w:line="360" w:lineRule="auto"/>
        <w:ind w:left="0" w:right="92" w:hanging="2"/>
        <w:jc w:val="both"/>
        <w:rPr>
          <w:rFonts w:eastAsia="Times New Roman"/>
          <w:color w:val="000000"/>
          <w:sz w:val="24"/>
          <w:szCs w:val="24"/>
        </w:rPr>
      </w:pPr>
      <w:r w:rsidRPr="000F2D80">
        <w:rPr>
          <w:rFonts w:eastAsia="Times New Roman"/>
          <w:color w:val="000000"/>
          <w:sz w:val="24"/>
          <w:szCs w:val="24"/>
        </w:rPr>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9E2941" w:rsidRPr="000F2D80" w:rsidRDefault="007D228E" w:rsidP="006E6CB5">
      <w:pPr>
        <w:numPr>
          <w:ilvl w:val="0"/>
          <w:numId w:val="15"/>
        </w:numPr>
        <w:pBdr>
          <w:top w:val="nil"/>
          <w:left w:val="nil"/>
          <w:bottom w:val="nil"/>
          <w:right w:val="nil"/>
          <w:between w:val="nil"/>
        </w:pBdr>
        <w:spacing w:line="360" w:lineRule="auto"/>
        <w:ind w:left="0" w:right="92" w:hanging="2"/>
        <w:jc w:val="both"/>
        <w:rPr>
          <w:rFonts w:eastAsia="Times New Roman"/>
          <w:color w:val="000000"/>
          <w:sz w:val="24"/>
          <w:szCs w:val="24"/>
        </w:rPr>
      </w:pPr>
      <w:r w:rsidRPr="000F2D80">
        <w:rPr>
          <w:rFonts w:eastAsia="Times New Roman"/>
          <w:color w:val="000000"/>
          <w:sz w:val="24"/>
          <w:szCs w:val="24"/>
        </w:rPr>
        <w:t xml:space="preserve"> 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rsidR="009E2941" w:rsidRDefault="007D228E" w:rsidP="006E6CB5">
      <w:pPr>
        <w:numPr>
          <w:ilvl w:val="0"/>
          <w:numId w:val="15"/>
        </w:numPr>
        <w:pBdr>
          <w:top w:val="nil"/>
          <w:left w:val="nil"/>
          <w:bottom w:val="nil"/>
          <w:right w:val="nil"/>
          <w:between w:val="nil"/>
        </w:pBdr>
        <w:spacing w:line="360" w:lineRule="auto"/>
        <w:ind w:left="0" w:right="92" w:hanging="2"/>
        <w:jc w:val="both"/>
        <w:rPr>
          <w:rFonts w:eastAsia="Times New Roman"/>
          <w:color w:val="000000"/>
          <w:sz w:val="24"/>
          <w:szCs w:val="24"/>
        </w:rPr>
      </w:pPr>
      <w:r w:rsidRPr="000F2D80">
        <w:rPr>
          <w:rFonts w:eastAsia="Times New Roman"/>
          <w:color w:val="000000"/>
          <w:sz w:val="24"/>
          <w:szCs w:val="24"/>
        </w:rPr>
        <w:t xml:space="preserve"> Przedłużenie terminu składania ofert, o których mowa w ust. 12, nie wpływa na bieg terminu składania wniosku o wyjaśnienie treści SWZ.</w:t>
      </w:r>
      <w:bookmarkStart w:id="4" w:name="bookmark=id.2et92p0" w:colFirst="0" w:colLast="0"/>
      <w:bookmarkEnd w:id="4"/>
    </w:p>
    <w:p w:rsidR="001F1E97" w:rsidRPr="000F2D80" w:rsidRDefault="001F1E97" w:rsidP="006E6CB5">
      <w:pPr>
        <w:pBdr>
          <w:top w:val="nil"/>
          <w:left w:val="nil"/>
          <w:bottom w:val="nil"/>
          <w:right w:val="nil"/>
          <w:between w:val="nil"/>
        </w:pBdr>
        <w:spacing w:line="360" w:lineRule="auto"/>
        <w:ind w:leftChars="0" w:left="0" w:right="92" w:firstLineChars="0" w:firstLine="0"/>
        <w:jc w:val="both"/>
        <w:rPr>
          <w:rFonts w:eastAsia="Times New Roman"/>
          <w:color w:val="000000"/>
          <w:sz w:val="24"/>
          <w:szCs w:val="24"/>
        </w:rPr>
      </w:pPr>
    </w:p>
    <w:p w:rsidR="009E2941" w:rsidRPr="000F2D80" w:rsidRDefault="007D228E" w:rsidP="006E6CB5">
      <w:pPr>
        <w:numPr>
          <w:ilvl w:val="0"/>
          <w:numId w:val="16"/>
        </w:numPr>
        <w:pBdr>
          <w:top w:val="nil"/>
          <w:left w:val="nil"/>
          <w:bottom w:val="nil"/>
          <w:right w:val="nil"/>
          <w:between w:val="nil"/>
        </w:pBdr>
        <w:shd w:val="clear" w:color="auto" w:fill="DAEEF3"/>
        <w:tabs>
          <w:tab w:val="left" w:pos="426"/>
        </w:tabs>
        <w:spacing w:line="360" w:lineRule="auto"/>
        <w:ind w:left="0" w:right="23" w:hanging="2"/>
        <w:jc w:val="both"/>
        <w:rPr>
          <w:rFonts w:eastAsia="Times New Roman"/>
          <w:color w:val="000000"/>
          <w:sz w:val="24"/>
          <w:szCs w:val="24"/>
        </w:rPr>
      </w:pPr>
      <w:r w:rsidRPr="000F2D80">
        <w:rPr>
          <w:rFonts w:eastAsia="Times New Roman"/>
          <w:b/>
          <w:color w:val="000000"/>
          <w:sz w:val="24"/>
          <w:szCs w:val="24"/>
        </w:rPr>
        <w:t>OPIS SPOSOBU PRZYGOTOWANIA OFERT ORAZ WYMAGANIA FORMALNE DOTYCZĄCE SKŁADANYCH OŚWIADCZEŃ I DOKUMENTÓW</w:t>
      </w:r>
    </w:p>
    <w:p w:rsidR="009E2941" w:rsidRPr="000F2D80" w:rsidRDefault="007D228E" w:rsidP="006E6CB5">
      <w:pPr>
        <w:numPr>
          <w:ilvl w:val="0"/>
          <w:numId w:val="31"/>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Wykonawca może złożyć tylko jedną ofertę. Złożenie większej liczby ofert lub oferty zawierającej propozycje wariantowe spowoduje, że oferta  podlegać będzie odrzuceniu.</w:t>
      </w:r>
    </w:p>
    <w:p w:rsidR="009E2941" w:rsidRPr="000F2D80" w:rsidRDefault="007D228E" w:rsidP="006E6CB5">
      <w:pPr>
        <w:numPr>
          <w:ilvl w:val="0"/>
          <w:numId w:val="31"/>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Treść oferty musi odpowiadać treści SWZ.</w:t>
      </w:r>
    </w:p>
    <w:p w:rsidR="009E2941" w:rsidRPr="000F2D80" w:rsidRDefault="007D228E" w:rsidP="006E6CB5">
      <w:pPr>
        <w:numPr>
          <w:ilvl w:val="0"/>
          <w:numId w:val="31"/>
        </w:numPr>
        <w:pBdr>
          <w:top w:val="nil"/>
          <w:left w:val="nil"/>
          <w:bottom w:val="nil"/>
          <w:right w:val="nil"/>
          <w:between w:val="nil"/>
        </w:pBdr>
        <w:spacing w:line="360" w:lineRule="auto"/>
        <w:ind w:left="0" w:right="20" w:hanging="2"/>
        <w:jc w:val="both"/>
        <w:rPr>
          <w:rFonts w:eastAsia="Times New Roman"/>
          <w:color w:val="000000"/>
          <w:sz w:val="24"/>
          <w:szCs w:val="24"/>
        </w:rPr>
      </w:pPr>
      <w:r w:rsidRPr="000F2D80">
        <w:rPr>
          <w:rFonts w:eastAsia="Times New Roman"/>
          <w:color w:val="000000"/>
          <w:sz w:val="24"/>
          <w:szCs w:val="24"/>
        </w:rPr>
        <w:t xml:space="preserve">Ofertę składa się na Formularzu Ofertowym – zgodnie z </w:t>
      </w:r>
      <w:r w:rsidRPr="000F2D80">
        <w:rPr>
          <w:rFonts w:eastAsia="Times New Roman"/>
          <w:b/>
          <w:color w:val="000000"/>
          <w:sz w:val="24"/>
          <w:szCs w:val="24"/>
        </w:rPr>
        <w:t>Załącznikiem nr 1 do SWZ</w:t>
      </w:r>
      <w:r w:rsidRPr="000F2D80">
        <w:rPr>
          <w:rFonts w:eastAsia="Times New Roman"/>
          <w:color w:val="000000"/>
          <w:sz w:val="24"/>
          <w:szCs w:val="24"/>
        </w:rPr>
        <w:t>. Wraz z ofertą Wykonawca jest zobowiązany złożyć:</w:t>
      </w:r>
    </w:p>
    <w:p w:rsidR="009E2941" w:rsidRPr="000F2D80" w:rsidRDefault="007D228E" w:rsidP="006E6CB5">
      <w:pPr>
        <w:pBdr>
          <w:top w:val="nil"/>
          <w:left w:val="nil"/>
          <w:bottom w:val="nil"/>
          <w:right w:val="nil"/>
          <w:between w:val="nil"/>
        </w:pBdr>
        <w:spacing w:line="360" w:lineRule="auto"/>
        <w:ind w:left="0" w:right="20" w:hanging="2"/>
        <w:jc w:val="both"/>
        <w:rPr>
          <w:rFonts w:eastAsia="Times New Roman"/>
          <w:color w:val="000000"/>
          <w:sz w:val="24"/>
          <w:szCs w:val="24"/>
        </w:rPr>
      </w:pPr>
      <w:r w:rsidRPr="000F2D80">
        <w:rPr>
          <w:rFonts w:eastAsia="Times New Roman"/>
          <w:b/>
          <w:color w:val="000000"/>
          <w:sz w:val="24"/>
          <w:szCs w:val="24"/>
        </w:rPr>
        <w:t>1)</w:t>
      </w:r>
      <w:r w:rsidRPr="000F2D80">
        <w:rPr>
          <w:rFonts w:eastAsia="Times New Roman"/>
          <w:color w:val="000000"/>
          <w:sz w:val="24"/>
          <w:szCs w:val="24"/>
        </w:rPr>
        <w:t xml:space="preserve">  Formularz asortymentowo-cenowy – opz – </w:t>
      </w:r>
      <w:r w:rsidRPr="000F2D80">
        <w:rPr>
          <w:rFonts w:eastAsia="Times New Roman"/>
          <w:b/>
          <w:color w:val="000000"/>
          <w:sz w:val="24"/>
          <w:szCs w:val="24"/>
        </w:rPr>
        <w:t>załącznik nr 4</w:t>
      </w:r>
      <w:r w:rsidR="001F1E97">
        <w:rPr>
          <w:rFonts w:eastAsia="Times New Roman"/>
          <w:b/>
          <w:color w:val="000000"/>
          <w:sz w:val="24"/>
          <w:szCs w:val="24"/>
        </w:rPr>
        <w:t>, 4a</w:t>
      </w:r>
      <w:r w:rsidR="00265895" w:rsidRPr="000F2D80">
        <w:rPr>
          <w:sz w:val="24"/>
          <w:szCs w:val="24"/>
        </w:rPr>
        <w:t xml:space="preserve"> </w:t>
      </w:r>
      <w:r w:rsidRPr="000F2D80">
        <w:rPr>
          <w:rFonts w:eastAsia="Times New Roman"/>
          <w:b/>
          <w:color w:val="000000"/>
          <w:sz w:val="24"/>
          <w:szCs w:val="24"/>
        </w:rPr>
        <w:t xml:space="preserve"> do SWZ;</w:t>
      </w:r>
    </w:p>
    <w:p w:rsidR="009E2941" w:rsidRPr="000F2D80" w:rsidRDefault="007D228E" w:rsidP="006E6CB5">
      <w:pPr>
        <w:numPr>
          <w:ilvl w:val="0"/>
          <w:numId w:val="24"/>
        </w:numPr>
        <w:pBdr>
          <w:top w:val="nil"/>
          <w:left w:val="nil"/>
          <w:bottom w:val="nil"/>
          <w:right w:val="nil"/>
          <w:between w:val="nil"/>
        </w:pBdr>
        <w:spacing w:line="360" w:lineRule="auto"/>
        <w:ind w:left="0" w:right="20" w:hanging="2"/>
        <w:jc w:val="both"/>
        <w:rPr>
          <w:rFonts w:eastAsia="Times New Roman"/>
          <w:color w:val="000000"/>
          <w:sz w:val="24"/>
          <w:szCs w:val="24"/>
        </w:rPr>
      </w:pPr>
      <w:r w:rsidRPr="000F2D80">
        <w:rPr>
          <w:rFonts w:eastAsia="Times New Roman"/>
          <w:color w:val="000000"/>
          <w:sz w:val="24"/>
          <w:szCs w:val="24"/>
        </w:rPr>
        <w:t>oświadczenia, o których mowa w Rozdziale X ust. 1 SWZ;</w:t>
      </w:r>
    </w:p>
    <w:p w:rsidR="009E2941" w:rsidRPr="000F2D80" w:rsidRDefault="007D228E" w:rsidP="006E6CB5">
      <w:pPr>
        <w:numPr>
          <w:ilvl w:val="0"/>
          <w:numId w:val="24"/>
        </w:numPr>
        <w:pBdr>
          <w:top w:val="nil"/>
          <w:left w:val="nil"/>
          <w:bottom w:val="nil"/>
          <w:right w:val="nil"/>
          <w:between w:val="nil"/>
        </w:pBdr>
        <w:spacing w:line="360" w:lineRule="auto"/>
        <w:ind w:left="0" w:right="20" w:hanging="2"/>
        <w:jc w:val="both"/>
        <w:rPr>
          <w:rFonts w:eastAsia="Times New Roman"/>
          <w:color w:val="000000"/>
          <w:sz w:val="24"/>
          <w:szCs w:val="24"/>
        </w:rPr>
      </w:pPr>
      <w:r w:rsidRPr="000F2D80">
        <w:rPr>
          <w:rFonts w:eastAsia="Times New Roman"/>
          <w:color w:val="000000"/>
          <w:sz w:val="24"/>
          <w:szCs w:val="24"/>
        </w:rPr>
        <w:t>zobowiązanie innego podmiotu, o którym mowa w Rozdziale XI ust. 3 SWZ (jeżeli dotyczy);</w:t>
      </w:r>
    </w:p>
    <w:sdt>
      <w:sdtPr>
        <w:rPr>
          <w:sz w:val="24"/>
          <w:szCs w:val="24"/>
        </w:rPr>
        <w:tag w:val="goog_rdk_8"/>
        <w:id w:val="-1005046937"/>
      </w:sdtPr>
      <w:sdtContent>
        <w:p w:rsidR="009E2941" w:rsidRPr="000F2D80" w:rsidRDefault="007D228E" w:rsidP="006E6CB5">
          <w:pPr>
            <w:numPr>
              <w:ilvl w:val="0"/>
              <w:numId w:val="24"/>
            </w:numPr>
            <w:pBdr>
              <w:top w:val="nil"/>
              <w:left w:val="nil"/>
              <w:bottom w:val="nil"/>
              <w:right w:val="nil"/>
              <w:between w:val="nil"/>
            </w:pBdr>
            <w:spacing w:line="360" w:lineRule="auto"/>
            <w:ind w:left="0" w:right="20" w:hanging="2"/>
            <w:jc w:val="both"/>
            <w:rPr>
              <w:rFonts w:eastAsia="Times New Roman"/>
              <w:color w:val="000000"/>
              <w:sz w:val="24"/>
              <w:szCs w:val="24"/>
            </w:rPr>
          </w:pPr>
          <w:r w:rsidRPr="000F2D80">
            <w:rPr>
              <w:rFonts w:eastAsia="Times New Roman"/>
              <w:color w:val="000000"/>
              <w:sz w:val="24"/>
              <w:szCs w:val="24"/>
            </w:rPr>
            <w:t xml:space="preserve">dokumenty, z których wynika prawo do podpisania oferty; odpowiednie pełnomocnictwa (jeżeli dotyczy). </w:t>
          </w:r>
        </w:p>
      </w:sdtContent>
    </w:sdt>
    <w:sdt>
      <w:sdtPr>
        <w:rPr>
          <w:sz w:val="24"/>
          <w:szCs w:val="24"/>
        </w:rPr>
        <w:tag w:val="goog_rdk_10"/>
        <w:id w:val="-169107340"/>
      </w:sdtPr>
      <w:sdtContent>
        <w:p w:rsidR="009E2941" w:rsidRPr="000F2D80" w:rsidRDefault="00CA64B9" w:rsidP="006E6CB5">
          <w:pPr>
            <w:pStyle w:val="Akapitzlist"/>
            <w:numPr>
              <w:ilvl w:val="0"/>
              <w:numId w:val="24"/>
            </w:numPr>
            <w:pBdr>
              <w:top w:val="nil"/>
              <w:left w:val="nil"/>
              <w:bottom w:val="nil"/>
              <w:right w:val="nil"/>
              <w:between w:val="nil"/>
            </w:pBdr>
            <w:spacing w:line="360" w:lineRule="auto"/>
            <w:ind w:leftChars="0" w:right="20" w:firstLineChars="0"/>
            <w:jc w:val="both"/>
            <w:rPr>
              <w:rFonts w:eastAsia="Times New Roman"/>
              <w:sz w:val="24"/>
              <w:szCs w:val="24"/>
            </w:rPr>
          </w:pPr>
          <w:sdt>
            <w:sdtPr>
              <w:rPr>
                <w:sz w:val="24"/>
                <w:szCs w:val="24"/>
              </w:rPr>
              <w:tag w:val="goog_rdk_9"/>
              <w:id w:val="1358542946"/>
            </w:sdtPr>
            <w:sdtContent>
              <w:r w:rsidR="00914576" w:rsidRPr="000F2D80">
                <w:rPr>
                  <w:rFonts w:eastAsia="Times New Roman"/>
                  <w:b/>
                  <w:color w:val="000000"/>
                  <w:sz w:val="24"/>
                  <w:szCs w:val="24"/>
                </w:rPr>
                <w:t xml:space="preserve"> przedmiotowe środki dowodowe, o których mowa w pkt IV ppkt 7 SWZ</w:t>
              </w:r>
            </w:sdtContent>
          </w:sdt>
        </w:p>
      </w:sdtContent>
    </w:sdt>
    <w:p w:rsidR="009E2941" w:rsidRPr="000F2D80" w:rsidRDefault="007D228E" w:rsidP="006E6CB5">
      <w:pPr>
        <w:numPr>
          <w:ilvl w:val="0"/>
          <w:numId w:val="31"/>
        </w:numPr>
        <w:pBdr>
          <w:top w:val="nil"/>
          <w:left w:val="nil"/>
          <w:bottom w:val="nil"/>
          <w:right w:val="nil"/>
          <w:between w:val="nil"/>
        </w:pBdr>
        <w:spacing w:line="360" w:lineRule="auto"/>
        <w:ind w:left="0" w:right="23" w:hanging="2"/>
        <w:jc w:val="both"/>
        <w:rPr>
          <w:rFonts w:eastAsia="Times New Roman"/>
          <w:color w:val="000000"/>
          <w:sz w:val="24"/>
          <w:szCs w:val="24"/>
        </w:rPr>
      </w:pPr>
      <w:r w:rsidRPr="000F2D80">
        <w:rPr>
          <w:rFonts w:eastAsia="Times New Roman"/>
          <w:color w:val="000000"/>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9E2941" w:rsidRPr="000F2D80" w:rsidRDefault="007D228E" w:rsidP="006E6CB5">
      <w:pPr>
        <w:numPr>
          <w:ilvl w:val="0"/>
          <w:numId w:val="31"/>
        </w:numPr>
        <w:pBdr>
          <w:top w:val="nil"/>
          <w:left w:val="nil"/>
          <w:bottom w:val="nil"/>
          <w:right w:val="nil"/>
          <w:between w:val="nil"/>
        </w:pBdr>
        <w:spacing w:line="360" w:lineRule="auto"/>
        <w:ind w:left="0" w:right="23" w:hanging="2"/>
        <w:jc w:val="both"/>
        <w:rPr>
          <w:rFonts w:eastAsia="Times New Roman"/>
          <w:color w:val="000000"/>
          <w:sz w:val="24"/>
          <w:szCs w:val="24"/>
        </w:rPr>
      </w:pPr>
      <w:r w:rsidRPr="000F2D80">
        <w:rPr>
          <w:rFonts w:eastAsia="Times New Roman"/>
          <w:color w:val="000000"/>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rsidR="009E2941" w:rsidRPr="000F2D80" w:rsidRDefault="007D228E" w:rsidP="006E6CB5">
      <w:pPr>
        <w:numPr>
          <w:ilvl w:val="0"/>
          <w:numId w:val="31"/>
        </w:numPr>
        <w:pBdr>
          <w:top w:val="nil"/>
          <w:left w:val="nil"/>
          <w:bottom w:val="nil"/>
          <w:right w:val="nil"/>
          <w:between w:val="nil"/>
        </w:pBdr>
        <w:spacing w:line="360" w:lineRule="auto"/>
        <w:ind w:left="0" w:right="23" w:hanging="2"/>
        <w:jc w:val="both"/>
        <w:rPr>
          <w:rFonts w:eastAsia="Times New Roman"/>
          <w:color w:val="000000"/>
          <w:sz w:val="24"/>
          <w:szCs w:val="24"/>
        </w:rPr>
      </w:pPr>
      <w:r w:rsidRPr="000F2D80">
        <w:rPr>
          <w:rFonts w:eastAsia="Times New Roman"/>
          <w:b/>
          <w:color w:val="000000"/>
          <w:sz w:val="24"/>
          <w:szCs w:val="24"/>
        </w:rPr>
        <w:t xml:space="preserve">Ofertę składa się pod rygorem nieważności w formie elektronicznej lub w postaci elektronicznej opatrzonej elektronicznym kwalifikowanym podpisem, podpisem zaufanym lub podpisem osobistym. </w:t>
      </w:r>
    </w:p>
    <w:p w:rsidR="009E2941" w:rsidRPr="000F2D80" w:rsidRDefault="007D228E" w:rsidP="006E6CB5">
      <w:pPr>
        <w:pBdr>
          <w:top w:val="nil"/>
          <w:left w:val="nil"/>
          <w:bottom w:val="nil"/>
          <w:right w:val="nil"/>
          <w:between w:val="nil"/>
        </w:pBdr>
        <w:spacing w:line="360" w:lineRule="auto"/>
        <w:ind w:left="0" w:right="23" w:hanging="2"/>
        <w:jc w:val="both"/>
        <w:rPr>
          <w:rFonts w:eastAsia="Times New Roman"/>
          <w:color w:val="000000"/>
          <w:sz w:val="24"/>
          <w:szCs w:val="24"/>
        </w:rPr>
      </w:pPr>
      <w:r w:rsidRPr="000F2D80">
        <w:rPr>
          <w:rFonts w:eastAsia="Times New Roman"/>
          <w:color w:val="000000"/>
          <w:sz w:val="24"/>
          <w:szCs w:val="24"/>
        </w:rPr>
        <w:t>W procesie składania oferty, wniosku w tym przedmiotowych środków dowodowych na platformie,  kwalifikowany podpis elektroniczny wykonawca może złożyć bezpośrednio na dokumencie, który następnie przesyła do systemu (</w:t>
      </w:r>
      <w:r w:rsidRPr="000F2D80">
        <w:rPr>
          <w:rFonts w:eastAsia="Times New Roman"/>
          <w:b/>
          <w:color w:val="000000"/>
          <w:sz w:val="24"/>
          <w:szCs w:val="24"/>
        </w:rPr>
        <w:t xml:space="preserve">opcja rekomendowana </w:t>
      </w:r>
      <w:r w:rsidRPr="000F2D80">
        <w:rPr>
          <w:rFonts w:eastAsia="Times New Roman"/>
          <w:color w:val="000000"/>
          <w:sz w:val="24"/>
          <w:szCs w:val="24"/>
        </w:rPr>
        <w:t>przez</w:t>
      </w:r>
      <w:hyperlink r:id="rId42">
        <w:r w:rsidRPr="000F2D80">
          <w:rPr>
            <w:rFonts w:eastAsia="Times New Roman"/>
            <w:b/>
            <w:color w:val="1155CC"/>
            <w:sz w:val="24"/>
            <w:szCs w:val="24"/>
            <w:u w:val="single"/>
          </w:rPr>
          <w:t>platformazakupowa.pl</w:t>
        </w:r>
      </w:hyperlink>
      <w:r w:rsidRPr="000F2D80">
        <w:rPr>
          <w:rFonts w:eastAsia="Times New Roman"/>
          <w:color w:val="000000"/>
          <w:sz w:val="24"/>
          <w:szCs w:val="24"/>
        </w:rPr>
        <w:t xml:space="preserve">) oraz dodatkowo dla całego pakietu dokumentów w kroku 2 </w:t>
      </w:r>
      <w:r w:rsidRPr="000F2D80">
        <w:rPr>
          <w:rFonts w:eastAsia="Times New Roman"/>
          <w:b/>
          <w:color w:val="000000"/>
          <w:sz w:val="24"/>
          <w:szCs w:val="24"/>
        </w:rPr>
        <w:t xml:space="preserve">Formularza składania oferty lub wniosku </w:t>
      </w:r>
      <w:r w:rsidRPr="000F2D80">
        <w:rPr>
          <w:rFonts w:eastAsia="Times New Roman"/>
          <w:color w:val="000000"/>
          <w:sz w:val="24"/>
          <w:szCs w:val="24"/>
        </w:rPr>
        <w:t xml:space="preserve">(po kliknięciu w przycisk </w:t>
      </w:r>
      <w:r w:rsidRPr="000F2D80">
        <w:rPr>
          <w:rFonts w:eastAsia="Times New Roman"/>
          <w:b/>
          <w:color w:val="000000"/>
          <w:sz w:val="24"/>
          <w:szCs w:val="24"/>
        </w:rPr>
        <w:t>Przejdź do podsumowania</w:t>
      </w:r>
      <w:r w:rsidRPr="000F2D80">
        <w:rPr>
          <w:rFonts w:eastAsia="Times New Roman"/>
          <w:color w:val="000000"/>
          <w:sz w:val="24"/>
          <w:szCs w:val="24"/>
        </w:rPr>
        <w:t>).</w:t>
      </w:r>
    </w:p>
    <w:p w:rsidR="009E2941" w:rsidRPr="000F2D80" w:rsidRDefault="007D228E" w:rsidP="006E6CB5">
      <w:pPr>
        <w:numPr>
          <w:ilvl w:val="0"/>
          <w:numId w:val="31"/>
        </w:numPr>
        <w:pBdr>
          <w:top w:val="nil"/>
          <w:left w:val="nil"/>
          <w:bottom w:val="nil"/>
          <w:right w:val="nil"/>
          <w:between w:val="nil"/>
        </w:pBdr>
        <w:spacing w:line="360" w:lineRule="auto"/>
        <w:ind w:left="0" w:right="23" w:hanging="2"/>
        <w:jc w:val="both"/>
        <w:rPr>
          <w:rFonts w:eastAsia="Times New Roman"/>
          <w:color w:val="000000"/>
          <w:sz w:val="24"/>
          <w:szCs w:val="24"/>
        </w:rPr>
      </w:pPr>
      <w:r w:rsidRPr="000F2D80">
        <w:rPr>
          <w:rFonts w:eastAsia="Times New Roman"/>
          <w:color w:val="000000"/>
          <w:sz w:val="24"/>
          <w:szCs w:val="24"/>
        </w:rPr>
        <w:t>Oferta powinna być sporządzona w języku polskim. Każdy dokument składający się na ofertę powinien być czytelny.</w:t>
      </w:r>
    </w:p>
    <w:p w:rsidR="009E2941" w:rsidRPr="000F2D80" w:rsidRDefault="007D228E" w:rsidP="006E6CB5">
      <w:pPr>
        <w:numPr>
          <w:ilvl w:val="0"/>
          <w:numId w:val="31"/>
        </w:numPr>
        <w:pBdr>
          <w:top w:val="nil"/>
          <w:left w:val="nil"/>
          <w:bottom w:val="nil"/>
          <w:right w:val="nil"/>
          <w:between w:val="nil"/>
        </w:pBdr>
        <w:spacing w:line="360" w:lineRule="auto"/>
        <w:ind w:left="0" w:right="23" w:hanging="2"/>
        <w:jc w:val="both"/>
        <w:rPr>
          <w:rFonts w:eastAsia="Times New Roman"/>
          <w:color w:val="000000"/>
          <w:sz w:val="24"/>
          <w:szCs w:val="24"/>
        </w:rPr>
      </w:pPr>
      <w:r w:rsidRPr="000F2D80">
        <w:rPr>
          <w:rFonts w:eastAsia="Times New Roman"/>
          <w:color w:val="000000"/>
          <w:sz w:val="24"/>
          <w:szCs w:val="24"/>
        </w:rPr>
        <w:t xml:space="preserve"> 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 Na platformie w formularzu składania oferty znajduje się miejsce wyznaczone do dołączenia części oferty stanowiącej tajemnicę przedsiębiorstwa.</w:t>
      </w:r>
    </w:p>
    <w:p w:rsidR="009E2941" w:rsidRPr="000F2D80" w:rsidRDefault="007D228E" w:rsidP="006E6CB5">
      <w:pPr>
        <w:numPr>
          <w:ilvl w:val="0"/>
          <w:numId w:val="31"/>
        </w:numPr>
        <w:pBdr>
          <w:top w:val="nil"/>
          <w:left w:val="nil"/>
          <w:bottom w:val="nil"/>
          <w:right w:val="nil"/>
          <w:between w:val="nil"/>
        </w:pBdr>
        <w:spacing w:line="360" w:lineRule="auto"/>
        <w:ind w:left="0" w:right="23" w:hanging="2"/>
        <w:jc w:val="both"/>
        <w:rPr>
          <w:rFonts w:eastAsia="Times New Roman"/>
          <w:color w:val="000000"/>
          <w:sz w:val="24"/>
          <w:szCs w:val="24"/>
        </w:rPr>
      </w:pPr>
      <w:r w:rsidRPr="000F2D80">
        <w:rPr>
          <w:rFonts w:eastAsia="Times New Roman"/>
          <w:color w:val="000000"/>
          <w:sz w:val="24"/>
          <w:szCs w:val="24"/>
        </w:rPr>
        <w:lastRenderedPageBreak/>
        <w:t xml:space="preserve">W celu złożenia oferty należy zarejestrować (zalogować) się na Platformie i postępować zgodnie z instrukcjami dostępnymi u dostawcy rozwiązania informatycznego pod adresem:  </w:t>
      </w:r>
      <w:hyperlink r:id="rId43">
        <w:r w:rsidRPr="000F2D80">
          <w:rPr>
            <w:rFonts w:eastAsia="Times New Roman"/>
            <w:color w:val="000000"/>
            <w:sz w:val="24"/>
            <w:szCs w:val="24"/>
            <w:u w:val="single"/>
          </w:rPr>
          <w:t>https://platformazakupowa.pl/strona/45-instrukcje</w:t>
        </w:r>
      </w:hyperlink>
      <w:r w:rsidRPr="000F2D80">
        <w:rPr>
          <w:rFonts w:eastAsia="Times New Roman"/>
          <w:color w:val="000000"/>
          <w:sz w:val="24"/>
          <w:szCs w:val="24"/>
        </w:rPr>
        <w:t>.</w:t>
      </w:r>
    </w:p>
    <w:p w:rsidR="009E2941" w:rsidRPr="000F2D80" w:rsidRDefault="007D228E" w:rsidP="006E6CB5">
      <w:pPr>
        <w:pBdr>
          <w:top w:val="nil"/>
          <w:left w:val="nil"/>
          <w:bottom w:val="nil"/>
          <w:right w:val="nil"/>
          <w:between w:val="nil"/>
        </w:pBdr>
        <w:spacing w:line="360" w:lineRule="auto"/>
        <w:ind w:left="0" w:right="23" w:hanging="2"/>
        <w:jc w:val="both"/>
        <w:rPr>
          <w:rFonts w:eastAsia="Times New Roman"/>
          <w:color w:val="000000"/>
          <w:sz w:val="24"/>
          <w:szCs w:val="24"/>
        </w:rPr>
      </w:pPr>
      <w:r w:rsidRPr="000F2D80">
        <w:rPr>
          <w:rFonts w:eastAsia="Times New Roman"/>
          <w:color w:val="000000"/>
          <w:sz w:val="24"/>
          <w:szCs w:val="24"/>
        </w:rPr>
        <w:tab/>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Instrukcja: </w:t>
      </w:r>
      <w:hyperlink r:id="rId44">
        <w:r w:rsidRPr="000F2D80">
          <w:rPr>
            <w:rFonts w:eastAsia="Times New Roman"/>
            <w:color w:val="000000"/>
            <w:sz w:val="24"/>
            <w:szCs w:val="24"/>
            <w:u w:val="single"/>
          </w:rPr>
          <w:t>https://platformazakupowa.pl/strona/45-instrukcje</w:t>
        </w:r>
      </w:hyperlink>
    </w:p>
    <w:p w:rsidR="009E2941" w:rsidRPr="000F2D80" w:rsidRDefault="007D228E" w:rsidP="006E6CB5">
      <w:pPr>
        <w:numPr>
          <w:ilvl w:val="0"/>
          <w:numId w:val="31"/>
        </w:numPr>
        <w:pBdr>
          <w:top w:val="nil"/>
          <w:left w:val="nil"/>
          <w:bottom w:val="nil"/>
          <w:right w:val="nil"/>
          <w:between w:val="nil"/>
        </w:pBdr>
        <w:spacing w:line="360" w:lineRule="auto"/>
        <w:ind w:left="0" w:right="23" w:hanging="2"/>
        <w:jc w:val="both"/>
        <w:rPr>
          <w:rFonts w:eastAsia="Times New Roman"/>
          <w:color w:val="000000"/>
          <w:sz w:val="24"/>
          <w:szCs w:val="24"/>
        </w:rPr>
      </w:pPr>
      <w:r w:rsidRPr="000F2D80">
        <w:rPr>
          <w:rFonts w:eastAsia="Times New Roman"/>
          <w:color w:val="000000"/>
          <w:sz w:val="24"/>
          <w:szCs w:val="24"/>
        </w:rPr>
        <w:t>Podmiotowe środki dowodowe lub inne dokumenty, w tym dokumenty potwierdzające umocowanie do reprezentowania, sporządzone w języku obcym przekazuje się</w:t>
      </w:r>
      <w:r w:rsidR="00E43DA5" w:rsidRPr="000F2D80">
        <w:rPr>
          <w:rFonts w:eastAsia="Times New Roman"/>
          <w:color w:val="000000"/>
          <w:sz w:val="24"/>
          <w:szCs w:val="24"/>
        </w:rPr>
        <w:t xml:space="preserve"> wraz </w:t>
      </w:r>
      <w:r w:rsidRPr="000F2D80">
        <w:rPr>
          <w:rFonts w:eastAsia="Times New Roman"/>
          <w:color w:val="000000"/>
          <w:sz w:val="24"/>
          <w:szCs w:val="24"/>
        </w:rPr>
        <w:t>z tłumaczeniem na język polski.</w:t>
      </w:r>
    </w:p>
    <w:p w:rsidR="009E2941" w:rsidRPr="000F2D80" w:rsidRDefault="007D228E" w:rsidP="006E6CB5">
      <w:pPr>
        <w:numPr>
          <w:ilvl w:val="0"/>
          <w:numId w:val="31"/>
        </w:numPr>
        <w:pBdr>
          <w:top w:val="nil"/>
          <w:left w:val="nil"/>
          <w:bottom w:val="nil"/>
          <w:right w:val="nil"/>
          <w:between w:val="nil"/>
        </w:pBdr>
        <w:spacing w:line="360" w:lineRule="auto"/>
        <w:ind w:left="0" w:right="23" w:hanging="2"/>
        <w:jc w:val="both"/>
        <w:rPr>
          <w:rFonts w:eastAsia="Times New Roman"/>
          <w:color w:val="000000"/>
          <w:sz w:val="24"/>
          <w:szCs w:val="24"/>
        </w:rPr>
      </w:pPr>
      <w:r w:rsidRPr="000F2D80">
        <w:rPr>
          <w:rFonts w:eastAsia="Times New Roman"/>
          <w:color w:val="000000"/>
          <w:sz w:val="24"/>
          <w:szCs w:val="24"/>
        </w:rPr>
        <w:t>Wszystkie koszty związane z uczestnictwem w postępowaniu, w szczególności z przygotowaniem i złożeniem oferty ponosi Wykonawca składający ofertę. Zamawiający nie przewiduje zwrotu kosztów udziału w postępowaniu.</w:t>
      </w:r>
    </w:p>
    <w:p w:rsidR="009E2941" w:rsidRPr="000F2D80" w:rsidRDefault="007D228E" w:rsidP="006E6CB5">
      <w:pPr>
        <w:numPr>
          <w:ilvl w:val="0"/>
          <w:numId w:val="31"/>
        </w:numPr>
        <w:pBdr>
          <w:top w:val="nil"/>
          <w:left w:val="nil"/>
          <w:bottom w:val="nil"/>
          <w:right w:val="nil"/>
          <w:between w:val="nil"/>
        </w:pBdr>
        <w:spacing w:line="360" w:lineRule="auto"/>
        <w:ind w:left="0" w:right="23" w:hanging="2"/>
        <w:jc w:val="both"/>
        <w:rPr>
          <w:rFonts w:eastAsia="Times New Roman"/>
          <w:color w:val="000000"/>
          <w:sz w:val="24"/>
          <w:szCs w:val="24"/>
        </w:rPr>
      </w:pPr>
      <w:r w:rsidRPr="000F2D80">
        <w:rPr>
          <w:rFonts w:eastAsia="Times New Roman"/>
          <w:color w:val="000000"/>
          <w:sz w:val="24"/>
          <w:szCs w:val="24"/>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9E2941" w:rsidRPr="000F2D80" w:rsidRDefault="007D228E" w:rsidP="006E6CB5">
      <w:pPr>
        <w:numPr>
          <w:ilvl w:val="0"/>
          <w:numId w:val="31"/>
        </w:numPr>
        <w:pBdr>
          <w:top w:val="nil"/>
          <w:left w:val="nil"/>
          <w:bottom w:val="nil"/>
          <w:right w:val="nil"/>
          <w:between w:val="nil"/>
        </w:pBdr>
        <w:spacing w:line="360" w:lineRule="auto"/>
        <w:ind w:left="0" w:right="23" w:hanging="2"/>
        <w:jc w:val="both"/>
        <w:rPr>
          <w:rFonts w:eastAsia="Times New Roman"/>
          <w:color w:val="000000"/>
          <w:sz w:val="24"/>
          <w:szCs w:val="24"/>
        </w:rPr>
      </w:pPr>
      <w:r w:rsidRPr="000F2D80">
        <w:rPr>
          <w:rFonts w:eastAsia="Times New Roman"/>
          <w:color w:val="000000"/>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9E2941" w:rsidRPr="000F2D80" w:rsidRDefault="007D228E" w:rsidP="006E6CB5">
      <w:pPr>
        <w:numPr>
          <w:ilvl w:val="0"/>
          <w:numId w:val="31"/>
        </w:numPr>
        <w:pBdr>
          <w:top w:val="nil"/>
          <w:left w:val="nil"/>
          <w:bottom w:val="nil"/>
          <w:right w:val="nil"/>
          <w:between w:val="nil"/>
        </w:pBdr>
        <w:spacing w:line="360" w:lineRule="auto"/>
        <w:ind w:left="0" w:right="23" w:hanging="2"/>
        <w:jc w:val="both"/>
        <w:rPr>
          <w:rFonts w:eastAsia="Times New Roman"/>
          <w:color w:val="000000"/>
          <w:sz w:val="24"/>
          <w:szCs w:val="24"/>
        </w:rPr>
      </w:pPr>
      <w:r w:rsidRPr="000F2D80">
        <w:rPr>
          <w:rFonts w:eastAsia="Times New Roman"/>
          <w:color w:val="000000"/>
          <w:sz w:val="24"/>
          <w:szCs w:val="24"/>
        </w:rPr>
        <w:t xml:space="preserve"> W przypadku wykorzystania formatu podpisu XAdES zewnętrzny. Zamawiający wymaga dołączenia odpowiedniej ilości plików, podpisywanych plików z danymi oraz plików XAdES.</w:t>
      </w:r>
    </w:p>
    <w:p w:rsidR="009E2941" w:rsidRPr="000F2D80" w:rsidRDefault="007D228E" w:rsidP="006E6CB5">
      <w:pPr>
        <w:numPr>
          <w:ilvl w:val="0"/>
          <w:numId w:val="31"/>
        </w:numPr>
        <w:pBdr>
          <w:top w:val="nil"/>
          <w:left w:val="nil"/>
          <w:bottom w:val="nil"/>
          <w:right w:val="nil"/>
          <w:between w:val="nil"/>
        </w:pBdr>
        <w:spacing w:line="360" w:lineRule="auto"/>
        <w:ind w:left="0" w:right="23" w:hanging="2"/>
        <w:jc w:val="both"/>
        <w:rPr>
          <w:rFonts w:eastAsia="Times New Roman"/>
          <w:color w:val="000000"/>
          <w:sz w:val="24"/>
          <w:szCs w:val="24"/>
        </w:rPr>
      </w:pPr>
      <w:r w:rsidRPr="000F2D80">
        <w:rPr>
          <w:rFonts w:eastAsia="Times New Roman"/>
          <w:color w:val="000000"/>
          <w:sz w:val="24"/>
          <w:szCs w:val="24"/>
        </w:rPr>
        <w:t xml:space="preserve"> Zgodnie z definicją dokumentu elektronicznego z art.3 ustęp 2 Ustawy o informatyzacji działalności podmiotów realizujących zadania publiczne, opatrzenie </w:t>
      </w:r>
      <w:r w:rsidRPr="000F2D80">
        <w:rPr>
          <w:rFonts w:eastAsia="Times New Roman"/>
          <w:color w:val="000000"/>
          <w:sz w:val="24"/>
          <w:szCs w:val="24"/>
        </w:rPr>
        <w:lastRenderedPageBreak/>
        <w:t>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E2941" w:rsidRDefault="007D228E" w:rsidP="006E6CB5">
      <w:pPr>
        <w:numPr>
          <w:ilvl w:val="0"/>
          <w:numId w:val="31"/>
        </w:numPr>
        <w:pBdr>
          <w:top w:val="nil"/>
          <w:left w:val="nil"/>
          <w:bottom w:val="nil"/>
          <w:right w:val="nil"/>
          <w:between w:val="nil"/>
        </w:pBdr>
        <w:spacing w:line="360" w:lineRule="auto"/>
        <w:ind w:left="0" w:right="23" w:hanging="2"/>
        <w:jc w:val="both"/>
        <w:rPr>
          <w:rFonts w:eastAsia="Times New Roman"/>
          <w:color w:val="000000"/>
          <w:sz w:val="24"/>
          <w:szCs w:val="24"/>
        </w:rPr>
      </w:pPr>
      <w:r w:rsidRPr="000F2D80">
        <w:rPr>
          <w:rFonts w:eastAsia="Times New Roman"/>
          <w:color w:val="000000"/>
          <w:sz w:val="24"/>
          <w:szCs w:val="24"/>
        </w:rPr>
        <w:t xml:space="preserve"> Maksymalny rozmiar jednego pliku przesyłanego za pośrednictwem dedykowanych formularzy do: złożenia, zmiany, wycofania oferty wynosi 150 MB natomiast przy komunikacji wielkość pliku to maksymalnie 500 MB.</w:t>
      </w:r>
    </w:p>
    <w:p w:rsidR="001F1E97" w:rsidRPr="000F2D80" w:rsidRDefault="001F1E97" w:rsidP="006E6CB5">
      <w:pPr>
        <w:pBdr>
          <w:top w:val="nil"/>
          <w:left w:val="nil"/>
          <w:bottom w:val="nil"/>
          <w:right w:val="nil"/>
          <w:between w:val="nil"/>
        </w:pBdr>
        <w:spacing w:line="360" w:lineRule="auto"/>
        <w:ind w:leftChars="0" w:left="0" w:right="23" w:firstLineChars="0" w:firstLine="0"/>
        <w:jc w:val="both"/>
        <w:rPr>
          <w:rFonts w:eastAsia="Times New Roman"/>
          <w:color w:val="000000"/>
          <w:sz w:val="24"/>
          <w:szCs w:val="24"/>
        </w:rPr>
      </w:pPr>
    </w:p>
    <w:p w:rsidR="009E2941" w:rsidRPr="000F2D80" w:rsidRDefault="007D228E" w:rsidP="006E6CB5">
      <w:pPr>
        <w:numPr>
          <w:ilvl w:val="0"/>
          <w:numId w:val="16"/>
        </w:numPr>
        <w:pBdr>
          <w:top w:val="nil"/>
          <w:left w:val="nil"/>
          <w:bottom w:val="nil"/>
          <w:right w:val="nil"/>
          <w:between w:val="nil"/>
        </w:pBdr>
        <w:shd w:val="clear" w:color="auto" w:fill="DAEEF3"/>
        <w:tabs>
          <w:tab w:val="left" w:pos="426"/>
        </w:tabs>
        <w:spacing w:line="360" w:lineRule="auto"/>
        <w:ind w:left="0" w:right="23" w:hanging="2"/>
        <w:jc w:val="both"/>
        <w:rPr>
          <w:rFonts w:eastAsia="Times New Roman"/>
          <w:color w:val="000000"/>
          <w:sz w:val="24"/>
          <w:szCs w:val="24"/>
        </w:rPr>
      </w:pPr>
      <w:r w:rsidRPr="000F2D80">
        <w:rPr>
          <w:rFonts w:eastAsia="Times New Roman"/>
          <w:b/>
          <w:color w:val="000000"/>
          <w:sz w:val="24"/>
          <w:szCs w:val="24"/>
        </w:rPr>
        <w:t>SPOSÓB OBLICZENIA CENY OFERTY</w:t>
      </w:r>
    </w:p>
    <w:p w:rsidR="009E2941" w:rsidRPr="000F2D80" w:rsidRDefault="007D228E" w:rsidP="006E6CB5">
      <w:pPr>
        <w:numPr>
          <w:ilvl w:val="0"/>
          <w:numId w:val="26"/>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Wykonawca podaje cenę za realizację przedmiotu zamówienia zgodnie ze wzorem Formularza Ofertowego, stanowiącego </w:t>
      </w:r>
      <w:r w:rsidRPr="000F2D80">
        <w:rPr>
          <w:rFonts w:eastAsia="Times New Roman"/>
          <w:b/>
          <w:color w:val="000000"/>
          <w:sz w:val="24"/>
          <w:szCs w:val="24"/>
        </w:rPr>
        <w:t xml:space="preserve">Załącznik nr 1 do SWZ. </w:t>
      </w:r>
    </w:p>
    <w:p w:rsidR="009E2941" w:rsidRPr="000F2D80" w:rsidRDefault="007D228E" w:rsidP="006E6CB5">
      <w:pPr>
        <w:numPr>
          <w:ilvl w:val="0"/>
          <w:numId w:val="26"/>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Cena ofertowa brutto musi uwzględniać wszystkie koszty związane z realizacją przedmiotu zamówienia zgodnie z opisem przedmiotu zamówienia oraz istotnymi postanowieniami umowy określonymi w niniejszej SWZ.</w:t>
      </w:r>
    </w:p>
    <w:p w:rsidR="009E2941" w:rsidRPr="000F2D80" w:rsidRDefault="007D228E" w:rsidP="006E6CB5">
      <w:pPr>
        <w:numPr>
          <w:ilvl w:val="0"/>
          <w:numId w:val="26"/>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Cena podana na Formularzu Ofertowym jest ceną ostateczną, niepodlegającą negocjacji i wyczerpującą wszelkie należności Wykonawcy wobec Zamawiającego związane </w:t>
      </w:r>
      <w:r w:rsidRPr="000F2D80">
        <w:rPr>
          <w:rFonts w:eastAsia="Times New Roman"/>
          <w:color w:val="000000"/>
          <w:sz w:val="24"/>
          <w:szCs w:val="24"/>
        </w:rPr>
        <w:br/>
        <w:t>z realizacją przedmiotu zamówienia.</w:t>
      </w:r>
    </w:p>
    <w:p w:rsidR="009E2941" w:rsidRPr="000F2D80" w:rsidRDefault="007D228E" w:rsidP="006E6CB5">
      <w:pPr>
        <w:numPr>
          <w:ilvl w:val="0"/>
          <w:numId w:val="26"/>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Cena oferty powinna być wyrażona w złotych polskich (PLN) z dokładnością do dwóch miejsc po przecinku.</w:t>
      </w:r>
    </w:p>
    <w:p w:rsidR="009E2941" w:rsidRPr="000F2D80" w:rsidRDefault="007D228E" w:rsidP="006E6CB5">
      <w:pPr>
        <w:numPr>
          <w:ilvl w:val="0"/>
          <w:numId w:val="26"/>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Zamawiający nie przewiduje rozliczeń w walucie obcej.</w:t>
      </w:r>
    </w:p>
    <w:p w:rsidR="009E2941" w:rsidRPr="000F2D80" w:rsidRDefault="007D228E" w:rsidP="006E6CB5">
      <w:pPr>
        <w:numPr>
          <w:ilvl w:val="0"/>
          <w:numId w:val="26"/>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Wyliczona cena oferty brutto będzie służyć do porównania złożonych ofert i do rozliczenia w trakcie realizacji zamówienia.</w:t>
      </w:r>
    </w:p>
    <w:p w:rsidR="009E2941" w:rsidRPr="000F2D80" w:rsidRDefault="007D228E" w:rsidP="006E6CB5">
      <w:pPr>
        <w:numPr>
          <w:ilvl w:val="0"/>
          <w:numId w:val="26"/>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 ofercie, o której mowa w ust. 1, wykonawca ma obowiązek:</w:t>
      </w:r>
    </w:p>
    <w:p w:rsidR="009E2941" w:rsidRPr="000F2D80" w:rsidRDefault="004E1367" w:rsidP="006E6CB5">
      <w:pPr>
        <w:pBdr>
          <w:top w:val="nil"/>
          <w:left w:val="nil"/>
          <w:bottom w:val="nil"/>
          <w:right w:val="nil"/>
          <w:between w:val="nil"/>
        </w:pBdr>
        <w:tabs>
          <w:tab w:val="left" w:pos="3855"/>
        </w:tabs>
        <w:spacing w:line="360" w:lineRule="auto"/>
        <w:ind w:left="0" w:hanging="2"/>
        <w:jc w:val="both"/>
        <w:rPr>
          <w:rFonts w:eastAsia="Times New Roman"/>
          <w:color w:val="000000"/>
          <w:sz w:val="24"/>
          <w:szCs w:val="24"/>
        </w:rPr>
      </w:pPr>
      <w:r w:rsidRPr="000F2D80">
        <w:rPr>
          <w:rFonts w:eastAsia="Times New Roman"/>
          <w:color w:val="000000"/>
          <w:sz w:val="24"/>
          <w:szCs w:val="24"/>
        </w:rPr>
        <w:t>1)</w:t>
      </w:r>
      <w:r w:rsidR="007D228E" w:rsidRPr="000F2D80">
        <w:rPr>
          <w:rFonts w:eastAsia="Times New Roman"/>
          <w:color w:val="000000"/>
          <w:sz w:val="24"/>
          <w:szCs w:val="24"/>
        </w:rPr>
        <w:t>poinformowania zamawiającego, że wybór jego oferty będzie prowadził do powstania u zamawiającego obowiązku podatkowego;</w:t>
      </w:r>
    </w:p>
    <w:p w:rsidR="009E2941" w:rsidRPr="000F2D80" w:rsidRDefault="004E1367" w:rsidP="006E6CB5">
      <w:pPr>
        <w:pBdr>
          <w:top w:val="nil"/>
          <w:left w:val="nil"/>
          <w:bottom w:val="nil"/>
          <w:right w:val="nil"/>
          <w:between w:val="nil"/>
        </w:pBdr>
        <w:tabs>
          <w:tab w:val="left" w:pos="3855"/>
        </w:tabs>
        <w:spacing w:line="360" w:lineRule="auto"/>
        <w:ind w:left="0" w:hanging="2"/>
        <w:jc w:val="both"/>
        <w:rPr>
          <w:rFonts w:eastAsia="Times New Roman"/>
          <w:color w:val="000000"/>
          <w:sz w:val="24"/>
          <w:szCs w:val="24"/>
        </w:rPr>
      </w:pPr>
      <w:r w:rsidRPr="000F2D80">
        <w:rPr>
          <w:rFonts w:eastAsia="Times New Roman"/>
          <w:color w:val="000000"/>
          <w:sz w:val="24"/>
          <w:szCs w:val="24"/>
        </w:rPr>
        <w:lastRenderedPageBreak/>
        <w:t>2)</w:t>
      </w:r>
      <w:r w:rsidR="007D228E" w:rsidRPr="000F2D80">
        <w:rPr>
          <w:rFonts w:eastAsia="Times New Roman"/>
          <w:color w:val="000000"/>
          <w:sz w:val="24"/>
          <w:szCs w:val="24"/>
        </w:rPr>
        <w:t>wskazania nazwy (rodzaju) towaru lub usługi, których dostawa lub świadczenie będą prowadziły do powstania obowiązku podatkowego;</w:t>
      </w:r>
    </w:p>
    <w:p w:rsidR="009E2941" w:rsidRPr="000F2D80" w:rsidRDefault="004E1367" w:rsidP="006E6CB5">
      <w:pPr>
        <w:pBdr>
          <w:top w:val="nil"/>
          <w:left w:val="nil"/>
          <w:bottom w:val="nil"/>
          <w:right w:val="nil"/>
          <w:between w:val="nil"/>
        </w:pBdr>
        <w:tabs>
          <w:tab w:val="left" w:pos="3855"/>
        </w:tabs>
        <w:spacing w:line="360" w:lineRule="auto"/>
        <w:ind w:left="0" w:hanging="2"/>
        <w:jc w:val="both"/>
        <w:rPr>
          <w:rFonts w:eastAsia="Times New Roman"/>
          <w:color w:val="000000"/>
          <w:sz w:val="24"/>
          <w:szCs w:val="24"/>
        </w:rPr>
      </w:pPr>
      <w:r w:rsidRPr="000F2D80">
        <w:rPr>
          <w:rFonts w:eastAsia="Times New Roman"/>
          <w:color w:val="000000"/>
          <w:sz w:val="24"/>
          <w:szCs w:val="24"/>
        </w:rPr>
        <w:t>3)</w:t>
      </w:r>
      <w:r w:rsidR="007D228E" w:rsidRPr="000F2D80">
        <w:rPr>
          <w:rFonts w:eastAsia="Times New Roman"/>
          <w:color w:val="000000"/>
          <w:sz w:val="24"/>
          <w:szCs w:val="24"/>
        </w:rPr>
        <w:t>wskazania wartości towaru lub usługi objętego obowiązkiem podatkowym zamawiającego, bez kwoty podatku;</w:t>
      </w:r>
    </w:p>
    <w:p w:rsidR="009E2941" w:rsidRPr="000F2D80" w:rsidRDefault="004E1367" w:rsidP="006E6CB5">
      <w:pPr>
        <w:pBdr>
          <w:top w:val="nil"/>
          <w:left w:val="nil"/>
          <w:bottom w:val="nil"/>
          <w:right w:val="nil"/>
          <w:between w:val="nil"/>
        </w:pBdr>
        <w:tabs>
          <w:tab w:val="left" w:pos="3855"/>
        </w:tabs>
        <w:spacing w:line="360" w:lineRule="auto"/>
        <w:ind w:left="0" w:hanging="2"/>
        <w:jc w:val="both"/>
        <w:rPr>
          <w:rFonts w:eastAsia="Times New Roman"/>
          <w:color w:val="000000"/>
          <w:sz w:val="24"/>
          <w:szCs w:val="24"/>
        </w:rPr>
      </w:pPr>
      <w:r w:rsidRPr="000F2D80">
        <w:rPr>
          <w:rFonts w:eastAsia="Times New Roman"/>
          <w:color w:val="000000"/>
          <w:sz w:val="24"/>
          <w:szCs w:val="24"/>
        </w:rPr>
        <w:t>4)</w:t>
      </w:r>
      <w:r w:rsidR="007D228E" w:rsidRPr="000F2D80">
        <w:rPr>
          <w:rFonts w:eastAsia="Times New Roman"/>
          <w:color w:val="000000"/>
          <w:sz w:val="24"/>
          <w:szCs w:val="24"/>
        </w:rPr>
        <w:t>wskazania stawki podatku od towarów i usług, która zgodnie z wiedzą wykonawcy, będzie miała zastosowanie.</w:t>
      </w:r>
    </w:p>
    <w:p w:rsidR="009E2941" w:rsidRDefault="007D228E" w:rsidP="006E6CB5">
      <w:pPr>
        <w:numPr>
          <w:ilvl w:val="0"/>
          <w:numId w:val="26"/>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w:t>
      </w:r>
      <w:r w:rsidRPr="000F2D80">
        <w:rPr>
          <w:rFonts w:eastAsia="Times New Roman"/>
          <w:color w:val="000000"/>
          <w:sz w:val="24"/>
          <w:szCs w:val="24"/>
        </w:rPr>
        <w:br/>
        <w:t xml:space="preserve"> o powstaniu u Zamawiającego obowiązku podatkowego, to winien odpowiednio zmodyfikować treść formularza.  </w:t>
      </w:r>
    </w:p>
    <w:p w:rsidR="001F1E97" w:rsidRPr="000F2D80" w:rsidRDefault="001F1E97" w:rsidP="006E6CB5">
      <w:pPr>
        <w:pBdr>
          <w:top w:val="nil"/>
          <w:left w:val="nil"/>
          <w:bottom w:val="nil"/>
          <w:right w:val="nil"/>
          <w:between w:val="nil"/>
        </w:pBdr>
        <w:spacing w:line="360" w:lineRule="auto"/>
        <w:ind w:leftChars="0" w:left="0" w:firstLineChars="0" w:firstLine="0"/>
        <w:jc w:val="both"/>
        <w:rPr>
          <w:rFonts w:eastAsia="Times New Roman"/>
          <w:color w:val="000000"/>
          <w:sz w:val="24"/>
          <w:szCs w:val="24"/>
        </w:rPr>
      </w:pPr>
    </w:p>
    <w:p w:rsidR="009E2941" w:rsidRPr="000F2D80" w:rsidRDefault="007D228E" w:rsidP="006E6CB5">
      <w:pPr>
        <w:numPr>
          <w:ilvl w:val="0"/>
          <w:numId w:val="16"/>
        </w:numPr>
        <w:pBdr>
          <w:top w:val="nil"/>
          <w:left w:val="nil"/>
          <w:bottom w:val="nil"/>
          <w:right w:val="nil"/>
          <w:between w:val="nil"/>
        </w:pBdr>
        <w:shd w:val="clear" w:color="auto" w:fill="DAEEF3"/>
        <w:tabs>
          <w:tab w:val="left" w:pos="426"/>
        </w:tabs>
        <w:spacing w:line="360" w:lineRule="auto"/>
        <w:ind w:left="0" w:right="23" w:hanging="2"/>
        <w:jc w:val="both"/>
        <w:rPr>
          <w:rFonts w:eastAsia="Times New Roman"/>
          <w:color w:val="000000"/>
          <w:sz w:val="24"/>
          <w:szCs w:val="24"/>
        </w:rPr>
      </w:pPr>
      <w:r w:rsidRPr="000F2D80">
        <w:rPr>
          <w:rFonts w:eastAsia="Times New Roman"/>
          <w:b/>
          <w:color w:val="000000"/>
          <w:sz w:val="24"/>
          <w:szCs w:val="24"/>
        </w:rPr>
        <w:t>WYMAGANIA DOTYCZĄCE WADIUM</w:t>
      </w:r>
    </w:p>
    <w:p w:rsidR="001F1E97" w:rsidRDefault="00174486"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ab/>
      </w:r>
      <w:r w:rsidR="007D228E" w:rsidRPr="000F2D80">
        <w:rPr>
          <w:rFonts w:eastAsia="Times New Roman"/>
          <w:color w:val="000000"/>
          <w:sz w:val="24"/>
          <w:szCs w:val="24"/>
        </w:rPr>
        <w:t xml:space="preserve">Zamawiający  nie żąda od wykonawców wniesienia wadium.  </w:t>
      </w:r>
    </w:p>
    <w:p w:rsidR="001F1E97" w:rsidRPr="000F2D80" w:rsidRDefault="001F1E97" w:rsidP="006E6CB5">
      <w:pPr>
        <w:pBdr>
          <w:top w:val="nil"/>
          <w:left w:val="nil"/>
          <w:bottom w:val="nil"/>
          <w:right w:val="nil"/>
          <w:between w:val="nil"/>
        </w:pBdr>
        <w:spacing w:line="360" w:lineRule="auto"/>
        <w:ind w:left="0" w:hanging="2"/>
        <w:jc w:val="both"/>
        <w:rPr>
          <w:rFonts w:eastAsia="Times New Roman"/>
          <w:color w:val="000000"/>
          <w:sz w:val="24"/>
          <w:szCs w:val="24"/>
        </w:rPr>
      </w:pPr>
    </w:p>
    <w:p w:rsidR="009E2941" w:rsidRPr="000F2D80" w:rsidRDefault="007D228E" w:rsidP="006E6CB5">
      <w:pPr>
        <w:numPr>
          <w:ilvl w:val="0"/>
          <w:numId w:val="16"/>
        </w:numPr>
        <w:pBdr>
          <w:top w:val="nil"/>
          <w:left w:val="nil"/>
          <w:bottom w:val="nil"/>
          <w:right w:val="nil"/>
          <w:between w:val="nil"/>
        </w:pBdr>
        <w:shd w:val="clear" w:color="auto" w:fill="DAEEF3"/>
        <w:tabs>
          <w:tab w:val="left" w:pos="426"/>
        </w:tabs>
        <w:spacing w:line="360" w:lineRule="auto"/>
        <w:ind w:left="0" w:right="23" w:hanging="2"/>
        <w:jc w:val="both"/>
        <w:rPr>
          <w:rFonts w:eastAsia="Times New Roman"/>
          <w:color w:val="000000"/>
          <w:sz w:val="24"/>
          <w:szCs w:val="24"/>
        </w:rPr>
      </w:pPr>
      <w:r w:rsidRPr="000F2D80">
        <w:rPr>
          <w:rFonts w:eastAsia="Times New Roman"/>
          <w:b/>
          <w:color w:val="000000"/>
          <w:sz w:val="24"/>
          <w:szCs w:val="24"/>
        </w:rPr>
        <w:t>TERMIN ZWIĄZANIA OFERTĄ</w:t>
      </w:r>
    </w:p>
    <w:p w:rsidR="009E2941" w:rsidRPr="000F2D80" w:rsidRDefault="007D228E" w:rsidP="006E6CB5">
      <w:pPr>
        <w:numPr>
          <w:ilvl w:val="0"/>
          <w:numId w:val="7"/>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Wykonawca będzie związany ofertą przez okres </w:t>
      </w:r>
      <w:r w:rsidRPr="000F2D80">
        <w:rPr>
          <w:rFonts w:eastAsia="Times New Roman"/>
          <w:b/>
          <w:color w:val="000000"/>
          <w:sz w:val="24"/>
          <w:szCs w:val="24"/>
        </w:rPr>
        <w:t>30 dni</w:t>
      </w:r>
      <w:r w:rsidRPr="000F2D80">
        <w:rPr>
          <w:rFonts w:eastAsia="Times New Roman"/>
          <w:color w:val="000000"/>
          <w:sz w:val="24"/>
          <w:szCs w:val="24"/>
        </w:rPr>
        <w:t xml:space="preserve">, tj. do </w:t>
      </w:r>
      <w:r w:rsidR="001F1E97">
        <w:rPr>
          <w:rFonts w:eastAsia="Times New Roman"/>
          <w:b/>
          <w:color w:val="000000"/>
          <w:sz w:val="24"/>
          <w:szCs w:val="24"/>
        </w:rPr>
        <w:t>dnia 10</w:t>
      </w:r>
      <w:r w:rsidRPr="000F2D80">
        <w:rPr>
          <w:rFonts w:eastAsia="Times New Roman"/>
          <w:b/>
          <w:color w:val="000000"/>
          <w:sz w:val="24"/>
          <w:szCs w:val="24"/>
        </w:rPr>
        <w:t>.1</w:t>
      </w:r>
      <w:r w:rsidR="00174486" w:rsidRPr="000F2D80">
        <w:rPr>
          <w:rFonts w:eastAsia="Times New Roman"/>
          <w:b/>
          <w:color w:val="000000"/>
          <w:sz w:val="24"/>
          <w:szCs w:val="24"/>
        </w:rPr>
        <w:t>1</w:t>
      </w:r>
      <w:r w:rsidRPr="000F2D80">
        <w:rPr>
          <w:rFonts w:eastAsia="Times New Roman"/>
          <w:b/>
          <w:color w:val="000000"/>
          <w:sz w:val="24"/>
          <w:szCs w:val="24"/>
        </w:rPr>
        <w:t>.</w:t>
      </w:r>
      <w:r w:rsidRPr="000F2D80">
        <w:rPr>
          <w:rFonts w:eastAsia="Times New Roman"/>
          <w:b/>
          <w:smallCaps/>
          <w:color w:val="000000"/>
          <w:sz w:val="24"/>
          <w:szCs w:val="24"/>
        </w:rPr>
        <w:t>202</w:t>
      </w:r>
      <w:r w:rsidR="001F1E97">
        <w:rPr>
          <w:rFonts w:eastAsia="Times New Roman"/>
          <w:b/>
          <w:smallCaps/>
          <w:color w:val="000000"/>
          <w:sz w:val="24"/>
          <w:szCs w:val="24"/>
        </w:rPr>
        <w:t>3</w:t>
      </w:r>
      <w:r w:rsidRPr="000F2D80">
        <w:rPr>
          <w:rFonts w:eastAsia="Times New Roman"/>
          <w:b/>
          <w:color w:val="000000"/>
          <w:sz w:val="24"/>
          <w:szCs w:val="24"/>
        </w:rPr>
        <w:t>r.</w:t>
      </w:r>
      <w:r w:rsidRPr="000F2D80">
        <w:rPr>
          <w:rFonts w:eastAsia="Times New Roman"/>
          <w:color w:val="000000"/>
          <w:sz w:val="24"/>
          <w:szCs w:val="24"/>
        </w:rPr>
        <w:br/>
        <w:t>Bieg terminu związania ofertą rozpoczyna się wraz z upływem terminu składania ofert.</w:t>
      </w:r>
    </w:p>
    <w:p w:rsidR="009E2941" w:rsidRPr="000F2D80" w:rsidRDefault="007D228E" w:rsidP="006E6CB5">
      <w:pPr>
        <w:numPr>
          <w:ilvl w:val="0"/>
          <w:numId w:val="7"/>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0F2D80">
        <w:rPr>
          <w:rFonts w:eastAsia="Times New Roman"/>
          <w:color w:val="000000"/>
          <w:sz w:val="24"/>
          <w:szCs w:val="24"/>
        </w:rPr>
        <w:tab/>
        <w:t>Przedłużenie terminu związania ofertą wymaga złożenia przez wy</w:t>
      </w:r>
      <w:r w:rsidR="00873465">
        <w:rPr>
          <w:rFonts w:eastAsia="Times New Roman"/>
          <w:color w:val="000000"/>
          <w:sz w:val="24"/>
          <w:szCs w:val="24"/>
        </w:rPr>
        <w:t xml:space="preserve">konawcę pisemnego oświadczenia </w:t>
      </w:r>
      <w:r w:rsidRPr="000F2D80">
        <w:rPr>
          <w:rFonts w:eastAsia="Times New Roman"/>
          <w:color w:val="000000"/>
          <w:sz w:val="24"/>
          <w:szCs w:val="24"/>
        </w:rPr>
        <w:t>o wyrażeniu zgody na przedłużenie terminu związania ofertą.</w:t>
      </w:r>
    </w:p>
    <w:p w:rsidR="009E2941" w:rsidRPr="000F2D80" w:rsidRDefault="007D228E" w:rsidP="006E6CB5">
      <w:pPr>
        <w:numPr>
          <w:ilvl w:val="0"/>
          <w:numId w:val="7"/>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Odmowa wyrażenia zgody na przedłużenie terminu związania ofertą nie powoduje utraty wadium.</w:t>
      </w:r>
    </w:p>
    <w:p w:rsidR="009E2941" w:rsidRPr="000F2D80" w:rsidRDefault="007D228E" w:rsidP="006E6CB5">
      <w:pPr>
        <w:numPr>
          <w:ilvl w:val="0"/>
          <w:numId w:val="16"/>
        </w:numPr>
        <w:pBdr>
          <w:top w:val="nil"/>
          <w:left w:val="nil"/>
          <w:bottom w:val="nil"/>
          <w:right w:val="nil"/>
          <w:between w:val="nil"/>
        </w:pBdr>
        <w:shd w:val="clear" w:color="auto" w:fill="DAEEF3"/>
        <w:tabs>
          <w:tab w:val="left" w:pos="426"/>
        </w:tabs>
        <w:spacing w:line="360" w:lineRule="auto"/>
        <w:ind w:left="0" w:right="23" w:hanging="2"/>
        <w:jc w:val="both"/>
        <w:rPr>
          <w:rFonts w:eastAsia="Times New Roman"/>
          <w:color w:val="000000"/>
          <w:sz w:val="24"/>
          <w:szCs w:val="24"/>
        </w:rPr>
      </w:pPr>
      <w:r w:rsidRPr="000F2D80">
        <w:rPr>
          <w:rFonts w:eastAsia="Times New Roman"/>
          <w:b/>
          <w:color w:val="000000"/>
          <w:sz w:val="24"/>
          <w:szCs w:val="24"/>
        </w:rPr>
        <w:t>SPOSÓB I TERMIN SKŁADANIA I OTWARCIA OFERT</w:t>
      </w:r>
    </w:p>
    <w:p w:rsidR="009E2941" w:rsidRPr="000F2D80" w:rsidRDefault="007D228E" w:rsidP="006E6CB5">
      <w:pPr>
        <w:numPr>
          <w:ilvl w:val="0"/>
          <w:numId w:val="4"/>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Ofertę należy złożyć poprzez Platformę </w:t>
      </w:r>
      <w:r w:rsidRPr="000F2D80">
        <w:rPr>
          <w:rFonts w:eastAsia="Times New Roman"/>
          <w:b/>
          <w:color w:val="000000"/>
          <w:sz w:val="24"/>
          <w:szCs w:val="24"/>
        </w:rPr>
        <w:t xml:space="preserve">do dnia </w:t>
      </w:r>
      <w:r w:rsidR="001F1E97">
        <w:rPr>
          <w:rFonts w:eastAsia="Times New Roman"/>
          <w:b/>
          <w:color w:val="000000"/>
          <w:sz w:val="24"/>
          <w:szCs w:val="24"/>
        </w:rPr>
        <w:t>12</w:t>
      </w:r>
      <w:r w:rsidRPr="000F2D80">
        <w:rPr>
          <w:rFonts w:eastAsia="Times New Roman"/>
          <w:b/>
          <w:color w:val="000000"/>
          <w:sz w:val="24"/>
          <w:szCs w:val="24"/>
        </w:rPr>
        <w:t>.</w:t>
      </w:r>
      <w:r w:rsidR="00174486" w:rsidRPr="000F2D80">
        <w:rPr>
          <w:rFonts w:eastAsia="Times New Roman"/>
          <w:b/>
          <w:color w:val="000000"/>
          <w:sz w:val="24"/>
          <w:szCs w:val="24"/>
        </w:rPr>
        <w:t>10</w:t>
      </w:r>
      <w:r w:rsidRPr="000F2D80">
        <w:rPr>
          <w:rFonts w:eastAsia="Times New Roman"/>
          <w:b/>
          <w:color w:val="000000"/>
          <w:sz w:val="24"/>
          <w:szCs w:val="24"/>
        </w:rPr>
        <w:t>.202</w:t>
      </w:r>
      <w:r w:rsidR="001F1E97">
        <w:rPr>
          <w:rFonts w:eastAsia="Times New Roman"/>
          <w:b/>
          <w:color w:val="000000"/>
          <w:sz w:val="24"/>
          <w:szCs w:val="24"/>
        </w:rPr>
        <w:t>3</w:t>
      </w:r>
      <w:r w:rsidRPr="000F2D80">
        <w:rPr>
          <w:rFonts w:eastAsia="Times New Roman"/>
          <w:b/>
          <w:color w:val="000000"/>
          <w:sz w:val="24"/>
          <w:szCs w:val="24"/>
        </w:rPr>
        <w:t>r. do godziny 11:30</w:t>
      </w:r>
      <w:r w:rsidRPr="000F2D80">
        <w:rPr>
          <w:rFonts w:eastAsia="Times New Roman"/>
          <w:color w:val="000000"/>
          <w:sz w:val="24"/>
          <w:szCs w:val="24"/>
        </w:rPr>
        <w:t>.</w:t>
      </w:r>
    </w:p>
    <w:p w:rsidR="009E2941" w:rsidRPr="000F2D80" w:rsidRDefault="007D228E" w:rsidP="006E6CB5">
      <w:pPr>
        <w:numPr>
          <w:ilvl w:val="0"/>
          <w:numId w:val="4"/>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lastRenderedPageBreak/>
        <w:t>O terminie złożenia oferty decyduje czas pełnego przeprocesowania transakcji na Platformie.</w:t>
      </w:r>
    </w:p>
    <w:p w:rsidR="009E2941" w:rsidRPr="000F2D80" w:rsidRDefault="007D228E" w:rsidP="006E6CB5">
      <w:pPr>
        <w:numPr>
          <w:ilvl w:val="0"/>
          <w:numId w:val="4"/>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Otwarcie ofert nastąpi w dniu </w:t>
      </w:r>
      <w:r w:rsidR="001F1E97" w:rsidRPr="001F1E97">
        <w:rPr>
          <w:rFonts w:eastAsia="Times New Roman"/>
          <w:b/>
          <w:color w:val="000000"/>
          <w:sz w:val="24"/>
          <w:szCs w:val="24"/>
        </w:rPr>
        <w:t>12</w:t>
      </w:r>
      <w:r w:rsidRPr="001F1E97">
        <w:rPr>
          <w:rFonts w:eastAsia="Times New Roman"/>
          <w:b/>
          <w:color w:val="000000"/>
          <w:sz w:val="24"/>
          <w:szCs w:val="24"/>
        </w:rPr>
        <w:t>.</w:t>
      </w:r>
      <w:r w:rsidR="00174486" w:rsidRPr="000F2D80">
        <w:rPr>
          <w:rFonts w:eastAsia="Times New Roman"/>
          <w:b/>
          <w:color w:val="000000"/>
          <w:sz w:val="24"/>
          <w:szCs w:val="24"/>
        </w:rPr>
        <w:t>10</w:t>
      </w:r>
      <w:r w:rsidRPr="000F2D80">
        <w:rPr>
          <w:rFonts w:eastAsia="Times New Roman"/>
          <w:b/>
          <w:color w:val="000000"/>
          <w:sz w:val="24"/>
          <w:szCs w:val="24"/>
        </w:rPr>
        <w:t>.202</w:t>
      </w:r>
      <w:r w:rsidR="001F1E97">
        <w:rPr>
          <w:rFonts w:eastAsia="Times New Roman"/>
          <w:b/>
          <w:color w:val="000000"/>
          <w:sz w:val="24"/>
          <w:szCs w:val="24"/>
        </w:rPr>
        <w:t>3</w:t>
      </w:r>
      <w:r w:rsidRPr="000F2D80">
        <w:rPr>
          <w:rFonts w:eastAsia="Times New Roman"/>
          <w:b/>
          <w:color w:val="000000"/>
          <w:sz w:val="24"/>
          <w:szCs w:val="24"/>
        </w:rPr>
        <w:t xml:space="preserve"> r. o godzinie 12:00</w:t>
      </w:r>
    </w:p>
    <w:p w:rsidR="009E2941" w:rsidRPr="000F2D80" w:rsidRDefault="007D228E" w:rsidP="006E6CB5">
      <w:pPr>
        <w:numPr>
          <w:ilvl w:val="0"/>
          <w:numId w:val="4"/>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Najpóźniej przed otwarciem ofert, udostępnia się na stronie internetowej prowadzonego postępowania informację o kwocie, jaką zamierza się przeznaczyć na sfinansowanie zamówienia. </w:t>
      </w:r>
    </w:p>
    <w:p w:rsidR="009E2941" w:rsidRPr="000F2D80" w:rsidRDefault="007D228E" w:rsidP="006E6CB5">
      <w:pPr>
        <w:numPr>
          <w:ilvl w:val="0"/>
          <w:numId w:val="4"/>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Niezwłocznie po otwarciu ofert, udostępnia się na stronie internetowej prowadzonego postępowania informacje o: </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1)</w:t>
      </w:r>
      <w:r w:rsidRPr="000F2D80">
        <w:rPr>
          <w:rFonts w:eastAsia="Times New Roman"/>
          <w:color w:val="000000"/>
          <w:sz w:val="24"/>
          <w:szCs w:val="24"/>
        </w:rPr>
        <w:tab/>
        <w:t xml:space="preserve">nazwach albo imionach i nazwiskach oraz siedzibach lub miejscach prowadzonej działalności gospodarczej albo miejscach zamieszkania wykonawców, których oferty zostały otwarte; </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2)</w:t>
      </w:r>
      <w:r w:rsidRPr="000F2D80">
        <w:rPr>
          <w:rFonts w:eastAsia="Times New Roman"/>
          <w:color w:val="000000"/>
          <w:sz w:val="24"/>
          <w:szCs w:val="24"/>
        </w:rPr>
        <w:tab/>
        <w:t>cenach lub kosztach zawartych w ofertach.</w:t>
      </w:r>
    </w:p>
    <w:p w:rsidR="009E2941" w:rsidRPr="000F2D80" w:rsidRDefault="007D228E" w:rsidP="006E6CB5">
      <w:pPr>
        <w:numPr>
          <w:ilvl w:val="0"/>
          <w:numId w:val="4"/>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Otwarcie ofert następuje niezwłocznie po upływie terminu składania ofert, nie później niż następnego dnia po dniu, w którym upłynął termin składania ofert </w:t>
      </w:r>
      <w:r w:rsidR="00502410" w:rsidRPr="000F2D80">
        <w:rPr>
          <w:rFonts w:eastAsia="Times New Roman"/>
          <w:b/>
          <w:color w:val="000000"/>
          <w:sz w:val="24"/>
          <w:szCs w:val="24"/>
        </w:rPr>
        <w:t xml:space="preserve">tj. </w:t>
      </w:r>
      <w:r w:rsidR="001F1E97">
        <w:rPr>
          <w:rFonts w:eastAsia="Times New Roman"/>
          <w:b/>
          <w:color w:val="000000"/>
          <w:sz w:val="24"/>
          <w:szCs w:val="24"/>
        </w:rPr>
        <w:t>13</w:t>
      </w:r>
      <w:r w:rsidRPr="000F2D80">
        <w:rPr>
          <w:rFonts w:eastAsia="Times New Roman"/>
          <w:b/>
          <w:color w:val="000000"/>
          <w:sz w:val="24"/>
          <w:szCs w:val="24"/>
        </w:rPr>
        <w:t>.</w:t>
      </w:r>
      <w:r w:rsidR="00502410" w:rsidRPr="000F2D80">
        <w:rPr>
          <w:rFonts w:eastAsia="Times New Roman"/>
          <w:b/>
          <w:color w:val="000000"/>
          <w:sz w:val="24"/>
          <w:szCs w:val="24"/>
        </w:rPr>
        <w:t>10</w:t>
      </w:r>
      <w:r w:rsidRPr="000F2D80">
        <w:rPr>
          <w:rFonts w:eastAsia="Times New Roman"/>
          <w:b/>
          <w:color w:val="000000"/>
          <w:sz w:val="24"/>
          <w:szCs w:val="24"/>
        </w:rPr>
        <w:t>.202</w:t>
      </w:r>
      <w:r w:rsidR="001F1E97">
        <w:rPr>
          <w:rFonts w:eastAsia="Times New Roman"/>
          <w:b/>
          <w:color w:val="000000"/>
          <w:sz w:val="24"/>
          <w:szCs w:val="24"/>
        </w:rPr>
        <w:t>3</w:t>
      </w:r>
      <w:r w:rsidRPr="000F2D80">
        <w:rPr>
          <w:rFonts w:eastAsia="Times New Roman"/>
          <w:b/>
          <w:color w:val="000000"/>
          <w:sz w:val="24"/>
          <w:szCs w:val="24"/>
        </w:rPr>
        <w:t xml:space="preserve"> r.</w:t>
      </w:r>
    </w:p>
    <w:p w:rsidR="009E2941" w:rsidRPr="000F2D80" w:rsidRDefault="007D228E" w:rsidP="006E6CB5">
      <w:pPr>
        <w:numPr>
          <w:ilvl w:val="0"/>
          <w:numId w:val="4"/>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 Jeżeli otwarcie ofert następuje przy użyciu systemu teleinformatycznego, </w:t>
      </w:r>
      <w:r w:rsidR="00502410" w:rsidRPr="000F2D80">
        <w:rPr>
          <w:rFonts w:eastAsia="Times New Roman"/>
          <w:color w:val="000000"/>
          <w:sz w:val="24"/>
          <w:szCs w:val="24"/>
        </w:rPr>
        <w:br/>
      </w:r>
      <w:r w:rsidRPr="000F2D80">
        <w:rPr>
          <w:rFonts w:eastAsia="Times New Roman"/>
          <w:color w:val="000000"/>
          <w:sz w:val="24"/>
          <w:szCs w:val="24"/>
        </w:rPr>
        <w:t>w przypadku awarii tego systemu, która powoduje brak możliwości otwarcia ofert w terminie określonym przez zamawiającego, otwarcie ofert następuje niezwłocznie po usunięciu awarii.</w:t>
      </w:r>
    </w:p>
    <w:p w:rsidR="009E2941" w:rsidRPr="000F2D80" w:rsidRDefault="007D228E" w:rsidP="006E6CB5">
      <w:pPr>
        <w:numPr>
          <w:ilvl w:val="0"/>
          <w:numId w:val="4"/>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 Zamawiający poinformuje o zmianie terminu otwarcia ofert na stronie internetowej prowadzonego postępowania.</w:t>
      </w:r>
    </w:p>
    <w:p w:rsidR="009E2941" w:rsidRPr="000F2D80" w:rsidRDefault="007D228E" w:rsidP="006E6CB5">
      <w:pPr>
        <w:numPr>
          <w:ilvl w:val="0"/>
          <w:numId w:val="4"/>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 Zamawiający, najpóźniej przed otwarciem ofert, udostępnia na stronie internetowej prowadzonego postępowania informację o kwocie, jaką zamierza przeznaczyć na sfinansowanie zamówienia.</w:t>
      </w:r>
    </w:p>
    <w:p w:rsidR="009E2941" w:rsidRPr="000F2D80" w:rsidRDefault="007D228E" w:rsidP="006E6CB5">
      <w:pPr>
        <w:numPr>
          <w:ilvl w:val="0"/>
          <w:numId w:val="4"/>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 Zamawiający, niezwłocznie po otwarciu ofert, udostępnia na stronie internetowej prowadzonego postępowania informacje o:</w:t>
      </w:r>
    </w:p>
    <w:p w:rsidR="009E2941" w:rsidRPr="000F2D80" w:rsidRDefault="007D228E" w:rsidP="006E6CB5">
      <w:pPr>
        <w:pBdr>
          <w:top w:val="nil"/>
          <w:left w:val="nil"/>
          <w:bottom w:val="nil"/>
          <w:right w:val="nil"/>
          <w:between w:val="nil"/>
        </w:pBdr>
        <w:shd w:val="clear" w:color="auto" w:fill="FFFFFF"/>
        <w:spacing w:line="360" w:lineRule="auto"/>
        <w:ind w:left="0" w:hanging="2"/>
        <w:jc w:val="both"/>
        <w:rPr>
          <w:rFonts w:eastAsia="Times New Roman"/>
          <w:color w:val="000000"/>
          <w:sz w:val="24"/>
          <w:szCs w:val="24"/>
        </w:rPr>
      </w:pPr>
      <w:r w:rsidRPr="000F2D80">
        <w:rPr>
          <w:rFonts w:eastAsia="Times New Roman"/>
          <w:color w:val="000000"/>
          <w:sz w:val="24"/>
          <w:szCs w:val="24"/>
        </w:rPr>
        <w:t>1) nazwach albo imionach i nazwiskach oraz siedzibach lub miejscach prowadzonej działalności gospodarczej albo miejscach zamieszkania wykonawców, których oferty zostały otwarte;</w:t>
      </w:r>
    </w:p>
    <w:p w:rsidR="009E2941" w:rsidRPr="000F2D80" w:rsidRDefault="007D228E" w:rsidP="006E6CB5">
      <w:pPr>
        <w:pBdr>
          <w:top w:val="nil"/>
          <w:left w:val="nil"/>
          <w:bottom w:val="nil"/>
          <w:right w:val="nil"/>
          <w:between w:val="nil"/>
        </w:pBdr>
        <w:shd w:val="clear" w:color="auto" w:fill="FFFFFF"/>
        <w:spacing w:line="360" w:lineRule="auto"/>
        <w:ind w:left="0" w:hanging="2"/>
        <w:jc w:val="both"/>
        <w:rPr>
          <w:rFonts w:eastAsia="Times New Roman"/>
          <w:color w:val="000000"/>
          <w:sz w:val="24"/>
          <w:szCs w:val="24"/>
        </w:rPr>
      </w:pPr>
      <w:r w:rsidRPr="000F2D80">
        <w:rPr>
          <w:rFonts w:eastAsia="Times New Roman"/>
          <w:color w:val="000000"/>
          <w:sz w:val="24"/>
          <w:szCs w:val="24"/>
        </w:rPr>
        <w:t>2) cenach lub kosztach zawartych w ofertach.</w:t>
      </w:r>
    </w:p>
    <w:p w:rsidR="009E2941" w:rsidRPr="000F2D80" w:rsidRDefault="007D228E" w:rsidP="006E6CB5">
      <w:pPr>
        <w:pBdr>
          <w:top w:val="nil"/>
          <w:left w:val="nil"/>
          <w:bottom w:val="nil"/>
          <w:right w:val="nil"/>
          <w:between w:val="nil"/>
        </w:pBdr>
        <w:shd w:val="clear" w:color="auto" w:fill="FFFFFF"/>
        <w:spacing w:line="360" w:lineRule="auto"/>
        <w:ind w:left="0" w:hanging="2"/>
        <w:jc w:val="both"/>
        <w:rPr>
          <w:rFonts w:eastAsia="Times New Roman"/>
          <w:color w:val="000000"/>
          <w:sz w:val="24"/>
          <w:szCs w:val="24"/>
        </w:rPr>
      </w:pPr>
      <w:r w:rsidRPr="000F2D80">
        <w:rPr>
          <w:rFonts w:eastAsia="Times New Roman"/>
          <w:color w:val="000000"/>
          <w:sz w:val="24"/>
          <w:szCs w:val="24"/>
        </w:rPr>
        <w:t>Informacja zostanie opublikowana na stronie postępowania na</w:t>
      </w:r>
      <w:hyperlink r:id="rId45">
        <w:r w:rsidRPr="000F2D80">
          <w:rPr>
            <w:rFonts w:eastAsia="Times New Roman"/>
            <w:color w:val="1155CC"/>
            <w:sz w:val="24"/>
            <w:szCs w:val="24"/>
            <w:u w:val="single"/>
          </w:rPr>
          <w:t xml:space="preserve"> platformazakupowa.pl</w:t>
        </w:r>
      </w:hyperlink>
      <w:r w:rsidRPr="000F2D80">
        <w:rPr>
          <w:rFonts w:eastAsia="Times New Roman"/>
          <w:color w:val="000000"/>
          <w:sz w:val="24"/>
          <w:szCs w:val="24"/>
        </w:rPr>
        <w:t xml:space="preserve"> w sekcji ,,Komunikaty” .</w:t>
      </w:r>
    </w:p>
    <w:p w:rsidR="009E2941" w:rsidRPr="000F2D80" w:rsidRDefault="007D228E" w:rsidP="006E6CB5">
      <w:pPr>
        <w:numPr>
          <w:ilvl w:val="0"/>
          <w:numId w:val="4"/>
        </w:numPr>
        <w:pBdr>
          <w:top w:val="nil"/>
          <w:left w:val="nil"/>
          <w:bottom w:val="nil"/>
          <w:right w:val="nil"/>
          <w:between w:val="nil"/>
        </w:pBdr>
        <w:shd w:val="clear" w:color="auto" w:fill="FFFFFF"/>
        <w:tabs>
          <w:tab w:val="left" w:pos="426"/>
        </w:tabs>
        <w:spacing w:line="360" w:lineRule="auto"/>
        <w:ind w:left="0" w:hanging="2"/>
        <w:jc w:val="both"/>
        <w:rPr>
          <w:rFonts w:eastAsia="Times New Roman"/>
          <w:color w:val="000000"/>
          <w:sz w:val="24"/>
          <w:szCs w:val="24"/>
        </w:rPr>
      </w:pPr>
      <w:r w:rsidRPr="000F2D80">
        <w:rPr>
          <w:rFonts w:eastAsia="Times New Roman"/>
          <w:color w:val="000000"/>
          <w:sz w:val="24"/>
          <w:szCs w:val="24"/>
        </w:rPr>
        <w:lastRenderedPageBreak/>
        <w:t xml:space="preserve">W przypadku ofert, które podlegają negocjacjom, zamawiający udostępnia informacje, </w:t>
      </w:r>
      <w:r w:rsidRPr="000F2D80">
        <w:rPr>
          <w:rFonts w:eastAsia="Times New Roman"/>
          <w:color w:val="000000"/>
          <w:sz w:val="24"/>
          <w:szCs w:val="24"/>
        </w:rPr>
        <w:br/>
        <w:t>o których mowa w ust. 5 pkt 2, niezwłocznie po otwarciu ofert ostatecznych albo unieważnieniu postępowania.</w:t>
      </w:r>
    </w:p>
    <w:p w:rsidR="009E2941" w:rsidRDefault="007D228E" w:rsidP="006E6CB5">
      <w:pPr>
        <w:numPr>
          <w:ilvl w:val="0"/>
          <w:numId w:val="4"/>
        </w:numPr>
        <w:pBdr>
          <w:top w:val="nil"/>
          <w:left w:val="nil"/>
          <w:bottom w:val="nil"/>
          <w:right w:val="nil"/>
          <w:between w:val="nil"/>
        </w:pBdr>
        <w:shd w:val="clear" w:color="auto" w:fill="FFFFFF"/>
        <w:tabs>
          <w:tab w:val="left" w:pos="426"/>
        </w:tabs>
        <w:spacing w:line="360" w:lineRule="auto"/>
        <w:ind w:left="0" w:hanging="2"/>
        <w:jc w:val="both"/>
        <w:rPr>
          <w:rFonts w:eastAsia="Times New Roman"/>
          <w:color w:val="000000"/>
          <w:sz w:val="24"/>
          <w:szCs w:val="24"/>
        </w:rPr>
      </w:pPr>
      <w:r w:rsidRPr="000F2D80">
        <w:rPr>
          <w:rFonts w:eastAsia="Times New Roman"/>
          <w:color w:val="000000"/>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A84198" w:rsidRPr="000F2D80" w:rsidRDefault="00A84198" w:rsidP="006E6CB5">
      <w:pPr>
        <w:pBdr>
          <w:top w:val="nil"/>
          <w:left w:val="nil"/>
          <w:bottom w:val="nil"/>
          <w:right w:val="nil"/>
          <w:between w:val="nil"/>
        </w:pBdr>
        <w:shd w:val="clear" w:color="auto" w:fill="FFFFFF"/>
        <w:tabs>
          <w:tab w:val="left" w:pos="426"/>
        </w:tabs>
        <w:spacing w:line="360" w:lineRule="auto"/>
        <w:ind w:leftChars="0" w:left="0" w:firstLineChars="0" w:firstLine="0"/>
        <w:jc w:val="both"/>
        <w:rPr>
          <w:rFonts w:eastAsia="Times New Roman"/>
          <w:color w:val="000000"/>
          <w:sz w:val="24"/>
          <w:szCs w:val="24"/>
        </w:rPr>
      </w:pPr>
    </w:p>
    <w:p w:rsidR="009E2941" w:rsidRPr="000F2D80" w:rsidRDefault="007D228E" w:rsidP="006E6CB5">
      <w:pPr>
        <w:numPr>
          <w:ilvl w:val="2"/>
          <w:numId w:val="2"/>
        </w:numPr>
        <w:pBdr>
          <w:top w:val="nil"/>
          <w:left w:val="nil"/>
          <w:bottom w:val="nil"/>
          <w:right w:val="nil"/>
          <w:between w:val="nil"/>
        </w:pBdr>
        <w:shd w:val="clear" w:color="auto" w:fill="DAEEF3"/>
        <w:spacing w:line="360" w:lineRule="auto"/>
        <w:ind w:left="0" w:hanging="2"/>
        <w:jc w:val="both"/>
        <w:rPr>
          <w:rFonts w:eastAsia="Times New Roman"/>
          <w:color w:val="000000"/>
          <w:sz w:val="24"/>
          <w:szCs w:val="24"/>
        </w:rPr>
      </w:pPr>
      <w:r w:rsidRPr="000F2D80">
        <w:rPr>
          <w:rFonts w:eastAsia="Times New Roman"/>
          <w:b/>
          <w:color w:val="000000"/>
          <w:sz w:val="24"/>
          <w:szCs w:val="24"/>
        </w:rPr>
        <w:t>OPIS KRYTERIÓW OCENY OFERT, WRAZ Z PODANIEM WAG TYCH KRYTERIÓW I SPOSOBU OCENY OFERT</w:t>
      </w:r>
    </w:p>
    <w:p w:rsidR="009E2941" w:rsidRPr="000F2D80" w:rsidRDefault="007D228E" w:rsidP="006E6CB5">
      <w:pPr>
        <w:numPr>
          <w:ilvl w:val="0"/>
          <w:numId w:val="11"/>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Przy wyborze najkorzystniejszej oferty Zamawiający będzie się kierował następującym kryterium oceny ofert:</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b/>
          <w:color w:val="000000"/>
          <w:sz w:val="24"/>
          <w:szCs w:val="24"/>
        </w:rPr>
        <w:t>Cena (C)</w:t>
      </w:r>
      <w:r w:rsidRPr="000F2D80">
        <w:rPr>
          <w:rFonts w:eastAsia="Times New Roman"/>
          <w:color w:val="000000"/>
          <w:sz w:val="24"/>
          <w:szCs w:val="24"/>
        </w:rPr>
        <w:t xml:space="preserve"> – waga kryterium 100 %;</w:t>
      </w:r>
    </w:p>
    <w:p w:rsidR="009E2941" w:rsidRPr="000F2D80" w:rsidRDefault="009E2941" w:rsidP="006E6CB5">
      <w:pPr>
        <w:pBdr>
          <w:top w:val="nil"/>
          <w:left w:val="nil"/>
          <w:bottom w:val="nil"/>
          <w:right w:val="nil"/>
          <w:between w:val="nil"/>
        </w:pBdr>
        <w:spacing w:line="360" w:lineRule="auto"/>
        <w:ind w:left="0" w:hanging="2"/>
        <w:rPr>
          <w:rFonts w:eastAsia="Times New Roman"/>
          <w:color w:val="000000"/>
          <w:sz w:val="24"/>
          <w:szCs w:val="24"/>
        </w:rPr>
      </w:pPr>
    </w:p>
    <w:p w:rsidR="009E2941" w:rsidRPr="000F2D80" w:rsidRDefault="007D228E" w:rsidP="006E6CB5">
      <w:pPr>
        <w:pBdr>
          <w:top w:val="nil"/>
          <w:left w:val="nil"/>
          <w:bottom w:val="nil"/>
          <w:right w:val="nil"/>
          <w:between w:val="nil"/>
        </w:pBdr>
        <w:spacing w:line="360" w:lineRule="auto"/>
        <w:ind w:left="0" w:hanging="2"/>
        <w:rPr>
          <w:rFonts w:eastAsia="Times New Roman"/>
          <w:color w:val="000000"/>
          <w:sz w:val="24"/>
          <w:szCs w:val="24"/>
        </w:rPr>
      </w:pPr>
      <w:r w:rsidRPr="000F2D80">
        <w:rPr>
          <w:rFonts w:eastAsia="Times New Roman"/>
          <w:color w:val="000000"/>
          <w:sz w:val="24"/>
          <w:szCs w:val="24"/>
        </w:rPr>
        <w:tab/>
        <w:t>Zasady oceny ofert:</w:t>
      </w:r>
    </w:p>
    <w:p w:rsidR="009E2941" w:rsidRPr="000F2D80" w:rsidRDefault="007D228E" w:rsidP="006E6CB5">
      <w:pPr>
        <w:numPr>
          <w:ilvl w:val="0"/>
          <w:numId w:val="8"/>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b/>
          <w:color w:val="000000"/>
          <w:sz w:val="24"/>
          <w:szCs w:val="24"/>
        </w:rPr>
        <w:tab/>
        <w:t>Cena (C) – waga 100%</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b/>
          <w:color w:val="000000"/>
          <w:sz w:val="24"/>
          <w:szCs w:val="24"/>
        </w:rPr>
        <w:t>cena najniższa brutto*</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b/>
          <w:color w:val="000000"/>
          <w:sz w:val="24"/>
          <w:szCs w:val="24"/>
        </w:rPr>
        <w:t>C =</w:t>
      </w:r>
      <w:r w:rsidRPr="000F2D80">
        <w:rPr>
          <w:rFonts w:eastAsia="Times New Roman"/>
          <w:strike/>
          <w:color w:val="000000"/>
          <w:sz w:val="24"/>
          <w:szCs w:val="24"/>
        </w:rPr>
        <w:t xml:space="preserve">------------------------------------------------ </w:t>
      </w:r>
      <w:r w:rsidRPr="000F2D80">
        <w:rPr>
          <w:rFonts w:eastAsia="Times New Roman"/>
          <w:b/>
          <w:color w:val="000000"/>
          <w:sz w:val="24"/>
          <w:szCs w:val="24"/>
        </w:rPr>
        <w:t xml:space="preserve">x 100 pkt </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b/>
          <w:color w:val="000000"/>
          <w:sz w:val="24"/>
          <w:szCs w:val="24"/>
        </w:rPr>
        <w:t>cena oferty ocenianej brutto</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b/>
          <w:color w:val="000000"/>
          <w:sz w:val="24"/>
          <w:szCs w:val="24"/>
        </w:rPr>
        <w:t>* spośród wszystkich złożonych ofert niepodlegających odrzuceniu</w:t>
      </w:r>
    </w:p>
    <w:p w:rsidR="009E2941" w:rsidRPr="000F2D80" w:rsidRDefault="007D228E" w:rsidP="006E6CB5">
      <w:pPr>
        <w:numPr>
          <w:ilvl w:val="0"/>
          <w:numId w:val="9"/>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Podstawą przyznania punktów w kryterium „cena” będzie cena ofertowa brutto podana przez Wykonawcę w Formularzu Ofertowym.</w:t>
      </w:r>
    </w:p>
    <w:p w:rsidR="009E2941" w:rsidRPr="000F2D80" w:rsidRDefault="007D228E" w:rsidP="006E6CB5">
      <w:pPr>
        <w:numPr>
          <w:ilvl w:val="0"/>
          <w:numId w:val="9"/>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Cena ofertowa brutto musi uwzględniać wszelkie koszty jakie Wykonawca poniesie w związku z realizacją przedmiotu zamówienia.</w:t>
      </w:r>
    </w:p>
    <w:p w:rsidR="009E2941" w:rsidRPr="000F2D80" w:rsidRDefault="007D228E" w:rsidP="006E6CB5">
      <w:pPr>
        <w:numPr>
          <w:ilvl w:val="0"/>
          <w:numId w:val="8"/>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Punktacja przyznawana ofertom w kryterium oceny ofert będzie liczona </w:t>
      </w:r>
      <w:r w:rsidRPr="000F2D80">
        <w:rPr>
          <w:rFonts w:eastAsia="Times New Roman"/>
          <w:color w:val="000000"/>
          <w:sz w:val="24"/>
          <w:szCs w:val="24"/>
        </w:rPr>
        <w:br/>
        <w:t>z dokładnością do dwóch miejsc po przecinku, zgodnie z zasadami arytmetyki.</w:t>
      </w:r>
    </w:p>
    <w:p w:rsidR="009E2941" w:rsidRPr="000F2D80" w:rsidRDefault="007D228E" w:rsidP="006E6CB5">
      <w:pPr>
        <w:numPr>
          <w:ilvl w:val="0"/>
          <w:numId w:val="11"/>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W toku badania i oceny ofert Zamawiający może żądać od Wykonawcy wyjaśnień dotyczących treści złożonej oferty, w tym zaoferowanej ceny.</w:t>
      </w:r>
    </w:p>
    <w:p w:rsidR="009E2941" w:rsidRDefault="007D228E" w:rsidP="006E6CB5">
      <w:pPr>
        <w:numPr>
          <w:ilvl w:val="0"/>
          <w:numId w:val="11"/>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Zamawiający udzieli zamówienia Wykonawcy, którego oferta zostanie uznana za najkorzystniejszą.</w:t>
      </w:r>
    </w:p>
    <w:p w:rsidR="00A84198" w:rsidRPr="000F2D80" w:rsidRDefault="00A84198" w:rsidP="006E6CB5">
      <w:pPr>
        <w:pBdr>
          <w:top w:val="nil"/>
          <w:left w:val="nil"/>
          <w:bottom w:val="nil"/>
          <w:right w:val="nil"/>
          <w:between w:val="nil"/>
        </w:pBdr>
        <w:spacing w:line="360" w:lineRule="auto"/>
        <w:ind w:leftChars="0" w:left="0" w:firstLineChars="0" w:firstLine="0"/>
        <w:jc w:val="both"/>
        <w:rPr>
          <w:rFonts w:eastAsia="Times New Roman"/>
          <w:color w:val="000000"/>
          <w:sz w:val="24"/>
          <w:szCs w:val="24"/>
        </w:rPr>
      </w:pPr>
    </w:p>
    <w:p w:rsidR="009E2941" w:rsidRPr="000F2D80" w:rsidRDefault="007D228E" w:rsidP="006E6CB5">
      <w:pPr>
        <w:numPr>
          <w:ilvl w:val="0"/>
          <w:numId w:val="16"/>
        </w:numPr>
        <w:pBdr>
          <w:top w:val="nil"/>
          <w:left w:val="nil"/>
          <w:bottom w:val="nil"/>
          <w:right w:val="nil"/>
          <w:between w:val="nil"/>
        </w:pBdr>
        <w:shd w:val="clear" w:color="auto" w:fill="DAEEF3"/>
        <w:tabs>
          <w:tab w:val="left" w:pos="426"/>
        </w:tabs>
        <w:spacing w:line="360" w:lineRule="auto"/>
        <w:ind w:left="0" w:right="23" w:hanging="2"/>
        <w:jc w:val="both"/>
        <w:rPr>
          <w:rFonts w:eastAsia="Times New Roman"/>
          <w:color w:val="000000"/>
          <w:sz w:val="24"/>
          <w:szCs w:val="24"/>
        </w:rPr>
      </w:pPr>
      <w:r w:rsidRPr="000F2D80">
        <w:rPr>
          <w:rFonts w:eastAsia="Times New Roman"/>
          <w:b/>
          <w:color w:val="000000"/>
          <w:sz w:val="24"/>
          <w:szCs w:val="24"/>
        </w:rPr>
        <w:lastRenderedPageBreak/>
        <w:t>INFORMACJE O FORMALNOŚCIACH, JAKIE POWINNY BYĆ DOPEŁNIONE PO WYBORZE OFERTY W CELU ZAWARCIA UMOWY W SPRAWIE ZAMÓWIENIA PUBLICZNEGO</w:t>
      </w:r>
    </w:p>
    <w:p w:rsidR="009E2941" w:rsidRPr="000F2D80" w:rsidRDefault="007D228E" w:rsidP="006E6CB5">
      <w:pPr>
        <w:numPr>
          <w:ilvl w:val="0"/>
          <w:numId w:val="5"/>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Zamawiający zawiera umowę w sprawie zamówienia publicznego w terminie nie krótszym niż 5 dni od dnia przesłania zawiadomienia o wyborze najkorzystniejszej oferty.</w:t>
      </w:r>
    </w:p>
    <w:p w:rsidR="009E2941" w:rsidRPr="000F2D80" w:rsidRDefault="007D228E" w:rsidP="006E6CB5">
      <w:pPr>
        <w:numPr>
          <w:ilvl w:val="0"/>
          <w:numId w:val="5"/>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Zamawiający może zawrzeć umowę w sprawie zamówienia publicznego przed upływem terminu, o którym mowa w ust. 1, jeżeli </w:t>
      </w:r>
      <w:r w:rsidRPr="000F2D80">
        <w:rPr>
          <w:rFonts w:eastAsia="Times New Roman"/>
          <w:color w:val="000000"/>
          <w:sz w:val="24"/>
          <w:szCs w:val="24"/>
        </w:rPr>
        <w:tab/>
        <w:t>w postępowaniu o udzielenie zamówienia prowadzonym w trybie</w:t>
      </w:r>
      <w:r w:rsidRPr="000F2D80">
        <w:rPr>
          <w:rFonts w:eastAsia="Times New Roman"/>
          <w:color w:val="000000"/>
          <w:sz w:val="24"/>
          <w:szCs w:val="24"/>
        </w:rPr>
        <w:tab/>
        <w:t>podstawowym złożono tylko jedną ofertę.</w:t>
      </w:r>
    </w:p>
    <w:p w:rsidR="009E2941" w:rsidRPr="000F2D80" w:rsidRDefault="007D228E" w:rsidP="006E6CB5">
      <w:pPr>
        <w:numPr>
          <w:ilvl w:val="0"/>
          <w:numId w:val="5"/>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 SWZ.</w:t>
      </w:r>
    </w:p>
    <w:p w:rsidR="009E2941" w:rsidRPr="000F2D80" w:rsidRDefault="007D228E" w:rsidP="006E6CB5">
      <w:pPr>
        <w:numPr>
          <w:ilvl w:val="0"/>
          <w:numId w:val="5"/>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9E2941" w:rsidRDefault="007D228E" w:rsidP="006E6CB5">
      <w:pPr>
        <w:numPr>
          <w:ilvl w:val="0"/>
          <w:numId w:val="5"/>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Wykonawca będzie zobowiązany do podpisania umowy w miejscu i terminie wskazanym przez Zamawiającego.</w:t>
      </w:r>
    </w:p>
    <w:p w:rsidR="00A84198" w:rsidRPr="000F2D80" w:rsidRDefault="00A84198" w:rsidP="006E6CB5">
      <w:pPr>
        <w:pBdr>
          <w:top w:val="nil"/>
          <w:left w:val="nil"/>
          <w:bottom w:val="nil"/>
          <w:right w:val="nil"/>
          <w:between w:val="nil"/>
        </w:pBdr>
        <w:spacing w:line="360" w:lineRule="auto"/>
        <w:ind w:leftChars="0" w:left="0" w:firstLineChars="0" w:firstLine="0"/>
        <w:jc w:val="both"/>
        <w:rPr>
          <w:rFonts w:eastAsia="Times New Roman"/>
          <w:color w:val="000000"/>
          <w:sz w:val="24"/>
          <w:szCs w:val="24"/>
        </w:rPr>
      </w:pPr>
    </w:p>
    <w:p w:rsidR="009E2941" w:rsidRPr="000F2D80" w:rsidRDefault="007D228E" w:rsidP="006E6CB5">
      <w:pPr>
        <w:numPr>
          <w:ilvl w:val="0"/>
          <w:numId w:val="16"/>
        </w:numPr>
        <w:pBdr>
          <w:top w:val="nil"/>
          <w:left w:val="nil"/>
          <w:bottom w:val="nil"/>
          <w:right w:val="nil"/>
          <w:between w:val="nil"/>
        </w:pBdr>
        <w:shd w:val="clear" w:color="auto" w:fill="DAEEF3"/>
        <w:tabs>
          <w:tab w:val="left" w:pos="426"/>
        </w:tabs>
        <w:spacing w:line="360" w:lineRule="auto"/>
        <w:ind w:left="0" w:right="23" w:hanging="2"/>
        <w:jc w:val="both"/>
        <w:rPr>
          <w:rFonts w:eastAsia="Times New Roman"/>
          <w:color w:val="000000"/>
          <w:sz w:val="24"/>
          <w:szCs w:val="24"/>
        </w:rPr>
      </w:pPr>
      <w:r w:rsidRPr="000F2D80">
        <w:rPr>
          <w:rFonts w:eastAsia="Times New Roman"/>
          <w:b/>
          <w:color w:val="000000"/>
          <w:sz w:val="24"/>
          <w:szCs w:val="24"/>
        </w:rPr>
        <w:t>WYMAGANIA DOTYCZĄCE ZABEZPIECZENIA NALEŻYTEGO WYKONANIA UMOWY</w:t>
      </w:r>
    </w:p>
    <w:p w:rsidR="009E2941"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Zamawiający </w:t>
      </w:r>
      <w:r w:rsidRPr="000F2D80">
        <w:rPr>
          <w:rFonts w:eastAsia="Times New Roman"/>
          <w:b/>
          <w:color w:val="000000"/>
          <w:sz w:val="24"/>
          <w:szCs w:val="24"/>
        </w:rPr>
        <w:t>nie wymaga</w:t>
      </w:r>
      <w:r w:rsidRPr="000F2D80">
        <w:rPr>
          <w:rFonts w:eastAsia="Times New Roman"/>
          <w:color w:val="000000"/>
          <w:sz w:val="24"/>
          <w:szCs w:val="24"/>
        </w:rPr>
        <w:t xml:space="preserve"> wniesienia zabezpieczenia należytego wykonania umowy.</w:t>
      </w:r>
    </w:p>
    <w:p w:rsidR="00A84198" w:rsidRPr="000F2D80" w:rsidRDefault="00A84198" w:rsidP="006E6CB5">
      <w:pPr>
        <w:pBdr>
          <w:top w:val="nil"/>
          <w:left w:val="nil"/>
          <w:bottom w:val="nil"/>
          <w:right w:val="nil"/>
          <w:between w:val="nil"/>
        </w:pBdr>
        <w:spacing w:line="360" w:lineRule="auto"/>
        <w:ind w:left="0" w:hanging="2"/>
        <w:jc w:val="both"/>
        <w:rPr>
          <w:rFonts w:eastAsia="Times New Roman"/>
          <w:color w:val="000000"/>
          <w:sz w:val="24"/>
          <w:szCs w:val="24"/>
        </w:rPr>
      </w:pPr>
    </w:p>
    <w:p w:rsidR="009E2941" w:rsidRPr="000F2D80" w:rsidRDefault="007D228E" w:rsidP="006E6CB5">
      <w:pPr>
        <w:numPr>
          <w:ilvl w:val="0"/>
          <w:numId w:val="16"/>
        </w:numPr>
        <w:pBdr>
          <w:top w:val="nil"/>
          <w:left w:val="nil"/>
          <w:bottom w:val="nil"/>
          <w:right w:val="nil"/>
          <w:between w:val="nil"/>
        </w:pBdr>
        <w:shd w:val="clear" w:color="auto" w:fill="DAEEF3"/>
        <w:tabs>
          <w:tab w:val="left" w:pos="426"/>
        </w:tabs>
        <w:spacing w:line="360" w:lineRule="auto"/>
        <w:ind w:left="0" w:right="23" w:hanging="2"/>
        <w:jc w:val="both"/>
        <w:rPr>
          <w:rFonts w:eastAsia="Times New Roman"/>
          <w:color w:val="000000"/>
          <w:sz w:val="24"/>
          <w:szCs w:val="24"/>
        </w:rPr>
      </w:pPr>
      <w:r w:rsidRPr="000F2D80">
        <w:rPr>
          <w:rFonts w:eastAsia="Times New Roman"/>
          <w:b/>
          <w:color w:val="000000"/>
          <w:sz w:val="24"/>
          <w:szCs w:val="24"/>
        </w:rPr>
        <w:t>INFORMACJE O TREŚCI ZAWIERANEJ UMOWY ORAZ MOŻLIWOŚCI JEJ ZMIANY</w:t>
      </w:r>
    </w:p>
    <w:p w:rsidR="009E2941" w:rsidRPr="000F2D80" w:rsidRDefault="007D228E" w:rsidP="006E6CB5">
      <w:pPr>
        <w:numPr>
          <w:ilvl w:val="3"/>
          <w:numId w:val="2"/>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Wybrany Wykonawca jest zobowiązany do zawarcia umowy w sprawie zamówienia publicznego na warunkach określonych we Wzorze Umowy, stanowiącym </w:t>
      </w:r>
      <w:r w:rsidRPr="000F2D80">
        <w:rPr>
          <w:rFonts w:eastAsia="Times New Roman"/>
          <w:b/>
          <w:color w:val="000000"/>
          <w:sz w:val="24"/>
          <w:szCs w:val="24"/>
        </w:rPr>
        <w:t xml:space="preserve">Załącznik </w:t>
      </w:r>
      <w:r w:rsidRPr="000F2D80">
        <w:rPr>
          <w:rFonts w:eastAsia="Times New Roman"/>
          <w:b/>
          <w:color w:val="000000"/>
          <w:sz w:val="24"/>
          <w:szCs w:val="24"/>
        </w:rPr>
        <w:br/>
        <w:t>nr 3 do SWZ</w:t>
      </w:r>
      <w:r w:rsidRPr="000F2D80">
        <w:rPr>
          <w:rFonts w:eastAsia="Times New Roman"/>
          <w:color w:val="000000"/>
          <w:sz w:val="24"/>
          <w:szCs w:val="24"/>
        </w:rPr>
        <w:t>.</w:t>
      </w:r>
    </w:p>
    <w:p w:rsidR="009E2941" w:rsidRPr="000F2D80" w:rsidRDefault="007D228E" w:rsidP="006E6CB5">
      <w:pPr>
        <w:numPr>
          <w:ilvl w:val="3"/>
          <w:numId w:val="2"/>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Zakres świadczenia Wykonawcy wynikający z umowy jest tożsamy z jego zobowiązaniem zawartym w ofercie.</w:t>
      </w:r>
    </w:p>
    <w:p w:rsidR="009E2941" w:rsidRPr="000F2D80" w:rsidRDefault="007D228E" w:rsidP="006E6CB5">
      <w:pPr>
        <w:numPr>
          <w:ilvl w:val="3"/>
          <w:numId w:val="2"/>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lastRenderedPageBreak/>
        <w:t xml:space="preserve">Zamawiający przewiduje możliwość zmiany zawartej umowy w stosunku do treści wybranej oferty w zakresie uregulowanym w art. 454-455 p.z.p. oraz wskazanym we Wzorze Umowy, stanowiącym </w:t>
      </w:r>
      <w:r w:rsidRPr="000F2D80">
        <w:rPr>
          <w:rFonts w:eastAsia="Times New Roman"/>
          <w:b/>
          <w:color w:val="000000"/>
          <w:sz w:val="24"/>
          <w:szCs w:val="24"/>
        </w:rPr>
        <w:t>Załącznik nr 3 do SWZ</w:t>
      </w:r>
      <w:r w:rsidRPr="000F2D80">
        <w:rPr>
          <w:rFonts w:eastAsia="Times New Roman"/>
          <w:color w:val="000000"/>
          <w:sz w:val="24"/>
          <w:szCs w:val="24"/>
        </w:rPr>
        <w:t>.</w:t>
      </w:r>
    </w:p>
    <w:p w:rsidR="009E2941" w:rsidRDefault="007D228E" w:rsidP="006E6CB5">
      <w:pPr>
        <w:numPr>
          <w:ilvl w:val="3"/>
          <w:numId w:val="2"/>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Zmiana umowy wymaga dla swej ważności, pod rygorem nieważności, zachowania formy pisemnej.</w:t>
      </w:r>
    </w:p>
    <w:p w:rsidR="00A84198" w:rsidRPr="000F2D80" w:rsidRDefault="00A84198" w:rsidP="006E6CB5">
      <w:pPr>
        <w:pBdr>
          <w:top w:val="nil"/>
          <w:left w:val="nil"/>
          <w:bottom w:val="nil"/>
          <w:right w:val="nil"/>
          <w:between w:val="nil"/>
        </w:pBdr>
        <w:spacing w:line="360" w:lineRule="auto"/>
        <w:ind w:leftChars="0" w:left="0" w:firstLineChars="0" w:firstLine="0"/>
        <w:jc w:val="both"/>
        <w:rPr>
          <w:rFonts w:eastAsia="Times New Roman"/>
          <w:color w:val="000000"/>
          <w:sz w:val="24"/>
          <w:szCs w:val="24"/>
        </w:rPr>
      </w:pPr>
    </w:p>
    <w:p w:rsidR="009E2941" w:rsidRPr="000F2D80" w:rsidRDefault="007D228E" w:rsidP="006E6CB5">
      <w:pPr>
        <w:numPr>
          <w:ilvl w:val="0"/>
          <w:numId w:val="16"/>
        </w:numPr>
        <w:pBdr>
          <w:top w:val="nil"/>
          <w:left w:val="nil"/>
          <w:bottom w:val="nil"/>
          <w:right w:val="nil"/>
          <w:between w:val="nil"/>
        </w:pBdr>
        <w:shd w:val="clear" w:color="auto" w:fill="DAEEF3"/>
        <w:tabs>
          <w:tab w:val="left" w:pos="426"/>
        </w:tabs>
        <w:spacing w:line="360" w:lineRule="auto"/>
        <w:ind w:left="0" w:right="23" w:hanging="2"/>
        <w:jc w:val="both"/>
        <w:rPr>
          <w:rFonts w:eastAsia="Times New Roman"/>
          <w:color w:val="000000"/>
          <w:sz w:val="24"/>
          <w:szCs w:val="24"/>
        </w:rPr>
      </w:pPr>
      <w:r w:rsidRPr="000F2D80">
        <w:rPr>
          <w:rFonts w:eastAsia="Times New Roman"/>
          <w:b/>
          <w:color w:val="000000"/>
          <w:sz w:val="24"/>
          <w:szCs w:val="24"/>
        </w:rPr>
        <w:t>POUCZENIE O ŚRODKACH OCHRONY PRAWNEJ PRZYSŁUGUJĄCYCH WYKONAWCY</w:t>
      </w:r>
    </w:p>
    <w:p w:rsidR="009E2941" w:rsidRPr="000F2D80" w:rsidRDefault="007D228E" w:rsidP="006E6CB5">
      <w:pPr>
        <w:numPr>
          <w:ilvl w:val="0"/>
          <w:numId w:val="3"/>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9E2941" w:rsidRPr="000F2D80" w:rsidRDefault="007D228E" w:rsidP="006E6CB5">
      <w:pPr>
        <w:numPr>
          <w:ilvl w:val="0"/>
          <w:numId w:val="3"/>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9E2941" w:rsidRPr="000F2D80" w:rsidRDefault="007D228E" w:rsidP="006E6CB5">
      <w:pPr>
        <w:numPr>
          <w:ilvl w:val="0"/>
          <w:numId w:val="3"/>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Odwołanie przysługuje na:</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1)</w:t>
      </w:r>
      <w:r w:rsidRPr="000F2D80">
        <w:rPr>
          <w:rFonts w:eastAsia="Times New Roman"/>
          <w:color w:val="000000"/>
          <w:sz w:val="24"/>
          <w:szCs w:val="24"/>
        </w:rPr>
        <w:tab/>
        <w:t xml:space="preserve">niezgodną z przepisami ustawy czynność Zamawiającego, podjętą w postępowaniu </w:t>
      </w:r>
      <w:r w:rsidRPr="000F2D80">
        <w:rPr>
          <w:rFonts w:eastAsia="Times New Roman"/>
          <w:color w:val="000000"/>
          <w:sz w:val="24"/>
          <w:szCs w:val="24"/>
        </w:rPr>
        <w:br/>
        <w:t>o udzielenie zamówienia, w tym na projektowane postanowienie umowy;</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2)</w:t>
      </w:r>
      <w:r w:rsidRPr="000F2D80">
        <w:rPr>
          <w:rFonts w:eastAsia="Times New Roman"/>
          <w:color w:val="000000"/>
          <w:sz w:val="24"/>
          <w:szCs w:val="24"/>
        </w:rPr>
        <w:tab/>
        <w:t>zaniechanie czynności w postępowaniu o udzielenie zamówienia do której zamawiający był obowiązany na podstawie ustawy;</w:t>
      </w:r>
    </w:p>
    <w:p w:rsidR="009E2941" w:rsidRPr="000F2D80" w:rsidRDefault="007D228E" w:rsidP="006E6CB5">
      <w:pPr>
        <w:numPr>
          <w:ilvl w:val="0"/>
          <w:numId w:val="3"/>
        </w:num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Odwołanie wnosi się do Prezesa Izby. Odwołujący przekazuje kopię odwołania zamawiającemu przed upływem terminu do wniesienia odwołania w taki sposób, aby mógł on zapoznać się z jego treścią przed upływem tego terminu.</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b/>
          <w:color w:val="000000"/>
          <w:sz w:val="24"/>
          <w:szCs w:val="24"/>
        </w:rPr>
        <w:t>5.</w:t>
      </w:r>
      <w:r w:rsidRPr="000F2D80">
        <w:rPr>
          <w:rFonts w:eastAsia="Times New Roman"/>
          <w:color w:val="000000"/>
          <w:sz w:val="24"/>
          <w:szCs w:val="24"/>
        </w:rPr>
        <w:tab/>
        <w:t>Odwołanie wobec treści ogłoszenia lub treści SWZ wnosi się w terminie 5 dni od dnia zamieszczenia ogłoszenia w Biuletynie Zamówień Publicznych lub treści SWZ na stronie internetowej.</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b/>
          <w:color w:val="000000"/>
          <w:sz w:val="24"/>
          <w:szCs w:val="24"/>
        </w:rPr>
        <w:t>6.</w:t>
      </w:r>
      <w:r w:rsidRPr="000F2D80">
        <w:rPr>
          <w:rFonts w:eastAsia="Times New Roman"/>
          <w:color w:val="000000"/>
          <w:sz w:val="24"/>
          <w:szCs w:val="24"/>
        </w:rPr>
        <w:tab/>
        <w:t>Odwołanie wnosi się w terminie:</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1)</w:t>
      </w:r>
      <w:r w:rsidRPr="000F2D80">
        <w:rPr>
          <w:rFonts w:eastAsia="Times New Roman"/>
          <w:color w:val="000000"/>
          <w:sz w:val="24"/>
          <w:szCs w:val="24"/>
        </w:rPr>
        <w:tab/>
        <w:t>5 dni od dnia przekazania informacji o czynności zamawiającego stanowiącej podstawę jego wniesienia, jeżeli informacja została przekazana przy użyciu środków komunikacji elektronicznej,</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lastRenderedPageBreak/>
        <w:t>2)</w:t>
      </w:r>
      <w:r w:rsidRPr="000F2D80">
        <w:rPr>
          <w:rFonts w:eastAsia="Times New Roman"/>
          <w:color w:val="000000"/>
          <w:sz w:val="24"/>
          <w:szCs w:val="24"/>
        </w:rPr>
        <w:tab/>
        <w:t>10 dni od dnia przekazania informacji o czynności zamawiającego stanowiącej podstawę jego wniesienia, jeżeli informacja została przekazana w sposób inny niż określony w pkt 1).</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b/>
          <w:color w:val="000000"/>
          <w:sz w:val="24"/>
          <w:szCs w:val="24"/>
        </w:rPr>
        <w:t>7.</w:t>
      </w:r>
      <w:r w:rsidRPr="000F2D80">
        <w:rPr>
          <w:rFonts w:eastAsia="Times New Roman"/>
          <w:b/>
          <w:color w:val="000000"/>
          <w:sz w:val="24"/>
          <w:szCs w:val="24"/>
        </w:rPr>
        <w:tab/>
      </w:r>
      <w:r w:rsidRPr="000F2D80">
        <w:rPr>
          <w:rFonts w:eastAsia="Times New Roman"/>
          <w:color w:val="000000"/>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b/>
          <w:color w:val="000000"/>
          <w:sz w:val="24"/>
          <w:szCs w:val="24"/>
        </w:rPr>
        <w:t>8.</w:t>
      </w:r>
      <w:r w:rsidRPr="000F2D80">
        <w:rPr>
          <w:rFonts w:eastAsia="Times New Roman"/>
          <w:color w:val="000000"/>
          <w:sz w:val="24"/>
          <w:szCs w:val="24"/>
        </w:rPr>
        <w:t xml:space="preserve">  Na orzeczenie Izby oraz postanowienie Prezesa Izby, o którym mowa w art. 519 ust. 1 ustawy p.z.p., stronom oraz uczestnikom postępowania odwoławczego przysługuje skarga do sądu.</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9. </w:t>
      </w:r>
      <w:r w:rsidRPr="000F2D80">
        <w:rPr>
          <w:rFonts w:eastAsia="Times New Roman"/>
          <w:color w:val="000000"/>
          <w:sz w:val="24"/>
          <w:szCs w:val="24"/>
        </w:rPr>
        <w:tab/>
        <w:t>W postępowaniu toczącym się wskutek wniesienia skargi stosuje się odpowiednio przepisy ustawy z dnia 17 listopada 1964 r. - Kodeks postępowania cywilnego o apelacji, jeżeli przepisy niniejszego rozdziału nie stanowią inaczej.</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10. </w:t>
      </w:r>
      <w:r w:rsidRPr="000F2D80">
        <w:rPr>
          <w:rFonts w:eastAsia="Times New Roman"/>
          <w:color w:val="000000"/>
          <w:sz w:val="24"/>
          <w:szCs w:val="24"/>
        </w:rPr>
        <w:tab/>
        <w:t>Skargę wnosi się do Sądu Okręgowego w Warszawie - sądu zamówień publicznych, zwanego dalej "sądem zamówień publicznych".</w:t>
      </w: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11. </w:t>
      </w:r>
      <w:r w:rsidRPr="000F2D80">
        <w:rPr>
          <w:rFonts w:eastAsia="Times New Roman"/>
          <w:color w:val="000000"/>
          <w:sz w:val="24"/>
          <w:szCs w:val="24"/>
        </w:rPr>
        <w:tab/>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840E07"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 xml:space="preserve">12. </w:t>
      </w:r>
      <w:r w:rsidRPr="000F2D80">
        <w:rPr>
          <w:rFonts w:eastAsia="Times New Roman"/>
          <w:color w:val="000000"/>
          <w:sz w:val="24"/>
          <w:szCs w:val="24"/>
        </w:rPr>
        <w:tab/>
        <w:t>Prezes Izby przekazuje skargę wraz z aktami postępowania odwoławczego do sądu zamówień publicznych w terminie 7 dni od dnia jej otrzymania.</w:t>
      </w:r>
    </w:p>
    <w:p w:rsidR="00840E07" w:rsidRPr="000F2D80" w:rsidRDefault="00840E07" w:rsidP="006E6CB5">
      <w:pPr>
        <w:pBdr>
          <w:top w:val="nil"/>
          <w:left w:val="nil"/>
          <w:bottom w:val="nil"/>
          <w:right w:val="nil"/>
          <w:between w:val="nil"/>
        </w:pBdr>
        <w:spacing w:line="360" w:lineRule="auto"/>
        <w:ind w:left="0" w:hanging="2"/>
        <w:jc w:val="both"/>
        <w:rPr>
          <w:rFonts w:eastAsia="Times New Roman"/>
          <w:color w:val="000000"/>
          <w:sz w:val="24"/>
          <w:szCs w:val="24"/>
        </w:rPr>
      </w:pPr>
    </w:p>
    <w:p w:rsidR="00265895" w:rsidRPr="000F2D80" w:rsidRDefault="00265895" w:rsidP="006E6CB5">
      <w:pPr>
        <w:pBdr>
          <w:top w:val="nil"/>
          <w:left w:val="nil"/>
          <w:bottom w:val="nil"/>
          <w:right w:val="nil"/>
          <w:between w:val="nil"/>
        </w:pBdr>
        <w:spacing w:line="360" w:lineRule="auto"/>
        <w:ind w:left="0" w:hanging="2"/>
        <w:jc w:val="both"/>
        <w:rPr>
          <w:rFonts w:eastAsia="Times New Roman"/>
          <w:color w:val="000000"/>
          <w:sz w:val="24"/>
          <w:szCs w:val="24"/>
        </w:rPr>
      </w:pPr>
    </w:p>
    <w:p w:rsidR="00265895" w:rsidRPr="000F2D80" w:rsidRDefault="00265895" w:rsidP="006E6CB5">
      <w:pPr>
        <w:pBdr>
          <w:top w:val="nil"/>
          <w:left w:val="nil"/>
          <w:bottom w:val="nil"/>
          <w:right w:val="nil"/>
          <w:between w:val="nil"/>
        </w:pBdr>
        <w:spacing w:line="360" w:lineRule="auto"/>
        <w:ind w:left="0" w:hanging="2"/>
        <w:jc w:val="both"/>
        <w:rPr>
          <w:rFonts w:eastAsia="Times New Roman"/>
          <w:color w:val="000000"/>
          <w:sz w:val="24"/>
          <w:szCs w:val="24"/>
        </w:rPr>
      </w:pPr>
    </w:p>
    <w:p w:rsidR="009E2941" w:rsidRPr="000F2D80" w:rsidRDefault="00840E07"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tab/>
      </w:r>
      <w:r w:rsidRPr="000F2D80">
        <w:rPr>
          <w:rFonts w:eastAsia="Times New Roman"/>
          <w:color w:val="000000"/>
          <w:sz w:val="24"/>
          <w:szCs w:val="24"/>
        </w:rPr>
        <w:tab/>
      </w:r>
      <w:r w:rsidRPr="000F2D80">
        <w:rPr>
          <w:rFonts w:eastAsia="Times New Roman"/>
          <w:color w:val="000000"/>
          <w:sz w:val="24"/>
          <w:szCs w:val="24"/>
        </w:rPr>
        <w:tab/>
      </w:r>
      <w:r w:rsidRPr="000F2D80">
        <w:rPr>
          <w:rFonts w:eastAsia="Times New Roman"/>
          <w:color w:val="000000"/>
          <w:sz w:val="24"/>
          <w:szCs w:val="24"/>
        </w:rPr>
        <w:tab/>
      </w:r>
      <w:r w:rsidRPr="000F2D80">
        <w:rPr>
          <w:rFonts w:eastAsia="Times New Roman"/>
          <w:color w:val="000000"/>
          <w:sz w:val="24"/>
          <w:szCs w:val="24"/>
        </w:rPr>
        <w:tab/>
      </w:r>
      <w:r w:rsidRPr="000F2D80">
        <w:rPr>
          <w:rFonts w:eastAsia="Times New Roman"/>
          <w:color w:val="000000"/>
          <w:sz w:val="24"/>
          <w:szCs w:val="24"/>
        </w:rPr>
        <w:tab/>
      </w:r>
      <w:r w:rsidRPr="000F2D80">
        <w:rPr>
          <w:rFonts w:eastAsia="Times New Roman"/>
          <w:color w:val="000000"/>
          <w:sz w:val="24"/>
          <w:szCs w:val="24"/>
        </w:rPr>
        <w:tab/>
      </w:r>
      <w:r w:rsidRPr="000F2D80">
        <w:rPr>
          <w:rFonts w:eastAsia="Times New Roman"/>
          <w:color w:val="000000"/>
          <w:sz w:val="24"/>
          <w:szCs w:val="24"/>
        </w:rPr>
        <w:tab/>
      </w:r>
      <w:r w:rsidRPr="000F2D80">
        <w:rPr>
          <w:rFonts w:eastAsia="Times New Roman"/>
          <w:color w:val="000000"/>
          <w:sz w:val="24"/>
          <w:szCs w:val="24"/>
        </w:rPr>
        <w:tab/>
      </w:r>
      <w:r w:rsidR="007D228E" w:rsidRPr="000F2D80">
        <w:rPr>
          <w:rFonts w:eastAsia="Times New Roman"/>
          <w:color w:val="000000"/>
          <w:sz w:val="24"/>
          <w:szCs w:val="24"/>
        </w:rPr>
        <w:t>Specyfikację zatwierdzono:</w:t>
      </w:r>
    </w:p>
    <w:p w:rsidR="00265895" w:rsidRPr="000F2D80" w:rsidRDefault="00840E07" w:rsidP="006E6CB5">
      <w:pPr>
        <w:spacing w:line="360" w:lineRule="auto"/>
        <w:ind w:left="0" w:hanging="2"/>
        <w:jc w:val="both"/>
        <w:rPr>
          <w:sz w:val="24"/>
          <w:szCs w:val="24"/>
        </w:rPr>
      </w:pPr>
      <w:r w:rsidRPr="000F2D80">
        <w:rPr>
          <w:rFonts w:eastAsia="Times New Roman"/>
          <w:color w:val="000000"/>
          <w:sz w:val="24"/>
          <w:szCs w:val="24"/>
        </w:rPr>
        <w:tab/>
      </w:r>
      <w:r w:rsidRPr="000F2D80">
        <w:rPr>
          <w:rFonts w:eastAsia="Times New Roman"/>
          <w:color w:val="000000"/>
          <w:sz w:val="24"/>
          <w:szCs w:val="24"/>
        </w:rPr>
        <w:tab/>
      </w:r>
      <w:r w:rsidRPr="000F2D80">
        <w:rPr>
          <w:rFonts w:eastAsia="Times New Roman"/>
          <w:color w:val="000000"/>
          <w:sz w:val="24"/>
          <w:szCs w:val="24"/>
        </w:rPr>
        <w:tab/>
      </w:r>
      <w:r w:rsidRPr="000F2D80">
        <w:rPr>
          <w:rFonts w:eastAsia="Times New Roman"/>
          <w:color w:val="000000"/>
          <w:sz w:val="24"/>
          <w:szCs w:val="24"/>
        </w:rPr>
        <w:tab/>
      </w:r>
      <w:r w:rsidRPr="000F2D80">
        <w:rPr>
          <w:rFonts w:eastAsia="Times New Roman"/>
          <w:color w:val="000000"/>
          <w:sz w:val="24"/>
          <w:szCs w:val="24"/>
        </w:rPr>
        <w:tab/>
      </w:r>
      <w:r w:rsidRPr="000F2D80">
        <w:rPr>
          <w:rFonts w:eastAsia="Times New Roman"/>
          <w:color w:val="000000"/>
          <w:sz w:val="24"/>
          <w:szCs w:val="24"/>
        </w:rPr>
        <w:tab/>
      </w:r>
      <w:r w:rsidRPr="000F2D80">
        <w:rPr>
          <w:rFonts w:eastAsia="Times New Roman"/>
          <w:color w:val="000000"/>
          <w:sz w:val="24"/>
          <w:szCs w:val="24"/>
        </w:rPr>
        <w:tab/>
      </w:r>
      <w:r w:rsidRPr="000F2D80">
        <w:rPr>
          <w:rFonts w:eastAsia="Times New Roman"/>
          <w:color w:val="000000"/>
          <w:sz w:val="24"/>
          <w:szCs w:val="24"/>
        </w:rPr>
        <w:tab/>
      </w:r>
      <w:r w:rsidRPr="000F2D80">
        <w:rPr>
          <w:rFonts w:eastAsia="Times New Roman"/>
          <w:color w:val="000000"/>
          <w:sz w:val="24"/>
          <w:szCs w:val="24"/>
        </w:rPr>
        <w:tab/>
      </w:r>
      <w:r w:rsidR="00265895" w:rsidRPr="000F2D80">
        <w:rPr>
          <w:sz w:val="24"/>
          <w:szCs w:val="24"/>
        </w:rPr>
        <w:t>Prezes Zarządu OCZ</w:t>
      </w:r>
    </w:p>
    <w:p w:rsidR="00260F60" w:rsidRPr="000F2D80" w:rsidRDefault="00265895" w:rsidP="006E6CB5">
      <w:pPr>
        <w:spacing w:line="360" w:lineRule="auto"/>
        <w:ind w:left="0" w:hanging="2"/>
        <w:jc w:val="both"/>
        <w:rPr>
          <w:rFonts w:eastAsia="Times New Roman"/>
          <w:color w:val="000000"/>
          <w:sz w:val="24"/>
          <w:szCs w:val="24"/>
        </w:rPr>
      </w:pPr>
      <w:r w:rsidRPr="000F2D80">
        <w:rPr>
          <w:sz w:val="24"/>
          <w:szCs w:val="24"/>
        </w:rPr>
        <w:tab/>
      </w:r>
      <w:r w:rsidRPr="000F2D80">
        <w:rPr>
          <w:sz w:val="24"/>
          <w:szCs w:val="24"/>
        </w:rPr>
        <w:tab/>
      </w:r>
      <w:r w:rsidRPr="000F2D80">
        <w:rPr>
          <w:sz w:val="24"/>
          <w:szCs w:val="24"/>
        </w:rPr>
        <w:tab/>
      </w:r>
      <w:r w:rsidRPr="000F2D80">
        <w:rPr>
          <w:sz w:val="24"/>
          <w:szCs w:val="24"/>
        </w:rPr>
        <w:tab/>
      </w:r>
      <w:r w:rsidRPr="000F2D80">
        <w:rPr>
          <w:sz w:val="24"/>
          <w:szCs w:val="24"/>
        </w:rPr>
        <w:tab/>
      </w:r>
      <w:r w:rsidRPr="000F2D80">
        <w:rPr>
          <w:sz w:val="24"/>
          <w:szCs w:val="24"/>
        </w:rPr>
        <w:tab/>
      </w:r>
      <w:r w:rsidRPr="000F2D80">
        <w:rPr>
          <w:sz w:val="24"/>
          <w:szCs w:val="24"/>
        </w:rPr>
        <w:tab/>
      </w:r>
      <w:r w:rsidRPr="000F2D80">
        <w:rPr>
          <w:sz w:val="24"/>
          <w:szCs w:val="24"/>
        </w:rPr>
        <w:tab/>
      </w:r>
      <w:r w:rsidRPr="000F2D80">
        <w:rPr>
          <w:sz w:val="24"/>
          <w:szCs w:val="24"/>
        </w:rPr>
        <w:tab/>
      </w:r>
      <w:r w:rsidR="00A84198">
        <w:rPr>
          <w:sz w:val="24"/>
          <w:szCs w:val="24"/>
        </w:rPr>
        <w:t>Zbigniew Kluczkowski</w:t>
      </w:r>
    </w:p>
    <w:p w:rsidR="00AB2526" w:rsidRDefault="00AB2526" w:rsidP="006E6CB5">
      <w:pPr>
        <w:pBdr>
          <w:top w:val="nil"/>
          <w:left w:val="nil"/>
          <w:bottom w:val="nil"/>
          <w:right w:val="nil"/>
          <w:between w:val="nil"/>
        </w:pBdr>
        <w:spacing w:line="360" w:lineRule="auto"/>
        <w:ind w:left="0" w:hanging="2"/>
        <w:jc w:val="both"/>
        <w:rPr>
          <w:rFonts w:eastAsia="Times New Roman"/>
          <w:color w:val="000000"/>
          <w:sz w:val="24"/>
          <w:szCs w:val="24"/>
        </w:rPr>
      </w:pPr>
    </w:p>
    <w:p w:rsidR="00CF0F56" w:rsidRPr="000F2D80" w:rsidRDefault="00CF0F56" w:rsidP="006E6CB5">
      <w:pPr>
        <w:pBdr>
          <w:top w:val="nil"/>
          <w:left w:val="nil"/>
          <w:bottom w:val="nil"/>
          <w:right w:val="nil"/>
          <w:between w:val="nil"/>
        </w:pBdr>
        <w:spacing w:line="360" w:lineRule="auto"/>
        <w:ind w:left="0" w:hanging="2"/>
        <w:jc w:val="both"/>
        <w:rPr>
          <w:rFonts w:eastAsia="Times New Roman"/>
          <w:color w:val="000000"/>
          <w:sz w:val="24"/>
          <w:szCs w:val="24"/>
        </w:rPr>
      </w:pPr>
    </w:p>
    <w:p w:rsidR="00260F60" w:rsidRPr="000F2D80" w:rsidRDefault="007D228E" w:rsidP="006E6CB5">
      <w:pPr>
        <w:pBdr>
          <w:top w:val="nil"/>
          <w:left w:val="nil"/>
          <w:bottom w:val="nil"/>
          <w:right w:val="nil"/>
          <w:between w:val="nil"/>
        </w:pBdr>
        <w:spacing w:line="360" w:lineRule="auto"/>
        <w:ind w:left="0" w:hanging="2"/>
        <w:rPr>
          <w:rFonts w:eastAsia="Times New Roman"/>
          <w:color w:val="000000"/>
          <w:sz w:val="24"/>
          <w:szCs w:val="24"/>
        </w:rPr>
      </w:pPr>
      <w:r w:rsidRPr="000F2D80">
        <w:rPr>
          <w:rFonts w:eastAsia="Times New Roman"/>
          <w:color w:val="000000"/>
          <w:sz w:val="24"/>
          <w:szCs w:val="24"/>
        </w:rPr>
        <w:t xml:space="preserve">Ostrzeszów, </w:t>
      </w:r>
      <w:r w:rsidR="00A84198">
        <w:rPr>
          <w:rFonts w:eastAsia="Times New Roman"/>
          <w:color w:val="000000"/>
          <w:sz w:val="24"/>
          <w:szCs w:val="24"/>
        </w:rPr>
        <w:t>03</w:t>
      </w:r>
      <w:r w:rsidRPr="000F2D80">
        <w:rPr>
          <w:rFonts w:eastAsia="Times New Roman"/>
          <w:color w:val="000000"/>
          <w:sz w:val="24"/>
          <w:szCs w:val="24"/>
        </w:rPr>
        <w:t>.</w:t>
      </w:r>
      <w:r w:rsidR="00A84198">
        <w:rPr>
          <w:rFonts w:eastAsia="Times New Roman"/>
          <w:color w:val="000000"/>
          <w:sz w:val="24"/>
          <w:szCs w:val="24"/>
        </w:rPr>
        <w:t>10</w:t>
      </w:r>
      <w:r w:rsidRPr="000F2D80">
        <w:rPr>
          <w:rFonts w:eastAsia="Times New Roman"/>
          <w:color w:val="000000"/>
          <w:sz w:val="24"/>
          <w:szCs w:val="24"/>
        </w:rPr>
        <w:t>.202</w:t>
      </w:r>
      <w:r w:rsidR="00A84198">
        <w:rPr>
          <w:rFonts w:eastAsia="Times New Roman"/>
          <w:color w:val="000000"/>
          <w:sz w:val="24"/>
          <w:szCs w:val="24"/>
        </w:rPr>
        <w:t>3</w:t>
      </w:r>
      <w:r w:rsidRPr="000F2D80">
        <w:rPr>
          <w:rFonts w:eastAsia="Times New Roman"/>
          <w:color w:val="000000"/>
          <w:sz w:val="24"/>
          <w:szCs w:val="24"/>
        </w:rPr>
        <w:t xml:space="preserve"> r.</w:t>
      </w:r>
    </w:p>
    <w:p w:rsidR="00260F60" w:rsidRPr="000F2D80" w:rsidRDefault="00260F60" w:rsidP="006E6CB5">
      <w:pPr>
        <w:pBdr>
          <w:top w:val="nil"/>
          <w:left w:val="nil"/>
          <w:bottom w:val="nil"/>
          <w:right w:val="nil"/>
          <w:between w:val="nil"/>
        </w:pBdr>
        <w:spacing w:line="360" w:lineRule="auto"/>
        <w:ind w:left="0" w:hanging="2"/>
        <w:rPr>
          <w:rFonts w:eastAsia="Times New Roman"/>
          <w:color w:val="000000"/>
          <w:sz w:val="24"/>
          <w:szCs w:val="24"/>
        </w:rPr>
      </w:pPr>
    </w:p>
    <w:p w:rsidR="009E2941" w:rsidRPr="000F2D80" w:rsidRDefault="007D228E" w:rsidP="006E6CB5">
      <w:pPr>
        <w:pBdr>
          <w:top w:val="nil"/>
          <w:left w:val="nil"/>
          <w:bottom w:val="nil"/>
          <w:right w:val="nil"/>
          <w:between w:val="nil"/>
        </w:pBdr>
        <w:spacing w:line="360" w:lineRule="auto"/>
        <w:ind w:left="0" w:hanging="2"/>
        <w:jc w:val="both"/>
        <w:rPr>
          <w:rFonts w:eastAsia="Times New Roman"/>
          <w:color w:val="000000"/>
          <w:sz w:val="24"/>
          <w:szCs w:val="24"/>
        </w:rPr>
      </w:pPr>
      <w:r w:rsidRPr="000F2D80">
        <w:rPr>
          <w:rFonts w:eastAsia="Times New Roman"/>
          <w:color w:val="000000"/>
          <w:sz w:val="24"/>
          <w:szCs w:val="24"/>
        </w:rPr>
        <w:lastRenderedPageBreak/>
        <w:tab/>
      </w:r>
      <w:r w:rsidRPr="000F2D80">
        <w:rPr>
          <w:rFonts w:eastAsia="Times New Roman"/>
          <w:color w:val="000000"/>
          <w:sz w:val="24"/>
          <w:szCs w:val="24"/>
        </w:rPr>
        <w:tab/>
      </w:r>
      <w:r w:rsidRPr="000F2D80">
        <w:rPr>
          <w:rFonts w:eastAsia="Times New Roman"/>
          <w:color w:val="000000"/>
          <w:sz w:val="24"/>
          <w:szCs w:val="24"/>
        </w:rPr>
        <w:tab/>
      </w:r>
      <w:r w:rsidRPr="000F2D80">
        <w:rPr>
          <w:rFonts w:eastAsia="Times New Roman"/>
          <w:color w:val="000000"/>
          <w:sz w:val="24"/>
          <w:szCs w:val="24"/>
        </w:rPr>
        <w:tab/>
      </w:r>
      <w:r w:rsidRPr="000F2D80">
        <w:rPr>
          <w:rFonts w:eastAsia="Times New Roman"/>
          <w:color w:val="000000"/>
          <w:sz w:val="24"/>
          <w:szCs w:val="24"/>
        </w:rPr>
        <w:tab/>
      </w:r>
    </w:p>
    <w:p w:rsidR="009E2941" w:rsidRPr="000F2D80" w:rsidRDefault="007D228E" w:rsidP="006E6CB5">
      <w:pPr>
        <w:numPr>
          <w:ilvl w:val="0"/>
          <w:numId w:val="16"/>
        </w:numPr>
        <w:pBdr>
          <w:top w:val="nil"/>
          <w:left w:val="nil"/>
          <w:bottom w:val="nil"/>
          <w:right w:val="nil"/>
          <w:between w:val="nil"/>
        </w:pBdr>
        <w:shd w:val="clear" w:color="auto" w:fill="DAEEF3"/>
        <w:tabs>
          <w:tab w:val="left" w:pos="426"/>
        </w:tabs>
        <w:spacing w:line="360" w:lineRule="auto"/>
        <w:ind w:left="0" w:right="23" w:hanging="2"/>
        <w:jc w:val="both"/>
        <w:rPr>
          <w:rFonts w:eastAsia="Times New Roman"/>
          <w:color w:val="000000"/>
          <w:sz w:val="24"/>
          <w:szCs w:val="24"/>
        </w:rPr>
      </w:pPr>
      <w:r w:rsidRPr="000F2D80">
        <w:rPr>
          <w:rFonts w:eastAsia="Times New Roman"/>
          <w:b/>
          <w:color w:val="000000"/>
          <w:sz w:val="24"/>
          <w:szCs w:val="24"/>
        </w:rPr>
        <w:t>WYKAZ ZAŁĄCZNIKÓW DO SWZ</w:t>
      </w:r>
    </w:p>
    <w:tbl>
      <w:tblPr>
        <w:tblStyle w:val="a"/>
        <w:tblW w:w="9178" w:type="dxa"/>
        <w:tblInd w:w="0" w:type="dxa"/>
        <w:tblLayout w:type="fixed"/>
        <w:tblLook w:val="0000"/>
      </w:tblPr>
      <w:tblGrid>
        <w:gridCol w:w="1985"/>
        <w:gridCol w:w="7193"/>
      </w:tblGrid>
      <w:tr w:rsidR="009E2941" w:rsidRPr="000F2D80">
        <w:tc>
          <w:tcPr>
            <w:tcW w:w="1985" w:type="dxa"/>
          </w:tcPr>
          <w:p w:rsidR="009E2941" w:rsidRPr="000F2D80" w:rsidRDefault="007D228E" w:rsidP="006E6CB5">
            <w:pPr>
              <w:pBdr>
                <w:top w:val="nil"/>
                <w:left w:val="nil"/>
                <w:bottom w:val="nil"/>
                <w:right w:val="nil"/>
                <w:between w:val="nil"/>
              </w:pBdr>
              <w:spacing w:line="360" w:lineRule="auto"/>
              <w:ind w:left="0" w:hanging="2"/>
              <w:rPr>
                <w:rFonts w:eastAsia="Times New Roman"/>
                <w:color w:val="000000"/>
                <w:sz w:val="24"/>
                <w:szCs w:val="24"/>
              </w:rPr>
            </w:pPr>
            <w:r w:rsidRPr="000F2D80">
              <w:rPr>
                <w:rFonts w:eastAsia="Times New Roman"/>
                <w:color w:val="000000"/>
                <w:sz w:val="24"/>
                <w:szCs w:val="24"/>
              </w:rPr>
              <w:t>Załącznik nr 1</w:t>
            </w:r>
          </w:p>
        </w:tc>
        <w:tc>
          <w:tcPr>
            <w:tcW w:w="7193" w:type="dxa"/>
          </w:tcPr>
          <w:p w:rsidR="009E2941" w:rsidRPr="000F2D80" w:rsidRDefault="007D228E" w:rsidP="006E6CB5">
            <w:pPr>
              <w:pBdr>
                <w:top w:val="nil"/>
                <w:left w:val="nil"/>
                <w:bottom w:val="nil"/>
                <w:right w:val="nil"/>
                <w:between w:val="nil"/>
              </w:pBdr>
              <w:spacing w:line="360" w:lineRule="auto"/>
              <w:ind w:left="0" w:hanging="2"/>
              <w:rPr>
                <w:rFonts w:eastAsia="Times New Roman"/>
                <w:color w:val="000000"/>
                <w:sz w:val="24"/>
                <w:szCs w:val="24"/>
              </w:rPr>
            </w:pPr>
            <w:r w:rsidRPr="000F2D80">
              <w:rPr>
                <w:rFonts w:eastAsia="Times New Roman"/>
                <w:color w:val="000000"/>
                <w:sz w:val="24"/>
                <w:szCs w:val="24"/>
              </w:rPr>
              <w:t>Formularz Ofertowy</w:t>
            </w:r>
          </w:p>
        </w:tc>
      </w:tr>
      <w:tr w:rsidR="009E2941" w:rsidRPr="000F2D80">
        <w:tc>
          <w:tcPr>
            <w:tcW w:w="1985" w:type="dxa"/>
          </w:tcPr>
          <w:p w:rsidR="009E2941" w:rsidRPr="000F2D80" w:rsidRDefault="007D228E" w:rsidP="006E6CB5">
            <w:pPr>
              <w:pBdr>
                <w:top w:val="nil"/>
                <w:left w:val="nil"/>
                <w:bottom w:val="nil"/>
                <w:right w:val="nil"/>
                <w:between w:val="nil"/>
              </w:pBdr>
              <w:spacing w:line="360" w:lineRule="auto"/>
              <w:ind w:left="0" w:hanging="2"/>
              <w:rPr>
                <w:rFonts w:eastAsia="Times New Roman"/>
                <w:color w:val="000000"/>
                <w:sz w:val="24"/>
                <w:szCs w:val="24"/>
              </w:rPr>
            </w:pPr>
            <w:r w:rsidRPr="000F2D80">
              <w:rPr>
                <w:rFonts w:eastAsia="Times New Roman"/>
                <w:color w:val="000000"/>
                <w:sz w:val="24"/>
                <w:szCs w:val="24"/>
              </w:rPr>
              <w:t>Załącznik nr 2</w:t>
            </w:r>
          </w:p>
        </w:tc>
        <w:tc>
          <w:tcPr>
            <w:tcW w:w="7193" w:type="dxa"/>
          </w:tcPr>
          <w:p w:rsidR="009E2941" w:rsidRPr="000F2D80" w:rsidRDefault="007D228E" w:rsidP="006E6CB5">
            <w:pPr>
              <w:pBdr>
                <w:top w:val="nil"/>
                <w:left w:val="nil"/>
                <w:bottom w:val="nil"/>
                <w:right w:val="nil"/>
                <w:between w:val="nil"/>
              </w:pBdr>
              <w:spacing w:line="360" w:lineRule="auto"/>
              <w:ind w:left="0" w:hanging="2"/>
              <w:rPr>
                <w:rFonts w:eastAsia="Times New Roman"/>
                <w:color w:val="000000"/>
                <w:sz w:val="24"/>
                <w:szCs w:val="24"/>
              </w:rPr>
            </w:pPr>
            <w:r w:rsidRPr="000F2D80">
              <w:rPr>
                <w:rFonts w:eastAsia="Times New Roman"/>
                <w:color w:val="000000"/>
                <w:sz w:val="24"/>
                <w:szCs w:val="24"/>
              </w:rPr>
              <w:t>Oświadczenie o braku podstaw do wykluczenia i o spełnianiu warunków udziału w postępowaniu</w:t>
            </w:r>
          </w:p>
        </w:tc>
      </w:tr>
      <w:tr w:rsidR="009E2941" w:rsidRPr="000F2D80">
        <w:tc>
          <w:tcPr>
            <w:tcW w:w="1985" w:type="dxa"/>
          </w:tcPr>
          <w:p w:rsidR="009E2941" w:rsidRPr="000F2D80" w:rsidRDefault="007D228E" w:rsidP="006E6CB5">
            <w:pPr>
              <w:pBdr>
                <w:top w:val="nil"/>
                <w:left w:val="nil"/>
                <w:bottom w:val="nil"/>
                <w:right w:val="nil"/>
                <w:between w:val="nil"/>
              </w:pBdr>
              <w:spacing w:line="360" w:lineRule="auto"/>
              <w:ind w:left="0" w:hanging="2"/>
              <w:rPr>
                <w:rFonts w:eastAsia="Times New Roman"/>
                <w:color w:val="000000"/>
                <w:sz w:val="24"/>
                <w:szCs w:val="24"/>
              </w:rPr>
            </w:pPr>
            <w:r w:rsidRPr="000F2D80">
              <w:rPr>
                <w:rFonts w:eastAsia="Times New Roman"/>
                <w:color w:val="000000"/>
                <w:sz w:val="24"/>
                <w:szCs w:val="24"/>
              </w:rPr>
              <w:t>Załącznik nr 3</w:t>
            </w:r>
          </w:p>
          <w:p w:rsidR="009E2941" w:rsidRDefault="007D228E" w:rsidP="006E6CB5">
            <w:pPr>
              <w:pBdr>
                <w:top w:val="nil"/>
                <w:left w:val="nil"/>
                <w:bottom w:val="nil"/>
                <w:right w:val="nil"/>
                <w:between w:val="nil"/>
              </w:pBdr>
              <w:spacing w:line="360" w:lineRule="auto"/>
              <w:ind w:left="0" w:hanging="2"/>
              <w:rPr>
                <w:rFonts w:eastAsia="Times New Roman"/>
                <w:color w:val="000000"/>
                <w:sz w:val="24"/>
                <w:szCs w:val="24"/>
              </w:rPr>
            </w:pPr>
            <w:r w:rsidRPr="000F2D80">
              <w:rPr>
                <w:rFonts w:eastAsia="Times New Roman"/>
                <w:color w:val="000000"/>
                <w:sz w:val="24"/>
                <w:szCs w:val="24"/>
              </w:rPr>
              <w:t>Zał. nr 4</w:t>
            </w:r>
            <w:r w:rsidR="00E922D4" w:rsidRPr="000F2D80">
              <w:rPr>
                <w:rFonts w:eastAsia="Times New Roman"/>
                <w:color w:val="000000"/>
                <w:sz w:val="24"/>
                <w:szCs w:val="24"/>
              </w:rPr>
              <w:t xml:space="preserve"> </w:t>
            </w:r>
            <w:r w:rsidR="00A84198">
              <w:rPr>
                <w:rFonts w:eastAsia="Times New Roman"/>
                <w:color w:val="000000"/>
                <w:sz w:val="24"/>
                <w:szCs w:val="24"/>
              </w:rPr>
              <w:t>i 4a</w:t>
            </w:r>
          </w:p>
          <w:p w:rsidR="00BE1616" w:rsidRDefault="00BE1616" w:rsidP="006E6CB5">
            <w:pPr>
              <w:pBdr>
                <w:top w:val="nil"/>
                <w:left w:val="nil"/>
                <w:bottom w:val="nil"/>
                <w:right w:val="nil"/>
                <w:between w:val="nil"/>
              </w:pBdr>
              <w:spacing w:line="360" w:lineRule="auto"/>
              <w:ind w:left="0" w:hanging="2"/>
              <w:rPr>
                <w:rFonts w:eastAsia="Times New Roman"/>
                <w:color w:val="000000"/>
                <w:sz w:val="24"/>
                <w:szCs w:val="24"/>
              </w:rPr>
            </w:pPr>
          </w:p>
          <w:p w:rsidR="00BE1616" w:rsidRPr="000F2D80" w:rsidRDefault="00BE1616" w:rsidP="006E6CB5">
            <w:pPr>
              <w:pBdr>
                <w:top w:val="nil"/>
                <w:left w:val="nil"/>
                <w:bottom w:val="nil"/>
                <w:right w:val="nil"/>
                <w:between w:val="nil"/>
              </w:pBdr>
              <w:spacing w:line="360" w:lineRule="auto"/>
              <w:ind w:left="0" w:hanging="2"/>
              <w:rPr>
                <w:rFonts w:eastAsia="Times New Roman"/>
                <w:color w:val="000000"/>
                <w:sz w:val="24"/>
                <w:szCs w:val="24"/>
              </w:rPr>
            </w:pPr>
          </w:p>
          <w:p w:rsidR="009E2941" w:rsidRPr="000F2D80" w:rsidRDefault="007D228E" w:rsidP="006E6CB5">
            <w:pPr>
              <w:pBdr>
                <w:top w:val="nil"/>
                <w:left w:val="nil"/>
                <w:bottom w:val="nil"/>
                <w:right w:val="nil"/>
                <w:between w:val="nil"/>
              </w:pBdr>
              <w:spacing w:line="360" w:lineRule="auto"/>
              <w:ind w:left="0" w:hanging="2"/>
              <w:rPr>
                <w:rFonts w:eastAsia="Times New Roman"/>
                <w:color w:val="000000"/>
                <w:sz w:val="24"/>
                <w:szCs w:val="24"/>
              </w:rPr>
            </w:pPr>
            <w:r w:rsidRPr="000F2D80">
              <w:rPr>
                <w:rFonts w:eastAsia="Times New Roman"/>
                <w:color w:val="000000"/>
                <w:sz w:val="24"/>
                <w:szCs w:val="24"/>
              </w:rPr>
              <w:t>Załącznik nr 5</w:t>
            </w:r>
          </w:p>
          <w:p w:rsidR="009E2941" w:rsidRPr="000F2D80" w:rsidRDefault="009E2941" w:rsidP="006E6CB5">
            <w:pPr>
              <w:pBdr>
                <w:top w:val="nil"/>
                <w:left w:val="nil"/>
                <w:bottom w:val="nil"/>
                <w:right w:val="nil"/>
                <w:between w:val="nil"/>
              </w:pBdr>
              <w:spacing w:line="360" w:lineRule="auto"/>
              <w:ind w:left="0" w:hanging="2"/>
              <w:rPr>
                <w:rFonts w:eastAsia="Times New Roman"/>
                <w:color w:val="000000"/>
                <w:sz w:val="24"/>
                <w:szCs w:val="24"/>
              </w:rPr>
            </w:pPr>
          </w:p>
        </w:tc>
        <w:tc>
          <w:tcPr>
            <w:tcW w:w="7193" w:type="dxa"/>
          </w:tcPr>
          <w:p w:rsidR="009E2941" w:rsidRPr="000F2D80" w:rsidRDefault="007D228E" w:rsidP="006E6CB5">
            <w:pPr>
              <w:pBdr>
                <w:top w:val="nil"/>
                <w:left w:val="nil"/>
                <w:bottom w:val="nil"/>
                <w:right w:val="nil"/>
                <w:between w:val="nil"/>
              </w:pBdr>
              <w:spacing w:line="360" w:lineRule="auto"/>
              <w:ind w:left="0" w:hanging="2"/>
              <w:rPr>
                <w:rFonts w:eastAsia="Times New Roman"/>
                <w:color w:val="000000"/>
                <w:sz w:val="24"/>
                <w:szCs w:val="24"/>
              </w:rPr>
            </w:pPr>
            <w:r w:rsidRPr="000F2D80">
              <w:rPr>
                <w:rFonts w:eastAsia="Times New Roman"/>
                <w:color w:val="000000"/>
                <w:sz w:val="24"/>
                <w:szCs w:val="24"/>
              </w:rPr>
              <w:t>Wzór umowy</w:t>
            </w:r>
          </w:p>
          <w:p w:rsidR="009E2941" w:rsidRPr="000F2D80" w:rsidRDefault="007D228E" w:rsidP="006E6CB5">
            <w:pPr>
              <w:pBdr>
                <w:top w:val="nil"/>
                <w:left w:val="nil"/>
                <w:bottom w:val="nil"/>
                <w:right w:val="nil"/>
                <w:between w:val="nil"/>
              </w:pBdr>
              <w:spacing w:line="360" w:lineRule="auto"/>
              <w:ind w:left="0" w:hanging="2"/>
              <w:rPr>
                <w:rFonts w:eastAsia="Times New Roman"/>
                <w:color w:val="000000"/>
                <w:sz w:val="24"/>
                <w:szCs w:val="24"/>
              </w:rPr>
            </w:pPr>
            <w:r w:rsidRPr="000F2D80">
              <w:rPr>
                <w:rFonts w:eastAsia="Times New Roman"/>
                <w:color w:val="000000"/>
                <w:sz w:val="24"/>
                <w:szCs w:val="24"/>
              </w:rPr>
              <w:t>OPZ – opis przedmiotu zamówienia=formularz asortymentowo-cenowy</w:t>
            </w:r>
          </w:p>
          <w:p w:rsidR="00E922D4" w:rsidRPr="000F2D80" w:rsidRDefault="00E922D4" w:rsidP="006E6CB5">
            <w:pPr>
              <w:pBdr>
                <w:top w:val="nil"/>
                <w:left w:val="nil"/>
                <w:bottom w:val="nil"/>
                <w:right w:val="nil"/>
                <w:between w:val="nil"/>
              </w:pBdr>
              <w:spacing w:line="360" w:lineRule="auto"/>
              <w:ind w:left="0" w:hanging="2"/>
              <w:rPr>
                <w:rFonts w:eastAsia="Times New Roman"/>
                <w:color w:val="000000"/>
                <w:sz w:val="24"/>
                <w:szCs w:val="24"/>
              </w:rPr>
            </w:pPr>
          </w:p>
          <w:p w:rsidR="009E2941" w:rsidRPr="000F2D80" w:rsidRDefault="007D228E" w:rsidP="006E6CB5">
            <w:pPr>
              <w:pBdr>
                <w:top w:val="nil"/>
                <w:left w:val="nil"/>
                <w:bottom w:val="nil"/>
                <w:right w:val="nil"/>
                <w:between w:val="nil"/>
              </w:pBdr>
              <w:spacing w:line="360" w:lineRule="auto"/>
              <w:ind w:left="0" w:hanging="2"/>
              <w:rPr>
                <w:rFonts w:eastAsia="Times New Roman"/>
                <w:color w:val="000000"/>
                <w:sz w:val="24"/>
                <w:szCs w:val="24"/>
              </w:rPr>
            </w:pPr>
            <w:r w:rsidRPr="000F2D80">
              <w:rPr>
                <w:rFonts w:eastAsia="Times New Roman"/>
                <w:color w:val="000000"/>
                <w:sz w:val="24"/>
                <w:szCs w:val="24"/>
              </w:rPr>
              <w:t>Oświadczenie dotyczące przynależności lub braku przynależności do tej samej grupy kapitałowej</w:t>
            </w:r>
          </w:p>
        </w:tc>
      </w:tr>
      <w:tr w:rsidR="009E2941" w:rsidRPr="000F2D80">
        <w:tc>
          <w:tcPr>
            <w:tcW w:w="1985" w:type="dxa"/>
          </w:tcPr>
          <w:p w:rsidR="009E2941" w:rsidRPr="000F2D80" w:rsidRDefault="007D228E" w:rsidP="006E6CB5">
            <w:pPr>
              <w:pBdr>
                <w:top w:val="nil"/>
                <w:left w:val="nil"/>
                <w:bottom w:val="nil"/>
                <w:right w:val="nil"/>
                <w:between w:val="nil"/>
              </w:pBdr>
              <w:spacing w:line="360" w:lineRule="auto"/>
              <w:ind w:left="0" w:hanging="2"/>
              <w:rPr>
                <w:rFonts w:eastAsia="Times New Roman"/>
                <w:color w:val="000000"/>
                <w:sz w:val="24"/>
                <w:szCs w:val="24"/>
              </w:rPr>
            </w:pPr>
            <w:r w:rsidRPr="000F2D80">
              <w:rPr>
                <w:rFonts w:eastAsia="Times New Roman"/>
                <w:color w:val="000000"/>
                <w:sz w:val="24"/>
                <w:szCs w:val="24"/>
              </w:rPr>
              <w:t>Załącznik nr 6</w:t>
            </w:r>
          </w:p>
        </w:tc>
        <w:tc>
          <w:tcPr>
            <w:tcW w:w="7193" w:type="dxa"/>
          </w:tcPr>
          <w:p w:rsidR="009E2941" w:rsidRPr="000F2D80" w:rsidRDefault="007D228E" w:rsidP="006E6CB5">
            <w:pPr>
              <w:pBdr>
                <w:top w:val="nil"/>
                <w:left w:val="nil"/>
                <w:bottom w:val="nil"/>
                <w:right w:val="nil"/>
                <w:between w:val="nil"/>
              </w:pBdr>
              <w:spacing w:line="360" w:lineRule="auto"/>
              <w:ind w:left="0" w:hanging="2"/>
              <w:rPr>
                <w:rFonts w:eastAsia="Times New Roman"/>
                <w:color w:val="000000"/>
                <w:sz w:val="24"/>
                <w:szCs w:val="24"/>
              </w:rPr>
            </w:pPr>
            <w:r w:rsidRPr="000F2D80">
              <w:rPr>
                <w:rFonts w:eastAsia="Times New Roman"/>
                <w:color w:val="000000"/>
                <w:sz w:val="24"/>
                <w:szCs w:val="24"/>
              </w:rPr>
              <w:t>Zobowiązanie innego podmiotu do udostępnienia niezbędnych zasobów Wykonawcy</w:t>
            </w:r>
          </w:p>
        </w:tc>
      </w:tr>
      <w:tr w:rsidR="009E2941" w:rsidRPr="000F2D80">
        <w:tc>
          <w:tcPr>
            <w:tcW w:w="1985" w:type="dxa"/>
          </w:tcPr>
          <w:p w:rsidR="009E2941" w:rsidRPr="000F2D80" w:rsidRDefault="007D228E" w:rsidP="006E6CB5">
            <w:pPr>
              <w:pBdr>
                <w:top w:val="nil"/>
                <w:left w:val="nil"/>
                <w:bottom w:val="nil"/>
                <w:right w:val="nil"/>
                <w:between w:val="nil"/>
              </w:pBdr>
              <w:spacing w:line="360" w:lineRule="auto"/>
              <w:ind w:left="0" w:hanging="2"/>
              <w:rPr>
                <w:rFonts w:eastAsia="Times New Roman"/>
                <w:color w:val="000000"/>
                <w:sz w:val="24"/>
                <w:szCs w:val="24"/>
              </w:rPr>
            </w:pPr>
            <w:r w:rsidRPr="000F2D80">
              <w:rPr>
                <w:rFonts w:eastAsia="Times New Roman"/>
                <w:color w:val="000000"/>
                <w:sz w:val="24"/>
                <w:szCs w:val="24"/>
              </w:rPr>
              <w:t>Załącznik nr 7</w:t>
            </w:r>
          </w:p>
          <w:p w:rsidR="009E2941" w:rsidRPr="000F2D80" w:rsidRDefault="009E2941" w:rsidP="006E6CB5">
            <w:pPr>
              <w:pBdr>
                <w:top w:val="nil"/>
                <w:left w:val="nil"/>
                <w:bottom w:val="nil"/>
                <w:right w:val="nil"/>
                <w:between w:val="nil"/>
              </w:pBdr>
              <w:spacing w:line="360" w:lineRule="auto"/>
              <w:ind w:left="0" w:hanging="2"/>
              <w:rPr>
                <w:rFonts w:eastAsia="Times New Roman"/>
                <w:color w:val="000000"/>
                <w:sz w:val="24"/>
                <w:szCs w:val="24"/>
              </w:rPr>
            </w:pPr>
          </w:p>
        </w:tc>
        <w:tc>
          <w:tcPr>
            <w:tcW w:w="7193" w:type="dxa"/>
          </w:tcPr>
          <w:p w:rsidR="009E2941" w:rsidRPr="000F2D80" w:rsidRDefault="007D228E" w:rsidP="006E6CB5">
            <w:pPr>
              <w:pBdr>
                <w:top w:val="nil"/>
                <w:left w:val="nil"/>
                <w:bottom w:val="nil"/>
                <w:right w:val="nil"/>
                <w:between w:val="nil"/>
              </w:pBdr>
              <w:spacing w:line="360" w:lineRule="auto"/>
              <w:ind w:left="0" w:hanging="2"/>
              <w:rPr>
                <w:rFonts w:eastAsia="Times New Roman"/>
                <w:color w:val="000000"/>
                <w:sz w:val="24"/>
                <w:szCs w:val="24"/>
              </w:rPr>
            </w:pPr>
            <w:r w:rsidRPr="000F2D80">
              <w:rPr>
                <w:rFonts w:eastAsia="Times New Roman"/>
                <w:color w:val="000000"/>
                <w:sz w:val="24"/>
                <w:szCs w:val="24"/>
              </w:rPr>
              <w:t>Oświadczenie, z którego wynika, które dostawy wykonają poszczególni wykonawcy</w:t>
            </w:r>
          </w:p>
        </w:tc>
      </w:tr>
      <w:tr w:rsidR="009E2941" w:rsidRPr="000F2D80">
        <w:tc>
          <w:tcPr>
            <w:tcW w:w="1985" w:type="dxa"/>
          </w:tcPr>
          <w:p w:rsidR="009E2941" w:rsidRPr="000F2D80" w:rsidRDefault="009E2941" w:rsidP="006E6CB5">
            <w:pPr>
              <w:pBdr>
                <w:top w:val="nil"/>
                <w:left w:val="nil"/>
                <w:bottom w:val="nil"/>
                <w:right w:val="nil"/>
                <w:between w:val="nil"/>
              </w:pBdr>
              <w:spacing w:line="360" w:lineRule="auto"/>
              <w:ind w:left="0" w:hanging="2"/>
              <w:rPr>
                <w:rFonts w:eastAsia="Times New Roman"/>
                <w:color w:val="000000"/>
                <w:sz w:val="24"/>
                <w:szCs w:val="24"/>
              </w:rPr>
            </w:pPr>
          </w:p>
        </w:tc>
        <w:tc>
          <w:tcPr>
            <w:tcW w:w="7193" w:type="dxa"/>
          </w:tcPr>
          <w:p w:rsidR="009E2941" w:rsidRPr="000F2D80" w:rsidRDefault="009E2941" w:rsidP="006E6CB5">
            <w:pPr>
              <w:pBdr>
                <w:top w:val="nil"/>
                <w:left w:val="nil"/>
                <w:bottom w:val="nil"/>
                <w:right w:val="nil"/>
                <w:between w:val="nil"/>
              </w:pBdr>
              <w:tabs>
                <w:tab w:val="left" w:pos="1140"/>
              </w:tabs>
              <w:spacing w:line="360" w:lineRule="auto"/>
              <w:ind w:left="0" w:hanging="2"/>
              <w:rPr>
                <w:rFonts w:eastAsia="Times New Roman"/>
                <w:color w:val="000000"/>
                <w:sz w:val="24"/>
                <w:szCs w:val="24"/>
              </w:rPr>
            </w:pPr>
          </w:p>
        </w:tc>
      </w:tr>
      <w:tr w:rsidR="009E2941" w:rsidRPr="000F2D80">
        <w:tc>
          <w:tcPr>
            <w:tcW w:w="1985" w:type="dxa"/>
          </w:tcPr>
          <w:p w:rsidR="009E2941" w:rsidRPr="000F2D80" w:rsidRDefault="009E2941" w:rsidP="006E6CB5">
            <w:pPr>
              <w:pBdr>
                <w:top w:val="nil"/>
                <w:left w:val="nil"/>
                <w:bottom w:val="nil"/>
                <w:right w:val="nil"/>
                <w:between w:val="nil"/>
              </w:pBdr>
              <w:spacing w:line="360" w:lineRule="auto"/>
              <w:ind w:left="0" w:hanging="2"/>
              <w:jc w:val="center"/>
              <w:rPr>
                <w:rFonts w:eastAsia="Times New Roman"/>
                <w:color w:val="000000"/>
                <w:sz w:val="24"/>
                <w:szCs w:val="24"/>
              </w:rPr>
            </w:pPr>
          </w:p>
          <w:p w:rsidR="009E2941" w:rsidRPr="000F2D80" w:rsidRDefault="009E2941" w:rsidP="006E6CB5">
            <w:pPr>
              <w:pBdr>
                <w:top w:val="nil"/>
                <w:left w:val="nil"/>
                <w:bottom w:val="nil"/>
                <w:right w:val="nil"/>
                <w:between w:val="nil"/>
              </w:pBdr>
              <w:spacing w:line="360" w:lineRule="auto"/>
              <w:ind w:left="0" w:hanging="2"/>
              <w:rPr>
                <w:rFonts w:eastAsia="Times New Roman"/>
                <w:color w:val="000000"/>
                <w:sz w:val="24"/>
                <w:szCs w:val="24"/>
              </w:rPr>
            </w:pPr>
          </w:p>
        </w:tc>
        <w:tc>
          <w:tcPr>
            <w:tcW w:w="7193" w:type="dxa"/>
          </w:tcPr>
          <w:p w:rsidR="009E2941" w:rsidRPr="000F2D80" w:rsidRDefault="009E2941" w:rsidP="006E6CB5">
            <w:pPr>
              <w:pBdr>
                <w:top w:val="nil"/>
                <w:left w:val="nil"/>
                <w:bottom w:val="nil"/>
                <w:right w:val="nil"/>
                <w:between w:val="nil"/>
              </w:pBdr>
              <w:spacing w:line="360" w:lineRule="auto"/>
              <w:ind w:left="0" w:hanging="2"/>
              <w:rPr>
                <w:rFonts w:eastAsia="Times New Roman"/>
                <w:color w:val="000000"/>
                <w:sz w:val="24"/>
                <w:szCs w:val="24"/>
              </w:rPr>
            </w:pPr>
          </w:p>
        </w:tc>
      </w:tr>
      <w:tr w:rsidR="009E2941" w:rsidRPr="000F2D80">
        <w:tc>
          <w:tcPr>
            <w:tcW w:w="1985" w:type="dxa"/>
          </w:tcPr>
          <w:p w:rsidR="009E2941" w:rsidRPr="000F2D80" w:rsidRDefault="009E2941" w:rsidP="006E6CB5">
            <w:pPr>
              <w:pBdr>
                <w:top w:val="nil"/>
                <w:left w:val="nil"/>
                <w:bottom w:val="nil"/>
                <w:right w:val="nil"/>
                <w:between w:val="nil"/>
              </w:pBdr>
              <w:spacing w:line="360" w:lineRule="auto"/>
              <w:ind w:left="0" w:hanging="2"/>
              <w:rPr>
                <w:rFonts w:eastAsia="Times New Roman"/>
                <w:color w:val="000000"/>
                <w:sz w:val="24"/>
                <w:szCs w:val="24"/>
              </w:rPr>
            </w:pPr>
          </w:p>
        </w:tc>
        <w:tc>
          <w:tcPr>
            <w:tcW w:w="7193" w:type="dxa"/>
          </w:tcPr>
          <w:p w:rsidR="009E2941" w:rsidRPr="000F2D80" w:rsidRDefault="009E2941" w:rsidP="006E6CB5">
            <w:pPr>
              <w:pBdr>
                <w:top w:val="nil"/>
                <w:left w:val="nil"/>
                <w:bottom w:val="nil"/>
                <w:right w:val="nil"/>
                <w:between w:val="nil"/>
              </w:pBdr>
              <w:spacing w:line="360" w:lineRule="auto"/>
              <w:ind w:left="0" w:hanging="2"/>
              <w:rPr>
                <w:rFonts w:eastAsia="Times New Roman"/>
                <w:color w:val="000000"/>
                <w:sz w:val="24"/>
                <w:szCs w:val="24"/>
              </w:rPr>
            </w:pPr>
          </w:p>
        </w:tc>
      </w:tr>
    </w:tbl>
    <w:p w:rsidR="009E2941" w:rsidRPr="000F2D80" w:rsidRDefault="009E2941" w:rsidP="006E6CB5">
      <w:pPr>
        <w:pBdr>
          <w:top w:val="nil"/>
          <w:left w:val="nil"/>
          <w:bottom w:val="nil"/>
          <w:right w:val="nil"/>
          <w:between w:val="nil"/>
        </w:pBdr>
        <w:spacing w:line="360" w:lineRule="auto"/>
        <w:ind w:left="0" w:hanging="2"/>
        <w:rPr>
          <w:rFonts w:eastAsia="Times New Roman"/>
          <w:color w:val="000000"/>
          <w:sz w:val="24"/>
          <w:szCs w:val="24"/>
        </w:rPr>
      </w:pPr>
    </w:p>
    <w:sectPr w:rsidR="009E2941" w:rsidRPr="000F2D80" w:rsidSect="00D7045E">
      <w:headerReference w:type="even" r:id="rId46"/>
      <w:headerReference w:type="default" r:id="rId47"/>
      <w:footerReference w:type="even" r:id="rId48"/>
      <w:footerReference w:type="default" r:id="rId49"/>
      <w:headerReference w:type="first" r:id="rId50"/>
      <w:footerReference w:type="first" r:id="rId51"/>
      <w:pgSz w:w="11906" w:h="16838"/>
      <w:pgMar w:top="1531" w:right="1418" w:bottom="1531" w:left="1418" w:header="709" w:footer="709" w:gutter="0"/>
      <w:pgNumType w:start="1"/>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596AB" w15:done="0"/>
  <w15:commentEx w15:paraId="3EA93D7F" w15:done="0"/>
  <w15:commentEx w15:paraId="01DCEE73" w15:done="0"/>
  <w15:commentEx w15:paraId="0000016F" w15:done="0"/>
  <w15:commentEx w15:paraId="2C655367" w15:done="0"/>
  <w15:commentEx w15:paraId="209956FD" w15:done="0"/>
  <w15:commentEx w15:paraId="7E23FFF9" w15:done="0"/>
  <w15:commentEx w15:paraId="7209B67A" w15:done="0"/>
  <w15:commentEx w15:paraId="780180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FDAB5" w16cex:dateUtc="2021-08-24T18:53:00Z"/>
  <w16cex:commentExtensible w16cex:durableId="24CFDB1C" w16cex:dateUtc="2021-08-24T18:54:00Z"/>
  <w16cex:commentExtensible w16cex:durableId="24CFDDBC" w16cex:dateUtc="2021-08-24T19:06:00Z"/>
  <w16cex:commentExtensible w16cex:durableId="24CFDB4B" w16cex:dateUtc="2021-08-24T18:55:00Z"/>
  <w16cex:commentExtensible w16cex:durableId="24CFDE23" w16cex:dateUtc="2021-08-24T19:07:00Z"/>
  <w16cex:commentExtensible w16cex:durableId="24CFDB73" w16cex:dateUtc="2021-08-24T18:56:00Z"/>
  <w16cex:commentExtensible w16cex:durableId="24CFDD23" w16cex:dateUtc="2021-08-24T19:03:00Z"/>
  <w16cex:commentExtensible w16cex:durableId="24CFDE72" w16cex:dateUtc="2021-08-24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596AB" w16cid:durableId="24CFDAB5"/>
  <w16cid:commentId w16cid:paraId="3EA93D7F" w16cid:durableId="24CFDB1C"/>
  <w16cid:commentId w16cid:paraId="01DCEE73" w16cid:durableId="24CFDDBC"/>
  <w16cid:commentId w16cid:paraId="0000016F" w16cid:durableId="24CFDA9F"/>
  <w16cid:commentId w16cid:paraId="2C655367" w16cid:durableId="24CFDB4B"/>
  <w16cid:commentId w16cid:paraId="209956FD" w16cid:durableId="24CFDE23"/>
  <w16cid:commentId w16cid:paraId="7E23FFF9" w16cid:durableId="24CFDB73"/>
  <w16cid:commentId w16cid:paraId="7209B67A" w16cid:durableId="24CFDD23"/>
  <w16cid:commentId w16cid:paraId="78018025" w16cid:durableId="24CFDE7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055" w:rsidRDefault="007E5055">
      <w:pPr>
        <w:spacing w:line="240" w:lineRule="auto"/>
        <w:ind w:left="0" w:hanging="2"/>
      </w:pPr>
      <w:r>
        <w:separator/>
      </w:r>
    </w:p>
  </w:endnote>
  <w:endnote w:type="continuationSeparator" w:id="1">
    <w:p w:rsidR="007E5055" w:rsidRDefault="007E5055">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E07" w:rsidRDefault="00840E07" w:rsidP="00840E07">
    <w:pPr>
      <w:pStyle w:val="Stopka"/>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941" w:rsidRDefault="00CA64B9">
    <w:pPr>
      <w:pBdr>
        <w:top w:val="nil"/>
        <w:left w:val="nil"/>
        <w:bottom w:val="nil"/>
        <w:right w:val="nil"/>
        <w:between w:val="nil"/>
      </w:pBdr>
      <w:tabs>
        <w:tab w:val="center" w:pos="4536"/>
        <w:tab w:val="right" w:pos="9072"/>
      </w:tabs>
      <w:spacing w:line="240" w:lineRule="auto"/>
      <w:ind w:left="0" w:hanging="2"/>
      <w:jc w:val="center"/>
      <w:rPr>
        <w:rFonts w:ascii="Tahoma" w:eastAsia="Tahoma" w:hAnsi="Tahoma" w:cs="Tahoma"/>
        <w:color w:val="000000"/>
        <w:sz w:val="20"/>
        <w:szCs w:val="20"/>
      </w:rPr>
    </w:pPr>
    <w:r>
      <w:rPr>
        <w:rFonts w:ascii="Tahoma" w:eastAsia="Tahoma" w:hAnsi="Tahoma" w:cs="Tahoma"/>
        <w:color w:val="000000"/>
        <w:sz w:val="20"/>
        <w:szCs w:val="20"/>
      </w:rPr>
      <w:fldChar w:fldCharType="begin"/>
    </w:r>
    <w:r w:rsidR="007D228E">
      <w:rPr>
        <w:rFonts w:ascii="Tahoma" w:eastAsia="Tahoma" w:hAnsi="Tahoma" w:cs="Tahoma"/>
        <w:color w:val="000000"/>
        <w:sz w:val="20"/>
        <w:szCs w:val="20"/>
      </w:rPr>
      <w:instrText>PAGE</w:instrText>
    </w:r>
    <w:r>
      <w:rPr>
        <w:rFonts w:ascii="Tahoma" w:eastAsia="Tahoma" w:hAnsi="Tahoma" w:cs="Tahoma"/>
        <w:color w:val="000000"/>
        <w:sz w:val="20"/>
        <w:szCs w:val="20"/>
      </w:rPr>
      <w:fldChar w:fldCharType="separate"/>
    </w:r>
    <w:r w:rsidR="00CF0F56">
      <w:rPr>
        <w:rFonts w:ascii="Tahoma" w:eastAsia="Tahoma" w:hAnsi="Tahoma" w:cs="Tahoma"/>
        <w:noProof/>
        <w:color w:val="000000"/>
        <w:sz w:val="20"/>
        <w:szCs w:val="20"/>
      </w:rPr>
      <w:t>29</w:t>
    </w:r>
    <w:r>
      <w:rPr>
        <w:rFonts w:ascii="Tahoma" w:eastAsia="Tahoma" w:hAnsi="Tahoma" w:cs="Tahoma"/>
        <w:color w:val="000000"/>
        <w:sz w:val="20"/>
        <w:szCs w:val="20"/>
      </w:rPr>
      <w:fldChar w:fldCharType="end"/>
    </w:r>
  </w:p>
  <w:p w:rsidR="009E2941" w:rsidRDefault="009E2941">
    <w:pPr>
      <w:pBdr>
        <w:top w:val="nil"/>
        <w:left w:val="nil"/>
        <w:bottom w:val="nil"/>
        <w:right w:val="nil"/>
        <w:between w:val="nil"/>
      </w:pBdr>
      <w:tabs>
        <w:tab w:val="center" w:pos="4536"/>
        <w:tab w:val="right" w:pos="9072"/>
      </w:tabs>
      <w:spacing w:line="240" w:lineRule="auto"/>
      <w:ind w:left="0" w:hanging="2"/>
      <w:jc w:val="right"/>
      <w:rPr>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E07" w:rsidRDefault="00840E07" w:rsidP="00840E07">
    <w:pPr>
      <w:pStyle w:val="Stopka"/>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055" w:rsidRDefault="007E5055">
      <w:pPr>
        <w:spacing w:line="240" w:lineRule="auto"/>
        <w:ind w:left="0" w:hanging="2"/>
      </w:pPr>
      <w:r>
        <w:separator/>
      </w:r>
    </w:p>
  </w:footnote>
  <w:footnote w:type="continuationSeparator" w:id="1">
    <w:p w:rsidR="007E5055" w:rsidRDefault="007E5055">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E07" w:rsidRDefault="00840E07" w:rsidP="00840E07">
    <w:pPr>
      <w:pStyle w:val="Nagwek"/>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941" w:rsidRDefault="007D228E" w:rsidP="000F2D80">
    <w:pPr>
      <w:pBdr>
        <w:top w:val="nil"/>
        <w:left w:val="nil"/>
        <w:bottom w:val="nil"/>
        <w:right w:val="nil"/>
        <w:between w:val="nil"/>
      </w:pBdr>
      <w:tabs>
        <w:tab w:val="center" w:pos="4536"/>
        <w:tab w:val="right" w:pos="9072"/>
      </w:tabs>
      <w:spacing w:line="240" w:lineRule="auto"/>
      <w:ind w:left="0" w:hanging="2"/>
      <w:rPr>
        <w:color w:val="000000"/>
        <w:sz w:val="16"/>
        <w:szCs w:val="16"/>
      </w:rPr>
    </w:pPr>
    <w:r>
      <w:rPr>
        <w:color w:val="000000"/>
        <w:sz w:val="16"/>
        <w:szCs w:val="16"/>
      </w:rPr>
      <w:t xml:space="preserve">Nr postępowania: </w:t>
    </w:r>
    <w:r>
      <w:rPr>
        <w:rFonts w:ascii="Times New Roman" w:eastAsia="Times New Roman" w:hAnsi="Times New Roman" w:cs="Times New Roman"/>
        <w:b/>
        <w:color w:val="000000"/>
        <w:sz w:val="20"/>
        <w:szCs w:val="20"/>
      </w:rPr>
      <w:t>OCZ/ZP-</w:t>
    </w:r>
    <w:r w:rsidR="000F2D80">
      <w:rPr>
        <w:rFonts w:ascii="Times New Roman" w:eastAsia="Times New Roman" w:hAnsi="Times New Roman" w:cs="Times New Roman"/>
        <w:b/>
        <w:color w:val="000000"/>
        <w:sz w:val="20"/>
        <w:szCs w:val="20"/>
      </w:rPr>
      <w:t>13</w:t>
    </w:r>
    <w:r>
      <w:rPr>
        <w:rFonts w:ascii="Times New Roman" w:eastAsia="Times New Roman" w:hAnsi="Times New Roman" w:cs="Times New Roman"/>
        <w:b/>
        <w:color w:val="000000"/>
        <w:sz w:val="20"/>
        <w:szCs w:val="20"/>
      </w:rPr>
      <w:t>/202</w:t>
    </w:r>
    <w:r w:rsidR="000F2D80">
      <w:rPr>
        <w:rFonts w:ascii="Times New Roman" w:eastAsia="Times New Roman" w:hAnsi="Times New Roman" w:cs="Times New Roman"/>
        <w:b/>
        <w:color w:val="000000"/>
        <w:sz w:val="20"/>
        <w:szCs w:val="20"/>
      </w:rPr>
      <w:t>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E07" w:rsidRDefault="00840E07" w:rsidP="00840E07">
    <w:pPr>
      <w:pStyle w:val="Nagwek"/>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F71"/>
    <w:multiLevelType w:val="multilevel"/>
    <w:tmpl w:val="99328812"/>
    <w:lvl w:ilvl="0">
      <w:start w:val="1"/>
      <w:numFmt w:val="decimal"/>
      <w:pStyle w:val="Listapunktowana"/>
      <w:lvlText w:val="%1)"/>
      <w:lvlJc w:val="left"/>
      <w:pPr>
        <w:ind w:left="1428" w:hanging="360"/>
      </w:pPr>
      <w:rPr>
        <w:b/>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1">
    <w:nsid w:val="05692DA8"/>
    <w:multiLevelType w:val="multilevel"/>
    <w:tmpl w:val="6F266D7E"/>
    <w:lvl w:ilvl="0">
      <w:start w:val="1"/>
      <w:numFmt w:val="lowerLetter"/>
      <w:pStyle w:val="wt-listawielopoziomowa"/>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nsid w:val="061622BD"/>
    <w:multiLevelType w:val="multilevel"/>
    <w:tmpl w:val="CBCCD6F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nsid w:val="086F3C12"/>
    <w:multiLevelType w:val="multilevel"/>
    <w:tmpl w:val="5F465A0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nsid w:val="0DA05C77"/>
    <w:multiLevelType w:val="multilevel"/>
    <w:tmpl w:val="382673D4"/>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nsid w:val="17D74DAC"/>
    <w:multiLevelType w:val="multilevel"/>
    <w:tmpl w:val="206AD222"/>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6">
    <w:nsid w:val="19837297"/>
    <w:multiLevelType w:val="multilevel"/>
    <w:tmpl w:val="B4349E10"/>
    <w:lvl w:ilvl="0">
      <w:start w:val="1"/>
      <w:numFmt w:val="decimal"/>
      <w:pStyle w:val="Tiret0"/>
      <w:lvlText w:val="%1."/>
      <w:lvlJc w:val="left"/>
      <w:pPr>
        <w:ind w:left="1070"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nsid w:val="22AE12BA"/>
    <w:multiLevelType w:val="multilevel"/>
    <w:tmpl w:val="421690A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0">
    <w:nsid w:val="26F5408C"/>
    <w:multiLevelType w:val="multilevel"/>
    <w:tmpl w:val="0C068B0C"/>
    <w:lvl w:ilvl="0">
      <w:start w:val="1"/>
      <w:numFmt w:val="decimal"/>
      <w:pStyle w:val="Tekstprzypisukocowego"/>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1">
    <w:nsid w:val="324F3E49"/>
    <w:multiLevelType w:val="multilevel"/>
    <w:tmpl w:val="74F8B3F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
    <w:nsid w:val="38C053E9"/>
    <w:multiLevelType w:val="multilevel"/>
    <w:tmpl w:val="D6341708"/>
    <w:lvl w:ilvl="0">
      <w:start w:val="1"/>
      <w:numFmt w:val="upperRoman"/>
      <w:pStyle w:val="Tiret1"/>
      <w:lvlText w:val="%1."/>
      <w:lvlJc w:val="left"/>
      <w:pPr>
        <w:ind w:left="1276"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3B9A36F7"/>
    <w:multiLevelType w:val="multilevel"/>
    <w:tmpl w:val="A64061F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3EA62402"/>
    <w:multiLevelType w:val="multilevel"/>
    <w:tmpl w:val="4BD4802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5">
    <w:nsid w:val="477760A8"/>
    <w:multiLevelType w:val="multilevel"/>
    <w:tmpl w:val="93B2A1A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nsid w:val="51991222"/>
    <w:multiLevelType w:val="multilevel"/>
    <w:tmpl w:val="772A276E"/>
    <w:lvl w:ilvl="0">
      <w:start w:val="1"/>
      <w:numFmt w:val="decimal"/>
      <w:lvlText w:val="%1)"/>
      <w:lvlJc w:val="left"/>
      <w:pPr>
        <w:ind w:left="502" w:hanging="360"/>
      </w:pPr>
      <w:rPr>
        <w:b/>
        <w:vertAlign w:val="baseline"/>
      </w:rPr>
    </w:lvl>
    <w:lvl w:ilvl="1">
      <w:start w:val="1"/>
      <w:numFmt w:val="lowerLetter"/>
      <w:lvlText w:val="%2)"/>
      <w:lvlJc w:val="left"/>
      <w:pPr>
        <w:ind w:left="1222" w:hanging="360"/>
      </w:pPr>
      <w:rPr>
        <w:rFonts w:ascii="Arial" w:eastAsia="Arial" w:hAnsi="Arial" w:cs="Arial"/>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7">
    <w:nsid w:val="51A4544C"/>
    <w:multiLevelType w:val="multilevel"/>
    <w:tmpl w:val="5A76B838"/>
    <w:lvl w:ilvl="0">
      <w:start w:val="1"/>
      <w:numFmt w:val="decimal"/>
      <w:pStyle w:val="Listapunktowana2"/>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534D01BE"/>
    <w:multiLevelType w:val="multilevel"/>
    <w:tmpl w:val="F2EE285C"/>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9">
    <w:nsid w:val="5B4B1CCE"/>
    <w:multiLevelType w:val="multilevel"/>
    <w:tmpl w:val="6FE28CEC"/>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0">
    <w:nsid w:val="5F254D02"/>
    <w:multiLevelType w:val="multilevel"/>
    <w:tmpl w:val="316A1D0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1">
    <w:nsid w:val="6185097A"/>
    <w:multiLevelType w:val="multilevel"/>
    <w:tmpl w:val="5C128ED2"/>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65780C5D"/>
    <w:multiLevelType w:val="multilevel"/>
    <w:tmpl w:val="EC9EF282"/>
    <w:lvl w:ilvl="0">
      <w:start w:val="1"/>
      <w:numFmt w:val="decimal"/>
      <w:lvlText w:val="%1."/>
      <w:lvlJc w:val="left"/>
      <w:pPr>
        <w:ind w:left="357" w:hanging="357"/>
      </w:pPr>
      <w:rPr>
        <w:rFonts w:ascii="Verdana" w:eastAsia="Verdana" w:hAnsi="Verdana" w:cs="Verdana"/>
        <w:b/>
        <w:i w:val="0"/>
        <w:smallCaps w:val="0"/>
        <w:strike w:val="0"/>
        <w:color w:val="000000"/>
        <w:sz w:val="19"/>
        <w:szCs w:val="19"/>
        <w:u w:val="none"/>
        <w:vertAlign w:val="baseline"/>
      </w:rPr>
    </w:lvl>
    <w:lvl w:ilvl="1">
      <w:start w:val="1"/>
      <w:numFmt w:val="decimal"/>
      <w:lvlText w:val="%2."/>
      <w:lvlJc w:val="left"/>
      <w:pPr>
        <w:ind w:left="357" w:hanging="357"/>
      </w:pPr>
      <w:rPr>
        <w:rFonts w:ascii="Arial" w:eastAsia="Arial" w:hAnsi="Arial" w:cs="Arial"/>
        <w:b/>
        <w:i w:val="0"/>
        <w:smallCaps w:val="0"/>
        <w:strike w:val="0"/>
        <w:color w:val="000000"/>
        <w:sz w:val="19"/>
        <w:szCs w:val="19"/>
        <w:u w:val="none"/>
        <w:vertAlign w:val="baseline"/>
      </w:rPr>
    </w:lvl>
    <w:lvl w:ilvl="2">
      <w:numFmt w:val="decimal"/>
      <w:lvlText w:val="%3"/>
      <w:lvlJc w:val="left"/>
      <w:pPr>
        <w:ind w:left="357" w:hanging="357"/>
      </w:pPr>
      <w:rPr>
        <w:vertAlign w:val="baseline"/>
      </w:rPr>
    </w:lvl>
    <w:lvl w:ilvl="3">
      <w:numFmt w:val="decimal"/>
      <w:lvlText w:val="%4"/>
      <w:lvlJc w:val="left"/>
      <w:pPr>
        <w:ind w:left="357" w:hanging="357"/>
      </w:pPr>
      <w:rPr>
        <w:vertAlign w:val="baseline"/>
      </w:rPr>
    </w:lvl>
    <w:lvl w:ilvl="4">
      <w:numFmt w:val="decimal"/>
      <w:lvlText w:val="%5"/>
      <w:lvlJc w:val="left"/>
      <w:pPr>
        <w:ind w:left="357" w:hanging="357"/>
      </w:pPr>
      <w:rPr>
        <w:vertAlign w:val="baseline"/>
      </w:rPr>
    </w:lvl>
    <w:lvl w:ilvl="5">
      <w:numFmt w:val="decimal"/>
      <w:lvlText w:val="%6"/>
      <w:lvlJc w:val="left"/>
      <w:pPr>
        <w:ind w:left="357" w:hanging="357"/>
      </w:pPr>
      <w:rPr>
        <w:vertAlign w:val="baseline"/>
      </w:rPr>
    </w:lvl>
    <w:lvl w:ilvl="6">
      <w:numFmt w:val="decimal"/>
      <w:lvlText w:val="%7"/>
      <w:lvlJc w:val="left"/>
      <w:pPr>
        <w:ind w:left="357" w:hanging="357"/>
      </w:pPr>
      <w:rPr>
        <w:vertAlign w:val="baseline"/>
      </w:rPr>
    </w:lvl>
    <w:lvl w:ilvl="7">
      <w:numFmt w:val="decimal"/>
      <w:lvlText w:val="%8"/>
      <w:lvlJc w:val="left"/>
      <w:pPr>
        <w:ind w:left="357" w:hanging="357"/>
      </w:pPr>
      <w:rPr>
        <w:vertAlign w:val="baseline"/>
      </w:rPr>
    </w:lvl>
    <w:lvl w:ilvl="8">
      <w:numFmt w:val="decimal"/>
      <w:lvlText w:val="%9"/>
      <w:lvlJc w:val="left"/>
      <w:pPr>
        <w:ind w:left="357" w:hanging="357"/>
      </w:pPr>
      <w:rPr>
        <w:vertAlign w:val="baseline"/>
      </w:rPr>
    </w:lvl>
  </w:abstractNum>
  <w:abstractNum w:abstractNumId="23">
    <w:nsid w:val="686706B8"/>
    <w:multiLevelType w:val="multilevel"/>
    <w:tmpl w:val="E24076C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6C9B3F07"/>
    <w:multiLevelType w:val="multilevel"/>
    <w:tmpl w:val="52A6064E"/>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nsid w:val="6CBB01C9"/>
    <w:multiLevelType w:val="multilevel"/>
    <w:tmpl w:val="366A0916"/>
    <w:lvl w:ilvl="0">
      <w:start w:val="1"/>
      <w:numFmt w:val="decimal"/>
      <w:pStyle w:val="Listapunktowana3"/>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721F5D5F"/>
    <w:multiLevelType w:val="multilevel"/>
    <w:tmpl w:val="A5A063C8"/>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7">
    <w:nsid w:val="756B4B38"/>
    <w:multiLevelType w:val="multilevel"/>
    <w:tmpl w:val="B1F47DF0"/>
    <w:lvl w:ilvl="0">
      <w:start w:val="1"/>
      <w:numFmt w:val="decimal"/>
      <w:pStyle w:val="NumPar1"/>
      <w:lvlText w:val="%1)"/>
      <w:lvlJc w:val="left"/>
      <w:pPr>
        <w:ind w:left="1004" w:hanging="360"/>
      </w:pPr>
      <w:rPr>
        <w:b/>
        <w:vertAlign w:val="baseline"/>
      </w:rPr>
    </w:lvl>
    <w:lvl w:ilvl="1">
      <w:start w:val="1"/>
      <w:numFmt w:val="lowerLetter"/>
      <w:pStyle w:val="NumPar2"/>
      <w:lvlText w:val="%2."/>
      <w:lvlJc w:val="left"/>
      <w:pPr>
        <w:ind w:left="1724" w:hanging="360"/>
      </w:pPr>
      <w:rPr>
        <w:vertAlign w:val="baseline"/>
      </w:rPr>
    </w:lvl>
    <w:lvl w:ilvl="2">
      <w:start w:val="1"/>
      <w:numFmt w:val="lowerRoman"/>
      <w:pStyle w:val="NumPar3"/>
      <w:lvlText w:val="%3."/>
      <w:lvlJc w:val="right"/>
      <w:pPr>
        <w:ind w:left="2444" w:hanging="180"/>
      </w:pPr>
      <w:rPr>
        <w:vertAlign w:val="baseline"/>
      </w:rPr>
    </w:lvl>
    <w:lvl w:ilvl="3">
      <w:start w:val="1"/>
      <w:numFmt w:val="decimal"/>
      <w:pStyle w:val="NumPar4"/>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nsid w:val="77030980"/>
    <w:multiLevelType w:val="multilevel"/>
    <w:tmpl w:val="47D66B4A"/>
    <w:lvl w:ilvl="0">
      <w:start w:val="1"/>
      <w:numFmt w:val="decimal"/>
      <w:lvlText w:val="%1."/>
      <w:lvlJc w:val="left"/>
      <w:pPr>
        <w:ind w:left="697" w:hanging="697"/>
      </w:pPr>
      <w:rPr>
        <w:rFonts w:ascii="Arial" w:eastAsia="Arial" w:hAnsi="Arial" w:cs="Arial"/>
        <w:b/>
        <w:i w:val="0"/>
        <w:smallCaps w:val="0"/>
        <w:strike w:val="0"/>
        <w:color w:val="000000"/>
        <w:sz w:val="20"/>
        <w:szCs w:val="20"/>
        <w:u w:val="none"/>
        <w:vertAlign w:val="baseline"/>
      </w:rPr>
    </w:lvl>
    <w:lvl w:ilvl="1">
      <w:start w:val="1"/>
      <w:numFmt w:val="decimal"/>
      <w:lvlText w:val="%2)"/>
      <w:lvlJc w:val="left"/>
      <w:pPr>
        <w:ind w:left="697" w:hanging="697"/>
      </w:pPr>
      <w:rPr>
        <w:rFonts w:ascii="Arial" w:eastAsia="Arial" w:hAnsi="Arial" w:cs="Arial"/>
        <w:b/>
        <w:i w:val="0"/>
        <w:smallCaps w:val="0"/>
        <w:strike w:val="0"/>
        <w:color w:val="000000"/>
        <w:sz w:val="19"/>
        <w:szCs w:val="19"/>
        <w:u w:val="none"/>
        <w:vertAlign w:val="baseline"/>
      </w:rPr>
    </w:lvl>
    <w:lvl w:ilvl="2">
      <w:numFmt w:val="decimal"/>
      <w:lvlText w:val=""/>
      <w:lvlJc w:val="left"/>
      <w:pPr>
        <w:ind w:left="697" w:hanging="697"/>
      </w:pPr>
      <w:rPr>
        <w:vertAlign w:val="baseline"/>
      </w:rPr>
    </w:lvl>
    <w:lvl w:ilvl="3">
      <w:numFmt w:val="decimal"/>
      <w:lvlText w:val=""/>
      <w:lvlJc w:val="left"/>
      <w:pPr>
        <w:ind w:left="697" w:hanging="697"/>
      </w:pPr>
      <w:rPr>
        <w:vertAlign w:val="baseline"/>
      </w:rPr>
    </w:lvl>
    <w:lvl w:ilvl="4">
      <w:numFmt w:val="decimal"/>
      <w:lvlText w:val=""/>
      <w:lvlJc w:val="left"/>
      <w:pPr>
        <w:ind w:left="697" w:hanging="697"/>
      </w:pPr>
      <w:rPr>
        <w:vertAlign w:val="baseline"/>
      </w:rPr>
    </w:lvl>
    <w:lvl w:ilvl="5">
      <w:numFmt w:val="decimal"/>
      <w:lvlText w:val=""/>
      <w:lvlJc w:val="left"/>
      <w:pPr>
        <w:ind w:left="697" w:hanging="697"/>
      </w:pPr>
      <w:rPr>
        <w:vertAlign w:val="baseline"/>
      </w:rPr>
    </w:lvl>
    <w:lvl w:ilvl="6">
      <w:numFmt w:val="decimal"/>
      <w:lvlText w:val=""/>
      <w:lvlJc w:val="left"/>
      <w:pPr>
        <w:ind w:left="697" w:hanging="697"/>
      </w:pPr>
      <w:rPr>
        <w:vertAlign w:val="baseline"/>
      </w:rPr>
    </w:lvl>
    <w:lvl w:ilvl="7">
      <w:numFmt w:val="decimal"/>
      <w:lvlText w:val=""/>
      <w:lvlJc w:val="left"/>
      <w:pPr>
        <w:ind w:left="697" w:hanging="697"/>
      </w:pPr>
      <w:rPr>
        <w:vertAlign w:val="baseline"/>
      </w:rPr>
    </w:lvl>
    <w:lvl w:ilvl="8">
      <w:numFmt w:val="decimal"/>
      <w:lvlText w:val=""/>
      <w:lvlJc w:val="left"/>
      <w:pPr>
        <w:ind w:left="697" w:hanging="697"/>
      </w:pPr>
      <w:rPr>
        <w:vertAlign w:val="baseline"/>
      </w:rPr>
    </w:lvl>
  </w:abstractNum>
  <w:abstractNum w:abstractNumId="29">
    <w:nsid w:val="77D85FDE"/>
    <w:multiLevelType w:val="multilevel"/>
    <w:tmpl w:val="14D0EF0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nsid w:val="7D917B1E"/>
    <w:multiLevelType w:val="multilevel"/>
    <w:tmpl w:val="EB580EFA"/>
    <w:lvl w:ilvl="0">
      <w:start w:val="1"/>
      <w:numFmt w:val="decimal"/>
      <w:pStyle w:val="wypunkt"/>
      <w:lvlText w:val="%1."/>
      <w:lvlJc w:val="left"/>
      <w:pPr>
        <w:ind w:left="2340" w:hanging="360"/>
      </w:pPr>
      <w:rPr>
        <w:b/>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b/>
        <w:color w:val="00000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7DFF60E0"/>
    <w:multiLevelType w:val="multilevel"/>
    <w:tmpl w:val="70200D5A"/>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7F622B12"/>
    <w:multiLevelType w:val="multilevel"/>
    <w:tmpl w:val="FDA66670"/>
    <w:lvl w:ilvl="0">
      <w:start w:val="1"/>
      <w:numFmt w:val="decimal"/>
      <w:pStyle w:val="paragraf"/>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7"/>
  </w:num>
  <w:num w:numId="3">
    <w:abstractNumId w:val="25"/>
  </w:num>
  <w:num w:numId="4">
    <w:abstractNumId w:val="30"/>
  </w:num>
  <w:num w:numId="5">
    <w:abstractNumId w:val="32"/>
  </w:num>
  <w:num w:numId="6">
    <w:abstractNumId w:val="10"/>
  </w:num>
  <w:num w:numId="7">
    <w:abstractNumId w:val="23"/>
  </w:num>
  <w:num w:numId="8">
    <w:abstractNumId w:val="4"/>
  </w:num>
  <w:num w:numId="9">
    <w:abstractNumId w:val="2"/>
  </w:num>
  <w:num w:numId="10">
    <w:abstractNumId w:val="14"/>
  </w:num>
  <w:num w:numId="11">
    <w:abstractNumId w:val="21"/>
  </w:num>
  <w:num w:numId="12">
    <w:abstractNumId w:val="16"/>
  </w:num>
  <w:num w:numId="13">
    <w:abstractNumId w:val="1"/>
  </w:num>
  <w:num w:numId="14">
    <w:abstractNumId w:val="29"/>
  </w:num>
  <w:num w:numId="15">
    <w:abstractNumId w:val="6"/>
  </w:num>
  <w:num w:numId="16">
    <w:abstractNumId w:val="12"/>
  </w:num>
  <w:num w:numId="17">
    <w:abstractNumId w:val="27"/>
  </w:num>
  <w:num w:numId="18">
    <w:abstractNumId w:val="31"/>
  </w:num>
  <w:num w:numId="19">
    <w:abstractNumId w:val="15"/>
  </w:num>
  <w:num w:numId="20">
    <w:abstractNumId w:val="13"/>
  </w:num>
  <w:num w:numId="21">
    <w:abstractNumId w:val="19"/>
  </w:num>
  <w:num w:numId="22">
    <w:abstractNumId w:val="18"/>
  </w:num>
  <w:num w:numId="23">
    <w:abstractNumId w:val="24"/>
  </w:num>
  <w:num w:numId="24">
    <w:abstractNumId w:val="5"/>
  </w:num>
  <w:num w:numId="25">
    <w:abstractNumId w:val="26"/>
  </w:num>
  <w:num w:numId="26">
    <w:abstractNumId w:val="7"/>
  </w:num>
  <w:num w:numId="27">
    <w:abstractNumId w:val="20"/>
  </w:num>
  <w:num w:numId="28">
    <w:abstractNumId w:val="3"/>
  </w:num>
  <w:num w:numId="29">
    <w:abstractNumId w:val="11"/>
  </w:num>
  <w:num w:numId="30">
    <w:abstractNumId w:val="22"/>
  </w:num>
  <w:num w:numId="31">
    <w:abstractNumId w:val="28"/>
  </w:num>
  <w:num w:numId="32">
    <w:abstractNumId w:val="8"/>
  </w:num>
  <w:num w:numId="3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styna Jaworska">
    <w15:presenceInfo w15:providerId="Windows Live" w15:userId="7048e77a4f0c1d0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9E2941"/>
    <w:rsid w:val="00006EFA"/>
    <w:rsid w:val="0002030F"/>
    <w:rsid w:val="000830CA"/>
    <w:rsid w:val="000967DD"/>
    <w:rsid w:val="000A497A"/>
    <w:rsid w:val="000F2D80"/>
    <w:rsid w:val="00134B54"/>
    <w:rsid w:val="001520D2"/>
    <w:rsid w:val="00174486"/>
    <w:rsid w:val="001B5008"/>
    <w:rsid w:val="001B58AB"/>
    <w:rsid w:val="001C5069"/>
    <w:rsid w:val="001F10ED"/>
    <w:rsid w:val="001F1E97"/>
    <w:rsid w:val="0022767C"/>
    <w:rsid w:val="00260F60"/>
    <w:rsid w:val="00265895"/>
    <w:rsid w:val="00280098"/>
    <w:rsid w:val="00282AED"/>
    <w:rsid w:val="002A06CF"/>
    <w:rsid w:val="003239FA"/>
    <w:rsid w:val="00330900"/>
    <w:rsid w:val="00334370"/>
    <w:rsid w:val="003D410D"/>
    <w:rsid w:val="00476D55"/>
    <w:rsid w:val="00477B8E"/>
    <w:rsid w:val="00485E19"/>
    <w:rsid w:val="00487A3B"/>
    <w:rsid w:val="004E0234"/>
    <w:rsid w:val="004E1367"/>
    <w:rsid w:val="004E4613"/>
    <w:rsid w:val="004F6AC6"/>
    <w:rsid w:val="00502410"/>
    <w:rsid w:val="00513EEF"/>
    <w:rsid w:val="00544EBE"/>
    <w:rsid w:val="005769FA"/>
    <w:rsid w:val="005C5ABF"/>
    <w:rsid w:val="005D14E5"/>
    <w:rsid w:val="006201C9"/>
    <w:rsid w:val="006260C9"/>
    <w:rsid w:val="00660323"/>
    <w:rsid w:val="006831E7"/>
    <w:rsid w:val="0068338B"/>
    <w:rsid w:val="00685F19"/>
    <w:rsid w:val="00696802"/>
    <w:rsid w:val="006C1BED"/>
    <w:rsid w:val="006D1571"/>
    <w:rsid w:val="006D6290"/>
    <w:rsid w:val="006E1E1F"/>
    <w:rsid w:val="006E53EF"/>
    <w:rsid w:val="006E6CB5"/>
    <w:rsid w:val="006F2113"/>
    <w:rsid w:val="007427B6"/>
    <w:rsid w:val="00743416"/>
    <w:rsid w:val="007A3A38"/>
    <w:rsid w:val="007D228E"/>
    <w:rsid w:val="007E5055"/>
    <w:rsid w:val="00840E07"/>
    <w:rsid w:val="00873465"/>
    <w:rsid w:val="008F5D62"/>
    <w:rsid w:val="00910A77"/>
    <w:rsid w:val="00914576"/>
    <w:rsid w:val="00970A98"/>
    <w:rsid w:val="009839C0"/>
    <w:rsid w:val="009E0564"/>
    <w:rsid w:val="009E2941"/>
    <w:rsid w:val="009F06FE"/>
    <w:rsid w:val="00A606C3"/>
    <w:rsid w:val="00A84198"/>
    <w:rsid w:val="00AB2526"/>
    <w:rsid w:val="00AF27A0"/>
    <w:rsid w:val="00B23496"/>
    <w:rsid w:val="00BA5794"/>
    <w:rsid w:val="00BB46F1"/>
    <w:rsid w:val="00BB5155"/>
    <w:rsid w:val="00BE1616"/>
    <w:rsid w:val="00C51FD7"/>
    <w:rsid w:val="00C55FFE"/>
    <w:rsid w:val="00C94025"/>
    <w:rsid w:val="00CA07C6"/>
    <w:rsid w:val="00CA64B9"/>
    <w:rsid w:val="00CF0F56"/>
    <w:rsid w:val="00D03D43"/>
    <w:rsid w:val="00D1033E"/>
    <w:rsid w:val="00D203B3"/>
    <w:rsid w:val="00D5460B"/>
    <w:rsid w:val="00D7045E"/>
    <w:rsid w:val="00DB5CEC"/>
    <w:rsid w:val="00E23B76"/>
    <w:rsid w:val="00E23FAA"/>
    <w:rsid w:val="00E43DA5"/>
    <w:rsid w:val="00E66076"/>
    <w:rsid w:val="00E922D4"/>
    <w:rsid w:val="00EA0D4E"/>
    <w:rsid w:val="00EF65D6"/>
    <w:rsid w:val="00F323CE"/>
    <w:rsid w:val="00F345A7"/>
    <w:rsid w:val="00F37D9F"/>
    <w:rsid w:val="00F4473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045E"/>
    <w:pPr>
      <w:suppressAutoHyphens/>
      <w:spacing w:line="276" w:lineRule="auto"/>
      <w:ind w:leftChars="-1" w:left="-1" w:hangingChars="1" w:hanging="1"/>
      <w:textDirection w:val="btLr"/>
      <w:textAlignment w:val="top"/>
      <w:outlineLvl w:val="0"/>
    </w:pPr>
    <w:rPr>
      <w:rFonts w:ascii="Arial" w:eastAsia="Arial" w:hAnsi="Arial" w:cs="Arial"/>
      <w:position w:val="-1"/>
      <w:sz w:val="22"/>
      <w:szCs w:val="22"/>
    </w:rPr>
  </w:style>
  <w:style w:type="paragraph" w:styleId="Nagwek1">
    <w:name w:val="heading 1"/>
    <w:basedOn w:val="Normalny"/>
    <w:next w:val="Normalny"/>
    <w:uiPriority w:val="9"/>
    <w:qFormat/>
    <w:rsid w:val="00D7045E"/>
    <w:pPr>
      <w:keepNext/>
      <w:keepLines/>
      <w:spacing w:before="480" w:after="120"/>
    </w:pPr>
    <w:rPr>
      <w:b/>
      <w:sz w:val="48"/>
      <w:szCs w:val="48"/>
    </w:rPr>
  </w:style>
  <w:style w:type="paragraph" w:styleId="Nagwek2">
    <w:name w:val="heading 2"/>
    <w:basedOn w:val="Normalny"/>
    <w:next w:val="Normalny"/>
    <w:uiPriority w:val="9"/>
    <w:semiHidden/>
    <w:unhideWhenUsed/>
    <w:qFormat/>
    <w:rsid w:val="00D7045E"/>
    <w:pPr>
      <w:keepNext/>
      <w:spacing w:before="240" w:after="60" w:line="1" w:lineRule="atLeast"/>
      <w:outlineLvl w:val="1"/>
    </w:pPr>
    <w:rPr>
      <w:rFonts w:cs="Times New Roman"/>
      <w:b/>
      <w:i/>
      <w:sz w:val="28"/>
      <w:szCs w:val="20"/>
    </w:rPr>
  </w:style>
  <w:style w:type="paragraph" w:styleId="Nagwek3">
    <w:name w:val="heading 3"/>
    <w:basedOn w:val="Normalny"/>
    <w:next w:val="Normalny"/>
    <w:uiPriority w:val="9"/>
    <w:semiHidden/>
    <w:unhideWhenUsed/>
    <w:qFormat/>
    <w:rsid w:val="00D7045E"/>
    <w:pPr>
      <w:keepNext/>
      <w:spacing w:before="240" w:after="60" w:line="1" w:lineRule="atLeast"/>
      <w:outlineLvl w:val="2"/>
    </w:pPr>
    <w:rPr>
      <w:rFonts w:cs="Times New Roman"/>
      <w:b/>
      <w:sz w:val="26"/>
      <w:szCs w:val="20"/>
    </w:rPr>
  </w:style>
  <w:style w:type="paragraph" w:styleId="Nagwek4">
    <w:name w:val="heading 4"/>
    <w:basedOn w:val="Normalny"/>
    <w:next w:val="Normalny"/>
    <w:uiPriority w:val="9"/>
    <w:semiHidden/>
    <w:unhideWhenUsed/>
    <w:qFormat/>
    <w:rsid w:val="00D7045E"/>
    <w:pPr>
      <w:keepNext/>
      <w:spacing w:before="240" w:after="60" w:line="1" w:lineRule="atLeast"/>
      <w:outlineLvl w:val="3"/>
    </w:pPr>
    <w:rPr>
      <w:rFonts w:ascii="Times New Roman" w:hAnsi="Times New Roman" w:cs="Times New Roman"/>
      <w:b/>
      <w:sz w:val="28"/>
      <w:szCs w:val="20"/>
    </w:rPr>
  </w:style>
  <w:style w:type="paragraph" w:styleId="Nagwek5">
    <w:name w:val="heading 5"/>
    <w:basedOn w:val="Normalny"/>
    <w:next w:val="Normalny"/>
    <w:uiPriority w:val="9"/>
    <w:semiHidden/>
    <w:unhideWhenUsed/>
    <w:qFormat/>
    <w:rsid w:val="00D7045E"/>
    <w:pPr>
      <w:spacing w:before="240" w:after="60" w:line="1" w:lineRule="atLeast"/>
      <w:outlineLvl w:val="4"/>
    </w:pPr>
    <w:rPr>
      <w:rFonts w:ascii="Times New Roman" w:hAnsi="Times New Roman" w:cs="Times New Roman"/>
      <w:b/>
      <w:i/>
      <w:sz w:val="26"/>
      <w:szCs w:val="20"/>
    </w:rPr>
  </w:style>
  <w:style w:type="paragraph" w:styleId="Nagwek6">
    <w:name w:val="heading 6"/>
    <w:basedOn w:val="Normalny"/>
    <w:next w:val="Normalny"/>
    <w:uiPriority w:val="9"/>
    <w:semiHidden/>
    <w:unhideWhenUsed/>
    <w:qFormat/>
    <w:rsid w:val="00D7045E"/>
    <w:pPr>
      <w:keepNext/>
      <w:keepLines/>
      <w:spacing w:before="200" w:after="40"/>
      <w:outlineLvl w:val="5"/>
    </w:pPr>
    <w:rPr>
      <w:b/>
      <w:sz w:val="20"/>
      <w:szCs w:val="20"/>
    </w:rPr>
  </w:style>
  <w:style w:type="paragraph" w:styleId="Nagwek7">
    <w:name w:val="heading 7"/>
    <w:basedOn w:val="Normalny"/>
    <w:next w:val="Normalny"/>
    <w:rsid w:val="00D7045E"/>
    <w:pPr>
      <w:keepNext/>
      <w:pBdr>
        <w:bottom w:val="single" w:sz="4" w:space="1" w:color="auto"/>
      </w:pBdr>
      <w:spacing w:line="1" w:lineRule="atLeast"/>
      <w:ind w:left="-851"/>
      <w:jc w:val="both"/>
      <w:outlineLvl w:val="6"/>
    </w:pPr>
    <w:rPr>
      <w:rFonts w:ascii="Tahoma" w:hAnsi="Tahoma" w:cs="Times New Roman"/>
      <w:b/>
      <w:sz w:val="20"/>
      <w:szCs w:val="20"/>
    </w:rPr>
  </w:style>
  <w:style w:type="paragraph" w:styleId="Nagwek8">
    <w:name w:val="heading 8"/>
    <w:basedOn w:val="Normalny"/>
    <w:next w:val="Normalny"/>
    <w:rsid w:val="00D7045E"/>
    <w:pPr>
      <w:spacing w:before="240" w:after="60" w:line="1" w:lineRule="atLeast"/>
      <w:outlineLvl w:val="7"/>
    </w:pPr>
    <w:rPr>
      <w:rFonts w:ascii="Times New Roman" w:hAnsi="Times New Roman" w:cs="Times New Roman"/>
      <w:i/>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D7045E"/>
    <w:tblPr>
      <w:tblCellMar>
        <w:top w:w="0" w:type="dxa"/>
        <w:left w:w="0" w:type="dxa"/>
        <w:bottom w:w="0" w:type="dxa"/>
        <w:right w:w="0" w:type="dxa"/>
      </w:tblCellMar>
    </w:tblPr>
  </w:style>
  <w:style w:type="paragraph" w:styleId="Tytu">
    <w:name w:val="Title"/>
    <w:basedOn w:val="Normalny"/>
    <w:uiPriority w:val="10"/>
    <w:qFormat/>
    <w:rsid w:val="00D7045E"/>
    <w:pPr>
      <w:spacing w:line="1" w:lineRule="atLeast"/>
      <w:jc w:val="center"/>
    </w:pPr>
    <w:rPr>
      <w:rFonts w:cs="Times New Roman"/>
      <w:b/>
      <w:sz w:val="20"/>
      <w:szCs w:val="20"/>
    </w:rPr>
  </w:style>
  <w:style w:type="paragraph" w:customStyle="1" w:styleId="Nagwek1Znak2">
    <w:name w:val="Nagłówek 1;Znak2"/>
    <w:basedOn w:val="Normalny"/>
    <w:next w:val="Normalny"/>
    <w:rsid w:val="00D7045E"/>
    <w:pPr>
      <w:keepNext/>
      <w:spacing w:before="240" w:after="60" w:line="1" w:lineRule="atLeast"/>
    </w:pPr>
    <w:rPr>
      <w:rFonts w:cs="Times New Roman"/>
      <w:b/>
      <w:kern w:val="32"/>
      <w:sz w:val="32"/>
      <w:szCs w:val="20"/>
    </w:rPr>
  </w:style>
  <w:style w:type="character" w:customStyle="1" w:styleId="Nagwek1ZnakZnak2Znak">
    <w:name w:val="Nagłówek 1 Znak;Znak2 Znak"/>
    <w:rsid w:val="00D7045E"/>
    <w:rPr>
      <w:rFonts w:ascii="Arial" w:hAnsi="Arial" w:cs="Times New Roman"/>
      <w:b/>
      <w:w w:val="100"/>
      <w:kern w:val="32"/>
      <w:position w:val="-1"/>
      <w:sz w:val="32"/>
      <w:effect w:val="none"/>
      <w:vertAlign w:val="baseline"/>
      <w:cs w:val="0"/>
      <w:em w:val="none"/>
      <w:lang w:val="pl-PL"/>
    </w:rPr>
  </w:style>
  <w:style w:type="character" w:customStyle="1" w:styleId="Nagwek2Znak">
    <w:name w:val="Nagłówek 2 Znak"/>
    <w:rsid w:val="00D7045E"/>
    <w:rPr>
      <w:rFonts w:ascii="Arial" w:hAnsi="Arial" w:cs="Times New Roman"/>
      <w:b/>
      <w:i/>
      <w:w w:val="100"/>
      <w:position w:val="-1"/>
      <w:sz w:val="28"/>
      <w:effect w:val="none"/>
      <w:vertAlign w:val="baseline"/>
      <w:cs w:val="0"/>
      <w:em w:val="none"/>
      <w:lang w:val="pl-PL"/>
    </w:rPr>
  </w:style>
  <w:style w:type="character" w:customStyle="1" w:styleId="Nagwek3Znak">
    <w:name w:val="Nagłówek 3 Znak"/>
    <w:rsid w:val="00D7045E"/>
    <w:rPr>
      <w:rFonts w:ascii="Arial" w:hAnsi="Arial" w:cs="Times New Roman"/>
      <w:b/>
      <w:w w:val="100"/>
      <w:position w:val="-1"/>
      <w:sz w:val="26"/>
      <w:effect w:val="none"/>
      <w:vertAlign w:val="baseline"/>
      <w:cs w:val="0"/>
      <w:em w:val="none"/>
      <w:lang w:val="pl-PL"/>
    </w:rPr>
  </w:style>
  <w:style w:type="character" w:customStyle="1" w:styleId="Nagwek4Znak">
    <w:name w:val="Nagłówek 4 Znak"/>
    <w:rsid w:val="00D7045E"/>
    <w:rPr>
      <w:rFonts w:ascii="Times New Roman" w:hAnsi="Times New Roman" w:cs="Times New Roman"/>
      <w:b/>
      <w:w w:val="100"/>
      <w:position w:val="-1"/>
      <w:sz w:val="28"/>
      <w:effect w:val="none"/>
      <w:vertAlign w:val="baseline"/>
      <w:cs w:val="0"/>
      <w:em w:val="none"/>
      <w:lang w:val="pl-PL"/>
    </w:rPr>
  </w:style>
  <w:style w:type="character" w:customStyle="1" w:styleId="Nagwek5Znak">
    <w:name w:val="Nagłówek 5 Znak"/>
    <w:rsid w:val="00D7045E"/>
    <w:rPr>
      <w:rFonts w:ascii="Times New Roman" w:hAnsi="Times New Roman" w:cs="Times New Roman"/>
      <w:b/>
      <w:i/>
      <w:w w:val="100"/>
      <w:position w:val="-1"/>
      <w:sz w:val="26"/>
      <w:effect w:val="none"/>
      <w:vertAlign w:val="baseline"/>
      <w:cs w:val="0"/>
      <w:em w:val="none"/>
      <w:lang w:val="pl-PL"/>
    </w:rPr>
  </w:style>
  <w:style w:type="character" w:customStyle="1" w:styleId="Nagwek7Znak">
    <w:name w:val="Nagłówek 7 Znak"/>
    <w:rsid w:val="00D7045E"/>
    <w:rPr>
      <w:rFonts w:ascii="Tahoma" w:hAnsi="Tahoma" w:cs="Times New Roman"/>
      <w:b/>
      <w:w w:val="100"/>
      <w:position w:val="-1"/>
      <w:sz w:val="20"/>
      <w:effect w:val="none"/>
      <w:vertAlign w:val="baseline"/>
      <w:cs w:val="0"/>
      <w:em w:val="none"/>
      <w:lang w:val="pl-PL"/>
    </w:rPr>
  </w:style>
  <w:style w:type="character" w:customStyle="1" w:styleId="Nagwek8Znak">
    <w:name w:val="Nagłówek 8 Znak"/>
    <w:rsid w:val="00D7045E"/>
    <w:rPr>
      <w:rFonts w:ascii="Times New Roman" w:hAnsi="Times New Roman" w:cs="Times New Roman"/>
      <w:i/>
      <w:w w:val="100"/>
      <w:position w:val="-1"/>
      <w:effect w:val="none"/>
      <w:vertAlign w:val="baseline"/>
      <w:cs w:val="0"/>
      <w:em w:val="none"/>
      <w:lang w:val="pl-PL"/>
    </w:rPr>
  </w:style>
  <w:style w:type="paragraph" w:customStyle="1" w:styleId="pkt">
    <w:name w:val="pkt"/>
    <w:basedOn w:val="Normalny"/>
    <w:rsid w:val="00D7045E"/>
    <w:pPr>
      <w:spacing w:before="60" w:after="60" w:line="1" w:lineRule="atLeast"/>
      <w:ind w:left="851" w:hanging="295"/>
      <w:jc w:val="both"/>
    </w:pPr>
    <w:rPr>
      <w:rFonts w:ascii="Times New Roman" w:hAnsi="Times New Roman" w:cs="Times New Roman"/>
      <w:sz w:val="20"/>
      <w:szCs w:val="20"/>
    </w:rPr>
  </w:style>
  <w:style w:type="character" w:customStyle="1" w:styleId="pktZnak">
    <w:name w:val="pkt Znak"/>
    <w:rsid w:val="00D7045E"/>
    <w:rPr>
      <w:rFonts w:ascii="Times New Roman" w:hAnsi="Times New Roman"/>
      <w:w w:val="100"/>
      <w:position w:val="-1"/>
      <w:sz w:val="20"/>
      <w:effect w:val="none"/>
      <w:vertAlign w:val="baseline"/>
      <w:cs w:val="0"/>
      <w:em w:val="none"/>
      <w:lang w:val="pl-PL"/>
    </w:rPr>
  </w:style>
  <w:style w:type="paragraph" w:customStyle="1" w:styleId="pkt1">
    <w:name w:val="pkt1"/>
    <w:basedOn w:val="pkt"/>
    <w:rsid w:val="00D7045E"/>
    <w:pPr>
      <w:ind w:left="850" w:hanging="425"/>
    </w:pPr>
  </w:style>
  <w:style w:type="character" w:customStyle="1" w:styleId="TytuZnak">
    <w:name w:val="Tytuł Znak"/>
    <w:rsid w:val="00D7045E"/>
    <w:rPr>
      <w:rFonts w:ascii="Arial" w:hAnsi="Arial" w:cs="Times New Roman"/>
      <w:b/>
      <w:w w:val="100"/>
      <w:position w:val="-1"/>
      <w:sz w:val="20"/>
      <w:effect w:val="none"/>
      <w:vertAlign w:val="baseline"/>
      <w:cs w:val="0"/>
      <w:em w:val="none"/>
      <w:lang w:val="pl-PL"/>
    </w:rPr>
  </w:style>
  <w:style w:type="paragraph" w:styleId="Tekstpodstawowy">
    <w:name w:val="Body Text"/>
    <w:basedOn w:val="Normalny"/>
    <w:rsid w:val="00D7045E"/>
    <w:pPr>
      <w:spacing w:line="1" w:lineRule="atLeast"/>
      <w:jc w:val="both"/>
    </w:pPr>
    <w:rPr>
      <w:rFonts w:cs="Times New Roman"/>
      <w:b/>
      <w:sz w:val="20"/>
      <w:szCs w:val="20"/>
    </w:rPr>
  </w:style>
  <w:style w:type="character" w:customStyle="1" w:styleId="TekstpodstawowyZnak">
    <w:name w:val="Tekst podstawowy Znak"/>
    <w:rsid w:val="00D7045E"/>
    <w:rPr>
      <w:rFonts w:ascii="Arial" w:hAnsi="Arial" w:cs="Times New Roman"/>
      <w:b/>
      <w:w w:val="100"/>
      <w:position w:val="-1"/>
      <w:sz w:val="20"/>
      <w:effect w:val="none"/>
      <w:vertAlign w:val="baseline"/>
      <w:cs w:val="0"/>
      <w:em w:val="none"/>
      <w:lang w:val="pl-PL"/>
    </w:rPr>
  </w:style>
  <w:style w:type="paragraph" w:styleId="Tekstpodstawowy2">
    <w:name w:val="Body Text 2"/>
    <w:basedOn w:val="Normalny"/>
    <w:rsid w:val="00D7045E"/>
    <w:pPr>
      <w:spacing w:line="1" w:lineRule="atLeast"/>
      <w:jc w:val="both"/>
    </w:pPr>
    <w:rPr>
      <w:rFonts w:cs="Times New Roman"/>
      <w:sz w:val="20"/>
      <w:szCs w:val="20"/>
    </w:rPr>
  </w:style>
  <w:style w:type="character" w:customStyle="1" w:styleId="Tekstpodstawowy2Znak">
    <w:name w:val="Tekst podstawowy 2 Znak"/>
    <w:rsid w:val="00D7045E"/>
    <w:rPr>
      <w:rFonts w:ascii="Arial" w:hAnsi="Arial" w:cs="Times New Roman"/>
      <w:w w:val="100"/>
      <w:position w:val="-1"/>
      <w:sz w:val="20"/>
      <w:effect w:val="none"/>
      <w:vertAlign w:val="baseline"/>
      <w:cs w:val="0"/>
      <w:em w:val="none"/>
    </w:rPr>
  </w:style>
  <w:style w:type="paragraph" w:styleId="Stopka">
    <w:name w:val="footer"/>
    <w:basedOn w:val="Normalny"/>
    <w:rsid w:val="00D7045E"/>
    <w:pPr>
      <w:tabs>
        <w:tab w:val="center" w:pos="4536"/>
        <w:tab w:val="right" w:pos="9072"/>
      </w:tabs>
      <w:spacing w:line="1" w:lineRule="atLeast"/>
    </w:pPr>
    <w:rPr>
      <w:rFonts w:ascii="Tahoma" w:hAnsi="Tahoma" w:cs="Times New Roman"/>
      <w:sz w:val="20"/>
      <w:szCs w:val="20"/>
    </w:rPr>
  </w:style>
  <w:style w:type="character" w:customStyle="1" w:styleId="StopkaZnak">
    <w:name w:val="Stopka Znak"/>
    <w:rsid w:val="00D7045E"/>
    <w:rPr>
      <w:rFonts w:ascii="Tahoma" w:hAnsi="Tahoma" w:cs="Times New Roman"/>
      <w:w w:val="100"/>
      <w:position w:val="-1"/>
      <w:sz w:val="20"/>
      <w:effect w:val="none"/>
      <w:vertAlign w:val="baseline"/>
      <w:cs w:val="0"/>
      <w:em w:val="none"/>
      <w:lang w:val="pl-PL"/>
    </w:rPr>
  </w:style>
  <w:style w:type="character" w:customStyle="1" w:styleId="WW8Num2z0">
    <w:name w:val="WW8Num2z0"/>
    <w:rsid w:val="00D7045E"/>
    <w:rPr>
      <w:rFonts w:ascii="Times New Roman" w:hAnsi="Times New Roman"/>
      <w:w w:val="100"/>
      <w:position w:val="-1"/>
      <w:effect w:val="none"/>
      <w:vertAlign w:val="baseline"/>
      <w:cs w:val="0"/>
      <w:em w:val="none"/>
    </w:rPr>
  </w:style>
  <w:style w:type="paragraph" w:styleId="Tekstpodstawowy3">
    <w:name w:val="Body Text 3"/>
    <w:basedOn w:val="Normalny"/>
    <w:rsid w:val="00D7045E"/>
    <w:pPr>
      <w:widowControl w:val="0"/>
      <w:suppressAutoHyphens w:val="0"/>
      <w:spacing w:line="1" w:lineRule="atLeast"/>
      <w:jc w:val="center"/>
    </w:pPr>
    <w:rPr>
      <w:rFonts w:ascii="Times New Roman" w:eastAsia="Lucida Sans Unicode" w:hAnsi="Times New Roman" w:cs="Times New Roman"/>
      <w:b/>
      <w:sz w:val="36"/>
      <w:szCs w:val="20"/>
    </w:rPr>
  </w:style>
  <w:style w:type="character" w:customStyle="1" w:styleId="Tekstpodstawowy3Znak">
    <w:name w:val="Tekst podstawowy 3 Znak"/>
    <w:rsid w:val="00D7045E"/>
    <w:rPr>
      <w:rFonts w:ascii="Times New Roman" w:hAnsi="Times New Roman" w:cs="Times New Roman"/>
      <w:w w:val="100"/>
      <w:position w:val="-1"/>
      <w:sz w:val="16"/>
      <w:effect w:val="none"/>
      <w:vertAlign w:val="baseline"/>
      <w:cs w:val="0"/>
      <w:em w:val="none"/>
      <w:lang w:val="pl-PL"/>
    </w:rPr>
  </w:style>
  <w:style w:type="paragraph" w:styleId="NormalnyWeb">
    <w:name w:val="Normal (Web)"/>
    <w:basedOn w:val="Normalny"/>
    <w:rsid w:val="00D7045E"/>
    <w:pPr>
      <w:spacing w:before="100" w:beforeAutospacing="1" w:after="100" w:afterAutospacing="1" w:line="1" w:lineRule="atLeast"/>
      <w:jc w:val="both"/>
    </w:pPr>
    <w:rPr>
      <w:rFonts w:ascii="Times New Roman" w:hAnsi="Times New Roman" w:cs="Times New Roman"/>
      <w:sz w:val="20"/>
      <w:szCs w:val="20"/>
    </w:rPr>
  </w:style>
  <w:style w:type="character" w:styleId="Hipercze">
    <w:name w:val="Hyperlink"/>
    <w:rsid w:val="00D7045E"/>
    <w:rPr>
      <w:color w:val="FF0000"/>
      <w:w w:val="100"/>
      <w:position w:val="-1"/>
      <w:u w:val="single" w:color="FF0000"/>
      <w:effect w:val="none"/>
      <w:vertAlign w:val="baseline"/>
      <w:cs w:val="0"/>
      <w:em w:val="none"/>
    </w:rPr>
  </w:style>
  <w:style w:type="paragraph" w:styleId="Tekstpodstawowywcity">
    <w:name w:val="Body Text Indent"/>
    <w:basedOn w:val="Normalny"/>
    <w:rsid w:val="00D7045E"/>
    <w:pPr>
      <w:spacing w:after="120" w:line="1" w:lineRule="atLeast"/>
      <w:ind w:left="283"/>
    </w:pPr>
    <w:rPr>
      <w:rFonts w:ascii="Times New Roman" w:hAnsi="Times New Roman" w:cs="Times New Roman"/>
      <w:sz w:val="20"/>
      <w:szCs w:val="20"/>
    </w:rPr>
  </w:style>
  <w:style w:type="character" w:customStyle="1" w:styleId="TekstpodstawowywcityZnak">
    <w:name w:val="Tekst podstawowy wcięty Znak"/>
    <w:rsid w:val="00D7045E"/>
    <w:rPr>
      <w:rFonts w:ascii="Times New Roman" w:hAnsi="Times New Roman" w:cs="Times New Roman"/>
      <w:w w:val="100"/>
      <w:position w:val="-1"/>
      <w:effect w:val="none"/>
      <w:vertAlign w:val="baseline"/>
      <w:cs w:val="0"/>
      <w:em w:val="none"/>
      <w:lang w:val="pl-PL"/>
    </w:rPr>
  </w:style>
  <w:style w:type="paragraph" w:styleId="Tekstpodstawowywcity2">
    <w:name w:val="Body Text Indent 2"/>
    <w:basedOn w:val="Normalny"/>
    <w:rsid w:val="00D7045E"/>
    <w:pPr>
      <w:spacing w:after="120" w:line="480" w:lineRule="auto"/>
      <w:ind w:left="283"/>
    </w:pPr>
    <w:rPr>
      <w:rFonts w:ascii="Times New Roman" w:hAnsi="Times New Roman" w:cs="Times New Roman"/>
      <w:sz w:val="20"/>
      <w:szCs w:val="20"/>
    </w:rPr>
  </w:style>
  <w:style w:type="character" w:customStyle="1" w:styleId="Tekstpodstawowywcity2Znak">
    <w:name w:val="Tekst podstawowy wcięty 2 Znak"/>
    <w:rsid w:val="00D7045E"/>
    <w:rPr>
      <w:rFonts w:ascii="Times New Roman" w:hAnsi="Times New Roman" w:cs="Times New Roman"/>
      <w:w w:val="100"/>
      <w:position w:val="-1"/>
      <w:effect w:val="none"/>
      <w:vertAlign w:val="baseline"/>
      <w:cs w:val="0"/>
      <w:em w:val="none"/>
      <w:lang w:val="pl-PL"/>
    </w:rPr>
  </w:style>
  <w:style w:type="paragraph" w:customStyle="1" w:styleId="TekstprzypisudolnegoPodrozdzia">
    <w:name w:val="Tekst przypisu dolnego;Podrozdział"/>
    <w:basedOn w:val="Normalny"/>
    <w:rsid w:val="00D7045E"/>
    <w:pPr>
      <w:spacing w:line="1" w:lineRule="atLeast"/>
    </w:pPr>
    <w:rPr>
      <w:rFonts w:ascii="Tahoma" w:hAnsi="Tahoma" w:cs="Times New Roman"/>
      <w:sz w:val="20"/>
      <w:szCs w:val="20"/>
    </w:rPr>
  </w:style>
  <w:style w:type="character" w:customStyle="1" w:styleId="TekstprzypisudolnegoZnakPodrozdziaZnak">
    <w:name w:val="Tekst przypisu dolnego Znak;Podrozdział Znak"/>
    <w:rsid w:val="00D7045E"/>
    <w:rPr>
      <w:rFonts w:ascii="Tahoma" w:hAnsi="Tahoma" w:cs="Times New Roman"/>
      <w:w w:val="100"/>
      <w:position w:val="-1"/>
      <w:sz w:val="20"/>
      <w:effect w:val="none"/>
      <w:vertAlign w:val="baseline"/>
      <w:cs w:val="0"/>
      <w:em w:val="none"/>
      <w:lang w:val="pl-PL"/>
    </w:rPr>
  </w:style>
  <w:style w:type="paragraph" w:styleId="Zwykytekst">
    <w:name w:val="Plain Text"/>
    <w:basedOn w:val="Normalny"/>
    <w:rsid w:val="00D7045E"/>
    <w:pPr>
      <w:spacing w:line="1" w:lineRule="atLeast"/>
    </w:pPr>
    <w:rPr>
      <w:rFonts w:ascii="Courier New" w:hAnsi="Courier New" w:cs="Times New Roman"/>
      <w:sz w:val="20"/>
      <w:szCs w:val="20"/>
    </w:rPr>
  </w:style>
  <w:style w:type="character" w:customStyle="1" w:styleId="ZwykytekstZnak">
    <w:name w:val="Zwykły tekst Znak"/>
    <w:rsid w:val="00D7045E"/>
    <w:rPr>
      <w:rFonts w:ascii="Courier New" w:hAnsi="Courier New" w:cs="Times New Roman"/>
      <w:w w:val="100"/>
      <w:position w:val="-1"/>
      <w:sz w:val="20"/>
      <w:effect w:val="none"/>
      <w:vertAlign w:val="baseline"/>
      <w:cs w:val="0"/>
      <w:em w:val="none"/>
      <w:lang w:val="pl-PL"/>
    </w:rPr>
  </w:style>
  <w:style w:type="paragraph" w:customStyle="1" w:styleId="wypunkt">
    <w:name w:val="wypunkt"/>
    <w:basedOn w:val="Normalny"/>
    <w:rsid w:val="00D7045E"/>
    <w:pPr>
      <w:numPr>
        <w:numId w:val="4"/>
      </w:numPr>
      <w:tabs>
        <w:tab w:val="left" w:pos="0"/>
      </w:tabs>
      <w:spacing w:line="360" w:lineRule="auto"/>
      <w:ind w:left="-1" w:hanging="1"/>
      <w:jc w:val="both"/>
    </w:pPr>
    <w:rPr>
      <w:rFonts w:ascii="Times New Roman" w:hAnsi="Times New Roman" w:cs="Times New Roman"/>
      <w:sz w:val="24"/>
      <w:szCs w:val="20"/>
    </w:rPr>
  </w:style>
  <w:style w:type="character" w:styleId="Odwoaniedokomentarza">
    <w:name w:val="annotation reference"/>
    <w:rsid w:val="00D7045E"/>
    <w:rPr>
      <w:w w:val="100"/>
      <w:position w:val="-1"/>
      <w:sz w:val="16"/>
      <w:effect w:val="none"/>
      <w:vertAlign w:val="baseline"/>
      <w:cs w:val="0"/>
      <w:em w:val="none"/>
    </w:rPr>
  </w:style>
  <w:style w:type="paragraph" w:styleId="Tekstkomentarza">
    <w:name w:val="annotation text"/>
    <w:basedOn w:val="Normalny"/>
    <w:rsid w:val="00D7045E"/>
    <w:pPr>
      <w:spacing w:line="1" w:lineRule="atLeast"/>
    </w:pPr>
    <w:rPr>
      <w:rFonts w:ascii="Tahoma" w:hAnsi="Tahoma" w:cs="Times New Roman"/>
      <w:sz w:val="20"/>
      <w:szCs w:val="20"/>
    </w:rPr>
  </w:style>
  <w:style w:type="character" w:customStyle="1" w:styleId="TekstkomentarzaZnak">
    <w:name w:val="Tekst komentarza Znak"/>
    <w:rsid w:val="00D7045E"/>
    <w:rPr>
      <w:rFonts w:ascii="Tahoma" w:hAnsi="Tahoma" w:cs="Times New Roman"/>
      <w:w w:val="100"/>
      <w:position w:val="-1"/>
      <w:sz w:val="20"/>
      <w:effect w:val="none"/>
      <w:vertAlign w:val="baseline"/>
      <w:cs w:val="0"/>
      <w:em w:val="none"/>
      <w:lang w:val="pl-PL"/>
    </w:rPr>
  </w:style>
  <w:style w:type="paragraph" w:customStyle="1" w:styleId="TekstdymkaZnakZnak">
    <w:name w:val="Tekst dymka;Znak Znak"/>
    <w:basedOn w:val="Normalny"/>
    <w:rsid w:val="00D7045E"/>
    <w:pPr>
      <w:spacing w:line="1" w:lineRule="atLeast"/>
    </w:pPr>
    <w:rPr>
      <w:rFonts w:ascii="Tahoma" w:hAnsi="Tahoma" w:cs="Times New Roman"/>
      <w:sz w:val="16"/>
      <w:szCs w:val="20"/>
    </w:rPr>
  </w:style>
  <w:style w:type="character" w:customStyle="1" w:styleId="TekstdymkaZnakZnakZnakZnak">
    <w:name w:val="Tekst dymka Znak;Znak Znak Znak"/>
    <w:rsid w:val="00D7045E"/>
    <w:rPr>
      <w:rFonts w:ascii="Tahoma" w:hAnsi="Tahoma" w:cs="Times New Roman"/>
      <w:w w:val="100"/>
      <w:position w:val="-1"/>
      <w:sz w:val="16"/>
      <w:effect w:val="none"/>
      <w:vertAlign w:val="baseline"/>
      <w:cs w:val="0"/>
      <w:em w:val="none"/>
    </w:rPr>
  </w:style>
  <w:style w:type="paragraph" w:customStyle="1" w:styleId="ust">
    <w:name w:val="ust"/>
    <w:rsid w:val="00D7045E"/>
    <w:pPr>
      <w:suppressAutoHyphens/>
      <w:spacing w:before="60" w:after="60" w:line="1" w:lineRule="atLeast"/>
      <w:ind w:leftChars="-1" w:left="426" w:hangingChars="1" w:hanging="284"/>
      <w:jc w:val="both"/>
      <w:textDirection w:val="btLr"/>
      <w:textAlignment w:val="top"/>
      <w:outlineLvl w:val="0"/>
    </w:pPr>
    <w:rPr>
      <w:rFonts w:ascii="Times New Roman" w:hAnsi="Times New Roman" w:cs="Times New Roman"/>
      <w:position w:val="-1"/>
      <w:sz w:val="24"/>
    </w:rPr>
  </w:style>
  <w:style w:type="character" w:styleId="Odwoanieprzypisudolnego">
    <w:name w:val="footnote reference"/>
    <w:rsid w:val="00D7045E"/>
    <w:rPr>
      <w:w w:val="100"/>
      <w:position w:val="-1"/>
      <w:sz w:val="20"/>
      <w:effect w:val="none"/>
      <w:vertAlign w:val="superscript"/>
      <w:cs w:val="0"/>
      <w:em w:val="none"/>
    </w:rPr>
  </w:style>
  <w:style w:type="character" w:styleId="Numerstrony">
    <w:name w:val="page number"/>
    <w:rsid w:val="00D7045E"/>
    <w:rPr>
      <w:w w:val="100"/>
      <w:position w:val="-1"/>
      <w:effect w:val="none"/>
      <w:vertAlign w:val="baseline"/>
      <w:cs w:val="0"/>
      <w:em w:val="none"/>
    </w:rPr>
  </w:style>
  <w:style w:type="paragraph" w:customStyle="1" w:styleId="ustp">
    <w:name w:val="ustęp"/>
    <w:basedOn w:val="Normalny"/>
    <w:rsid w:val="00D7045E"/>
    <w:pPr>
      <w:tabs>
        <w:tab w:val="left" w:pos="1080"/>
      </w:tabs>
      <w:spacing w:after="120" w:line="312" w:lineRule="auto"/>
      <w:jc w:val="both"/>
    </w:pPr>
    <w:rPr>
      <w:rFonts w:ascii="Times New Roman" w:hAnsi="Times New Roman" w:cs="Times New Roman"/>
      <w:sz w:val="26"/>
      <w:szCs w:val="20"/>
    </w:rPr>
  </w:style>
  <w:style w:type="paragraph" w:customStyle="1" w:styleId="tx">
    <w:name w:val="tx"/>
    <w:basedOn w:val="Normalny"/>
    <w:rsid w:val="00D7045E"/>
    <w:pPr>
      <w:spacing w:before="100" w:beforeAutospacing="1" w:after="100" w:afterAutospacing="1" w:line="1" w:lineRule="atLeast"/>
    </w:pPr>
    <w:rPr>
      <w:rFonts w:ascii="Times New Roman" w:hAnsi="Times New Roman" w:cs="Times New Roman"/>
      <w:b/>
      <w:bCs/>
      <w:sz w:val="24"/>
      <w:szCs w:val="24"/>
      <w:lang w:val="en-US" w:eastAsia="en-US"/>
    </w:rPr>
  </w:style>
  <w:style w:type="paragraph" w:styleId="Podpis">
    <w:name w:val="Signature"/>
    <w:basedOn w:val="Normalny"/>
    <w:next w:val="Normalny"/>
    <w:rsid w:val="00D7045E"/>
    <w:pPr>
      <w:spacing w:line="1" w:lineRule="atLeast"/>
      <w:jc w:val="right"/>
    </w:pPr>
    <w:rPr>
      <w:rFonts w:ascii="Times New Roman" w:hAnsi="Times New Roman" w:cs="Times New Roman"/>
      <w:b/>
      <w:i/>
      <w:sz w:val="20"/>
      <w:szCs w:val="20"/>
    </w:rPr>
  </w:style>
  <w:style w:type="character" w:customStyle="1" w:styleId="PodpisZnak">
    <w:name w:val="Podpis Znak"/>
    <w:rsid w:val="00D7045E"/>
    <w:rPr>
      <w:rFonts w:ascii="Times New Roman" w:hAnsi="Times New Roman" w:cs="Times New Roman"/>
      <w:b/>
      <w:i/>
      <w:w w:val="100"/>
      <w:position w:val="-1"/>
      <w:effect w:val="none"/>
      <w:vertAlign w:val="baseline"/>
      <w:cs w:val="0"/>
      <w:em w:val="none"/>
      <w:lang w:val="pl-PL"/>
    </w:rPr>
  </w:style>
  <w:style w:type="paragraph" w:customStyle="1" w:styleId="ust1art">
    <w:name w:val="ust1 art"/>
    <w:rsid w:val="00D7045E"/>
    <w:pPr>
      <w:suppressAutoHyphens/>
      <w:overflowPunct w:val="0"/>
      <w:autoSpaceDE w:val="0"/>
      <w:autoSpaceDN w:val="0"/>
      <w:adjustRightInd w:val="0"/>
      <w:spacing w:before="60" w:after="60" w:line="1" w:lineRule="atLeast"/>
      <w:ind w:leftChars="-1" w:left="1843" w:hangingChars="1" w:hanging="255"/>
      <w:jc w:val="both"/>
      <w:textDirection w:val="btLr"/>
      <w:textAlignment w:val="baseline"/>
      <w:outlineLvl w:val="0"/>
    </w:pPr>
    <w:rPr>
      <w:rFonts w:ascii="Times New Roman" w:hAnsi="Times New Roman" w:cs="Times New Roman"/>
      <w:position w:val="-1"/>
      <w:sz w:val="24"/>
    </w:rPr>
  </w:style>
  <w:style w:type="paragraph" w:styleId="Tematkomentarza">
    <w:name w:val="annotation subject"/>
    <w:basedOn w:val="Tekstkomentarza"/>
    <w:next w:val="Tekstkomentarza"/>
    <w:rsid w:val="00D7045E"/>
    <w:rPr>
      <w:rFonts w:ascii="Times New Roman" w:hAnsi="Times New Roman"/>
      <w:b/>
    </w:rPr>
  </w:style>
  <w:style w:type="character" w:customStyle="1" w:styleId="TematkomentarzaZnak">
    <w:name w:val="Temat komentarza Znak"/>
    <w:rsid w:val="00D7045E"/>
    <w:rPr>
      <w:rFonts w:ascii="Times New Roman" w:hAnsi="Times New Roman" w:cs="Times New Roman"/>
      <w:b/>
      <w:w w:val="100"/>
      <w:position w:val="-1"/>
      <w:sz w:val="20"/>
      <w:effect w:val="none"/>
      <w:vertAlign w:val="baseline"/>
      <w:cs w:val="0"/>
      <w:em w:val="none"/>
      <w:lang w:val="pl-PL"/>
    </w:rPr>
  </w:style>
  <w:style w:type="paragraph" w:styleId="Nagwek">
    <w:name w:val="header"/>
    <w:basedOn w:val="Normalny"/>
    <w:rsid w:val="00D7045E"/>
    <w:pPr>
      <w:tabs>
        <w:tab w:val="center" w:pos="4536"/>
        <w:tab w:val="right" w:pos="9072"/>
      </w:tabs>
      <w:spacing w:line="1" w:lineRule="atLeast"/>
    </w:pPr>
    <w:rPr>
      <w:rFonts w:ascii="Times New Roman" w:hAnsi="Times New Roman" w:cs="Times New Roman"/>
      <w:sz w:val="20"/>
      <w:szCs w:val="20"/>
    </w:rPr>
  </w:style>
  <w:style w:type="character" w:customStyle="1" w:styleId="NagwekZnak">
    <w:name w:val="Nagłówek Znak"/>
    <w:rsid w:val="00D7045E"/>
    <w:rPr>
      <w:rFonts w:ascii="Times New Roman" w:hAnsi="Times New Roman" w:cs="Times New Roman"/>
      <w:w w:val="100"/>
      <w:position w:val="-1"/>
      <w:effect w:val="none"/>
      <w:vertAlign w:val="baseline"/>
      <w:cs w:val="0"/>
      <w:em w:val="none"/>
    </w:rPr>
  </w:style>
  <w:style w:type="paragraph" w:styleId="Tekstpodstawowywcity3">
    <w:name w:val="Body Text Indent 3"/>
    <w:basedOn w:val="Normalny"/>
    <w:rsid w:val="00D7045E"/>
    <w:pPr>
      <w:spacing w:after="120" w:line="1" w:lineRule="atLeast"/>
      <w:ind w:left="283"/>
    </w:pPr>
    <w:rPr>
      <w:rFonts w:ascii="Times New Roman" w:hAnsi="Times New Roman" w:cs="Times New Roman"/>
      <w:sz w:val="16"/>
      <w:szCs w:val="20"/>
    </w:rPr>
  </w:style>
  <w:style w:type="character" w:customStyle="1" w:styleId="Tekstpodstawowywcity3Znak">
    <w:name w:val="Tekst podstawowy wcięty 3 Znak"/>
    <w:rsid w:val="00D7045E"/>
    <w:rPr>
      <w:rFonts w:ascii="Times New Roman" w:hAnsi="Times New Roman" w:cs="Times New Roman"/>
      <w:w w:val="100"/>
      <w:position w:val="-1"/>
      <w:sz w:val="16"/>
      <w:effect w:val="none"/>
      <w:vertAlign w:val="baseline"/>
      <w:cs w:val="0"/>
      <w:em w:val="none"/>
      <w:lang w:val="pl-PL"/>
    </w:rPr>
  </w:style>
  <w:style w:type="paragraph" w:customStyle="1" w:styleId="CharZnakCharZnakCharZnakCharZnakZnakZnakZnak">
    <w:name w:val="Char Znak Char Znak Char Znak Char Znak Znak Znak Znak"/>
    <w:basedOn w:val="Normalny"/>
    <w:rsid w:val="00D7045E"/>
    <w:pPr>
      <w:spacing w:line="1" w:lineRule="atLeast"/>
    </w:pPr>
    <w:rPr>
      <w:rFonts w:ascii="Times New Roman" w:hAnsi="Times New Roman" w:cs="Times New Roman"/>
      <w:sz w:val="24"/>
      <w:szCs w:val="24"/>
    </w:rPr>
  </w:style>
  <w:style w:type="paragraph" w:styleId="Lista">
    <w:name w:val="List"/>
    <w:basedOn w:val="Normalny"/>
    <w:rsid w:val="00D7045E"/>
    <w:pPr>
      <w:spacing w:line="1" w:lineRule="atLeast"/>
      <w:ind w:left="283" w:hanging="283"/>
    </w:pPr>
    <w:rPr>
      <w:rFonts w:ascii="Times New Roman" w:hAnsi="Times New Roman" w:cs="Times New Roman"/>
      <w:sz w:val="24"/>
      <w:szCs w:val="24"/>
    </w:rPr>
  </w:style>
  <w:style w:type="paragraph" w:styleId="Lista2">
    <w:name w:val="List 2"/>
    <w:basedOn w:val="Normalny"/>
    <w:rsid w:val="00D7045E"/>
    <w:pPr>
      <w:spacing w:line="1" w:lineRule="atLeast"/>
      <w:ind w:left="566" w:hanging="283"/>
    </w:pPr>
    <w:rPr>
      <w:rFonts w:ascii="Times New Roman" w:hAnsi="Times New Roman" w:cs="Times New Roman"/>
      <w:sz w:val="24"/>
      <w:szCs w:val="24"/>
    </w:rPr>
  </w:style>
  <w:style w:type="paragraph" w:styleId="Listapunktowana">
    <w:name w:val="List Bullet"/>
    <w:basedOn w:val="Normalny"/>
    <w:rsid w:val="00D7045E"/>
    <w:pPr>
      <w:numPr>
        <w:numId w:val="1"/>
      </w:numPr>
      <w:tabs>
        <w:tab w:val="num" w:pos="926"/>
      </w:tabs>
      <w:spacing w:line="1" w:lineRule="atLeast"/>
      <w:ind w:left="-1" w:hanging="1"/>
    </w:pPr>
    <w:rPr>
      <w:rFonts w:ascii="Times New Roman" w:hAnsi="Times New Roman" w:cs="Times New Roman"/>
      <w:sz w:val="24"/>
      <w:szCs w:val="24"/>
    </w:rPr>
  </w:style>
  <w:style w:type="paragraph" w:styleId="Listapunktowana2">
    <w:name w:val="List Bullet 2"/>
    <w:basedOn w:val="Normalny"/>
    <w:rsid w:val="00D7045E"/>
    <w:pPr>
      <w:numPr>
        <w:numId w:val="2"/>
      </w:numPr>
      <w:tabs>
        <w:tab w:val="num" w:pos="2340"/>
      </w:tabs>
      <w:spacing w:line="1" w:lineRule="atLeast"/>
      <w:ind w:left="-1" w:hanging="1"/>
    </w:pPr>
    <w:rPr>
      <w:rFonts w:ascii="Times New Roman" w:hAnsi="Times New Roman" w:cs="Times New Roman"/>
      <w:sz w:val="24"/>
      <w:szCs w:val="24"/>
    </w:rPr>
  </w:style>
  <w:style w:type="paragraph" w:styleId="Listapunktowana3">
    <w:name w:val="List Bullet 3"/>
    <w:basedOn w:val="Normalny"/>
    <w:rsid w:val="00D7045E"/>
    <w:pPr>
      <w:numPr>
        <w:numId w:val="3"/>
      </w:numPr>
      <w:tabs>
        <w:tab w:val="num" w:pos="643"/>
        <w:tab w:val="num" w:pos="720"/>
      </w:tabs>
      <w:spacing w:line="1" w:lineRule="atLeast"/>
      <w:ind w:left="-1" w:hanging="1"/>
    </w:pPr>
    <w:rPr>
      <w:rFonts w:ascii="Times New Roman" w:hAnsi="Times New Roman" w:cs="Times New Roman"/>
      <w:sz w:val="24"/>
      <w:szCs w:val="24"/>
    </w:rPr>
  </w:style>
  <w:style w:type="paragraph" w:styleId="Lista-kontynuacja">
    <w:name w:val="List Continue"/>
    <w:basedOn w:val="Normalny"/>
    <w:rsid w:val="00D7045E"/>
    <w:pPr>
      <w:spacing w:after="120" w:line="1" w:lineRule="atLeast"/>
      <w:ind w:left="283"/>
    </w:pPr>
    <w:rPr>
      <w:rFonts w:ascii="Times New Roman" w:hAnsi="Times New Roman" w:cs="Times New Roman"/>
      <w:sz w:val="24"/>
      <w:szCs w:val="24"/>
    </w:rPr>
  </w:style>
  <w:style w:type="paragraph" w:styleId="Lista-kontynuacja2">
    <w:name w:val="List Continue 2"/>
    <w:basedOn w:val="Normalny"/>
    <w:rsid w:val="00D7045E"/>
    <w:pPr>
      <w:spacing w:after="120" w:line="1" w:lineRule="atLeast"/>
      <w:ind w:left="566"/>
    </w:pPr>
    <w:rPr>
      <w:rFonts w:ascii="Times New Roman" w:hAnsi="Times New Roman" w:cs="Times New Roman"/>
      <w:sz w:val="24"/>
      <w:szCs w:val="24"/>
    </w:rPr>
  </w:style>
  <w:style w:type="paragraph" w:customStyle="1" w:styleId="CharZnakCharZnakCharZnakCharZnak">
    <w:name w:val="Char Znak Char Znak Char Znak Char Znak"/>
    <w:basedOn w:val="Normalny"/>
    <w:rsid w:val="00D7045E"/>
    <w:pPr>
      <w:spacing w:line="1" w:lineRule="atLeast"/>
    </w:pPr>
    <w:rPr>
      <w:rFonts w:ascii="Times New Roman" w:hAnsi="Times New Roman" w:cs="Times New Roman"/>
      <w:sz w:val="24"/>
      <w:szCs w:val="24"/>
    </w:rPr>
  </w:style>
  <w:style w:type="table" w:styleId="Tabela-Siatka">
    <w:name w:val="Table Grid"/>
    <w:basedOn w:val="Standardowy"/>
    <w:rsid w:val="00D7045E"/>
    <w:pPr>
      <w:suppressAutoHyphens/>
      <w:spacing w:line="1" w:lineRule="atLeast"/>
      <w:ind w:leftChars="-1" w:left="-1" w:hangingChars="1" w:hanging="1"/>
      <w:textDirection w:val="btLr"/>
      <w:textAlignment w:val="top"/>
      <w:outlineLvl w:val="0"/>
    </w:pPr>
    <w:rPr>
      <w:rFonts w:ascii="Times New Roman" w:hAnsi="Times New Roman" w:cs="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D7045E"/>
    <w:pPr>
      <w:spacing w:line="1" w:lineRule="atLeast"/>
    </w:pPr>
    <w:rPr>
      <w:rFonts w:ascii="Times New Roman" w:hAnsi="Times New Roman" w:cs="Times New Roman"/>
      <w:sz w:val="24"/>
      <w:szCs w:val="24"/>
    </w:rPr>
  </w:style>
  <w:style w:type="paragraph" w:customStyle="1" w:styleId="CharZnakCharZnakCharZnakCharZnakZnakZnakZnakZnakZnakZnak">
    <w:name w:val="Char Znak Char Znak Char Znak Char Znak Znak Znak Znak Znak Znak Znak"/>
    <w:basedOn w:val="Normalny"/>
    <w:rsid w:val="00D7045E"/>
    <w:pPr>
      <w:spacing w:line="1" w:lineRule="atLeast"/>
    </w:pPr>
    <w:rPr>
      <w:rFonts w:ascii="Times New Roman" w:hAnsi="Times New Roman" w:cs="Times New Roman"/>
      <w:sz w:val="24"/>
      <w:szCs w:val="24"/>
    </w:rPr>
  </w:style>
  <w:style w:type="paragraph" w:customStyle="1" w:styleId="Default">
    <w:name w:val="Default"/>
    <w:rsid w:val="00D7045E"/>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s="Times New Roman"/>
      <w:color w:val="000000"/>
      <w:position w:val="-1"/>
      <w:sz w:val="24"/>
      <w:szCs w:val="24"/>
    </w:rPr>
  </w:style>
  <w:style w:type="paragraph" w:customStyle="1" w:styleId="AkapitzlistL1Numerowanie2headingAwyliczenieK-PodwolanieAkapitzlist5mazwyliczenieopisdzialaniaPreambuaTSZListParagraphCWListanormalnytekstAkapitzlist3ObiektBulletCAkapitzlist31NOWYAkapitzlist32Akapitzlist2">
    <w:name w:val="Akapit z listą;L1;Numerowanie;2 heading;A_wyliczenie;K-P_odwolanie;Akapit z listą5;maz_wyliczenie;opis dzialania;Preambuła;T_SZ_List Paragraph;CW_Lista;normalny tekst;Akapit z listą3;Obiekt;BulletC;Akapit z listą31;NOWY;Akapit z listą32;Akapit z listą2"/>
    <w:basedOn w:val="Normalny"/>
    <w:rsid w:val="00D7045E"/>
    <w:pPr>
      <w:spacing w:line="1" w:lineRule="atLeast"/>
      <w:ind w:left="708"/>
    </w:pPr>
    <w:rPr>
      <w:rFonts w:ascii="Times New Roman" w:hAnsi="Times New Roman" w:cs="Times New Roman"/>
      <w:sz w:val="20"/>
      <w:szCs w:val="20"/>
    </w:rPr>
  </w:style>
  <w:style w:type="character" w:customStyle="1" w:styleId="apple-style-span">
    <w:name w:val="apple-style-span"/>
    <w:rsid w:val="00D7045E"/>
    <w:rPr>
      <w:w w:val="100"/>
      <w:position w:val="-1"/>
      <w:effect w:val="none"/>
      <w:vertAlign w:val="baseline"/>
      <w:cs w:val="0"/>
      <w:em w:val="none"/>
    </w:rPr>
  </w:style>
  <w:style w:type="paragraph" w:customStyle="1" w:styleId="Tekstpodstawowy21">
    <w:name w:val="Tekst podstawowy 21"/>
    <w:basedOn w:val="Normalny"/>
    <w:rsid w:val="00D7045E"/>
    <w:pPr>
      <w:overflowPunct w:val="0"/>
      <w:autoSpaceDE w:val="0"/>
      <w:autoSpaceDN w:val="0"/>
      <w:adjustRightInd w:val="0"/>
      <w:spacing w:line="1" w:lineRule="atLeast"/>
      <w:jc w:val="center"/>
      <w:textAlignment w:val="baseline"/>
    </w:pPr>
    <w:rPr>
      <w:rFonts w:ascii="Tahoma" w:hAnsi="Tahoma" w:cs="Times New Roman"/>
      <w:smallCaps/>
      <w:shadow/>
      <w:kern w:val="144"/>
      <w:sz w:val="20"/>
      <w:szCs w:val="20"/>
    </w:rPr>
  </w:style>
  <w:style w:type="paragraph" w:customStyle="1" w:styleId="Tekstpodstawowywcity21">
    <w:name w:val="Tekst podstawowy wcięty 21"/>
    <w:basedOn w:val="Normalny"/>
    <w:rsid w:val="00D7045E"/>
    <w:pPr>
      <w:suppressAutoHyphens w:val="0"/>
      <w:spacing w:line="1" w:lineRule="atLeast"/>
      <w:ind w:left="360"/>
    </w:pPr>
    <w:rPr>
      <w:szCs w:val="20"/>
      <w:lang w:eastAsia="ar-SA"/>
    </w:rPr>
  </w:style>
  <w:style w:type="paragraph" w:customStyle="1" w:styleId="Tekstpodstawowywcity31">
    <w:name w:val="Tekst podstawowy wcięty 31"/>
    <w:basedOn w:val="Normalny"/>
    <w:rsid w:val="00D7045E"/>
    <w:pPr>
      <w:suppressAutoHyphens w:val="0"/>
      <w:autoSpaceDE w:val="0"/>
      <w:spacing w:line="1" w:lineRule="atLeast"/>
      <w:ind w:left="360"/>
      <w:jc w:val="both"/>
    </w:pPr>
    <w:rPr>
      <w:rFonts w:cs="Times New Roman"/>
      <w:color w:val="000000"/>
      <w:szCs w:val="24"/>
      <w:lang w:eastAsia="ar-SA"/>
    </w:rPr>
  </w:style>
  <w:style w:type="paragraph" w:customStyle="1" w:styleId="Tekstpodstawowywcity32">
    <w:name w:val="Tekst podstawowy wcięty 32"/>
    <w:basedOn w:val="Normalny"/>
    <w:rsid w:val="00D7045E"/>
    <w:pPr>
      <w:suppressAutoHyphens w:val="0"/>
      <w:autoSpaceDE w:val="0"/>
      <w:spacing w:line="1" w:lineRule="atLeast"/>
      <w:ind w:left="360"/>
    </w:pPr>
    <w:rPr>
      <w:rFonts w:cs="Times New Roman"/>
      <w:i/>
      <w:color w:val="000000"/>
      <w:szCs w:val="24"/>
      <w:lang w:eastAsia="ar-SA"/>
    </w:rPr>
  </w:style>
  <w:style w:type="paragraph" w:customStyle="1" w:styleId="Normalny4">
    <w:name w:val="Normalny+4"/>
    <w:basedOn w:val="Default"/>
    <w:next w:val="Default"/>
    <w:rsid w:val="00D7045E"/>
    <w:rPr>
      <w:rFonts w:ascii="Arial" w:hAnsi="Arial"/>
      <w:color w:val="auto"/>
    </w:rPr>
  </w:style>
  <w:style w:type="paragraph" w:customStyle="1" w:styleId="Tekstpodstawowy23">
    <w:name w:val="Tekst podstawowy 2+3"/>
    <w:basedOn w:val="Default"/>
    <w:next w:val="Default"/>
    <w:rsid w:val="00D7045E"/>
    <w:rPr>
      <w:rFonts w:ascii="Arial" w:hAnsi="Arial"/>
      <w:color w:val="auto"/>
    </w:rPr>
  </w:style>
  <w:style w:type="paragraph" w:customStyle="1" w:styleId="arimr">
    <w:name w:val="arimr"/>
    <w:basedOn w:val="Normalny"/>
    <w:rsid w:val="00D7045E"/>
    <w:pPr>
      <w:widowControl w:val="0"/>
      <w:spacing w:line="360" w:lineRule="auto"/>
    </w:pPr>
    <w:rPr>
      <w:rFonts w:ascii="Times New Roman" w:hAnsi="Times New Roman" w:cs="Times New Roman"/>
      <w:sz w:val="24"/>
      <w:szCs w:val="20"/>
      <w:lang w:val="en-US"/>
    </w:rPr>
  </w:style>
  <w:style w:type="paragraph" w:customStyle="1" w:styleId="Tytu0">
    <w:name w:val="Tytu?"/>
    <w:basedOn w:val="Normalny"/>
    <w:rsid w:val="00D7045E"/>
    <w:pPr>
      <w:overflowPunct w:val="0"/>
      <w:autoSpaceDE w:val="0"/>
      <w:autoSpaceDN w:val="0"/>
      <w:adjustRightInd w:val="0"/>
      <w:spacing w:line="1" w:lineRule="atLeast"/>
      <w:jc w:val="center"/>
    </w:pPr>
    <w:rPr>
      <w:rFonts w:ascii="Times New Roman" w:hAnsi="Times New Roman" w:cs="Times New Roman"/>
      <w:b/>
      <w:sz w:val="24"/>
      <w:szCs w:val="20"/>
    </w:rPr>
  </w:style>
  <w:style w:type="paragraph" w:styleId="Podtytu">
    <w:name w:val="Subtitle"/>
    <w:basedOn w:val="Normalny"/>
    <w:uiPriority w:val="11"/>
    <w:qFormat/>
    <w:rsid w:val="00D7045E"/>
    <w:pPr>
      <w:keepNext/>
      <w:keepLines/>
      <w:spacing w:before="360" w:after="80"/>
    </w:pPr>
    <w:rPr>
      <w:rFonts w:ascii="Georgia" w:eastAsia="Georgia" w:hAnsi="Georgia" w:cs="Georgia"/>
      <w:i/>
      <w:color w:val="666666"/>
      <w:sz w:val="48"/>
      <w:szCs w:val="48"/>
    </w:rPr>
  </w:style>
  <w:style w:type="character" w:customStyle="1" w:styleId="PodtytuZnak">
    <w:name w:val="Podtytuł Znak"/>
    <w:rsid w:val="00D7045E"/>
    <w:rPr>
      <w:rFonts w:ascii="Arial" w:hAnsi="Arial" w:cs="Times New Roman"/>
      <w:b/>
      <w:w w:val="100"/>
      <w:position w:val="-1"/>
      <w:sz w:val="22"/>
      <w:effect w:val="none"/>
      <w:vertAlign w:val="baseline"/>
      <w:cs w:val="0"/>
      <w:em w:val="none"/>
      <w:lang w:val="pl-PL"/>
    </w:rPr>
  </w:style>
  <w:style w:type="paragraph" w:styleId="Tekstprzypisukocowego">
    <w:name w:val="endnote text"/>
    <w:basedOn w:val="Normalny"/>
    <w:rsid w:val="00D7045E"/>
    <w:pPr>
      <w:numPr>
        <w:numId w:val="6"/>
      </w:numPr>
      <w:spacing w:line="1" w:lineRule="atLeast"/>
      <w:ind w:left="0" w:firstLine="0"/>
    </w:pPr>
    <w:rPr>
      <w:rFonts w:ascii="Times New Roman" w:hAnsi="Times New Roman" w:cs="Times New Roman"/>
      <w:sz w:val="20"/>
      <w:szCs w:val="20"/>
    </w:rPr>
  </w:style>
  <w:style w:type="character" w:customStyle="1" w:styleId="TekstprzypisukocowegoZnak">
    <w:name w:val="Tekst przypisu końcowego Znak"/>
    <w:rsid w:val="00D7045E"/>
    <w:rPr>
      <w:rFonts w:ascii="Times New Roman" w:hAnsi="Times New Roman" w:cs="Times New Roman"/>
      <w:w w:val="100"/>
      <w:position w:val="-1"/>
      <w:effect w:val="none"/>
      <w:vertAlign w:val="baseline"/>
      <w:cs w:val="0"/>
      <w:em w:val="none"/>
    </w:rPr>
  </w:style>
  <w:style w:type="paragraph" w:customStyle="1" w:styleId="paragraf">
    <w:name w:val="paragraf"/>
    <w:basedOn w:val="Normalny"/>
    <w:rsid w:val="00D7045E"/>
    <w:pPr>
      <w:keepNext/>
      <w:numPr>
        <w:numId w:val="5"/>
      </w:numPr>
      <w:spacing w:before="240" w:after="120" w:line="312" w:lineRule="auto"/>
      <w:ind w:left="-1" w:hanging="1"/>
      <w:jc w:val="center"/>
    </w:pPr>
    <w:rPr>
      <w:rFonts w:ascii="Times New Roman" w:hAnsi="Times New Roman" w:cs="Times New Roman"/>
      <w:b/>
      <w:sz w:val="26"/>
      <w:szCs w:val="20"/>
    </w:rPr>
  </w:style>
  <w:style w:type="paragraph" w:customStyle="1" w:styleId="litera">
    <w:name w:val="litera"/>
    <w:basedOn w:val="Normalny"/>
    <w:rsid w:val="00D7045E"/>
    <w:pPr>
      <w:tabs>
        <w:tab w:val="left" w:pos="720"/>
      </w:tabs>
      <w:spacing w:after="120" w:line="288" w:lineRule="auto"/>
      <w:ind w:left="720" w:hanging="432"/>
      <w:jc w:val="both"/>
    </w:pPr>
    <w:rPr>
      <w:rFonts w:ascii="Times New Roman" w:hAnsi="Times New Roman" w:cs="Times New Roman"/>
      <w:sz w:val="26"/>
      <w:szCs w:val="20"/>
    </w:rPr>
  </w:style>
  <w:style w:type="paragraph" w:customStyle="1" w:styleId="podpisy">
    <w:name w:val="podpisy"/>
    <w:basedOn w:val="Normalny"/>
    <w:rsid w:val="00D7045E"/>
    <w:pPr>
      <w:keepNext/>
      <w:keepLines/>
      <w:tabs>
        <w:tab w:val="center" w:pos="2268"/>
        <w:tab w:val="center" w:pos="7371"/>
      </w:tabs>
      <w:spacing w:before="600" w:line="288" w:lineRule="auto"/>
      <w:jc w:val="both"/>
    </w:pPr>
    <w:rPr>
      <w:rFonts w:ascii="Times New Roman" w:hAnsi="Times New Roman" w:cs="Times New Roman"/>
      <w:sz w:val="26"/>
      <w:szCs w:val="20"/>
    </w:rPr>
  </w:style>
  <w:style w:type="paragraph" w:customStyle="1" w:styleId="Tekstpodstawowy230">
    <w:name w:val="Tekst podstawowy 23"/>
    <w:basedOn w:val="Normalny"/>
    <w:rsid w:val="00D7045E"/>
    <w:pPr>
      <w:suppressAutoHyphens w:val="0"/>
      <w:overflowPunct w:val="0"/>
      <w:autoSpaceDE w:val="0"/>
      <w:spacing w:after="120" w:line="480" w:lineRule="auto"/>
    </w:pPr>
    <w:rPr>
      <w:rFonts w:ascii="Times New Roman" w:hAnsi="Times New Roman" w:cs="Times New Roman"/>
      <w:sz w:val="20"/>
      <w:szCs w:val="20"/>
      <w:lang w:eastAsia="ar-SA"/>
    </w:rPr>
  </w:style>
  <w:style w:type="paragraph" w:customStyle="1" w:styleId="Akapitzlist1">
    <w:name w:val="Akapit z listą1"/>
    <w:basedOn w:val="Normalny"/>
    <w:rsid w:val="00D7045E"/>
    <w:pPr>
      <w:spacing w:after="200"/>
      <w:ind w:left="720"/>
      <w:contextualSpacing/>
    </w:pPr>
    <w:rPr>
      <w:rFonts w:ascii="Calibri" w:hAnsi="Calibri" w:cs="Times New Roman"/>
      <w:lang w:eastAsia="en-US"/>
    </w:rPr>
  </w:style>
  <w:style w:type="paragraph" w:customStyle="1" w:styleId="Plandokumentu1">
    <w:name w:val="Plan dokumentu1"/>
    <w:basedOn w:val="Normalny"/>
    <w:rsid w:val="00D7045E"/>
    <w:pPr>
      <w:spacing w:line="1" w:lineRule="atLeast"/>
    </w:pPr>
    <w:rPr>
      <w:rFonts w:ascii="Tahoma" w:hAnsi="Tahoma" w:cs="Times New Roman"/>
      <w:sz w:val="16"/>
      <w:szCs w:val="20"/>
    </w:rPr>
  </w:style>
  <w:style w:type="paragraph" w:customStyle="1" w:styleId="ZnakZnak1">
    <w:name w:val="Znak Znak1"/>
    <w:basedOn w:val="Normalny"/>
    <w:rsid w:val="00D7045E"/>
    <w:pPr>
      <w:spacing w:line="1" w:lineRule="atLeast"/>
    </w:pPr>
    <w:rPr>
      <w:sz w:val="24"/>
      <w:szCs w:val="24"/>
    </w:rPr>
  </w:style>
  <w:style w:type="character" w:customStyle="1" w:styleId="PlandokumentuZnak">
    <w:name w:val="Plan dokumentu Znak"/>
    <w:rsid w:val="00D7045E"/>
    <w:rPr>
      <w:rFonts w:ascii="Tahoma" w:hAnsi="Tahoma" w:cs="Times New Roman"/>
      <w:w w:val="100"/>
      <w:position w:val="-1"/>
      <w:sz w:val="16"/>
      <w:effect w:val="none"/>
      <w:vertAlign w:val="baseline"/>
      <w:cs w:val="0"/>
      <w:em w:val="none"/>
      <w:lang w:val="pl-PL"/>
    </w:rPr>
  </w:style>
  <w:style w:type="paragraph" w:styleId="Spistreci1">
    <w:name w:val="toc 1"/>
    <w:basedOn w:val="Normalny"/>
    <w:next w:val="Normalny"/>
    <w:rsid w:val="00D7045E"/>
    <w:pPr>
      <w:tabs>
        <w:tab w:val="left" w:pos="480"/>
        <w:tab w:val="right" w:leader="dot" w:pos="9062"/>
      </w:tabs>
      <w:spacing w:line="1" w:lineRule="atLeast"/>
    </w:pPr>
    <w:rPr>
      <w:rFonts w:cs="Times New Roman"/>
      <w:b/>
      <w:sz w:val="24"/>
      <w:szCs w:val="24"/>
    </w:rPr>
  </w:style>
  <w:style w:type="paragraph" w:customStyle="1" w:styleId="xl53">
    <w:name w:val="xl53"/>
    <w:basedOn w:val="Normalny"/>
    <w:rsid w:val="00D7045E"/>
    <w:pPr>
      <w:spacing w:before="100" w:beforeAutospacing="1" w:after="100" w:afterAutospacing="1" w:line="1" w:lineRule="atLeast"/>
      <w:jc w:val="center"/>
      <w:textAlignment w:val="center"/>
    </w:pPr>
    <w:rPr>
      <w:rFonts w:ascii="Times New Roman" w:hAnsi="Times New Roman" w:cs="Times New Roman"/>
      <w:b/>
      <w:bCs/>
      <w:sz w:val="24"/>
      <w:szCs w:val="24"/>
    </w:rPr>
  </w:style>
  <w:style w:type="character" w:customStyle="1" w:styleId="ZnakZnak13">
    <w:name w:val="Znak Znak13"/>
    <w:rsid w:val="00D7045E"/>
    <w:rPr>
      <w:rFonts w:ascii="Arial" w:hAnsi="Arial"/>
      <w:b/>
      <w:w w:val="100"/>
      <w:position w:val="-1"/>
      <w:sz w:val="22"/>
      <w:effect w:val="none"/>
      <w:vertAlign w:val="baseline"/>
      <w:cs w:val="0"/>
      <w:em w:val="none"/>
      <w:lang w:val="pl-PL" w:eastAsia="pl-PL"/>
    </w:rPr>
  </w:style>
  <w:style w:type="character" w:customStyle="1" w:styleId="ZnakZnak8">
    <w:name w:val="Znak Znak8"/>
    <w:rsid w:val="00D7045E"/>
    <w:rPr>
      <w:w w:val="100"/>
      <w:position w:val="-1"/>
      <w:sz w:val="24"/>
      <w:effect w:val="none"/>
      <w:vertAlign w:val="baseline"/>
      <w:cs w:val="0"/>
      <w:em w:val="none"/>
      <w:lang w:val="pl-PL" w:eastAsia="pl-PL"/>
    </w:rPr>
  </w:style>
  <w:style w:type="paragraph" w:styleId="Poprawka">
    <w:name w:val="Revision"/>
    <w:rsid w:val="00D7045E"/>
    <w:pPr>
      <w:suppressAutoHyphens/>
      <w:spacing w:line="1" w:lineRule="atLeast"/>
      <w:ind w:leftChars="-1" w:left="-1" w:hangingChars="1" w:hanging="1"/>
      <w:textDirection w:val="btLr"/>
      <w:textAlignment w:val="top"/>
      <w:outlineLvl w:val="0"/>
    </w:pPr>
    <w:rPr>
      <w:rFonts w:ascii="Times New Roman" w:hAnsi="Times New Roman" w:cs="Times New Roman"/>
      <w:position w:val="-1"/>
      <w:sz w:val="24"/>
      <w:szCs w:val="24"/>
    </w:rPr>
  </w:style>
  <w:style w:type="paragraph" w:customStyle="1" w:styleId="Tekstpodstawowy211">
    <w:name w:val="Tekst podstawowy 211"/>
    <w:basedOn w:val="Normalny"/>
    <w:rsid w:val="00D7045E"/>
    <w:pPr>
      <w:overflowPunct w:val="0"/>
      <w:autoSpaceDE w:val="0"/>
      <w:autoSpaceDN w:val="0"/>
      <w:adjustRightInd w:val="0"/>
      <w:spacing w:line="1" w:lineRule="atLeast"/>
      <w:jc w:val="center"/>
      <w:textAlignment w:val="baseline"/>
    </w:pPr>
    <w:rPr>
      <w:rFonts w:ascii="Tahoma" w:hAnsi="Tahoma" w:cs="Times New Roman"/>
      <w:smallCaps/>
      <w:shadow/>
      <w:kern w:val="144"/>
      <w:sz w:val="20"/>
      <w:szCs w:val="20"/>
    </w:rPr>
  </w:style>
  <w:style w:type="paragraph" w:customStyle="1" w:styleId="wt-listawielopoziomowa">
    <w:name w:val="wt-lista_wielopoziomowa"/>
    <w:basedOn w:val="Normalny"/>
    <w:rsid w:val="00D7045E"/>
    <w:pPr>
      <w:numPr>
        <w:numId w:val="13"/>
      </w:numPr>
      <w:spacing w:before="120" w:after="120" w:line="1" w:lineRule="atLeast"/>
      <w:ind w:left="-1" w:hanging="1"/>
    </w:pPr>
    <w:rPr>
      <w:szCs w:val="24"/>
    </w:rPr>
  </w:style>
  <w:style w:type="paragraph" w:customStyle="1" w:styleId="Zawartotabeli">
    <w:name w:val="Zawartość tabeli"/>
    <w:basedOn w:val="Normalny"/>
    <w:rsid w:val="00D7045E"/>
    <w:pPr>
      <w:suppressLineNumbers/>
      <w:suppressAutoHyphens w:val="0"/>
      <w:spacing w:line="1" w:lineRule="atLeast"/>
    </w:pPr>
    <w:rPr>
      <w:rFonts w:ascii="Times New Roman" w:eastAsia="MS Mincho" w:hAnsi="Times New Roman" w:cs="Times New Roman"/>
      <w:sz w:val="20"/>
      <w:szCs w:val="20"/>
      <w:lang w:eastAsia="ar-SA"/>
    </w:rPr>
  </w:style>
  <w:style w:type="character" w:customStyle="1" w:styleId="FontStyle17">
    <w:name w:val="Font Style17"/>
    <w:rsid w:val="00D7045E"/>
    <w:rPr>
      <w:rFonts w:ascii="Arial Unicode MS" w:eastAsia="Times New Roman"/>
      <w:w w:val="100"/>
      <w:position w:val="-1"/>
      <w:sz w:val="18"/>
      <w:effect w:val="none"/>
      <w:vertAlign w:val="baseline"/>
      <w:cs w:val="0"/>
      <w:em w:val="none"/>
    </w:rPr>
  </w:style>
  <w:style w:type="paragraph" w:customStyle="1" w:styleId="wylicz">
    <w:name w:val="wylicz"/>
    <w:basedOn w:val="Normalny"/>
    <w:rsid w:val="00D7045E"/>
    <w:pPr>
      <w:spacing w:line="1" w:lineRule="atLeast"/>
      <w:ind w:left="993" w:hanging="426"/>
    </w:pPr>
    <w:rPr>
      <w:rFonts w:cs="Times New Roman"/>
      <w:szCs w:val="20"/>
      <w:lang w:val="de-DE"/>
    </w:rPr>
  </w:style>
  <w:style w:type="paragraph" w:customStyle="1" w:styleId="podpunkt">
    <w:name w:val="podpunkt"/>
    <w:basedOn w:val="Normalny"/>
    <w:rsid w:val="00D7045E"/>
    <w:pPr>
      <w:spacing w:line="1" w:lineRule="atLeast"/>
      <w:ind w:left="567"/>
    </w:pPr>
    <w:rPr>
      <w:rFonts w:cs="Times New Roman"/>
      <w:b/>
      <w:szCs w:val="20"/>
      <w:lang w:val="de-DE"/>
    </w:rPr>
  </w:style>
  <w:style w:type="paragraph" w:styleId="Bezodstpw">
    <w:name w:val="No Spacing"/>
    <w:rsid w:val="00D7045E"/>
    <w:pPr>
      <w:suppressAutoHyphens/>
      <w:spacing w:line="1" w:lineRule="atLeast"/>
      <w:ind w:leftChars="-1" w:left="-1" w:hangingChars="1" w:hanging="1"/>
      <w:textDirection w:val="btLr"/>
      <w:textAlignment w:val="top"/>
      <w:outlineLvl w:val="0"/>
    </w:pPr>
    <w:rPr>
      <w:rFonts w:ascii="Times New Roman" w:eastAsia="SimSun" w:hAnsi="Times New Roman" w:cs="Times New Roman"/>
      <w:position w:val="-1"/>
      <w:sz w:val="24"/>
      <w:szCs w:val="24"/>
      <w:lang w:eastAsia="zh-CN"/>
    </w:rPr>
  </w:style>
  <w:style w:type="paragraph" w:customStyle="1" w:styleId="Standard">
    <w:name w:val="Standard"/>
    <w:rsid w:val="00D7045E"/>
    <w:pPr>
      <w:widowControl w:val="0"/>
      <w:autoSpaceDN w:val="0"/>
      <w:spacing w:line="1" w:lineRule="atLeast"/>
      <w:ind w:leftChars="-1" w:left="-1" w:hangingChars="1" w:hanging="1"/>
      <w:textDirection w:val="btLr"/>
      <w:textAlignment w:val="baseline"/>
      <w:outlineLvl w:val="0"/>
    </w:pPr>
    <w:rPr>
      <w:rFonts w:ascii="Times New Roman" w:hAnsi="Times New Roman" w:cs="Tahoma"/>
      <w:kern w:val="3"/>
      <w:position w:val="-1"/>
      <w:sz w:val="24"/>
      <w:szCs w:val="24"/>
    </w:rPr>
  </w:style>
  <w:style w:type="paragraph" w:customStyle="1" w:styleId="AbsatzTableFormat">
    <w:name w:val="AbsatzTableFormat"/>
    <w:basedOn w:val="Normalny"/>
    <w:rsid w:val="00D7045E"/>
    <w:pPr>
      <w:suppressAutoHyphens w:val="0"/>
      <w:spacing w:line="1" w:lineRule="atLeast"/>
      <w:ind w:left="-69"/>
    </w:pPr>
    <w:rPr>
      <w:rFonts w:ascii="Times New Roman" w:eastAsia="MS Mincho" w:hAnsi="Times New Roman" w:cs="Times New Roman"/>
      <w:sz w:val="16"/>
      <w:szCs w:val="16"/>
      <w:lang w:eastAsia="ar-SA"/>
    </w:rPr>
  </w:style>
  <w:style w:type="character" w:styleId="UyteHipercze">
    <w:name w:val="FollowedHyperlink"/>
    <w:qFormat/>
    <w:rsid w:val="00D7045E"/>
    <w:rPr>
      <w:color w:val="800080"/>
      <w:w w:val="100"/>
      <w:position w:val="-1"/>
      <w:u w:val="single"/>
      <w:effect w:val="none"/>
      <w:vertAlign w:val="baseline"/>
      <w:cs w:val="0"/>
      <w:em w:val="none"/>
    </w:rPr>
  </w:style>
  <w:style w:type="paragraph" w:customStyle="1" w:styleId="NormalBold">
    <w:name w:val="NormalBold"/>
    <w:basedOn w:val="Normalny"/>
    <w:rsid w:val="00D7045E"/>
    <w:pPr>
      <w:widowControl w:val="0"/>
      <w:spacing w:line="1" w:lineRule="atLeast"/>
    </w:pPr>
    <w:rPr>
      <w:rFonts w:ascii="Times New Roman" w:hAnsi="Times New Roman" w:cs="Times New Roman"/>
      <w:b/>
      <w:szCs w:val="20"/>
      <w:lang w:eastAsia="en-GB"/>
    </w:rPr>
  </w:style>
  <w:style w:type="character" w:customStyle="1" w:styleId="NormalBoldChar">
    <w:name w:val="NormalBold Char"/>
    <w:rsid w:val="00D7045E"/>
    <w:rPr>
      <w:rFonts w:ascii="Times New Roman" w:hAnsi="Times New Roman"/>
      <w:b/>
      <w:w w:val="100"/>
      <w:position w:val="-1"/>
      <w:sz w:val="22"/>
      <w:effect w:val="none"/>
      <w:vertAlign w:val="baseline"/>
      <w:cs w:val="0"/>
      <w:em w:val="none"/>
      <w:lang w:val="pl-PL" w:eastAsia="en-GB"/>
    </w:rPr>
  </w:style>
  <w:style w:type="character" w:customStyle="1" w:styleId="DeltaViewInsertion">
    <w:name w:val="DeltaView Insertion"/>
    <w:rsid w:val="00D7045E"/>
    <w:rPr>
      <w:b/>
      <w:i/>
      <w:spacing w:val="0"/>
      <w:w w:val="100"/>
      <w:position w:val="-1"/>
      <w:effect w:val="none"/>
      <w:vertAlign w:val="baseline"/>
      <w:cs w:val="0"/>
      <w:em w:val="none"/>
    </w:rPr>
  </w:style>
  <w:style w:type="paragraph" w:customStyle="1" w:styleId="Text1">
    <w:name w:val="Text 1"/>
    <w:basedOn w:val="Normalny"/>
    <w:rsid w:val="00D7045E"/>
    <w:pPr>
      <w:spacing w:before="120" w:after="120" w:line="1" w:lineRule="atLeast"/>
      <w:ind w:left="850"/>
      <w:jc w:val="both"/>
    </w:pPr>
    <w:rPr>
      <w:rFonts w:ascii="Times New Roman" w:hAnsi="Times New Roman" w:cs="Times New Roman"/>
      <w:sz w:val="24"/>
      <w:lang w:eastAsia="en-GB"/>
    </w:rPr>
  </w:style>
  <w:style w:type="paragraph" w:customStyle="1" w:styleId="NormalLeft">
    <w:name w:val="Normal Left"/>
    <w:basedOn w:val="Normalny"/>
    <w:rsid w:val="00D7045E"/>
    <w:pPr>
      <w:spacing w:before="120" w:after="120" w:line="1" w:lineRule="atLeast"/>
    </w:pPr>
    <w:rPr>
      <w:rFonts w:ascii="Times New Roman" w:hAnsi="Times New Roman" w:cs="Times New Roman"/>
      <w:sz w:val="24"/>
      <w:lang w:eastAsia="en-GB"/>
    </w:rPr>
  </w:style>
  <w:style w:type="paragraph" w:customStyle="1" w:styleId="Tiret0">
    <w:name w:val="Tiret 0"/>
    <w:basedOn w:val="Normalny"/>
    <w:rsid w:val="00D7045E"/>
    <w:pPr>
      <w:numPr>
        <w:numId w:val="15"/>
      </w:numPr>
      <w:spacing w:before="120" w:after="120" w:line="1" w:lineRule="atLeast"/>
      <w:ind w:left="-1" w:hanging="1"/>
      <w:jc w:val="both"/>
    </w:pPr>
    <w:rPr>
      <w:rFonts w:ascii="Times New Roman" w:hAnsi="Times New Roman" w:cs="Times New Roman"/>
      <w:sz w:val="24"/>
      <w:lang w:eastAsia="en-GB"/>
    </w:rPr>
  </w:style>
  <w:style w:type="paragraph" w:customStyle="1" w:styleId="Tiret1">
    <w:name w:val="Tiret 1"/>
    <w:basedOn w:val="Normalny"/>
    <w:rsid w:val="00D7045E"/>
    <w:pPr>
      <w:numPr>
        <w:numId w:val="16"/>
      </w:numPr>
      <w:spacing w:before="120" w:after="120" w:line="1" w:lineRule="atLeast"/>
      <w:ind w:left="-1" w:hanging="1"/>
      <w:jc w:val="both"/>
    </w:pPr>
    <w:rPr>
      <w:rFonts w:ascii="Times New Roman" w:hAnsi="Times New Roman" w:cs="Times New Roman"/>
      <w:sz w:val="24"/>
      <w:lang w:eastAsia="en-GB"/>
    </w:rPr>
  </w:style>
  <w:style w:type="paragraph" w:customStyle="1" w:styleId="NumPar1">
    <w:name w:val="NumPar 1"/>
    <w:basedOn w:val="Normalny"/>
    <w:next w:val="Text1"/>
    <w:rsid w:val="00D7045E"/>
    <w:pPr>
      <w:numPr>
        <w:numId w:val="17"/>
      </w:numPr>
      <w:spacing w:before="120" w:after="120" w:line="1" w:lineRule="atLeast"/>
      <w:ind w:left="-1" w:hanging="1"/>
      <w:jc w:val="both"/>
    </w:pPr>
    <w:rPr>
      <w:rFonts w:ascii="Times New Roman" w:hAnsi="Times New Roman" w:cs="Times New Roman"/>
      <w:sz w:val="24"/>
      <w:lang w:eastAsia="en-GB"/>
    </w:rPr>
  </w:style>
  <w:style w:type="paragraph" w:customStyle="1" w:styleId="NumPar2">
    <w:name w:val="NumPar 2"/>
    <w:basedOn w:val="Normalny"/>
    <w:next w:val="Text1"/>
    <w:rsid w:val="00D7045E"/>
    <w:pPr>
      <w:numPr>
        <w:ilvl w:val="1"/>
        <w:numId w:val="17"/>
      </w:numPr>
      <w:spacing w:before="120" w:after="120" w:line="1" w:lineRule="atLeast"/>
      <w:ind w:left="-1" w:hanging="1"/>
      <w:jc w:val="both"/>
    </w:pPr>
    <w:rPr>
      <w:rFonts w:ascii="Times New Roman" w:hAnsi="Times New Roman" w:cs="Times New Roman"/>
      <w:sz w:val="24"/>
      <w:lang w:eastAsia="en-GB"/>
    </w:rPr>
  </w:style>
  <w:style w:type="paragraph" w:customStyle="1" w:styleId="NumPar3">
    <w:name w:val="NumPar 3"/>
    <w:basedOn w:val="Normalny"/>
    <w:next w:val="Text1"/>
    <w:rsid w:val="00D7045E"/>
    <w:pPr>
      <w:numPr>
        <w:ilvl w:val="2"/>
        <w:numId w:val="17"/>
      </w:numPr>
      <w:spacing w:before="120" w:after="120" w:line="1" w:lineRule="atLeast"/>
      <w:ind w:left="-1" w:hanging="1"/>
      <w:jc w:val="both"/>
    </w:pPr>
    <w:rPr>
      <w:rFonts w:ascii="Times New Roman" w:hAnsi="Times New Roman" w:cs="Times New Roman"/>
      <w:sz w:val="24"/>
      <w:lang w:eastAsia="en-GB"/>
    </w:rPr>
  </w:style>
  <w:style w:type="paragraph" w:customStyle="1" w:styleId="NumPar4">
    <w:name w:val="NumPar 4"/>
    <w:basedOn w:val="Normalny"/>
    <w:next w:val="Text1"/>
    <w:rsid w:val="00D7045E"/>
    <w:pPr>
      <w:numPr>
        <w:ilvl w:val="3"/>
        <w:numId w:val="17"/>
      </w:numPr>
      <w:spacing w:before="120" w:after="120" w:line="1" w:lineRule="atLeast"/>
      <w:ind w:left="-1" w:hanging="1"/>
      <w:jc w:val="both"/>
    </w:pPr>
    <w:rPr>
      <w:rFonts w:ascii="Times New Roman" w:hAnsi="Times New Roman" w:cs="Times New Roman"/>
      <w:sz w:val="24"/>
      <w:lang w:eastAsia="en-GB"/>
    </w:rPr>
  </w:style>
  <w:style w:type="paragraph" w:customStyle="1" w:styleId="ChapterTitle">
    <w:name w:val="ChapterTitle"/>
    <w:basedOn w:val="Normalny"/>
    <w:next w:val="Normalny"/>
    <w:rsid w:val="00D7045E"/>
    <w:pPr>
      <w:keepNext/>
      <w:spacing w:before="120" w:after="360" w:line="1" w:lineRule="atLeast"/>
      <w:jc w:val="center"/>
    </w:pPr>
    <w:rPr>
      <w:rFonts w:ascii="Times New Roman" w:hAnsi="Times New Roman" w:cs="Times New Roman"/>
      <w:b/>
      <w:sz w:val="32"/>
      <w:lang w:eastAsia="en-GB"/>
    </w:rPr>
  </w:style>
  <w:style w:type="paragraph" w:customStyle="1" w:styleId="SectionTitle">
    <w:name w:val="SectionTitle"/>
    <w:basedOn w:val="Normalny"/>
    <w:next w:val="Nagwek1Znak2"/>
    <w:rsid w:val="00D7045E"/>
    <w:pPr>
      <w:keepNext/>
      <w:spacing w:before="120" w:after="360" w:line="1" w:lineRule="atLeast"/>
      <w:jc w:val="center"/>
    </w:pPr>
    <w:rPr>
      <w:rFonts w:ascii="Times New Roman" w:hAnsi="Times New Roman" w:cs="Times New Roman"/>
      <w:b/>
      <w:smallCaps/>
      <w:sz w:val="28"/>
      <w:lang w:eastAsia="en-GB"/>
    </w:rPr>
  </w:style>
  <w:style w:type="paragraph" w:customStyle="1" w:styleId="Annexetitre">
    <w:name w:val="Annexe titre"/>
    <w:basedOn w:val="Normalny"/>
    <w:next w:val="Normalny"/>
    <w:rsid w:val="00D7045E"/>
    <w:pPr>
      <w:spacing w:before="120" w:after="120" w:line="1" w:lineRule="atLeast"/>
      <w:jc w:val="center"/>
    </w:pPr>
    <w:rPr>
      <w:rFonts w:ascii="Times New Roman" w:hAnsi="Times New Roman" w:cs="Times New Roman"/>
      <w:b/>
      <w:sz w:val="24"/>
      <w:u w:val="single"/>
      <w:lang w:eastAsia="en-GB"/>
    </w:rPr>
  </w:style>
  <w:style w:type="character" w:styleId="Uwydatnienie">
    <w:name w:val="Emphasis"/>
    <w:rsid w:val="00D7045E"/>
    <w:rPr>
      <w:i/>
      <w:w w:val="100"/>
      <w:position w:val="-1"/>
      <w:effect w:val="none"/>
      <w:vertAlign w:val="baseline"/>
      <w:cs w:val="0"/>
      <w:em w:val="none"/>
    </w:rPr>
  </w:style>
  <w:style w:type="character" w:customStyle="1" w:styleId="Teksttreci">
    <w:name w:val="Tekst treści_"/>
    <w:rsid w:val="00D7045E"/>
    <w:rPr>
      <w:rFonts w:ascii="Verdana" w:hAnsi="Verdana"/>
      <w:w w:val="100"/>
      <w:position w:val="-1"/>
      <w:sz w:val="19"/>
      <w:effect w:val="none"/>
      <w:shd w:val="clear" w:color="auto" w:fill="FFFFFF"/>
      <w:vertAlign w:val="baseline"/>
      <w:cs w:val="0"/>
      <w:em w:val="none"/>
    </w:rPr>
  </w:style>
  <w:style w:type="paragraph" w:customStyle="1" w:styleId="Teksttreci0">
    <w:name w:val="Tekst treści"/>
    <w:basedOn w:val="Normalny"/>
    <w:rsid w:val="00D7045E"/>
    <w:pPr>
      <w:shd w:val="clear" w:color="auto" w:fill="FFFFFF"/>
      <w:spacing w:line="240" w:lineRule="atLeast"/>
      <w:ind w:hanging="1700"/>
    </w:pPr>
    <w:rPr>
      <w:rFonts w:ascii="Verdana" w:hAnsi="Verdana" w:cs="Times New Roman"/>
      <w:sz w:val="19"/>
      <w:szCs w:val="20"/>
    </w:rPr>
  </w:style>
  <w:style w:type="character" w:customStyle="1" w:styleId="TeksttreciPogrubienie">
    <w:name w:val="Tekst treści + Pogrubienie"/>
    <w:rsid w:val="00D7045E"/>
    <w:rPr>
      <w:rFonts w:ascii="Verdana" w:hAnsi="Verdana"/>
      <w:b/>
      <w:spacing w:val="0"/>
      <w:w w:val="100"/>
      <w:position w:val="-1"/>
      <w:sz w:val="19"/>
      <w:effect w:val="none"/>
      <w:shd w:val="clear" w:color="auto" w:fill="FFFFFF"/>
      <w:vertAlign w:val="baseline"/>
      <w:cs w:val="0"/>
      <w:em w:val="none"/>
    </w:rPr>
  </w:style>
  <w:style w:type="character" w:customStyle="1" w:styleId="Nagwek30">
    <w:name w:val="Nagłówek #3_"/>
    <w:rsid w:val="00D7045E"/>
    <w:rPr>
      <w:rFonts w:ascii="Verdana" w:hAnsi="Verdana"/>
      <w:w w:val="100"/>
      <w:position w:val="-1"/>
      <w:sz w:val="19"/>
      <w:effect w:val="none"/>
      <w:shd w:val="clear" w:color="auto" w:fill="FFFFFF"/>
      <w:vertAlign w:val="baseline"/>
      <w:cs w:val="0"/>
      <w:em w:val="none"/>
    </w:rPr>
  </w:style>
  <w:style w:type="character" w:customStyle="1" w:styleId="Nagwek3ArialBezpogrubieniaKursywa">
    <w:name w:val="Nagłówek #3 + Arial;Bez pogrubienia;Kursywa"/>
    <w:rsid w:val="00D7045E"/>
    <w:rPr>
      <w:rFonts w:ascii="Arial" w:hAnsi="Arial"/>
      <w:b/>
      <w:i/>
      <w:w w:val="100"/>
      <w:position w:val="-1"/>
      <w:sz w:val="19"/>
      <w:effect w:val="none"/>
      <w:shd w:val="clear" w:color="auto" w:fill="FFFFFF"/>
      <w:vertAlign w:val="baseline"/>
      <w:cs w:val="0"/>
      <w:em w:val="none"/>
    </w:rPr>
  </w:style>
  <w:style w:type="paragraph" w:customStyle="1" w:styleId="Nagwek31">
    <w:name w:val="Nagłówek #3"/>
    <w:basedOn w:val="Normalny"/>
    <w:rsid w:val="00D7045E"/>
    <w:pPr>
      <w:shd w:val="clear" w:color="auto" w:fill="FFFFFF"/>
      <w:spacing w:line="241" w:lineRule="atLeast"/>
      <w:ind w:hanging="720"/>
      <w:jc w:val="both"/>
      <w:outlineLvl w:val="2"/>
    </w:pPr>
    <w:rPr>
      <w:rFonts w:ascii="Verdana" w:hAnsi="Verdana" w:cs="Times New Roman"/>
      <w:sz w:val="19"/>
      <w:szCs w:val="20"/>
    </w:rPr>
  </w:style>
  <w:style w:type="character" w:customStyle="1" w:styleId="Teksttreci4">
    <w:name w:val="Tekst treści (4)_"/>
    <w:rsid w:val="00D7045E"/>
    <w:rPr>
      <w:rFonts w:ascii="Verdana" w:hAnsi="Verdana"/>
      <w:w w:val="100"/>
      <w:position w:val="-1"/>
      <w:sz w:val="19"/>
      <w:effect w:val="none"/>
      <w:shd w:val="clear" w:color="auto" w:fill="FFFFFF"/>
      <w:vertAlign w:val="baseline"/>
      <w:cs w:val="0"/>
      <w:em w:val="none"/>
    </w:rPr>
  </w:style>
  <w:style w:type="paragraph" w:customStyle="1" w:styleId="Teksttreci40">
    <w:name w:val="Tekst treści (4)"/>
    <w:basedOn w:val="Normalny"/>
    <w:rsid w:val="00D7045E"/>
    <w:pPr>
      <w:shd w:val="clear" w:color="auto" w:fill="FFFFFF"/>
      <w:spacing w:before="240" w:after="240" w:line="240" w:lineRule="atLeast"/>
      <w:ind w:hanging="1420"/>
      <w:jc w:val="both"/>
    </w:pPr>
    <w:rPr>
      <w:rFonts w:ascii="Verdana" w:hAnsi="Verdana" w:cs="Times New Roman"/>
      <w:sz w:val="19"/>
      <w:szCs w:val="20"/>
    </w:rPr>
  </w:style>
  <w:style w:type="character" w:customStyle="1" w:styleId="Teksttreci8">
    <w:name w:val="Tekst treści (8)_"/>
    <w:rsid w:val="00D7045E"/>
    <w:rPr>
      <w:rFonts w:ascii="Verdana" w:hAnsi="Verdana"/>
      <w:w w:val="100"/>
      <w:position w:val="-1"/>
      <w:sz w:val="28"/>
      <w:effect w:val="none"/>
      <w:shd w:val="clear" w:color="auto" w:fill="FFFFFF"/>
      <w:vertAlign w:val="baseline"/>
      <w:cs w:val="0"/>
      <w:em w:val="none"/>
    </w:rPr>
  </w:style>
  <w:style w:type="paragraph" w:customStyle="1" w:styleId="Teksttreci80">
    <w:name w:val="Tekst treści (8)"/>
    <w:basedOn w:val="Normalny"/>
    <w:rsid w:val="00D7045E"/>
    <w:pPr>
      <w:shd w:val="clear" w:color="auto" w:fill="FFFFFF"/>
      <w:spacing w:after="1080" w:line="240" w:lineRule="atLeast"/>
    </w:pPr>
    <w:rPr>
      <w:rFonts w:ascii="Verdana" w:hAnsi="Verdana" w:cs="Times New Roman"/>
      <w:sz w:val="28"/>
      <w:szCs w:val="20"/>
    </w:rPr>
  </w:style>
  <w:style w:type="character" w:customStyle="1" w:styleId="AkapitzlistZnakL1ZnakNumerowanieZnak2headingZnakAwyliczenieZnakK-PodwolanieZnakAkapitzlist5ZnakmazwyliczenieZnakopisdzialaniaZnakPreambuaZnakTSZListParagraphZnak">
    <w:name w:val="Akapit z listą Znak;L1 Znak;Numerowanie Znak;2 heading Znak;A_wyliczenie Znak;K-P_odwolanie Znak;Akapit z listą5 Znak;maz_wyliczenie Znak;opis dzialania Znak;Preambuła Znak;T_SZ_List Paragraph Znak"/>
    <w:rsid w:val="00D7045E"/>
    <w:rPr>
      <w:rFonts w:ascii="Times New Roman" w:hAnsi="Times New Roman"/>
      <w:w w:val="100"/>
      <w:position w:val="-1"/>
      <w:effect w:val="none"/>
      <w:vertAlign w:val="baseline"/>
      <w:cs w:val="0"/>
      <w:em w:val="none"/>
      <w:lang w:val="pl-PL"/>
    </w:rPr>
  </w:style>
  <w:style w:type="character" w:styleId="Odwoanieprzypisukocowego">
    <w:name w:val="endnote reference"/>
    <w:qFormat/>
    <w:rsid w:val="00D7045E"/>
    <w:rPr>
      <w:w w:val="100"/>
      <w:position w:val="-1"/>
      <w:effect w:val="none"/>
      <w:vertAlign w:val="superscript"/>
      <w:cs w:val="0"/>
      <w:em w:val="none"/>
    </w:rPr>
  </w:style>
  <w:style w:type="character" w:customStyle="1" w:styleId="Nierozpoznanawzmianka1">
    <w:name w:val="Nierozpoznana wzmianka1"/>
    <w:qFormat/>
    <w:rsid w:val="00D7045E"/>
    <w:rPr>
      <w:color w:val="605E5C"/>
      <w:w w:val="100"/>
      <w:position w:val="-1"/>
      <w:effect w:val="none"/>
      <w:shd w:val="clear" w:color="auto" w:fill="E1DFDD"/>
      <w:vertAlign w:val="baseline"/>
      <w:cs w:val="0"/>
      <w:em w:val="none"/>
    </w:rPr>
  </w:style>
  <w:style w:type="paragraph" w:customStyle="1" w:styleId="Tekstpodstawowy31">
    <w:name w:val="Tekst podstawowy 31"/>
    <w:basedOn w:val="Normalny"/>
    <w:rsid w:val="00D7045E"/>
    <w:pPr>
      <w:widowControl w:val="0"/>
      <w:suppressAutoHyphens w:val="0"/>
      <w:spacing w:line="1" w:lineRule="atLeast"/>
      <w:jc w:val="center"/>
    </w:pPr>
    <w:rPr>
      <w:rFonts w:ascii="Times New Roman" w:eastAsia="Lucida Sans Unicode" w:hAnsi="Times New Roman" w:cs="Times New Roman"/>
      <w:b/>
      <w:sz w:val="36"/>
      <w:szCs w:val="20"/>
    </w:rPr>
  </w:style>
  <w:style w:type="character" w:customStyle="1" w:styleId="alb">
    <w:name w:val="a_lb"/>
    <w:basedOn w:val="Domylnaczcionkaakapitu"/>
    <w:rsid w:val="00D7045E"/>
    <w:rPr>
      <w:w w:val="100"/>
      <w:position w:val="-1"/>
      <w:effect w:val="none"/>
      <w:vertAlign w:val="baseline"/>
      <w:cs w:val="0"/>
      <w:em w:val="none"/>
    </w:rPr>
  </w:style>
  <w:style w:type="character" w:customStyle="1" w:styleId="fn-ref">
    <w:name w:val="fn-ref"/>
    <w:basedOn w:val="Domylnaczcionkaakapitu"/>
    <w:rsid w:val="00D7045E"/>
    <w:rPr>
      <w:w w:val="100"/>
      <w:position w:val="-1"/>
      <w:effect w:val="none"/>
      <w:vertAlign w:val="baseline"/>
      <w:cs w:val="0"/>
      <w:em w:val="none"/>
    </w:rPr>
  </w:style>
  <w:style w:type="paragraph" w:customStyle="1" w:styleId="text-justify">
    <w:name w:val="text-justify"/>
    <w:basedOn w:val="Normalny"/>
    <w:rsid w:val="00D7045E"/>
    <w:pPr>
      <w:spacing w:before="100" w:beforeAutospacing="1" w:after="100" w:afterAutospacing="1" w:line="1" w:lineRule="atLeast"/>
    </w:pPr>
    <w:rPr>
      <w:rFonts w:ascii="Times New Roman" w:hAnsi="Times New Roman" w:cs="Times New Roman"/>
      <w:sz w:val="24"/>
      <w:szCs w:val="24"/>
    </w:rPr>
  </w:style>
  <w:style w:type="character" w:styleId="Pogrubienie">
    <w:name w:val="Strong"/>
    <w:basedOn w:val="Domylnaczcionkaakapitu"/>
    <w:rsid w:val="00D7045E"/>
    <w:rPr>
      <w:b/>
      <w:bCs/>
      <w:w w:val="100"/>
      <w:position w:val="-1"/>
      <w:effect w:val="none"/>
      <w:vertAlign w:val="baseline"/>
      <w:cs w:val="0"/>
      <w:em w:val="none"/>
    </w:rPr>
  </w:style>
  <w:style w:type="table" w:customStyle="1" w:styleId="a">
    <w:basedOn w:val="TableNormal"/>
    <w:rsid w:val="00D7045E"/>
    <w:tblPr>
      <w:tblStyleRowBandSize w:val="1"/>
      <w:tblStyleColBandSize w:val="1"/>
      <w:tblCellMar>
        <w:top w:w="0" w:type="dxa"/>
        <w:left w:w="108" w:type="dxa"/>
        <w:bottom w:w="0" w:type="dxa"/>
        <w:right w:w="108" w:type="dxa"/>
      </w:tblCellMar>
    </w:tblPr>
  </w:style>
  <w:style w:type="paragraph" w:styleId="Akapitzlist">
    <w:name w:val="List Paragraph"/>
    <w:basedOn w:val="Normalny"/>
    <w:uiPriority w:val="34"/>
    <w:qFormat/>
    <w:rsid w:val="00914576"/>
    <w:pPr>
      <w:ind w:left="720"/>
      <w:contextualSpacing/>
    </w:pPr>
  </w:style>
  <w:style w:type="paragraph" w:styleId="Tekstdymka">
    <w:name w:val="Balloon Text"/>
    <w:basedOn w:val="Normalny"/>
    <w:link w:val="TekstdymkaZnak"/>
    <w:uiPriority w:val="99"/>
    <w:semiHidden/>
    <w:unhideWhenUsed/>
    <w:rsid w:val="00513EE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3EEF"/>
    <w:rPr>
      <w:rFonts w:ascii="Tahoma" w:eastAsia="Arial"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od@szpital.ostrzeszow.pl" TargetMode="External"/><Relationship Id="rId18" Type="http://schemas.openxmlformats.org/officeDocument/2006/relationships/hyperlink" Target="https://sip.lex.pl/akty-prawne/dzu-dziennik-ustaw/sport-17631344/art-46" TargetMode="External"/><Relationship Id="rId26" Type="http://schemas.openxmlformats.org/officeDocument/2006/relationships/hyperlink" Target="https://sip.lex.pl/akty-prawne/dzu-dziennik-ustaw/kodeks-karny-16798683/art-270" TargetMode="External"/><Relationship Id="rId39" Type="http://schemas.openxmlformats.org/officeDocument/2006/relationships/hyperlink" Target="http://platformazakupowa.pl" TargetMode="External"/><Relationship Id="rId21" Type="http://schemas.openxmlformats.org/officeDocument/2006/relationships/hyperlink" Target="https://sip.lex.pl/akty-prawne/dzu-dziennik-ustaw/kodeks-karny-16798683/art-299"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1-regulamin" TargetMode="External"/><Relationship Id="rId47" Type="http://schemas.openxmlformats.org/officeDocument/2006/relationships/header" Target="header2.xml"/><Relationship Id="rId50" Type="http://schemas.openxmlformats.org/officeDocument/2006/relationships/header" Target="header3.xml"/><Relationship Id="rId55"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platformazakupowa.pl/pn/szpital_ostrzeszow" TargetMode="External"/><Relationship Id="rId17" Type="http://schemas.openxmlformats.org/officeDocument/2006/relationships/hyperlink" Target="https://sip.lex.pl/akty-prawne/dzu-dziennik-ustaw/sport-17631344/art-250-a" TargetMode="External"/><Relationship Id="rId25" Type="http://schemas.openxmlformats.org/officeDocument/2006/relationships/hyperlink" Target="https://sip.lex.pl/akty-prawne/dzu-dziennik-ustaw/kodeks-karny-16798683/art-286"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ip.lex.pl/akty-prawne/dzu-dziennik-ustaw/kodeks-karny-16798683/art-228" TargetMode="External"/><Relationship Id="rId20" Type="http://schemas.openxmlformats.org/officeDocument/2006/relationships/hyperlink" Target="https://sip.lex.pl/akty-prawne/dzu-dziennik-ustaw/kodeks-karny-16798683/art-165-a" TargetMode="External"/><Relationship Id="rId29" Type="http://schemas.openxmlformats.org/officeDocument/2006/relationships/hyperlink" Target="https://platformazakupowa.pl/pn/szpital_ostrzeszow" TargetMode="External"/><Relationship Id="rId41" Type="http://schemas.openxmlformats.org/officeDocument/2006/relationships/hyperlink" Target="https://platformazakupowa.pl/strona/45-instrukcje" TargetMode="Externa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zpital.ostrzeszow.pl" TargetMode="External"/><Relationship Id="rId24" Type="http://schemas.openxmlformats.org/officeDocument/2006/relationships/hyperlink" Target="https://sip.lex.pl/akty-prawne/dzu-dziennik-ustaw/kodeks-karny-16798683/art-296" TargetMode="External"/><Relationship Id="rId32" Type="http://schemas.openxmlformats.org/officeDocument/2006/relationships/hyperlink" Target="http://platformazakupowa.pl" TargetMode="External"/><Relationship Id="rId37" Type="http://schemas.openxmlformats.org/officeDocument/2006/relationships/hyperlink" Target="https://drive.google.com/file/d/1Kd1DttbBeiNWt4q4slS4t76lZVKPbkyD/view" TargetMode="External"/><Relationship Id="rId40" Type="http://schemas.openxmlformats.org/officeDocument/2006/relationships/hyperlink" Target="http://platformazakupowa.pl" TargetMode="External"/><Relationship Id="rId45" Type="http://schemas.openxmlformats.org/officeDocument/2006/relationships/hyperlink" Target="http://platformazakupowa.pl"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ip.lex.pl/akty-prawne/dzu-dziennik-ustaw/kodeks-karny-16798683/art-189-a" TargetMode="External"/><Relationship Id="rId23" Type="http://schemas.openxmlformats.org/officeDocument/2006/relationships/hyperlink" Target="https://sip.lex.pl/akty-prawne/dzu-dziennik-ustaw/skutki-powierzania-wykonywania-pracy-cudzoziemcom-przebywajacym-wbrew-17896506/art-9" TargetMode="External"/><Relationship Id="rId28" Type="http://schemas.openxmlformats.org/officeDocument/2006/relationships/hyperlink" Target="https://sip.lex.pl/akty-prawne/dzu-dziennik-ustaw/ochrona-konkurencji-i-konsumentow-17337528" TargetMode="External"/><Relationship Id="rId36" Type="http://schemas.openxmlformats.org/officeDocument/2006/relationships/hyperlink" Target="https://platformazakupowa.pl/strona/1-regulamin" TargetMode="External"/><Relationship Id="rId49" Type="http://schemas.openxmlformats.org/officeDocument/2006/relationships/footer" Target="footer2.xml"/><Relationship Id="rId57" Type="http://schemas.microsoft.com/office/2011/relationships/commentsExtended" Target="commentsExtended.xml"/><Relationship Id="rId10" Type="http://schemas.openxmlformats.org/officeDocument/2006/relationships/hyperlink" Target="mailto:przetargi@szpital.ostrzeszow.pl" TargetMode="External"/><Relationship Id="rId19" Type="http://schemas.openxmlformats.org/officeDocument/2006/relationships/hyperlink" Target="https://sip.lex.pl/akty-prawne/dzu-dziennik-ustaw/refundacja-lekow-srodkow-spozywczych-specjalnego-przeznaczenia-17712396/art-54"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strona/45-instrukcje"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latformazakupowa.pl/pn/szpital_ostrzeszow" TargetMode="External"/><Relationship Id="rId14" Type="http://schemas.openxmlformats.org/officeDocument/2006/relationships/hyperlink" Target="https://sip.lex.pl/akty-prawne/dzu-dziennik-ustaw/kodeks-karny-16798683/art-258" TargetMode="External"/><Relationship Id="rId22" Type="http://schemas.openxmlformats.org/officeDocument/2006/relationships/hyperlink" Target="https://sip.lex.pl/akty-prawne/dzu-dziennik-ustaw/kodeks-karny-16798683/art-115" TargetMode="External"/><Relationship Id="rId27" Type="http://schemas.openxmlformats.org/officeDocument/2006/relationships/hyperlink" Target="https://sip.lex.pl/akty-prawne/dzu-dziennik-ustaw/ochrona-konkurencji-i-konsumentow-17337528"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footer" Target="footer1.xml"/><Relationship Id="rId56" Type="http://schemas.microsoft.com/office/2016/09/relationships/commentsIds" Target="commentsIds.xml"/><Relationship Id="rId8" Type="http://schemas.openxmlformats.org/officeDocument/2006/relationships/endnotes" Target="endnotes.xml"/><Relationship Id="rId51" Type="http://schemas.openxmlformats.org/officeDocument/2006/relationships/footer" Target="footer3.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COx4FszauTuObaZbTgDiZyqUhg==">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4FC0ED-E04E-49DF-BEDF-190CB90D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Pages>
  <Words>7920</Words>
  <Characters>47526</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Bartłomiej Kardas</dc:creator>
  <cp:lastModifiedBy>lenovo</cp:lastModifiedBy>
  <cp:revision>64</cp:revision>
  <cp:lastPrinted>2023-10-03T11:32:00Z</cp:lastPrinted>
  <dcterms:created xsi:type="dcterms:W3CDTF">2021-08-25T08:10:00Z</dcterms:created>
  <dcterms:modified xsi:type="dcterms:W3CDTF">2023-10-03T11:36:00Z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