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22" w:rsidRPr="00F8607E" w:rsidRDefault="00330722" w:rsidP="00330722">
      <w:pPr>
        <w:jc w:val="center"/>
        <w:rPr>
          <w:b/>
          <w:sz w:val="36"/>
          <w:szCs w:val="36"/>
        </w:rPr>
      </w:pPr>
      <w:r w:rsidRPr="00F8607E">
        <w:rPr>
          <w:b/>
          <w:sz w:val="36"/>
          <w:szCs w:val="36"/>
        </w:rPr>
        <w:t>ISTOTNE POSTANOWIENIA UMOWY</w:t>
      </w:r>
    </w:p>
    <w:p w:rsidR="00330722" w:rsidRPr="00F8607E" w:rsidRDefault="00330722" w:rsidP="00F8607E">
      <w:pPr>
        <w:jc w:val="center"/>
        <w:rPr>
          <w:sz w:val="28"/>
          <w:szCs w:val="28"/>
        </w:rPr>
      </w:pPr>
      <w:r w:rsidRPr="00F8607E">
        <w:rPr>
          <w:sz w:val="28"/>
          <w:szCs w:val="28"/>
        </w:rPr>
        <w:t xml:space="preserve">Zamówienie zostanie przeprowadzone zgodnie z przepisami stosowanymi do zamówień poniżej progów stosowania ustawy </w:t>
      </w:r>
      <w:proofErr w:type="spellStart"/>
      <w:r w:rsidRPr="00F8607E">
        <w:rPr>
          <w:sz w:val="28"/>
          <w:szCs w:val="28"/>
        </w:rPr>
        <w:t>Pzp</w:t>
      </w:r>
      <w:proofErr w:type="spellEnd"/>
      <w:r w:rsidRPr="00F8607E">
        <w:rPr>
          <w:sz w:val="28"/>
          <w:szCs w:val="28"/>
        </w:rPr>
        <w:t>.</w:t>
      </w:r>
    </w:p>
    <w:p w:rsidR="00330722" w:rsidRDefault="00330722" w:rsidP="00330722"/>
    <w:p w:rsidR="00330722" w:rsidRDefault="00330722" w:rsidP="00F8607E">
      <w:pPr>
        <w:spacing w:after="0"/>
      </w:pPr>
      <w:r>
        <w:t>I. Opis przedmiotu zamówienia</w:t>
      </w:r>
    </w:p>
    <w:p w:rsidR="00330722" w:rsidRDefault="00330722" w:rsidP="00F8607E">
      <w:pPr>
        <w:spacing w:after="0"/>
      </w:pPr>
      <w:r>
        <w:t>1. Przedmiotem zamówienia są prace związane z n</w:t>
      </w:r>
      <w:r w:rsidRPr="00330722">
        <w:t>apraw</w:t>
      </w:r>
      <w:r>
        <w:t>ą i konserwacją</w:t>
      </w:r>
      <w:r w:rsidRPr="00330722">
        <w:t xml:space="preserve"> dojazdu pożarowego nr 8 w leśnictwie Olszewka</w:t>
      </w:r>
      <w:r w:rsidR="002C010F">
        <w:t xml:space="preserve"> (</w:t>
      </w:r>
      <w:r w:rsidR="00580A84">
        <w:t>ok. 4287 m)</w:t>
      </w:r>
      <w:bookmarkStart w:id="0" w:name="_GoBack"/>
      <w:bookmarkEnd w:id="0"/>
      <w:r>
        <w:t>, w zakres których wchodzi między innymi:</w:t>
      </w:r>
    </w:p>
    <w:p w:rsidR="00330722" w:rsidRDefault="00330722" w:rsidP="00F8607E">
      <w:pPr>
        <w:spacing w:after="0"/>
      </w:pPr>
      <w:r>
        <w:t>a) mechaniczne profilowanie i zagęszczenie podłoża,</w:t>
      </w:r>
    </w:p>
    <w:p w:rsidR="00330722" w:rsidRDefault="00330722" w:rsidP="00F8607E">
      <w:pPr>
        <w:spacing w:after="0"/>
      </w:pPr>
      <w:r>
        <w:t xml:space="preserve">b) obustronne odtworzenie rowów z wyprofilowaniem dna i skarp </w:t>
      </w:r>
    </w:p>
    <w:p w:rsidR="00F8607E" w:rsidRDefault="00F8607E" w:rsidP="00F8607E">
      <w:pPr>
        <w:spacing w:after="0"/>
      </w:pPr>
    </w:p>
    <w:p w:rsidR="00330722" w:rsidRDefault="00330722" w:rsidP="00F8607E">
      <w:pPr>
        <w:spacing w:after="0"/>
      </w:pPr>
      <w:r>
        <w:t xml:space="preserve">2. Miejscem realizacji przedmiotu zamówienia będzie dojazd pożarowy nr 8 w leśnictwie Olszewka. </w:t>
      </w:r>
    </w:p>
    <w:p w:rsidR="00F8607E" w:rsidRDefault="00F8607E" w:rsidP="00F8607E">
      <w:pPr>
        <w:spacing w:after="0"/>
      </w:pPr>
    </w:p>
    <w:p w:rsidR="00330722" w:rsidRDefault="00330722" w:rsidP="00F8607E">
      <w:pPr>
        <w:spacing w:after="0"/>
      </w:pPr>
      <w:r>
        <w:t xml:space="preserve">3. Naprawa i konserwacja dojazdu będzie polegać na: </w:t>
      </w:r>
    </w:p>
    <w:p w:rsidR="00330722" w:rsidRDefault="00330722" w:rsidP="00F8607E">
      <w:pPr>
        <w:spacing w:after="0"/>
      </w:pPr>
      <w:r>
        <w:t xml:space="preserve">a) </w:t>
      </w:r>
      <w:r w:rsidR="004678BB">
        <w:t>profilowaniu i zagęszczeniu mechanicznym podłoża</w:t>
      </w:r>
      <w:r>
        <w:t xml:space="preserve">, </w:t>
      </w:r>
    </w:p>
    <w:p w:rsidR="00330722" w:rsidRDefault="00330722" w:rsidP="00F8607E">
      <w:pPr>
        <w:spacing w:after="0"/>
      </w:pPr>
      <w:r>
        <w:t xml:space="preserve">b) </w:t>
      </w:r>
      <w:r w:rsidR="004678BB">
        <w:t>obustronnym odtworzeniu rowów</w:t>
      </w:r>
      <w:r w:rsidR="00F8607E">
        <w:t xml:space="preserve"> wchłaniających wodę po każdej stronie drogi</w:t>
      </w:r>
      <w:r>
        <w:t>.</w:t>
      </w:r>
    </w:p>
    <w:p w:rsidR="004678BB" w:rsidRDefault="004678BB" w:rsidP="00F8607E">
      <w:pPr>
        <w:spacing w:after="0"/>
      </w:pPr>
      <w:r>
        <w:t xml:space="preserve">c) przemieszaniu wierzchniej warstwy na głębokość 5-15 cm (licząc od niwelety warstwy górnej, biorąc pod uwagę grubość istniejącej warstwy), w technologii mieszania na miejscu. W celu wytworzenia jednorodnej mieszanki, uniknięcia wtórnego rozsortowania kruszywa, prace należy wykonać przy użyciu specjalistycznej </w:t>
      </w:r>
      <w:proofErr w:type="spellStart"/>
      <w:r>
        <w:t>gruntofrezarki</w:t>
      </w:r>
      <w:proofErr w:type="spellEnd"/>
      <w:r>
        <w:t xml:space="preserve"> wyposażonej w wirujący bęben z utwardzonymi zębami. Następnie przywrócić naprawianej/konserwowanej nawierzchni prawidłowy 2% profil poprzeczny oraz profil podłużny i zagęścić </w:t>
      </w:r>
    </w:p>
    <w:p w:rsidR="00F8607E" w:rsidRDefault="00F8607E" w:rsidP="00F8607E">
      <w:pPr>
        <w:spacing w:after="0"/>
      </w:pPr>
    </w:p>
    <w:p w:rsidR="00330722" w:rsidRDefault="004678BB" w:rsidP="00F8607E">
      <w:pPr>
        <w:spacing w:after="0"/>
      </w:pPr>
      <w:r>
        <w:t>4</w:t>
      </w:r>
      <w:r w:rsidR="00330722">
        <w:t xml:space="preserve">. Do wykonania przedmiotu zamówienia Wykonawca używać będzie narzędzi, materiałów i </w:t>
      </w:r>
    </w:p>
    <w:p w:rsidR="00330722" w:rsidRDefault="00330722" w:rsidP="00F8607E">
      <w:pPr>
        <w:spacing w:after="0"/>
      </w:pPr>
      <w:r>
        <w:t xml:space="preserve">urządzeń dostarczonych na miejsce realizacji robót we własnym zakresie. Ilość narzędzi i </w:t>
      </w:r>
    </w:p>
    <w:p w:rsidR="00330722" w:rsidRDefault="00330722" w:rsidP="00F8607E">
      <w:pPr>
        <w:spacing w:after="0"/>
      </w:pPr>
      <w:r>
        <w:t xml:space="preserve">urządzeń wykorzystywanych do realizacji przedmiotowego zadania winna zapewnić </w:t>
      </w:r>
    </w:p>
    <w:p w:rsidR="00330722" w:rsidRDefault="00330722" w:rsidP="00F8607E">
      <w:pPr>
        <w:spacing w:after="0"/>
      </w:pPr>
      <w:r>
        <w:t xml:space="preserve">właściwe tempo realizacji w okresie objętym umową. Wszystkie narzędzia i urządzenia </w:t>
      </w:r>
    </w:p>
    <w:p w:rsidR="00330722" w:rsidRDefault="00330722" w:rsidP="00F8607E">
      <w:pPr>
        <w:spacing w:after="0"/>
      </w:pPr>
      <w:r>
        <w:t>winny być dobrane w taki sposób, by nie spowodować niekorzystnego wpływu na</w:t>
      </w:r>
    </w:p>
    <w:p w:rsidR="00330722" w:rsidRDefault="00330722" w:rsidP="00F8607E">
      <w:pPr>
        <w:spacing w:after="0"/>
      </w:pPr>
      <w:r>
        <w:t>środowisko oraz jakość wykonywanych prac.</w:t>
      </w:r>
    </w:p>
    <w:p w:rsidR="00F8607E" w:rsidRDefault="00F8607E" w:rsidP="00F8607E">
      <w:pPr>
        <w:spacing w:after="0"/>
      </w:pPr>
    </w:p>
    <w:p w:rsidR="00330722" w:rsidRDefault="00F8607E" w:rsidP="00F8607E">
      <w:pPr>
        <w:spacing w:after="0"/>
      </w:pPr>
      <w:r>
        <w:t>5</w:t>
      </w:r>
      <w:r w:rsidR="00330722">
        <w:t xml:space="preserve">. Zamawiający ma prawo z ważnych przyczyn do ograniczenia przedmiotu zamówienia w </w:t>
      </w:r>
    </w:p>
    <w:p w:rsidR="00330722" w:rsidRDefault="00330722" w:rsidP="00F8607E">
      <w:pPr>
        <w:spacing w:after="0"/>
      </w:pPr>
      <w:r>
        <w:t xml:space="preserve">stosunku do zakresu prac. Przez ważne przyczyny rozumieć należy w szczególności </w:t>
      </w:r>
    </w:p>
    <w:p w:rsidR="00330722" w:rsidRDefault="00330722" w:rsidP="00F8607E">
      <w:pPr>
        <w:spacing w:after="0"/>
      </w:pPr>
      <w:r>
        <w:t>przyczyny przyrodnicze, okoliczności wywołane przez klęski ż</w:t>
      </w:r>
      <w:r w:rsidR="004678BB">
        <w:t>ywiołowe i katastrofy naturalne</w:t>
      </w:r>
      <w:r>
        <w:t xml:space="preserve">. </w:t>
      </w:r>
    </w:p>
    <w:p w:rsidR="00330722" w:rsidRDefault="00330722" w:rsidP="00F8607E">
      <w:pPr>
        <w:spacing w:after="0"/>
      </w:pPr>
      <w:r>
        <w:t xml:space="preserve">Ograniczenie przedmiotu umowy nie stanowi niewykonania lub nienależytego wykonania </w:t>
      </w:r>
    </w:p>
    <w:p w:rsidR="00330722" w:rsidRDefault="00330722" w:rsidP="00F8607E">
      <w:pPr>
        <w:spacing w:after="0"/>
      </w:pPr>
      <w:r>
        <w:t xml:space="preserve">zobowiązania, a w związku z tym nie jest podstawą do podnoszenia jakichkolwiek roszczeń </w:t>
      </w:r>
    </w:p>
    <w:p w:rsidR="00330722" w:rsidRDefault="00330722" w:rsidP="00F8607E">
      <w:pPr>
        <w:spacing w:after="0"/>
      </w:pPr>
      <w:r>
        <w:t xml:space="preserve">w stosunku do Zamawiającego. </w:t>
      </w:r>
    </w:p>
    <w:p w:rsidR="00F8607E" w:rsidRDefault="00F8607E" w:rsidP="00F8607E">
      <w:pPr>
        <w:spacing w:after="0"/>
      </w:pPr>
    </w:p>
    <w:p w:rsidR="00330722" w:rsidRDefault="00F8607E" w:rsidP="00F8607E">
      <w:pPr>
        <w:spacing w:after="0"/>
      </w:pPr>
      <w:r>
        <w:t>6</w:t>
      </w:r>
      <w:r w:rsidR="00330722">
        <w:t xml:space="preserve">. Wykonawca udziela Zamawiającemu gwarancji za wady na przedmiot zamówienia oraz </w:t>
      </w:r>
    </w:p>
    <w:p w:rsidR="00330722" w:rsidRDefault="00330722" w:rsidP="00F8607E">
      <w:pPr>
        <w:spacing w:after="0"/>
      </w:pPr>
      <w:r>
        <w:t xml:space="preserve">wszelkie materiały objęte przedmiotem zamówienia na okres roku licząc od daty </w:t>
      </w:r>
    </w:p>
    <w:p w:rsidR="00330722" w:rsidRDefault="00330722" w:rsidP="00F8607E">
      <w:pPr>
        <w:spacing w:after="0"/>
      </w:pPr>
      <w:r>
        <w:t xml:space="preserve">podpisania protokołu odbioru końcowego przedmiotu zamówienia. </w:t>
      </w:r>
    </w:p>
    <w:p w:rsidR="00330722" w:rsidRDefault="00330722" w:rsidP="00F8607E">
      <w:pPr>
        <w:spacing w:after="0"/>
      </w:pPr>
      <w:r>
        <w:t xml:space="preserve">Okres odpowiedzialności z tytułu rękojmi za wady jest równy okresowi gwarancji udzielonej </w:t>
      </w:r>
    </w:p>
    <w:p w:rsidR="00330722" w:rsidRDefault="00330722" w:rsidP="00F8607E">
      <w:pPr>
        <w:spacing w:after="0"/>
      </w:pPr>
      <w:r>
        <w:t xml:space="preserve">przez Wykonawcę. </w:t>
      </w:r>
    </w:p>
    <w:p w:rsidR="00F8607E" w:rsidRDefault="00F8607E" w:rsidP="00F8607E">
      <w:pPr>
        <w:spacing w:after="0"/>
      </w:pPr>
    </w:p>
    <w:p w:rsidR="00330722" w:rsidRDefault="00F8607E" w:rsidP="00F8607E">
      <w:pPr>
        <w:spacing w:after="0"/>
      </w:pPr>
      <w:r>
        <w:lastRenderedPageBreak/>
        <w:t>7</w:t>
      </w:r>
      <w:r w:rsidR="00330722">
        <w:t xml:space="preserve">. W okresie gwarancji i rękojmi Wykonawca zobowiązuje się do wykonania na własny koszt </w:t>
      </w:r>
    </w:p>
    <w:p w:rsidR="00330722" w:rsidRDefault="00330722" w:rsidP="00F8607E">
      <w:pPr>
        <w:spacing w:after="0"/>
      </w:pPr>
      <w:r>
        <w:t xml:space="preserve">prac związanych z usunięciem miejscowych zagłębień, kolein, </w:t>
      </w:r>
      <w:proofErr w:type="spellStart"/>
      <w:r w:rsidR="00675767">
        <w:t>wyboi</w:t>
      </w:r>
      <w:proofErr w:type="spellEnd"/>
      <w:r w:rsidR="00675767">
        <w:t xml:space="preserve"> </w:t>
      </w:r>
      <w:r>
        <w:t xml:space="preserve"> powstałych w trakcie </w:t>
      </w:r>
    </w:p>
    <w:p w:rsidR="00330722" w:rsidRDefault="00330722" w:rsidP="00F8607E">
      <w:pPr>
        <w:spacing w:after="0"/>
      </w:pPr>
      <w:r>
        <w:t xml:space="preserve">użytkowania dróg leśnych z przyczyn zależnych od Wykonawcy, w najkrótszym możliwym </w:t>
      </w:r>
    </w:p>
    <w:p w:rsidR="00330722" w:rsidRDefault="00330722" w:rsidP="00F8607E">
      <w:pPr>
        <w:spacing w:after="0"/>
      </w:pPr>
      <w:r>
        <w:t xml:space="preserve">terminie uwzględniającym techniczne możliwości ich usunięcia, jednak nie dłuższym niż </w:t>
      </w:r>
      <w:r w:rsidR="00675767">
        <w:t>14</w:t>
      </w:r>
      <w:r>
        <w:t xml:space="preserve"> </w:t>
      </w:r>
    </w:p>
    <w:p w:rsidR="00330722" w:rsidRDefault="00330722" w:rsidP="00F8607E">
      <w:pPr>
        <w:spacing w:after="0"/>
      </w:pPr>
      <w:r>
        <w:t xml:space="preserve">dni od przesłania drogą mailową lub </w:t>
      </w:r>
      <w:proofErr w:type="spellStart"/>
      <w:r>
        <w:t>faxem</w:t>
      </w:r>
      <w:proofErr w:type="spellEnd"/>
      <w:r>
        <w:t xml:space="preserve"> Wykonawcy zawiadomienia o konieczności </w:t>
      </w:r>
    </w:p>
    <w:p w:rsidR="00330722" w:rsidRDefault="00330722" w:rsidP="00F8607E">
      <w:pPr>
        <w:spacing w:after="0"/>
      </w:pPr>
      <w:r>
        <w:t xml:space="preserve">usunięcia wady lub usterki. </w:t>
      </w:r>
    </w:p>
    <w:p w:rsidR="00F8607E" w:rsidRDefault="00F8607E" w:rsidP="00F8607E">
      <w:pPr>
        <w:spacing w:after="0"/>
      </w:pPr>
    </w:p>
    <w:p w:rsidR="00330722" w:rsidRDefault="00F8607E" w:rsidP="00F8607E">
      <w:pPr>
        <w:spacing w:after="0"/>
      </w:pPr>
      <w:r>
        <w:t>8</w:t>
      </w:r>
      <w:r w:rsidR="00330722">
        <w:t xml:space="preserve">. Wykonawca ponosi pełną odpowiedzialność za szkody, jakie mogą wyniknąć na skutek </w:t>
      </w:r>
    </w:p>
    <w:p w:rsidR="00F8607E" w:rsidRDefault="00330722" w:rsidP="00F8607E">
      <w:pPr>
        <w:spacing w:after="0"/>
      </w:pPr>
      <w:r>
        <w:t>niewłaściwego prowadzenia robót, złej organizacji</w:t>
      </w:r>
      <w:r w:rsidR="00F8607E">
        <w:t xml:space="preserve"> i</w:t>
      </w:r>
      <w:r>
        <w:t xml:space="preserve"> transportu</w:t>
      </w:r>
      <w:r w:rsidR="00F8607E">
        <w:t xml:space="preserve"> </w:t>
      </w:r>
      <w:r>
        <w:t xml:space="preserve">oraz za szkody jakie mogą powstać w drzewostanie na skutek prowadzonych prac, od chwili rozpoczęcia robót, aż do dnia podpisania protokołu odbioru końcowego. </w:t>
      </w:r>
    </w:p>
    <w:p w:rsidR="00F8607E" w:rsidRDefault="00330722" w:rsidP="00F8607E">
      <w:pPr>
        <w:spacing w:after="0"/>
      </w:pPr>
      <w:r>
        <w:t>Do</w:t>
      </w:r>
      <w:r w:rsidR="00F8607E">
        <w:t xml:space="preserve"> </w:t>
      </w:r>
      <w:r>
        <w:t>obowiązków Wykonawcy należy również naprawa na własny koszt wszelkich uszkodzeń na drogach dojazdowych powstałych w związku</w:t>
      </w:r>
      <w:r w:rsidR="00F8607E">
        <w:t xml:space="preserve"> z wykonywaniem zleconych robót</w:t>
      </w:r>
      <w:r>
        <w:t xml:space="preserve">. </w:t>
      </w:r>
    </w:p>
    <w:p w:rsidR="00D35C8D" w:rsidRDefault="00330722" w:rsidP="00F8607E">
      <w:pPr>
        <w:spacing w:after="0"/>
      </w:pPr>
      <w:r>
        <w:t xml:space="preserve">Po wykonaniu prac Wykonawca doprowadzi do należytego stanu i porządku, tj. co najmniej do istniejącego przed rozpoczęciem prac miejsca prowadzenia robót, w szczególności te, które Wykonawca naruszy lub uszkodzi w celu realizacji przedmiotu zamówienia. </w:t>
      </w:r>
    </w:p>
    <w:sectPr w:rsidR="00D3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6"/>
    <w:rsid w:val="002C010F"/>
    <w:rsid w:val="00330722"/>
    <w:rsid w:val="004678BB"/>
    <w:rsid w:val="00580A84"/>
    <w:rsid w:val="00675767"/>
    <w:rsid w:val="008F3326"/>
    <w:rsid w:val="00D35C8D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Piotr Bączek</dc:creator>
  <cp:keywords/>
  <dc:description/>
  <cp:lastModifiedBy>N.Parciaki Piotr Bączek</cp:lastModifiedBy>
  <cp:revision>5</cp:revision>
  <dcterms:created xsi:type="dcterms:W3CDTF">2021-05-28T05:52:00Z</dcterms:created>
  <dcterms:modified xsi:type="dcterms:W3CDTF">2021-06-08T07:21:00Z</dcterms:modified>
</cp:coreProperties>
</file>