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D51D" w14:textId="77777777" w:rsidR="0097549B" w:rsidRPr="004120B9" w:rsidRDefault="00826206" w:rsidP="00826206">
      <w:pPr>
        <w:pStyle w:val="Standard"/>
        <w:spacing w:after="360" w:line="360" w:lineRule="auto"/>
        <w:rPr>
          <w:rFonts w:ascii="Arial" w:hAnsi="Arial" w:cs="Arial"/>
          <w:sz w:val="28"/>
          <w:szCs w:val="28"/>
        </w:rPr>
      </w:pPr>
      <w:r w:rsidRPr="004120B9">
        <w:rPr>
          <w:rFonts w:ascii="Arial" w:hAnsi="Arial" w:cs="Arial"/>
          <w:sz w:val="28"/>
          <w:szCs w:val="28"/>
        </w:rPr>
        <w:t>REGULAMIN KONKURSU NA WYBÓR BROKERA UBZEPIECZENIOWEGO</w:t>
      </w:r>
    </w:p>
    <w:p w14:paraId="67C7901C" w14:textId="63CB4AB7" w:rsidR="0097549B" w:rsidRPr="004120B9" w:rsidRDefault="00826206" w:rsidP="00ED02E6">
      <w:pPr>
        <w:pStyle w:val="Nagwek1"/>
        <w:numPr>
          <w:ilvl w:val="0"/>
          <w:numId w:val="23"/>
        </w:numPr>
        <w:spacing w:line="360" w:lineRule="auto"/>
        <w:ind w:left="709"/>
        <w:rPr>
          <w:rFonts w:ascii="Arial" w:hAnsi="Arial" w:cs="Arial"/>
          <w:sz w:val="24"/>
          <w:szCs w:val="24"/>
        </w:rPr>
      </w:pPr>
      <w:r w:rsidRPr="004120B9">
        <w:rPr>
          <w:rFonts w:ascii="Arial" w:hAnsi="Arial" w:cs="Arial"/>
          <w:sz w:val="24"/>
          <w:szCs w:val="24"/>
        </w:rPr>
        <w:t>INFORMACJE OGÓLNE</w:t>
      </w:r>
    </w:p>
    <w:p w14:paraId="6DF05EB5" w14:textId="2920552C" w:rsidR="0097549B" w:rsidRPr="005362B9" w:rsidRDefault="00826206" w:rsidP="004120B9">
      <w:pPr>
        <w:pStyle w:val="Standard"/>
        <w:numPr>
          <w:ilvl w:val="0"/>
          <w:numId w:val="11"/>
        </w:numPr>
        <w:spacing w:line="360" w:lineRule="auto"/>
        <w:ind w:left="709"/>
        <w:rPr>
          <w:rFonts w:ascii="Arial" w:hAnsi="Arial" w:cs="Arial"/>
          <w:sz w:val="24"/>
          <w:szCs w:val="24"/>
        </w:rPr>
      </w:pPr>
      <w:r w:rsidRPr="004120B9">
        <w:rPr>
          <w:rFonts w:ascii="Arial" w:hAnsi="Arial" w:cs="Arial"/>
          <w:sz w:val="24"/>
          <w:szCs w:val="24"/>
        </w:rPr>
        <w:t>Zakład Gospodarki Mieszkaniowej w Gorzowie Wlkp.</w:t>
      </w:r>
      <w:r w:rsidR="004120B9">
        <w:rPr>
          <w:rFonts w:ascii="Arial" w:hAnsi="Arial" w:cs="Arial"/>
          <w:sz w:val="24"/>
          <w:szCs w:val="24"/>
        </w:rPr>
        <w:t xml:space="preserve"> (dalej: ZGM)</w:t>
      </w:r>
      <w:r w:rsidRPr="004120B9">
        <w:rPr>
          <w:rFonts w:ascii="Arial" w:hAnsi="Arial" w:cs="Arial"/>
          <w:sz w:val="24"/>
          <w:szCs w:val="24"/>
        </w:rPr>
        <w:t xml:space="preserve">, ogłasza Konkurs na wybór brokera ubezpieczeniowego, świadczącego usługi na podstawie </w:t>
      </w:r>
      <w:r w:rsidR="00AE29BF">
        <w:rPr>
          <w:rFonts w:ascii="Arial" w:hAnsi="Arial" w:cs="Arial"/>
          <w:sz w:val="24"/>
          <w:szCs w:val="24"/>
        </w:rPr>
        <w:t xml:space="preserve">przepisów </w:t>
      </w:r>
      <w:r w:rsidRPr="004120B9">
        <w:rPr>
          <w:rFonts w:ascii="Arial" w:hAnsi="Arial" w:cs="Arial"/>
          <w:sz w:val="24"/>
          <w:szCs w:val="24"/>
        </w:rPr>
        <w:t xml:space="preserve">ustawy z dnia </w:t>
      </w:r>
      <w:r w:rsidR="00AE29BF" w:rsidRPr="005362B9">
        <w:rPr>
          <w:rFonts w:ascii="Arial" w:hAnsi="Arial" w:cs="Arial"/>
          <w:sz w:val="24"/>
          <w:szCs w:val="24"/>
        </w:rPr>
        <w:t>15 grudnia 2017 r. o dystrybucji ubezpieczeń</w:t>
      </w:r>
      <w:r w:rsidRPr="005362B9">
        <w:rPr>
          <w:rFonts w:ascii="Arial" w:hAnsi="Arial" w:cs="Arial"/>
          <w:sz w:val="24"/>
          <w:szCs w:val="24"/>
        </w:rPr>
        <w:t xml:space="preserve"> (</w:t>
      </w:r>
      <w:r w:rsidR="00AE29BF" w:rsidRPr="005362B9">
        <w:rPr>
          <w:rFonts w:ascii="Arial" w:hAnsi="Arial" w:cs="Arial"/>
          <w:sz w:val="24"/>
          <w:szCs w:val="24"/>
        </w:rPr>
        <w:t>Dz.U. 2017 poz. 2486 ze zm.</w:t>
      </w:r>
      <w:r w:rsidRPr="005362B9">
        <w:rPr>
          <w:rFonts w:ascii="Arial" w:hAnsi="Arial" w:cs="Arial"/>
          <w:sz w:val="24"/>
          <w:szCs w:val="24"/>
        </w:rPr>
        <w:t>)</w:t>
      </w:r>
    </w:p>
    <w:p w14:paraId="396E2C1B" w14:textId="328188FB" w:rsidR="0097549B" w:rsidRPr="005362B9" w:rsidRDefault="00826206" w:rsidP="004120B9">
      <w:pPr>
        <w:pStyle w:val="Standard"/>
        <w:numPr>
          <w:ilvl w:val="0"/>
          <w:numId w:val="11"/>
        </w:numPr>
        <w:spacing w:line="360" w:lineRule="auto"/>
        <w:ind w:left="709"/>
        <w:rPr>
          <w:rFonts w:ascii="Arial" w:hAnsi="Arial" w:cs="Arial"/>
          <w:sz w:val="24"/>
          <w:szCs w:val="24"/>
        </w:rPr>
      </w:pPr>
      <w:r w:rsidRPr="005362B9">
        <w:rPr>
          <w:rFonts w:ascii="Arial" w:hAnsi="Arial" w:cs="Arial"/>
          <w:sz w:val="24"/>
          <w:szCs w:val="24"/>
        </w:rPr>
        <w:t>Celem konkursu jest zawarcie nieodpłatnej umowy z wybranym brokerem na świadczenie usług pośrednictwa ubezpieczeniowego.</w:t>
      </w:r>
    </w:p>
    <w:p w14:paraId="529EE671" w14:textId="459DA968" w:rsidR="0097549B" w:rsidRPr="005362B9" w:rsidRDefault="00826206" w:rsidP="004120B9">
      <w:pPr>
        <w:pStyle w:val="Standard"/>
        <w:numPr>
          <w:ilvl w:val="0"/>
          <w:numId w:val="11"/>
        </w:numPr>
        <w:spacing w:line="360" w:lineRule="auto"/>
        <w:ind w:left="709"/>
        <w:rPr>
          <w:rFonts w:ascii="Arial" w:hAnsi="Arial" w:cs="Arial"/>
          <w:sz w:val="24"/>
          <w:szCs w:val="24"/>
        </w:rPr>
      </w:pPr>
      <w:r w:rsidRPr="005362B9">
        <w:rPr>
          <w:rFonts w:ascii="Arial" w:hAnsi="Arial" w:cs="Arial"/>
          <w:sz w:val="24"/>
          <w:szCs w:val="24"/>
        </w:rPr>
        <w:t>Konkurs ma charakter otwarty.</w:t>
      </w:r>
    </w:p>
    <w:p w14:paraId="34FB66B3" w14:textId="37ADA2F2" w:rsidR="0097549B" w:rsidRPr="005362B9" w:rsidRDefault="00826206" w:rsidP="004120B9">
      <w:pPr>
        <w:pStyle w:val="Standard"/>
        <w:numPr>
          <w:ilvl w:val="0"/>
          <w:numId w:val="11"/>
        </w:numPr>
        <w:spacing w:line="360" w:lineRule="auto"/>
        <w:ind w:left="709"/>
        <w:rPr>
          <w:rFonts w:ascii="Arial" w:hAnsi="Arial" w:cs="Arial"/>
          <w:sz w:val="24"/>
          <w:szCs w:val="24"/>
        </w:rPr>
      </w:pPr>
      <w:r w:rsidRPr="005362B9">
        <w:rPr>
          <w:rFonts w:ascii="Arial" w:hAnsi="Arial" w:cs="Arial"/>
          <w:sz w:val="24"/>
          <w:szCs w:val="24"/>
        </w:rPr>
        <w:t>Konkurs prowadzony będzie z zachowaniem zasad uczciwej konkurencji oraz równego traktowania Oferentów.</w:t>
      </w:r>
    </w:p>
    <w:p w14:paraId="2A7760D2" w14:textId="75D94B26" w:rsidR="0097549B" w:rsidRPr="00852DF4" w:rsidRDefault="00826206" w:rsidP="00852DF4">
      <w:pPr>
        <w:pStyle w:val="Standard"/>
        <w:numPr>
          <w:ilvl w:val="0"/>
          <w:numId w:val="11"/>
        </w:numPr>
        <w:spacing w:line="360" w:lineRule="auto"/>
        <w:ind w:left="709"/>
        <w:rPr>
          <w:rFonts w:ascii="Arial" w:hAnsi="Arial" w:cs="Arial"/>
          <w:sz w:val="24"/>
          <w:szCs w:val="24"/>
        </w:rPr>
      </w:pPr>
      <w:r w:rsidRPr="005362B9">
        <w:rPr>
          <w:rFonts w:ascii="Arial" w:hAnsi="Arial" w:cs="Arial"/>
          <w:sz w:val="24"/>
          <w:szCs w:val="24"/>
        </w:rPr>
        <w:t xml:space="preserve">Oferent jest związany złożoną ofertą przez </w:t>
      </w:r>
      <w:r w:rsidR="005362B9" w:rsidRPr="005362B9">
        <w:rPr>
          <w:rFonts w:ascii="Arial" w:hAnsi="Arial" w:cs="Arial"/>
          <w:sz w:val="24"/>
          <w:szCs w:val="24"/>
        </w:rPr>
        <w:t>3</w:t>
      </w:r>
      <w:r w:rsidRPr="005362B9">
        <w:rPr>
          <w:rFonts w:ascii="Arial" w:hAnsi="Arial" w:cs="Arial"/>
          <w:sz w:val="24"/>
          <w:szCs w:val="24"/>
        </w:rPr>
        <w:t xml:space="preserve">0 dni </w:t>
      </w:r>
      <w:r w:rsidRPr="004120B9">
        <w:rPr>
          <w:rFonts w:ascii="Arial" w:hAnsi="Arial" w:cs="Arial"/>
          <w:sz w:val="24"/>
          <w:szCs w:val="24"/>
        </w:rPr>
        <w:t>licząc od upływu terminu składania ofert.</w:t>
      </w:r>
    </w:p>
    <w:p w14:paraId="1F72C4BC" w14:textId="6C402A87" w:rsidR="00852DF4" w:rsidRPr="00852DF4" w:rsidRDefault="00852DF4" w:rsidP="00852DF4">
      <w:pPr>
        <w:pStyle w:val="Standard"/>
        <w:numPr>
          <w:ilvl w:val="0"/>
          <w:numId w:val="11"/>
        </w:numPr>
        <w:spacing w:line="360" w:lineRule="auto"/>
        <w:ind w:left="709"/>
        <w:rPr>
          <w:rFonts w:ascii="Arial" w:hAnsi="Arial" w:cs="Arial"/>
          <w:color w:val="00B050"/>
          <w:sz w:val="24"/>
          <w:szCs w:val="24"/>
        </w:rPr>
      </w:pPr>
      <w:r w:rsidRPr="005362B9">
        <w:rPr>
          <w:rFonts w:ascii="Arial" w:hAnsi="Arial" w:cs="Arial"/>
          <w:sz w:val="24"/>
          <w:szCs w:val="24"/>
        </w:rPr>
        <w:t xml:space="preserve">Postępowanie prowadzone jest w języku polskim w formie elektronicznej za pośrednictwem platformazakupowa.pl (dalej również jako „Platforma”) pod adresem: </w:t>
      </w:r>
      <w:hyperlink r:id="rId8" w:history="1">
        <w:r w:rsidRPr="00275F9E">
          <w:rPr>
            <w:rStyle w:val="Hipercze"/>
            <w:rFonts w:ascii="Arial" w:hAnsi="Arial" w:cs="Arial"/>
            <w:sz w:val="24"/>
            <w:szCs w:val="24"/>
          </w:rPr>
          <w:t>https://platformazakupowa.pl/transakcja/783281</w:t>
        </w:r>
      </w:hyperlink>
      <w:r>
        <w:rPr>
          <w:rFonts w:ascii="Arial" w:hAnsi="Arial" w:cs="Arial"/>
          <w:color w:val="00B050"/>
          <w:sz w:val="24"/>
          <w:szCs w:val="24"/>
        </w:rPr>
        <w:t xml:space="preserve"> </w:t>
      </w:r>
      <w:r w:rsidRPr="004120B9">
        <w:rPr>
          <w:rFonts w:ascii="Arial" w:hAnsi="Arial" w:cs="Arial"/>
          <w:sz w:val="24"/>
          <w:szCs w:val="24"/>
        </w:rPr>
        <w:t xml:space="preserve">Oferent zobowiązany jest do bieżącego monitorowania </w:t>
      </w:r>
      <w:r>
        <w:rPr>
          <w:rFonts w:ascii="Arial" w:hAnsi="Arial" w:cs="Arial"/>
          <w:sz w:val="24"/>
          <w:szCs w:val="24"/>
        </w:rPr>
        <w:t xml:space="preserve">tej </w:t>
      </w:r>
      <w:r w:rsidRPr="004120B9">
        <w:rPr>
          <w:rFonts w:ascii="Arial" w:hAnsi="Arial" w:cs="Arial"/>
          <w:sz w:val="24"/>
          <w:szCs w:val="24"/>
        </w:rPr>
        <w:t>stron</w:t>
      </w:r>
      <w:r>
        <w:rPr>
          <w:rFonts w:ascii="Arial" w:hAnsi="Arial" w:cs="Arial"/>
          <w:sz w:val="24"/>
          <w:szCs w:val="24"/>
        </w:rPr>
        <w:t>y.</w:t>
      </w:r>
    </w:p>
    <w:p w14:paraId="10F21281" w14:textId="618EF895" w:rsidR="00852DF4" w:rsidRPr="005362B9" w:rsidRDefault="00852DF4" w:rsidP="00852DF4">
      <w:pPr>
        <w:pStyle w:val="Standard"/>
        <w:numPr>
          <w:ilvl w:val="0"/>
          <w:numId w:val="11"/>
        </w:numPr>
        <w:spacing w:line="360" w:lineRule="auto"/>
        <w:ind w:left="709"/>
        <w:rPr>
          <w:rFonts w:ascii="Arial" w:hAnsi="Arial" w:cs="Arial"/>
          <w:sz w:val="24"/>
          <w:szCs w:val="24"/>
        </w:rPr>
      </w:pPr>
      <w:r w:rsidRPr="005362B9">
        <w:rPr>
          <w:rFonts w:ascii="Arial" w:hAnsi="Arial" w:cs="Arial"/>
          <w:sz w:val="24"/>
          <w:szCs w:val="24"/>
        </w:rPr>
        <w:t xml:space="preserve">W celu skrócenia czasu udzielenia odpowiedzi na pytania preferuje się, aby komunikacja między ZGM a oferentami, w tym wszelkie oświadczenia, wnioski, zawiadomienia oraz informacje, przekazywane były elektronicznie za pośrednictwem Platformy i formularza „Wyślij wiadomość do zamawiającego”. </w:t>
      </w:r>
    </w:p>
    <w:p w14:paraId="31BC86CD" w14:textId="322E60E4" w:rsidR="00852DF4" w:rsidRPr="005362B9" w:rsidRDefault="00852DF4" w:rsidP="00852DF4">
      <w:pPr>
        <w:pStyle w:val="Standard"/>
        <w:numPr>
          <w:ilvl w:val="0"/>
          <w:numId w:val="11"/>
        </w:numPr>
        <w:spacing w:line="360" w:lineRule="auto"/>
        <w:ind w:left="709"/>
        <w:rPr>
          <w:rFonts w:ascii="Arial" w:hAnsi="Arial" w:cs="Arial"/>
          <w:sz w:val="24"/>
          <w:szCs w:val="24"/>
        </w:rPr>
      </w:pPr>
      <w:r w:rsidRPr="005362B9">
        <w:rPr>
          <w:rFonts w:ascii="Arial" w:hAnsi="Arial" w:cs="Arial"/>
          <w:sz w:val="24"/>
          <w:szCs w:val="24"/>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ZGM. Zamawiający dopuszcza, awaryjnie, komunikację za pośrednictwem poczty elektronicznej. Adres poczty elektronicznej: zamowienia@zgm.gorzow.pl </w:t>
      </w:r>
    </w:p>
    <w:p w14:paraId="288C3932" w14:textId="545E8297" w:rsidR="00852DF4" w:rsidRPr="005362B9" w:rsidRDefault="00852DF4" w:rsidP="00852DF4">
      <w:pPr>
        <w:pStyle w:val="Standard"/>
        <w:numPr>
          <w:ilvl w:val="0"/>
          <w:numId w:val="11"/>
        </w:numPr>
        <w:spacing w:line="360" w:lineRule="auto"/>
        <w:ind w:left="709"/>
        <w:rPr>
          <w:rFonts w:ascii="Arial" w:hAnsi="Arial" w:cs="Arial"/>
          <w:sz w:val="24"/>
          <w:szCs w:val="24"/>
        </w:rPr>
      </w:pPr>
      <w:r w:rsidRPr="005362B9">
        <w:rPr>
          <w:rFonts w:ascii="Arial" w:hAnsi="Arial" w:cs="Arial"/>
          <w:sz w:val="24"/>
          <w:szCs w:val="24"/>
        </w:rPr>
        <w:lastRenderedPageBreak/>
        <w:t>Zamawiający będzie przekazywał wykonawcom informacje w formie elektronicznej za pośrednictwem platformazakupowa.pl. Informacje dotyczące odpowiedzi na pytania, zmiany ZGM będzie zamieszczał na platformie w sekcji “Komunikaty”. Korespondencja, której adresatem jest konkretny Wykonawca, będzie przekazywana w formie elektronicznej za pośrednictwem platformazakupowa.pl do konkretnego wykonawcy.</w:t>
      </w:r>
    </w:p>
    <w:p w14:paraId="0EECE52B" w14:textId="759C2A75" w:rsidR="00852DF4" w:rsidRPr="00852DF4" w:rsidRDefault="00852DF4" w:rsidP="00852DF4">
      <w:pPr>
        <w:pStyle w:val="Standard"/>
        <w:numPr>
          <w:ilvl w:val="0"/>
          <w:numId w:val="11"/>
        </w:numPr>
        <w:spacing w:line="360" w:lineRule="auto"/>
        <w:ind w:left="709"/>
        <w:rPr>
          <w:rFonts w:ascii="Arial" w:hAnsi="Arial" w:cs="Arial"/>
          <w:sz w:val="24"/>
          <w:szCs w:val="24"/>
        </w:rPr>
      </w:pPr>
      <w:r w:rsidRPr="005362B9">
        <w:rPr>
          <w:rFonts w:ascii="Arial" w:hAnsi="Arial" w:cs="Arial"/>
          <w:sz w:val="24"/>
          <w:szCs w:val="24"/>
        </w:rPr>
        <w:t xml:space="preserve">Wykonawca jako podmiot profesjonalny ma obowiązek sprawdzania komunikatów i wiadomości bezpośrednio na platformazakupowa.pl przesłanych przez zamawiającego, gdyż system powiadomień może ulec awarii lub powiadomienie może </w:t>
      </w:r>
      <w:r w:rsidRPr="00852DF4">
        <w:rPr>
          <w:rFonts w:ascii="Arial" w:hAnsi="Arial" w:cs="Arial"/>
          <w:sz w:val="24"/>
          <w:szCs w:val="24"/>
        </w:rPr>
        <w:t>trafić do folderu SPAM.</w:t>
      </w:r>
    </w:p>
    <w:p w14:paraId="268D7DB3" w14:textId="0DC09C6F" w:rsidR="0097549B" w:rsidRPr="004120B9" w:rsidRDefault="00826206" w:rsidP="00ED02E6">
      <w:pPr>
        <w:pStyle w:val="Nagwek1"/>
        <w:numPr>
          <w:ilvl w:val="0"/>
          <w:numId w:val="23"/>
        </w:numPr>
        <w:spacing w:line="360" w:lineRule="auto"/>
        <w:ind w:left="567"/>
        <w:rPr>
          <w:rFonts w:ascii="Arial" w:hAnsi="Arial" w:cs="Arial"/>
          <w:sz w:val="24"/>
          <w:szCs w:val="24"/>
        </w:rPr>
      </w:pPr>
      <w:r w:rsidRPr="004120B9">
        <w:rPr>
          <w:rFonts w:ascii="Arial" w:hAnsi="Arial" w:cs="Arial"/>
          <w:sz w:val="24"/>
          <w:szCs w:val="24"/>
        </w:rPr>
        <w:t>PRZEDMIOT I ZAKRES ŚWIADCZENIA USŁUG PRZEZ BROKERA</w:t>
      </w:r>
    </w:p>
    <w:p w14:paraId="1D1BFB58" w14:textId="02C01CF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W ramach obsługi brokerskiej ZGM powierzy podejmowanie na jego zlecenie działań zmierzających do osiągnięcia optymalnych warunków ubezpieczenia w pełnym zakresie. Do zadań brokera ubezpieczeniowego należeć będzie w szczególności:</w:t>
      </w:r>
    </w:p>
    <w:p w14:paraId="5586251A" w14:textId="55217F14" w:rsidR="0097549B" w:rsidRPr="004120B9" w:rsidRDefault="00826206" w:rsidP="004120B9">
      <w:pPr>
        <w:pStyle w:val="Standard"/>
        <w:numPr>
          <w:ilvl w:val="0"/>
          <w:numId w:val="8"/>
        </w:numPr>
        <w:spacing w:line="360" w:lineRule="auto"/>
        <w:rPr>
          <w:rFonts w:ascii="Arial" w:hAnsi="Arial" w:cs="Arial"/>
          <w:sz w:val="24"/>
          <w:szCs w:val="24"/>
        </w:rPr>
      </w:pPr>
      <w:r w:rsidRPr="004120B9">
        <w:rPr>
          <w:rFonts w:ascii="Arial" w:hAnsi="Arial" w:cs="Arial"/>
          <w:sz w:val="24"/>
          <w:szCs w:val="24"/>
        </w:rPr>
        <w:t xml:space="preserve">Świadczenie usług związanych z planowaniem i organizacją ochrony ubezpieczeniowej dla występujących </w:t>
      </w:r>
      <w:proofErr w:type="spellStart"/>
      <w:r w:rsidRPr="004120B9">
        <w:rPr>
          <w:rFonts w:ascii="Arial" w:hAnsi="Arial" w:cs="Arial"/>
          <w:sz w:val="24"/>
          <w:szCs w:val="24"/>
        </w:rPr>
        <w:t>ryzyk</w:t>
      </w:r>
      <w:proofErr w:type="spellEnd"/>
      <w:r w:rsidRPr="004120B9">
        <w:rPr>
          <w:rFonts w:ascii="Arial" w:hAnsi="Arial" w:cs="Arial"/>
          <w:sz w:val="24"/>
          <w:szCs w:val="24"/>
        </w:rPr>
        <w:t xml:space="preserve"> związanych z funkcjonowaniem i prowadzoną działalnością.</w:t>
      </w:r>
    </w:p>
    <w:p w14:paraId="164A30E3" w14:textId="4F424743" w:rsidR="0097549B" w:rsidRPr="004120B9" w:rsidRDefault="00826206" w:rsidP="004120B9">
      <w:pPr>
        <w:pStyle w:val="Standard"/>
        <w:numPr>
          <w:ilvl w:val="0"/>
          <w:numId w:val="8"/>
        </w:numPr>
        <w:spacing w:line="360" w:lineRule="auto"/>
        <w:rPr>
          <w:rFonts w:ascii="Arial" w:hAnsi="Arial" w:cs="Arial"/>
          <w:sz w:val="24"/>
          <w:szCs w:val="24"/>
        </w:rPr>
      </w:pPr>
      <w:r w:rsidRPr="004120B9">
        <w:rPr>
          <w:rFonts w:ascii="Arial" w:hAnsi="Arial" w:cs="Arial"/>
          <w:sz w:val="24"/>
          <w:szCs w:val="24"/>
        </w:rPr>
        <w:t xml:space="preserve">Analiza i ocena systemu ubezpieczenia majątku oraz ubezpieczenia z tytułu odpowiedzialności cywilnej ZGM i zarządzanych przez ZGM wspólnot mieszkaniowych, wraz z analizą </w:t>
      </w:r>
      <w:proofErr w:type="spellStart"/>
      <w:r w:rsidRPr="004120B9">
        <w:rPr>
          <w:rFonts w:ascii="Arial" w:hAnsi="Arial" w:cs="Arial"/>
          <w:sz w:val="24"/>
          <w:szCs w:val="24"/>
        </w:rPr>
        <w:t>ryzyk</w:t>
      </w:r>
      <w:proofErr w:type="spellEnd"/>
      <w:r w:rsidRPr="004120B9">
        <w:rPr>
          <w:rFonts w:ascii="Arial" w:hAnsi="Arial" w:cs="Arial"/>
          <w:sz w:val="24"/>
          <w:szCs w:val="24"/>
        </w:rPr>
        <w:t xml:space="preserve"> występujących w związku z prowadzoną działalnością.</w:t>
      </w:r>
    </w:p>
    <w:p w14:paraId="37423128" w14:textId="2ABB60AF" w:rsidR="0097549B" w:rsidRPr="005362B9" w:rsidRDefault="00826206" w:rsidP="004120B9">
      <w:pPr>
        <w:pStyle w:val="Standard"/>
        <w:numPr>
          <w:ilvl w:val="0"/>
          <w:numId w:val="8"/>
        </w:numPr>
        <w:spacing w:line="360" w:lineRule="auto"/>
        <w:rPr>
          <w:rFonts w:ascii="Arial" w:hAnsi="Arial" w:cs="Arial"/>
          <w:sz w:val="24"/>
          <w:szCs w:val="24"/>
        </w:rPr>
      </w:pPr>
      <w:r w:rsidRPr="004120B9">
        <w:rPr>
          <w:rFonts w:ascii="Arial" w:hAnsi="Arial" w:cs="Arial"/>
          <w:sz w:val="24"/>
          <w:szCs w:val="24"/>
        </w:rPr>
        <w:t>Przygotowanie kompletnej dokumentacji przetargowej niezbędnej do przeprowadzenia postępowania o udzielenie zamówienia publicznego na ubezpieczenie majątku Z</w:t>
      </w:r>
      <w:r w:rsidR="004120B9">
        <w:rPr>
          <w:rFonts w:ascii="Arial" w:hAnsi="Arial" w:cs="Arial"/>
          <w:sz w:val="24"/>
          <w:szCs w:val="24"/>
        </w:rPr>
        <w:t>GM</w:t>
      </w:r>
      <w:r w:rsidRPr="004120B9">
        <w:rPr>
          <w:rFonts w:ascii="Arial" w:hAnsi="Arial" w:cs="Arial"/>
          <w:sz w:val="24"/>
          <w:szCs w:val="24"/>
        </w:rPr>
        <w:t xml:space="preserve"> oraz odpowiedzialności cywilnej, zgodnie z ustawą z </w:t>
      </w:r>
      <w:r w:rsidRPr="005362B9">
        <w:rPr>
          <w:rFonts w:ascii="Arial" w:hAnsi="Arial" w:cs="Arial"/>
          <w:sz w:val="24"/>
          <w:szCs w:val="24"/>
        </w:rPr>
        <w:t xml:space="preserve">dnia </w:t>
      </w:r>
      <w:r w:rsidR="004120B9" w:rsidRPr="005362B9">
        <w:rPr>
          <w:rFonts w:ascii="Arial" w:hAnsi="Arial" w:cs="Arial"/>
          <w:sz w:val="24"/>
          <w:szCs w:val="24"/>
        </w:rPr>
        <w:t>11 września 2019r</w:t>
      </w:r>
      <w:r w:rsidRPr="005362B9">
        <w:rPr>
          <w:rFonts w:ascii="Arial" w:hAnsi="Arial" w:cs="Arial"/>
          <w:sz w:val="24"/>
          <w:szCs w:val="24"/>
        </w:rPr>
        <w:t>. - Prawo zamówień publicznych, udział w postępowaniu o udzielenie zamówienia publicznego na etapie przed i po wyborze zakładu ubezpieczeń.</w:t>
      </w:r>
    </w:p>
    <w:p w14:paraId="0164AA52" w14:textId="6AF42337" w:rsidR="0097549B" w:rsidRPr="005362B9" w:rsidRDefault="00826206" w:rsidP="004120B9">
      <w:pPr>
        <w:pStyle w:val="Standard"/>
        <w:numPr>
          <w:ilvl w:val="0"/>
          <w:numId w:val="8"/>
        </w:numPr>
        <w:spacing w:line="360" w:lineRule="auto"/>
        <w:rPr>
          <w:rFonts w:ascii="Arial" w:hAnsi="Arial" w:cs="Arial"/>
          <w:sz w:val="24"/>
          <w:szCs w:val="24"/>
        </w:rPr>
      </w:pPr>
      <w:r w:rsidRPr="005362B9">
        <w:rPr>
          <w:rFonts w:ascii="Arial" w:hAnsi="Arial" w:cs="Arial"/>
          <w:sz w:val="24"/>
          <w:szCs w:val="24"/>
        </w:rPr>
        <w:t>Przygotowanie i przeprowadzenie konkursu na ubezpieczenie majątku oraz odpowiedzialności cywilnej zarządzanych przez ZGM wspólnot mieszkaniowych.</w:t>
      </w:r>
    </w:p>
    <w:p w14:paraId="0DE6B6A7" w14:textId="32F7DEDB" w:rsidR="0097549B" w:rsidRPr="005362B9" w:rsidRDefault="00826206" w:rsidP="004120B9">
      <w:pPr>
        <w:pStyle w:val="Standard"/>
        <w:numPr>
          <w:ilvl w:val="0"/>
          <w:numId w:val="8"/>
        </w:numPr>
        <w:spacing w:line="360" w:lineRule="auto"/>
        <w:rPr>
          <w:rFonts w:ascii="Arial" w:hAnsi="Arial" w:cs="Arial"/>
          <w:sz w:val="24"/>
          <w:szCs w:val="24"/>
        </w:rPr>
      </w:pPr>
      <w:r w:rsidRPr="005362B9">
        <w:rPr>
          <w:rFonts w:ascii="Arial" w:hAnsi="Arial" w:cs="Arial"/>
          <w:sz w:val="24"/>
          <w:szCs w:val="24"/>
        </w:rPr>
        <w:lastRenderedPageBreak/>
        <w:t>Pełną analizę ofert przygotowanych przez firmy ubezpieczeniowe obejmującą zarówno koszty ubezpieczenia jak i  warunki szczegółowe, tj. klauzule, udziały własne, franszyzy, itp.</w:t>
      </w:r>
    </w:p>
    <w:p w14:paraId="66F9D43F" w14:textId="6A2D445C" w:rsidR="0097549B" w:rsidRPr="005362B9" w:rsidRDefault="00826206" w:rsidP="004120B9">
      <w:pPr>
        <w:pStyle w:val="Standard"/>
        <w:numPr>
          <w:ilvl w:val="0"/>
          <w:numId w:val="8"/>
        </w:numPr>
        <w:spacing w:line="360" w:lineRule="auto"/>
        <w:rPr>
          <w:rFonts w:ascii="Arial" w:hAnsi="Arial" w:cs="Arial"/>
          <w:sz w:val="24"/>
          <w:szCs w:val="24"/>
        </w:rPr>
      </w:pPr>
      <w:r w:rsidRPr="005362B9">
        <w:rPr>
          <w:rFonts w:ascii="Arial" w:hAnsi="Arial" w:cs="Arial"/>
          <w:sz w:val="24"/>
          <w:szCs w:val="24"/>
        </w:rPr>
        <w:t>Całoroczny monitoring wykonywania umów ubezpieczenia.</w:t>
      </w:r>
    </w:p>
    <w:p w14:paraId="19506758" w14:textId="65A45E3A" w:rsidR="0097549B" w:rsidRPr="005362B9" w:rsidRDefault="00826206" w:rsidP="004120B9">
      <w:pPr>
        <w:pStyle w:val="Standard"/>
        <w:numPr>
          <w:ilvl w:val="0"/>
          <w:numId w:val="8"/>
        </w:numPr>
        <w:spacing w:line="360" w:lineRule="auto"/>
        <w:rPr>
          <w:rFonts w:ascii="Arial" w:hAnsi="Arial" w:cs="Arial"/>
          <w:sz w:val="24"/>
          <w:szCs w:val="24"/>
        </w:rPr>
      </w:pPr>
      <w:r w:rsidRPr="005362B9">
        <w:rPr>
          <w:rFonts w:ascii="Arial" w:hAnsi="Arial" w:cs="Arial"/>
          <w:sz w:val="24"/>
          <w:szCs w:val="24"/>
        </w:rPr>
        <w:t>Aktywne uczestnictwo w procedurze likwidacji szkód i roszczeń odszkodowawczych.</w:t>
      </w:r>
    </w:p>
    <w:p w14:paraId="3C994CB9" w14:textId="6DBFCAFB" w:rsidR="0097549B" w:rsidRPr="005362B9" w:rsidRDefault="00826206" w:rsidP="004120B9">
      <w:pPr>
        <w:pStyle w:val="Standard"/>
        <w:numPr>
          <w:ilvl w:val="0"/>
          <w:numId w:val="8"/>
        </w:numPr>
        <w:spacing w:line="360" w:lineRule="auto"/>
        <w:rPr>
          <w:rFonts w:ascii="Arial" w:hAnsi="Arial" w:cs="Arial"/>
          <w:sz w:val="24"/>
          <w:szCs w:val="24"/>
        </w:rPr>
      </w:pPr>
      <w:r w:rsidRPr="005362B9">
        <w:rPr>
          <w:rFonts w:ascii="Arial" w:hAnsi="Arial" w:cs="Arial"/>
          <w:sz w:val="24"/>
          <w:szCs w:val="24"/>
        </w:rPr>
        <w:t>Analiza rynku ubezpieczeniowego pod kątem poszczególnych produktów ubezpieczeniowych w celu późniejszego ich zastosowania oraz badanie kondycji finansowej ubezpieczycieli.</w:t>
      </w:r>
    </w:p>
    <w:p w14:paraId="6021200F" w14:textId="71DAFF4F" w:rsidR="0097549B" w:rsidRPr="005362B9" w:rsidRDefault="00826206" w:rsidP="004120B9">
      <w:pPr>
        <w:pStyle w:val="Standard"/>
        <w:numPr>
          <w:ilvl w:val="0"/>
          <w:numId w:val="8"/>
        </w:numPr>
        <w:spacing w:line="360" w:lineRule="auto"/>
        <w:rPr>
          <w:rFonts w:ascii="Arial" w:hAnsi="Arial" w:cs="Arial"/>
          <w:sz w:val="24"/>
          <w:szCs w:val="24"/>
        </w:rPr>
      </w:pPr>
      <w:r w:rsidRPr="005362B9">
        <w:rPr>
          <w:rFonts w:ascii="Arial" w:hAnsi="Arial" w:cs="Arial"/>
          <w:sz w:val="24"/>
          <w:szCs w:val="24"/>
        </w:rPr>
        <w:t>Doradztwo w zakresie ubezpieczeń i prawa ubezpieczeniowego.</w:t>
      </w:r>
    </w:p>
    <w:p w14:paraId="7E8F9F29" w14:textId="3FCAF9DD" w:rsidR="0097549B" w:rsidRPr="005362B9" w:rsidRDefault="00826206" w:rsidP="00ED02E6">
      <w:pPr>
        <w:pStyle w:val="Nagwek1"/>
        <w:numPr>
          <w:ilvl w:val="0"/>
          <w:numId w:val="23"/>
        </w:numPr>
        <w:spacing w:line="360" w:lineRule="auto"/>
        <w:ind w:left="709"/>
        <w:rPr>
          <w:rFonts w:ascii="Arial" w:hAnsi="Arial" w:cs="Arial"/>
          <w:color w:val="auto"/>
          <w:sz w:val="24"/>
          <w:szCs w:val="24"/>
        </w:rPr>
      </w:pPr>
      <w:r w:rsidRPr="005362B9">
        <w:rPr>
          <w:rFonts w:ascii="Arial" w:hAnsi="Arial" w:cs="Arial"/>
          <w:color w:val="auto"/>
          <w:sz w:val="24"/>
          <w:szCs w:val="24"/>
        </w:rPr>
        <w:t>WARUNKI STAWIANE OFERENTOM</w:t>
      </w:r>
    </w:p>
    <w:p w14:paraId="66D9DE5B" w14:textId="77777777" w:rsidR="0097549B" w:rsidRPr="005362B9" w:rsidRDefault="00826206" w:rsidP="004120B9">
      <w:pPr>
        <w:pStyle w:val="Standard"/>
        <w:spacing w:line="360" w:lineRule="auto"/>
        <w:rPr>
          <w:rFonts w:ascii="Arial" w:hAnsi="Arial" w:cs="Arial"/>
          <w:sz w:val="24"/>
          <w:szCs w:val="24"/>
        </w:rPr>
      </w:pPr>
      <w:r w:rsidRPr="005362B9">
        <w:rPr>
          <w:rFonts w:ascii="Arial" w:hAnsi="Arial" w:cs="Arial"/>
          <w:sz w:val="24"/>
          <w:szCs w:val="24"/>
        </w:rPr>
        <w:t>W konkursie mogą uczestniczyć osoby fizyczne oraz prawne, które:</w:t>
      </w:r>
    </w:p>
    <w:p w14:paraId="4F3429A4" w14:textId="20305FDB" w:rsidR="0097549B" w:rsidRPr="005362B9" w:rsidRDefault="00826206" w:rsidP="004120B9">
      <w:pPr>
        <w:pStyle w:val="Standard"/>
        <w:numPr>
          <w:ilvl w:val="0"/>
          <w:numId w:val="10"/>
        </w:numPr>
        <w:spacing w:line="360" w:lineRule="auto"/>
        <w:rPr>
          <w:rFonts w:ascii="Arial" w:hAnsi="Arial" w:cs="Arial"/>
          <w:sz w:val="24"/>
          <w:szCs w:val="24"/>
        </w:rPr>
      </w:pPr>
      <w:r w:rsidRPr="005362B9">
        <w:rPr>
          <w:rFonts w:ascii="Arial" w:hAnsi="Arial" w:cs="Arial"/>
          <w:sz w:val="24"/>
          <w:szCs w:val="24"/>
        </w:rPr>
        <w:t>Posiadają wydane przez organ nadzoru zezwolenie na wykonywanie działalności brokerskiej oraz są wpisani do rejestru brokerów ubezpieczeniowych od co najmniej 10 lat.</w:t>
      </w:r>
    </w:p>
    <w:p w14:paraId="1F2E5797" w14:textId="75DAAE42" w:rsidR="0097549B" w:rsidRPr="005362B9" w:rsidRDefault="00826206" w:rsidP="004120B9">
      <w:pPr>
        <w:pStyle w:val="Standard"/>
        <w:numPr>
          <w:ilvl w:val="0"/>
          <w:numId w:val="10"/>
        </w:numPr>
        <w:spacing w:line="360" w:lineRule="auto"/>
        <w:rPr>
          <w:rFonts w:ascii="Arial" w:hAnsi="Arial" w:cs="Arial"/>
          <w:sz w:val="24"/>
          <w:szCs w:val="24"/>
        </w:rPr>
      </w:pPr>
      <w:r w:rsidRPr="005362B9">
        <w:rPr>
          <w:rFonts w:ascii="Arial" w:hAnsi="Arial" w:cs="Arial"/>
          <w:sz w:val="24"/>
          <w:szCs w:val="24"/>
        </w:rPr>
        <w:t>Posiadają ubezpieczenie odpowiedzialności cywilnej, zgodnie z Rozporządzeniem Ministra z dnia 12.02.2015r. w sprawie obowiązkowego ubezpieczenia odpowiedzialności cywilnej z tytułu wykonywania działalności brokerskiej (Dz.U. z 2015r. poz. 275).</w:t>
      </w:r>
    </w:p>
    <w:p w14:paraId="4FE2FB9E" w14:textId="615C014D" w:rsidR="0097549B" w:rsidRPr="005362B9" w:rsidRDefault="00826206" w:rsidP="004120B9">
      <w:pPr>
        <w:pStyle w:val="Standard"/>
        <w:numPr>
          <w:ilvl w:val="0"/>
          <w:numId w:val="10"/>
        </w:numPr>
        <w:spacing w:line="360" w:lineRule="auto"/>
        <w:rPr>
          <w:rFonts w:ascii="Arial" w:hAnsi="Arial" w:cs="Arial"/>
          <w:sz w:val="24"/>
          <w:szCs w:val="24"/>
        </w:rPr>
      </w:pPr>
      <w:r w:rsidRPr="005362B9">
        <w:rPr>
          <w:rFonts w:ascii="Arial" w:hAnsi="Arial" w:cs="Arial"/>
          <w:sz w:val="24"/>
          <w:szCs w:val="24"/>
        </w:rPr>
        <w:t>Nie zalegają wobec urzędu skarbowego i ZUS.</w:t>
      </w:r>
    </w:p>
    <w:p w14:paraId="51DBCC57" w14:textId="21AAD365" w:rsidR="0097549B" w:rsidRPr="005362B9" w:rsidRDefault="00826206" w:rsidP="004120B9">
      <w:pPr>
        <w:pStyle w:val="Standard"/>
        <w:numPr>
          <w:ilvl w:val="0"/>
          <w:numId w:val="10"/>
        </w:numPr>
        <w:spacing w:line="360" w:lineRule="auto"/>
        <w:rPr>
          <w:rFonts w:ascii="Arial" w:hAnsi="Arial" w:cs="Arial"/>
          <w:sz w:val="24"/>
          <w:szCs w:val="24"/>
        </w:rPr>
      </w:pPr>
      <w:r w:rsidRPr="005362B9">
        <w:rPr>
          <w:rFonts w:ascii="Arial" w:hAnsi="Arial" w:cs="Arial"/>
          <w:sz w:val="24"/>
          <w:szCs w:val="24"/>
        </w:rPr>
        <w:t>W okresie ostatnich 5 lat licząc od dnia składania oferty nie zanotowali i nie zgłaszali do swojego ubezpieczyciela roszczeń osób trzecich z odpowiedzialności cywilnej związanej z prowadzoną działalnością brokerską.</w:t>
      </w:r>
    </w:p>
    <w:p w14:paraId="783B0DAE" w14:textId="317C9D2A" w:rsidR="0097549B" w:rsidRPr="005362B9" w:rsidRDefault="00826206" w:rsidP="004120B9">
      <w:pPr>
        <w:pStyle w:val="Standard"/>
        <w:numPr>
          <w:ilvl w:val="0"/>
          <w:numId w:val="10"/>
        </w:numPr>
        <w:spacing w:line="360" w:lineRule="auto"/>
        <w:rPr>
          <w:rFonts w:ascii="Arial" w:hAnsi="Arial" w:cs="Arial"/>
          <w:sz w:val="24"/>
          <w:szCs w:val="24"/>
        </w:rPr>
      </w:pPr>
      <w:r w:rsidRPr="005362B9">
        <w:rPr>
          <w:rFonts w:ascii="Arial" w:hAnsi="Arial" w:cs="Arial"/>
          <w:sz w:val="24"/>
          <w:szCs w:val="24"/>
        </w:rPr>
        <w:t>Posiadają siedzibę lub oddział na terenie Gorzowa Wielkopolskiego.</w:t>
      </w:r>
    </w:p>
    <w:p w14:paraId="0C88B184" w14:textId="14A61513" w:rsidR="0097549B" w:rsidRPr="005362B9" w:rsidRDefault="00826206" w:rsidP="004120B9">
      <w:pPr>
        <w:pStyle w:val="Standard"/>
        <w:numPr>
          <w:ilvl w:val="0"/>
          <w:numId w:val="10"/>
        </w:numPr>
        <w:spacing w:line="360" w:lineRule="auto"/>
        <w:rPr>
          <w:rFonts w:ascii="Arial" w:hAnsi="Arial" w:cs="Arial"/>
          <w:sz w:val="24"/>
          <w:szCs w:val="24"/>
        </w:rPr>
      </w:pPr>
      <w:r w:rsidRPr="005362B9">
        <w:rPr>
          <w:rFonts w:ascii="Arial" w:hAnsi="Arial" w:cs="Arial"/>
          <w:sz w:val="24"/>
          <w:szCs w:val="24"/>
        </w:rPr>
        <w:t>Zatrudniają od co najmniej od 5 lat w oparciu o umowę o pracę minimum 5 osób posiadających uprawnienia do wykonywania czynności brokerskich oraz co najmniej 1 osobę będącą likwidatorem szkód.</w:t>
      </w:r>
    </w:p>
    <w:p w14:paraId="730EDE9B" w14:textId="3A80A290" w:rsidR="0097549B" w:rsidRPr="005362B9" w:rsidRDefault="00826206" w:rsidP="004120B9">
      <w:pPr>
        <w:pStyle w:val="Standard"/>
        <w:numPr>
          <w:ilvl w:val="0"/>
          <w:numId w:val="10"/>
        </w:numPr>
        <w:spacing w:line="360" w:lineRule="auto"/>
        <w:rPr>
          <w:rFonts w:ascii="Arial" w:hAnsi="Arial" w:cs="Arial"/>
          <w:sz w:val="24"/>
          <w:szCs w:val="24"/>
        </w:rPr>
      </w:pPr>
      <w:r w:rsidRPr="005362B9">
        <w:rPr>
          <w:rFonts w:ascii="Arial" w:hAnsi="Arial" w:cs="Arial"/>
          <w:sz w:val="24"/>
          <w:szCs w:val="24"/>
        </w:rPr>
        <w:lastRenderedPageBreak/>
        <w:t>Świadczą lub świadczyli w okresie ostatnich 5 lat usługi brokerskie na rzecz co najmniej 5 jednostek samorządu terytorialnego (gminy, powiaty, województwa)</w:t>
      </w:r>
      <w:r w:rsidR="005362B9">
        <w:rPr>
          <w:rFonts w:ascii="Arial" w:hAnsi="Arial" w:cs="Arial"/>
          <w:sz w:val="24"/>
          <w:szCs w:val="24"/>
        </w:rPr>
        <w:t xml:space="preserve"> i/lub jednostek organizacyjnych im podległych.</w:t>
      </w:r>
    </w:p>
    <w:p w14:paraId="762C7B94" w14:textId="4595FDC5" w:rsidR="001F0ABC" w:rsidRDefault="00826206" w:rsidP="001F0ABC">
      <w:pPr>
        <w:pStyle w:val="Standard"/>
        <w:numPr>
          <w:ilvl w:val="0"/>
          <w:numId w:val="10"/>
        </w:numPr>
        <w:spacing w:line="360" w:lineRule="auto"/>
        <w:rPr>
          <w:rFonts w:ascii="Arial" w:hAnsi="Arial" w:cs="Arial"/>
          <w:sz w:val="24"/>
          <w:szCs w:val="24"/>
        </w:rPr>
      </w:pPr>
      <w:r w:rsidRPr="005362B9">
        <w:rPr>
          <w:rFonts w:ascii="Arial" w:hAnsi="Arial" w:cs="Arial"/>
          <w:sz w:val="24"/>
          <w:szCs w:val="24"/>
        </w:rPr>
        <w:t xml:space="preserve">Uczestniczyły w latach 2020 – 2023 w co najmniej 3 postępowaniach o udzielenie zamówienia publicznego na wybór ubezpieczyciela dla jednostek sektora finansów publicznych, prowadzonych zgodnie z przepisami ustawy z dnia 11 września 2019 roku – </w:t>
      </w:r>
      <w:r w:rsidRPr="004120B9">
        <w:rPr>
          <w:rFonts w:ascii="Arial" w:hAnsi="Arial" w:cs="Arial"/>
          <w:sz w:val="24"/>
          <w:szCs w:val="24"/>
        </w:rPr>
        <w:t>Prawo zamówień publicznych w ro</w:t>
      </w:r>
      <w:r w:rsidR="0033352F">
        <w:rPr>
          <w:rFonts w:ascii="Arial" w:hAnsi="Arial" w:cs="Arial"/>
          <w:sz w:val="24"/>
          <w:szCs w:val="24"/>
        </w:rPr>
        <w:t>li biegłego lub członka komisji, których efektem był wybór ubezpieczyciela i zawarcie umów ubezpieczenia.</w:t>
      </w:r>
    </w:p>
    <w:p w14:paraId="47E59107" w14:textId="7640AA26" w:rsidR="0097549B" w:rsidRPr="0033352F" w:rsidRDefault="0033352F" w:rsidP="001F0ABC">
      <w:pPr>
        <w:pStyle w:val="Standard"/>
        <w:numPr>
          <w:ilvl w:val="0"/>
          <w:numId w:val="10"/>
        </w:numPr>
        <w:spacing w:line="360" w:lineRule="auto"/>
        <w:rPr>
          <w:rFonts w:ascii="Arial" w:hAnsi="Arial" w:cs="Arial"/>
          <w:color w:val="000000" w:themeColor="text1"/>
          <w:sz w:val="24"/>
          <w:szCs w:val="24"/>
        </w:rPr>
      </w:pPr>
      <w:r w:rsidRPr="0033352F">
        <w:rPr>
          <w:rFonts w:ascii="Arial" w:hAnsi="Arial" w:cs="Arial"/>
          <w:color w:val="000000" w:themeColor="text1"/>
          <w:sz w:val="24"/>
          <w:szCs w:val="24"/>
        </w:rPr>
        <w:t xml:space="preserve">Realizują zawarte </w:t>
      </w:r>
      <w:r w:rsidR="00826206" w:rsidRPr="0033352F">
        <w:rPr>
          <w:rFonts w:ascii="Arial" w:hAnsi="Arial" w:cs="Arial"/>
          <w:color w:val="000000" w:themeColor="text1"/>
          <w:sz w:val="24"/>
          <w:szCs w:val="24"/>
        </w:rPr>
        <w:t>w trybie zamówień publicznych ubezpieczenia majątku na przestrzeni ostatnich lat 2020 – 2023</w:t>
      </w:r>
      <w:r w:rsidRPr="0033352F">
        <w:rPr>
          <w:rFonts w:ascii="Arial" w:hAnsi="Arial" w:cs="Arial"/>
          <w:color w:val="000000" w:themeColor="text1"/>
          <w:sz w:val="24"/>
          <w:szCs w:val="24"/>
        </w:rPr>
        <w:t xml:space="preserve"> umowy</w:t>
      </w:r>
      <w:r w:rsidR="00826206" w:rsidRPr="0033352F">
        <w:rPr>
          <w:rFonts w:ascii="Arial" w:hAnsi="Arial" w:cs="Arial"/>
          <w:color w:val="000000" w:themeColor="text1"/>
          <w:sz w:val="24"/>
          <w:szCs w:val="24"/>
        </w:rPr>
        <w:t xml:space="preserve"> z sumami ubezpieczenia co najmniej 50 mln. zł </w:t>
      </w:r>
      <w:r w:rsidR="005362B9" w:rsidRPr="0033352F">
        <w:rPr>
          <w:rFonts w:ascii="Arial" w:hAnsi="Arial" w:cs="Arial"/>
          <w:color w:val="000000" w:themeColor="text1"/>
          <w:sz w:val="24"/>
          <w:szCs w:val="24"/>
        </w:rPr>
        <w:t xml:space="preserve">każda, </w:t>
      </w:r>
      <w:r w:rsidR="00826206" w:rsidRPr="0033352F">
        <w:rPr>
          <w:rFonts w:ascii="Arial" w:hAnsi="Arial" w:cs="Arial"/>
          <w:color w:val="000000" w:themeColor="text1"/>
          <w:sz w:val="24"/>
          <w:szCs w:val="24"/>
        </w:rPr>
        <w:t xml:space="preserve">z wyszczególnieniem </w:t>
      </w:r>
      <w:r w:rsidRPr="0033352F">
        <w:rPr>
          <w:rFonts w:ascii="Arial" w:hAnsi="Arial" w:cs="Arial"/>
          <w:color w:val="000000" w:themeColor="text1"/>
          <w:sz w:val="24"/>
          <w:szCs w:val="24"/>
        </w:rPr>
        <w:t>poszczególnych umów, nie mniej niż trzech.</w:t>
      </w:r>
    </w:p>
    <w:p w14:paraId="4CF99182" w14:textId="6E7A065D" w:rsidR="0097549B" w:rsidRPr="004120B9" w:rsidRDefault="00826206" w:rsidP="004120B9">
      <w:pPr>
        <w:pStyle w:val="Standard"/>
        <w:numPr>
          <w:ilvl w:val="0"/>
          <w:numId w:val="10"/>
        </w:numPr>
        <w:spacing w:line="360" w:lineRule="auto"/>
        <w:rPr>
          <w:rFonts w:ascii="Arial" w:hAnsi="Arial" w:cs="Arial"/>
          <w:sz w:val="24"/>
          <w:szCs w:val="24"/>
        </w:rPr>
      </w:pPr>
      <w:r w:rsidRPr="004120B9">
        <w:rPr>
          <w:rFonts w:ascii="Arial" w:hAnsi="Arial" w:cs="Arial"/>
          <w:sz w:val="24"/>
          <w:szCs w:val="24"/>
        </w:rPr>
        <w:t>Wyklucza się możliwość przystąpienia do Konkursu konsorcjum firm brokerskich.</w:t>
      </w:r>
    </w:p>
    <w:p w14:paraId="1D500B82" w14:textId="3A0BC771" w:rsidR="0097549B" w:rsidRPr="004120B9" w:rsidRDefault="00826206" w:rsidP="00ED02E6">
      <w:pPr>
        <w:pStyle w:val="Nagwek1"/>
        <w:numPr>
          <w:ilvl w:val="0"/>
          <w:numId w:val="23"/>
        </w:numPr>
        <w:spacing w:line="360" w:lineRule="auto"/>
        <w:ind w:left="709"/>
        <w:rPr>
          <w:rFonts w:ascii="Arial" w:hAnsi="Arial" w:cs="Arial"/>
          <w:sz w:val="24"/>
          <w:szCs w:val="24"/>
        </w:rPr>
      </w:pPr>
      <w:r w:rsidRPr="004120B9">
        <w:rPr>
          <w:rFonts w:ascii="Arial" w:hAnsi="Arial" w:cs="Arial"/>
          <w:sz w:val="24"/>
          <w:szCs w:val="24"/>
        </w:rPr>
        <w:t>WYMAGANE DOKUMETNY</w:t>
      </w:r>
    </w:p>
    <w:p w14:paraId="22D6478E" w14:textId="3E98D276" w:rsidR="0097549B" w:rsidRPr="004120B9" w:rsidRDefault="00826206" w:rsidP="004120B9">
      <w:pPr>
        <w:pStyle w:val="Standard"/>
        <w:numPr>
          <w:ilvl w:val="0"/>
          <w:numId w:val="12"/>
        </w:numPr>
        <w:spacing w:line="360" w:lineRule="auto"/>
        <w:rPr>
          <w:rFonts w:ascii="Arial" w:hAnsi="Arial" w:cs="Arial"/>
          <w:sz w:val="24"/>
          <w:szCs w:val="24"/>
        </w:rPr>
      </w:pPr>
      <w:r w:rsidRPr="004120B9">
        <w:rPr>
          <w:rFonts w:ascii="Arial" w:hAnsi="Arial" w:cs="Arial"/>
          <w:sz w:val="24"/>
          <w:szCs w:val="24"/>
        </w:rPr>
        <w:t xml:space="preserve">Złożona oferta </w:t>
      </w:r>
      <w:r w:rsidRPr="00F72E2D">
        <w:rPr>
          <w:rFonts w:ascii="Arial" w:hAnsi="Arial" w:cs="Arial"/>
          <w:sz w:val="24"/>
          <w:szCs w:val="24"/>
        </w:rPr>
        <w:t xml:space="preserve">musi zawierać wszystkie wymienione niżej dokumenty oraz wypełnione czytelnie i podpisane </w:t>
      </w:r>
      <w:r w:rsidR="005362B9" w:rsidRPr="00F72E2D">
        <w:rPr>
          <w:rFonts w:ascii="Arial" w:hAnsi="Arial" w:cs="Arial"/>
          <w:sz w:val="24"/>
          <w:szCs w:val="24"/>
        </w:rPr>
        <w:t xml:space="preserve">w sposób określony w rozdziale V </w:t>
      </w:r>
      <w:r w:rsidRPr="00F72E2D">
        <w:rPr>
          <w:rFonts w:ascii="Arial" w:hAnsi="Arial" w:cs="Arial"/>
          <w:sz w:val="24"/>
          <w:szCs w:val="24"/>
        </w:rPr>
        <w:t>załączniki</w:t>
      </w:r>
      <w:r w:rsidRPr="004120B9">
        <w:rPr>
          <w:rFonts w:ascii="Arial" w:hAnsi="Arial" w:cs="Arial"/>
          <w:sz w:val="24"/>
          <w:szCs w:val="24"/>
        </w:rPr>
        <w:t>:</w:t>
      </w:r>
    </w:p>
    <w:p w14:paraId="1183D773" w14:textId="77777777" w:rsidR="0097549B" w:rsidRPr="004120B9" w:rsidRDefault="00826206" w:rsidP="001F0ABC">
      <w:pPr>
        <w:pStyle w:val="Standard"/>
        <w:numPr>
          <w:ilvl w:val="2"/>
          <w:numId w:val="15"/>
        </w:numPr>
        <w:spacing w:line="360" w:lineRule="auto"/>
        <w:ind w:left="1276"/>
        <w:rPr>
          <w:rFonts w:ascii="Arial" w:hAnsi="Arial" w:cs="Arial"/>
          <w:sz w:val="24"/>
          <w:szCs w:val="24"/>
        </w:rPr>
      </w:pPr>
      <w:r w:rsidRPr="004120B9">
        <w:rPr>
          <w:rFonts w:ascii="Arial" w:hAnsi="Arial" w:cs="Arial"/>
          <w:sz w:val="24"/>
          <w:szCs w:val="24"/>
        </w:rPr>
        <w:t xml:space="preserve">załącznik nr 1 do Regulaminu konkursu „Oferta” zawierająca między innymi zarejestrowaną nazwę brokera i adres siedziby </w:t>
      </w:r>
    </w:p>
    <w:p w14:paraId="09ED077C" w14:textId="77777777" w:rsidR="0097549B" w:rsidRPr="004120B9" w:rsidRDefault="00826206" w:rsidP="001F0ABC">
      <w:pPr>
        <w:pStyle w:val="Standard"/>
        <w:numPr>
          <w:ilvl w:val="2"/>
          <w:numId w:val="15"/>
        </w:numPr>
        <w:spacing w:line="360" w:lineRule="auto"/>
        <w:ind w:left="1276"/>
        <w:rPr>
          <w:rFonts w:ascii="Arial" w:hAnsi="Arial" w:cs="Arial"/>
          <w:sz w:val="24"/>
          <w:szCs w:val="24"/>
        </w:rPr>
      </w:pPr>
      <w:r w:rsidRPr="004120B9">
        <w:rPr>
          <w:rFonts w:ascii="Arial" w:hAnsi="Arial" w:cs="Arial"/>
          <w:sz w:val="24"/>
          <w:szCs w:val="24"/>
        </w:rPr>
        <w:t>załącznik nr 2 do Regulaminu konkursu „Oświadczenie”</w:t>
      </w:r>
    </w:p>
    <w:p w14:paraId="6544D611" w14:textId="4EB54404" w:rsidR="0097549B" w:rsidRPr="004120B9" w:rsidRDefault="00826206" w:rsidP="004120B9">
      <w:pPr>
        <w:pStyle w:val="Standard"/>
        <w:numPr>
          <w:ilvl w:val="0"/>
          <w:numId w:val="12"/>
        </w:numPr>
        <w:spacing w:line="360" w:lineRule="auto"/>
        <w:rPr>
          <w:rFonts w:ascii="Arial" w:hAnsi="Arial" w:cs="Arial"/>
          <w:sz w:val="24"/>
          <w:szCs w:val="24"/>
        </w:rPr>
      </w:pPr>
      <w:r w:rsidRPr="004120B9">
        <w:rPr>
          <w:rFonts w:ascii="Arial" w:hAnsi="Arial" w:cs="Arial"/>
          <w:sz w:val="24"/>
          <w:szCs w:val="24"/>
        </w:rPr>
        <w:t>W celu potwierdzenia spełnienia przez brokerów warunków, o których mowa w niniejszym Regulaminie, należy dołączyć wymienione niżej dokumenty:</w:t>
      </w:r>
    </w:p>
    <w:p w14:paraId="1CD548F5" w14:textId="77777777" w:rsidR="0097549B" w:rsidRPr="004120B9" w:rsidRDefault="00826206" w:rsidP="001F0ABC">
      <w:pPr>
        <w:pStyle w:val="Standard"/>
        <w:numPr>
          <w:ilvl w:val="1"/>
          <w:numId w:val="16"/>
        </w:numPr>
        <w:spacing w:line="360" w:lineRule="auto"/>
        <w:ind w:left="1134"/>
        <w:rPr>
          <w:rFonts w:ascii="Arial" w:hAnsi="Arial" w:cs="Arial"/>
          <w:sz w:val="24"/>
          <w:szCs w:val="24"/>
        </w:rPr>
      </w:pPr>
      <w:r w:rsidRPr="004120B9">
        <w:rPr>
          <w:rFonts w:ascii="Arial" w:hAnsi="Arial" w:cs="Arial"/>
          <w:sz w:val="24"/>
          <w:szCs w:val="24"/>
        </w:rPr>
        <w:t>kopia aktualnego odpisu z właściwego rejestru, albo aktualne zaświadczenie o wpisie do ewidencji działalności gospodarczej, wystawione nie wcześniej niż 3 miesiące przed upływem terminu składania ofert;</w:t>
      </w:r>
    </w:p>
    <w:p w14:paraId="3D5C9F5E" w14:textId="77777777" w:rsidR="0097549B" w:rsidRPr="004120B9" w:rsidRDefault="00826206" w:rsidP="001F0ABC">
      <w:pPr>
        <w:pStyle w:val="Standard"/>
        <w:numPr>
          <w:ilvl w:val="1"/>
          <w:numId w:val="16"/>
        </w:numPr>
        <w:spacing w:line="360" w:lineRule="auto"/>
        <w:ind w:left="1134"/>
        <w:rPr>
          <w:rFonts w:ascii="Arial" w:hAnsi="Arial" w:cs="Arial"/>
          <w:sz w:val="24"/>
          <w:szCs w:val="24"/>
        </w:rPr>
      </w:pPr>
      <w:r w:rsidRPr="004120B9">
        <w:rPr>
          <w:rFonts w:ascii="Arial" w:hAnsi="Arial" w:cs="Arial"/>
          <w:sz w:val="24"/>
          <w:szCs w:val="24"/>
        </w:rPr>
        <w:t>kopia zezwolenia na prowadzenie działalności brokerskiej;</w:t>
      </w:r>
    </w:p>
    <w:p w14:paraId="255AB41D" w14:textId="77777777" w:rsidR="0097549B" w:rsidRPr="004120B9" w:rsidRDefault="00826206" w:rsidP="001F0ABC">
      <w:pPr>
        <w:pStyle w:val="Standard"/>
        <w:numPr>
          <w:ilvl w:val="1"/>
          <w:numId w:val="16"/>
        </w:numPr>
        <w:spacing w:line="360" w:lineRule="auto"/>
        <w:ind w:left="1134"/>
        <w:rPr>
          <w:rFonts w:ascii="Arial" w:hAnsi="Arial" w:cs="Arial"/>
          <w:sz w:val="24"/>
          <w:szCs w:val="24"/>
        </w:rPr>
      </w:pPr>
      <w:r w:rsidRPr="004120B9">
        <w:rPr>
          <w:rFonts w:ascii="Arial" w:hAnsi="Arial" w:cs="Arial"/>
          <w:sz w:val="24"/>
          <w:szCs w:val="24"/>
        </w:rPr>
        <w:t>kopia aktualnie obowiązującej polisy ubezpieczenia odpowiedzialności cywilnej w związku z prowadzoną działalnością brokerską;</w:t>
      </w:r>
    </w:p>
    <w:p w14:paraId="23BC83A5" w14:textId="77777777" w:rsidR="0097549B" w:rsidRPr="004120B9" w:rsidRDefault="00826206" w:rsidP="001F0ABC">
      <w:pPr>
        <w:pStyle w:val="Standard"/>
        <w:numPr>
          <w:ilvl w:val="1"/>
          <w:numId w:val="16"/>
        </w:numPr>
        <w:spacing w:line="360" w:lineRule="auto"/>
        <w:ind w:left="1134"/>
        <w:rPr>
          <w:rFonts w:ascii="Arial" w:hAnsi="Arial" w:cs="Arial"/>
          <w:sz w:val="24"/>
          <w:szCs w:val="24"/>
        </w:rPr>
      </w:pPr>
      <w:r w:rsidRPr="004120B9">
        <w:rPr>
          <w:rFonts w:ascii="Arial" w:hAnsi="Arial" w:cs="Arial"/>
          <w:sz w:val="24"/>
          <w:szCs w:val="24"/>
        </w:rPr>
        <w:lastRenderedPageBreak/>
        <w:t>wstępny projekt umowy brokerskiej</w:t>
      </w:r>
    </w:p>
    <w:p w14:paraId="121312E2" w14:textId="77777777" w:rsidR="0097549B" w:rsidRPr="004120B9" w:rsidRDefault="00826206" w:rsidP="001F0ABC">
      <w:pPr>
        <w:pStyle w:val="Standard"/>
        <w:numPr>
          <w:ilvl w:val="1"/>
          <w:numId w:val="16"/>
        </w:numPr>
        <w:spacing w:line="360" w:lineRule="auto"/>
        <w:ind w:left="1134"/>
        <w:rPr>
          <w:rFonts w:ascii="Arial" w:hAnsi="Arial" w:cs="Arial"/>
          <w:sz w:val="24"/>
          <w:szCs w:val="24"/>
        </w:rPr>
      </w:pPr>
      <w:r w:rsidRPr="004120B9">
        <w:rPr>
          <w:rFonts w:ascii="Arial" w:hAnsi="Arial" w:cs="Arial"/>
          <w:sz w:val="24"/>
          <w:szCs w:val="24"/>
        </w:rPr>
        <w:t>potwierdzenie braku zaległości wobec urzędu skarbowego i ZUS</w:t>
      </w:r>
    </w:p>
    <w:p w14:paraId="00C81596" w14:textId="77777777" w:rsidR="0097549B" w:rsidRPr="004120B9" w:rsidRDefault="00826206" w:rsidP="001F0ABC">
      <w:pPr>
        <w:pStyle w:val="Standard"/>
        <w:numPr>
          <w:ilvl w:val="1"/>
          <w:numId w:val="16"/>
        </w:numPr>
        <w:spacing w:line="360" w:lineRule="auto"/>
        <w:ind w:left="1134"/>
        <w:rPr>
          <w:rFonts w:ascii="Arial" w:hAnsi="Arial" w:cs="Arial"/>
          <w:sz w:val="24"/>
          <w:szCs w:val="24"/>
        </w:rPr>
      </w:pPr>
      <w:r w:rsidRPr="004120B9">
        <w:rPr>
          <w:rFonts w:ascii="Arial" w:hAnsi="Arial" w:cs="Arial"/>
          <w:sz w:val="24"/>
          <w:szCs w:val="24"/>
        </w:rPr>
        <w:t>oświadczenie o liczbie osób zatrudnionych na podstawie umowy o pracę przez Oferenta posiadające uprawnienia do wykonywania czynności brokerskich oraz o liczbie likwidatorów zatrudnionych na podstawie umowy o pracę</w:t>
      </w:r>
    </w:p>
    <w:p w14:paraId="16F0D8C9" w14:textId="77777777" w:rsidR="0097549B" w:rsidRPr="004120B9" w:rsidRDefault="00826206" w:rsidP="001F0ABC">
      <w:pPr>
        <w:pStyle w:val="Standard"/>
        <w:numPr>
          <w:ilvl w:val="1"/>
          <w:numId w:val="16"/>
        </w:numPr>
        <w:spacing w:line="360" w:lineRule="auto"/>
        <w:ind w:left="1134"/>
        <w:rPr>
          <w:rFonts w:ascii="Arial" w:hAnsi="Arial" w:cs="Arial"/>
          <w:sz w:val="24"/>
          <w:szCs w:val="24"/>
        </w:rPr>
      </w:pPr>
      <w:r w:rsidRPr="004120B9">
        <w:rPr>
          <w:rFonts w:ascii="Arial" w:hAnsi="Arial" w:cs="Arial"/>
          <w:sz w:val="24"/>
          <w:szCs w:val="24"/>
        </w:rPr>
        <w:t xml:space="preserve">wykazy potwierdzające spełnienie warunków o których mowa w pkt. 7,8, 9 w „warunkach stawianych oferentom”. </w:t>
      </w:r>
    </w:p>
    <w:p w14:paraId="52C460C5" w14:textId="474F55F9" w:rsidR="0097549B" w:rsidRPr="004120B9" w:rsidRDefault="00826206" w:rsidP="00ED02E6">
      <w:pPr>
        <w:pStyle w:val="Nagwek1"/>
        <w:numPr>
          <w:ilvl w:val="0"/>
          <w:numId w:val="23"/>
        </w:numPr>
        <w:ind w:left="709"/>
      </w:pPr>
      <w:r w:rsidRPr="004120B9">
        <w:t>SPOSÓB PRZYGOTOWANIA OFERTY</w:t>
      </w:r>
    </w:p>
    <w:p w14:paraId="14D2BD2E" w14:textId="11D592EF" w:rsidR="005362B9" w:rsidRPr="002C7F65" w:rsidRDefault="005362B9" w:rsidP="005362B9">
      <w:pPr>
        <w:pStyle w:val="Standard"/>
        <w:numPr>
          <w:ilvl w:val="0"/>
          <w:numId w:val="20"/>
        </w:numPr>
        <w:spacing w:line="360" w:lineRule="auto"/>
        <w:ind w:left="567"/>
        <w:rPr>
          <w:rFonts w:ascii="Arial" w:hAnsi="Arial" w:cs="Arial"/>
          <w:sz w:val="24"/>
          <w:szCs w:val="24"/>
        </w:rPr>
      </w:pPr>
      <w:r w:rsidRPr="002C7F65">
        <w:rPr>
          <w:rFonts w:ascii="Arial" w:hAnsi="Arial" w:cs="Arial"/>
          <w:sz w:val="24"/>
          <w:szCs w:val="24"/>
        </w:rPr>
        <w:t xml:space="preserve">Oferta </w:t>
      </w:r>
      <w:r w:rsidRPr="00542BD0">
        <w:rPr>
          <w:rFonts w:ascii="Arial" w:hAnsi="Arial" w:cs="Arial"/>
          <w:sz w:val="24"/>
          <w:szCs w:val="24"/>
        </w:rPr>
        <w:t xml:space="preserve">składana w niniejszym postępowaniu (wraz z załącznikami) musi zostać podpisana przez osobę uprawnioną przez Brokera kwalifikowanym podpisem elektronicznym, podpisem zaufanym lub podpisem osobistym. W procesie składania oferty za pośrednictwem platformazakupowa.pl wykonawca </w:t>
      </w:r>
      <w:r w:rsidRPr="002C7F65">
        <w:rPr>
          <w:rFonts w:ascii="Arial" w:hAnsi="Arial" w:cs="Arial"/>
          <w:sz w:val="24"/>
          <w:szCs w:val="24"/>
        </w:rPr>
        <w:t>powinien złożyć podpis bezpośrednio na dokumencie przesłanym za pośrednictwem platformazakupowa.pl. Zaleca się stosowanie podpisu na każdym załączonym pliku osobno</w:t>
      </w:r>
      <w:r>
        <w:rPr>
          <w:rFonts w:ascii="Arial" w:hAnsi="Arial" w:cs="Arial"/>
          <w:sz w:val="24"/>
          <w:szCs w:val="24"/>
        </w:rPr>
        <w:t>.</w:t>
      </w:r>
      <w:r w:rsidRPr="002C7F65">
        <w:rPr>
          <w:rFonts w:ascii="Arial" w:hAnsi="Arial" w:cs="Arial"/>
          <w:sz w:val="24"/>
          <w:szCs w:val="24"/>
        </w:rPr>
        <w:t xml:space="preserve"> </w:t>
      </w:r>
    </w:p>
    <w:p w14:paraId="5CB9C2C2" w14:textId="33CB8907" w:rsidR="0097549B" w:rsidRPr="004120B9" w:rsidRDefault="00542BD0" w:rsidP="00AF69B2">
      <w:pPr>
        <w:pStyle w:val="Standard"/>
        <w:numPr>
          <w:ilvl w:val="0"/>
          <w:numId w:val="20"/>
        </w:numPr>
        <w:spacing w:line="360" w:lineRule="auto"/>
        <w:ind w:left="567"/>
        <w:rPr>
          <w:rFonts w:ascii="Arial" w:hAnsi="Arial" w:cs="Arial"/>
          <w:sz w:val="24"/>
          <w:szCs w:val="24"/>
        </w:rPr>
      </w:pPr>
      <w:r>
        <w:rPr>
          <w:rFonts w:ascii="Arial" w:hAnsi="Arial" w:cs="Arial"/>
          <w:sz w:val="24"/>
          <w:szCs w:val="24"/>
        </w:rPr>
        <w:t>Oferenci</w:t>
      </w:r>
      <w:r w:rsidR="00826206" w:rsidRPr="004120B9">
        <w:rPr>
          <w:rFonts w:ascii="Arial" w:hAnsi="Arial" w:cs="Arial"/>
          <w:sz w:val="24"/>
          <w:szCs w:val="24"/>
        </w:rPr>
        <w:t xml:space="preserve"> ponoszą wszelkie koszty związane z przygotowaniem i złożeniem oferty, niezależnie od rozstrzygnięcia konkursu.</w:t>
      </w:r>
    </w:p>
    <w:p w14:paraId="5D717467" w14:textId="2430EEEB" w:rsidR="0097549B" w:rsidRPr="004120B9" w:rsidRDefault="005362B9" w:rsidP="00AF69B2">
      <w:pPr>
        <w:pStyle w:val="Standard"/>
        <w:numPr>
          <w:ilvl w:val="0"/>
          <w:numId w:val="20"/>
        </w:numPr>
        <w:spacing w:line="360" w:lineRule="auto"/>
        <w:ind w:left="567"/>
        <w:rPr>
          <w:rFonts w:ascii="Arial" w:hAnsi="Arial" w:cs="Arial"/>
          <w:sz w:val="24"/>
          <w:szCs w:val="24"/>
        </w:rPr>
      </w:pPr>
      <w:r>
        <w:rPr>
          <w:rFonts w:ascii="Arial" w:hAnsi="Arial" w:cs="Arial"/>
          <w:sz w:val="24"/>
          <w:szCs w:val="24"/>
        </w:rPr>
        <w:t>K</w:t>
      </w:r>
      <w:r w:rsidR="00826206" w:rsidRPr="004120B9">
        <w:rPr>
          <w:rFonts w:ascii="Arial" w:hAnsi="Arial" w:cs="Arial"/>
          <w:sz w:val="24"/>
          <w:szCs w:val="24"/>
        </w:rPr>
        <w:t xml:space="preserve">opie </w:t>
      </w:r>
      <w:r w:rsidR="00826206" w:rsidRPr="005362B9">
        <w:rPr>
          <w:rFonts w:ascii="Arial" w:hAnsi="Arial" w:cs="Arial"/>
          <w:sz w:val="24"/>
          <w:szCs w:val="24"/>
        </w:rPr>
        <w:t xml:space="preserve">dokumentów powinny być </w:t>
      </w:r>
      <w:r w:rsidRPr="005362B9">
        <w:rPr>
          <w:rFonts w:ascii="Arial" w:hAnsi="Arial" w:cs="Arial"/>
          <w:sz w:val="24"/>
          <w:szCs w:val="24"/>
        </w:rPr>
        <w:t>opatrzone jednym z rodzajów podpisów wskazanych w pkt. 1 powyżej</w:t>
      </w:r>
      <w:r w:rsidR="00826206" w:rsidRPr="005362B9">
        <w:rPr>
          <w:rFonts w:ascii="Arial" w:hAnsi="Arial" w:cs="Arial"/>
          <w:sz w:val="24"/>
          <w:szCs w:val="24"/>
        </w:rPr>
        <w:t xml:space="preserve"> przez osoby uprawnione.</w:t>
      </w:r>
    </w:p>
    <w:p w14:paraId="76FC38CA" w14:textId="5EECAE87" w:rsidR="00AF69B2" w:rsidRPr="00542BD0" w:rsidRDefault="00AF69B2" w:rsidP="00AF69B2">
      <w:pPr>
        <w:pStyle w:val="Standard"/>
        <w:numPr>
          <w:ilvl w:val="0"/>
          <w:numId w:val="20"/>
        </w:numPr>
        <w:spacing w:line="360" w:lineRule="auto"/>
        <w:ind w:left="567"/>
        <w:rPr>
          <w:rFonts w:ascii="Arial" w:hAnsi="Arial" w:cs="Arial"/>
          <w:b/>
          <w:bCs/>
          <w:sz w:val="24"/>
          <w:szCs w:val="24"/>
        </w:rPr>
      </w:pPr>
      <w:r w:rsidRPr="00AF69B2">
        <w:rPr>
          <w:rFonts w:ascii="Arial" w:hAnsi="Arial" w:cs="Arial"/>
          <w:sz w:val="24"/>
          <w:szCs w:val="24"/>
        </w:rPr>
        <w:t xml:space="preserve">Ofertę wraz z wymaganymi dokumentami należy umieścić na Platformie pod adresem:  </w:t>
      </w:r>
      <w:bookmarkStart w:id="0" w:name="_Hlk138323437"/>
      <w:r>
        <w:rPr>
          <w:rFonts w:ascii="Arial" w:hAnsi="Arial" w:cs="Arial"/>
          <w:sz w:val="24"/>
          <w:szCs w:val="24"/>
        </w:rPr>
        <w:fldChar w:fldCharType="begin"/>
      </w:r>
      <w:r>
        <w:rPr>
          <w:rFonts w:ascii="Arial" w:hAnsi="Arial" w:cs="Arial"/>
          <w:sz w:val="24"/>
          <w:szCs w:val="24"/>
        </w:rPr>
        <w:instrText>HYPERLINK "</w:instrText>
      </w:r>
      <w:r w:rsidRPr="00AF69B2">
        <w:rPr>
          <w:rFonts w:ascii="Arial" w:hAnsi="Arial" w:cs="Arial"/>
          <w:sz w:val="24"/>
          <w:szCs w:val="24"/>
        </w:rPr>
        <w:instrText>https://platformazakupowa.pl/transakcja/783281</w:instrText>
      </w:r>
      <w:r>
        <w:rPr>
          <w:rFonts w:ascii="Arial" w:hAnsi="Arial" w:cs="Arial"/>
          <w:sz w:val="24"/>
          <w:szCs w:val="24"/>
        </w:rPr>
        <w:instrText>"</w:instrText>
      </w:r>
      <w:r>
        <w:rPr>
          <w:rFonts w:ascii="Arial" w:hAnsi="Arial" w:cs="Arial"/>
          <w:sz w:val="24"/>
          <w:szCs w:val="24"/>
        </w:rPr>
      </w:r>
      <w:r>
        <w:rPr>
          <w:rFonts w:ascii="Arial" w:hAnsi="Arial" w:cs="Arial"/>
          <w:sz w:val="24"/>
          <w:szCs w:val="24"/>
        </w:rPr>
        <w:fldChar w:fldCharType="separate"/>
      </w:r>
      <w:r w:rsidRPr="00275F9E">
        <w:rPr>
          <w:rStyle w:val="Hipercze"/>
          <w:rFonts w:ascii="Arial" w:hAnsi="Arial" w:cs="Arial"/>
          <w:sz w:val="24"/>
          <w:szCs w:val="24"/>
        </w:rPr>
        <w:t>https://platformazakupowa.pl/transakcja/783281</w:t>
      </w:r>
      <w:r>
        <w:rPr>
          <w:rFonts w:ascii="Arial" w:hAnsi="Arial" w:cs="Arial"/>
          <w:sz w:val="24"/>
          <w:szCs w:val="24"/>
        </w:rPr>
        <w:fldChar w:fldCharType="end"/>
      </w:r>
      <w:bookmarkEnd w:id="0"/>
      <w:r>
        <w:rPr>
          <w:rFonts w:ascii="Arial" w:hAnsi="Arial" w:cs="Arial"/>
          <w:sz w:val="24"/>
          <w:szCs w:val="24"/>
        </w:rPr>
        <w:t xml:space="preserve"> </w:t>
      </w:r>
      <w:r w:rsidRPr="00AF69B2">
        <w:rPr>
          <w:rFonts w:ascii="Arial" w:hAnsi="Arial" w:cs="Arial"/>
          <w:sz w:val="24"/>
          <w:szCs w:val="24"/>
        </w:rPr>
        <w:t xml:space="preserve">do dnia </w:t>
      </w:r>
      <w:r w:rsidR="00542BD0" w:rsidRPr="00542BD0">
        <w:rPr>
          <w:rFonts w:ascii="Arial" w:hAnsi="Arial" w:cs="Arial"/>
          <w:b/>
          <w:bCs/>
          <w:sz w:val="24"/>
          <w:szCs w:val="24"/>
        </w:rPr>
        <w:t>10.07.</w:t>
      </w:r>
      <w:r w:rsidRPr="00542BD0">
        <w:rPr>
          <w:rFonts w:ascii="Arial" w:hAnsi="Arial" w:cs="Arial"/>
          <w:b/>
          <w:bCs/>
          <w:sz w:val="24"/>
          <w:szCs w:val="24"/>
        </w:rPr>
        <w:t xml:space="preserve">2023r. do godz. </w:t>
      </w:r>
      <w:r w:rsidR="00542BD0" w:rsidRPr="00542BD0">
        <w:rPr>
          <w:rFonts w:ascii="Arial" w:hAnsi="Arial" w:cs="Arial"/>
          <w:b/>
          <w:bCs/>
          <w:sz w:val="24"/>
          <w:szCs w:val="24"/>
        </w:rPr>
        <w:t>12</w:t>
      </w:r>
      <w:r w:rsidRPr="00542BD0">
        <w:rPr>
          <w:rFonts w:ascii="Arial" w:hAnsi="Arial" w:cs="Arial"/>
          <w:b/>
          <w:bCs/>
          <w:sz w:val="24"/>
          <w:szCs w:val="24"/>
        </w:rPr>
        <w:t>.00</w:t>
      </w:r>
    </w:p>
    <w:p w14:paraId="19C01047" w14:textId="56E8817A" w:rsidR="002C7F65" w:rsidRPr="002C7F65" w:rsidRDefault="002C7F65" w:rsidP="002C7F65">
      <w:pPr>
        <w:pStyle w:val="Standard"/>
        <w:numPr>
          <w:ilvl w:val="0"/>
          <w:numId w:val="20"/>
        </w:numPr>
        <w:spacing w:line="360" w:lineRule="auto"/>
        <w:ind w:left="567"/>
        <w:rPr>
          <w:rFonts w:ascii="Arial" w:hAnsi="Arial" w:cs="Arial"/>
          <w:sz w:val="24"/>
          <w:szCs w:val="24"/>
        </w:rPr>
      </w:pPr>
      <w:r w:rsidRPr="002C7F65">
        <w:rPr>
          <w:rFonts w:ascii="Arial" w:hAnsi="Arial" w:cs="Arial"/>
          <w:sz w:val="24"/>
          <w:szCs w:val="24"/>
        </w:rPr>
        <w:t xml:space="preserve">Po wypełnieniu Formularza składania oferty lub wniosku i załadowaniu </w:t>
      </w:r>
      <w:r>
        <w:rPr>
          <w:rFonts w:ascii="Arial" w:hAnsi="Arial" w:cs="Arial"/>
          <w:sz w:val="24"/>
          <w:szCs w:val="24"/>
        </w:rPr>
        <w:t xml:space="preserve">na platformie zakupowej </w:t>
      </w:r>
      <w:r w:rsidRPr="002C7F65">
        <w:rPr>
          <w:rFonts w:ascii="Arial" w:hAnsi="Arial" w:cs="Arial"/>
          <w:sz w:val="24"/>
          <w:szCs w:val="24"/>
        </w:rPr>
        <w:t>wszystkich wymaganych załączników należy kliknąć przycisk „Przejdź do podsumowania”.</w:t>
      </w:r>
    </w:p>
    <w:p w14:paraId="602070D2" w14:textId="77777777" w:rsidR="002C7F65" w:rsidRPr="002C7F65" w:rsidRDefault="002C7F65" w:rsidP="002C7F65">
      <w:pPr>
        <w:pStyle w:val="Standard"/>
        <w:numPr>
          <w:ilvl w:val="0"/>
          <w:numId w:val="20"/>
        </w:numPr>
        <w:spacing w:line="360" w:lineRule="auto"/>
        <w:ind w:left="567"/>
        <w:rPr>
          <w:rFonts w:ascii="Arial" w:hAnsi="Arial" w:cs="Arial"/>
          <w:sz w:val="24"/>
          <w:szCs w:val="24"/>
        </w:rPr>
      </w:pPr>
      <w:r w:rsidRPr="002C7F65">
        <w:rPr>
          <w:rFonts w:ascii="Arial" w:hAnsi="Arial" w:cs="Arial"/>
          <w:sz w:val="24"/>
          <w:szCs w:val="24"/>
        </w:rPr>
        <w:t>Za datę przekazania oferty przyjmuje się datę jej przekazania w systemie (platformie) w drugim kroku składania oferty poprzez kliknięcie przycisku “Złóż ofertę” i wyświetlenie się komunikatu, że oferta została zaszyfrowana i złożona.</w:t>
      </w:r>
    </w:p>
    <w:p w14:paraId="57950187" w14:textId="6446FAB1" w:rsidR="002C7F65" w:rsidRPr="002C7F65" w:rsidRDefault="002C7F65" w:rsidP="002C7F65">
      <w:pPr>
        <w:pStyle w:val="Standard"/>
        <w:numPr>
          <w:ilvl w:val="0"/>
          <w:numId w:val="20"/>
        </w:numPr>
        <w:spacing w:line="360" w:lineRule="auto"/>
        <w:ind w:left="567"/>
        <w:rPr>
          <w:rFonts w:ascii="Arial" w:hAnsi="Arial" w:cs="Arial"/>
          <w:sz w:val="24"/>
          <w:szCs w:val="24"/>
        </w:rPr>
      </w:pPr>
      <w:r w:rsidRPr="002C7F65">
        <w:rPr>
          <w:rFonts w:ascii="Arial" w:hAnsi="Arial" w:cs="Arial"/>
          <w:sz w:val="24"/>
          <w:szCs w:val="24"/>
        </w:rPr>
        <w:lastRenderedPageBreak/>
        <w:t xml:space="preserve">Szczegółowa instrukcja dla Wykonawców dotycząca złożenia, zmiany i wycofania oferty znajduje się na stronie internetowej pod adresem:  </w:t>
      </w:r>
      <w:hyperlink r:id="rId9" w:history="1">
        <w:r w:rsidRPr="00275F9E">
          <w:rPr>
            <w:rStyle w:val="Hipercze"/>
            <w:rFonts w:ascii="Arial" w:hAnsi="Arial" w:cs="Arial"/>
            <w:sz w:val="24"/>
            <w:szCs w:val="24"/>
          </w:rPr>
          <w:t>https://platformazakupowa.pl/strona/45-instrukcje</w:t>
        </w:r>
      </w:hyperlink>
      <w:r>
        <w:rPr>
          <w:rFonts w:ascii="Arial" w:hAnsi="Arial" w:cs="Arial"/>
          <w:sz w:val="24"/>
          <w:szCs w:val="24"/>
        </w:rPr>
        <w:t xml:space="preserve"> </w:t>
      </w:r>
    </w:p>
    <w:p w14:paraId="784D2E06" w14:textId="2238C3CB" w:rsidR="00AF69B2" w:rsidRPr="00852DF4" w:rsidRDefault="00AF69B2" w:rsidP="00AF69B2">
      <w:pPr>
        <w:pStyle w:val="Standard"/>
        <w:numPr>
          <w:ilvl w:val="0"/>
          <w:numId w:val="20"/>
        </w:numPr>
        <w:spacing w:line="360" w:lineRule="auto"/>
        <w:ind w:left="567"/>
        <w:rPr>
          <w:rFonts w:ascii="Arial" w:hAnsi="Arial" w:cs="Arial"/>
          <w:b/>
          <w:bCs/>
          <w:sz w:val="24"/>
          <w:szCs w:val="24"/>
        </w:rPr>
      </w:pPr>
      <w:r w:rsidRPr="00852DF4">
        <w:rPr>
          <w:rFonts w:ascii="Arial" w:hAnsi="Arial" w:cs="Arial"/>
          <w:b/>
          <w:bCs/>
          <w:sz w:val="24"/>
          <w:szCs w:val="24"/>
        </w:rPr>
        <w:t xml:space="preserve">Otwarcie ofert nastąpi w dniu </w:t>
      </w:r>
      <w:r w:rsidR="00542BD0">
        <w:rPr>
          <w:rFonts w:ascii="Arial" w:hAnsi="Arial" w:cs="Arial"/>
          <w:b/>
          <w:bCs/>
          <w:sz w:val="24"/>
          <w:szCs w:val="24"/>
        </w:rPr>
        <w:t>10.07.</w:t>
      </w:r>
      <w:r w:rsidRPr="00852DF4">
        <w:rPr>
          <w:rFonts w:ascii="Arial" w:hAnsi="Arial" w:cs="Arial"/>
          <w:b/>
          <w:bCs/>
          <w:sz w:val="24"/>
          <w:szCs w:val="24"/>
        </w:rPr>
        <w:t xml:space="preserve">2023r. do godz. </w:t>
      </w:r>
      <w:r w:rsidR="00542BD0">
        <w:rPr>
          <w:rFonts w:ascii="Arial" w:hAnsi="Arial" w:cs="Arial"/>
          <w:b/>
          <w:bCs/>
          <w:sz w:val="24"/>
          <w:szCs w:val="24"/>
        </w:rPr>
        <w:t>12</w:t>
      </w:r>
      <w:r w:rsidRPr="00852DF4">
        <w:rPr>
          <w:rFonts w:ascii="Arial" w:hAnsi="Arial" w:cs="Arial"/>
          <w:b/>
          <w:bCs/>
          <w:sz w:val="24"/>
          <w:szCs w:val="24"/>
        </w:rPr>
        <w:t>.05 za pośrednictwem platformazakupowa.pl</w:t>
      </w:r>
    </w:p>
    <w:p w14:paraId="5D3352C0" w14:textId="77777777" w:rsidR="002C7F65" w:rsidRPr="002C7F65" w:rsidRDefault="002C7F65" w:rsidP="002C7F65">
      <w:pPr>
        <w:pStyle w:val="Standard"/>
        <w:numPr>
          <w:ilvl w:val="0"/>
          <w:numId w:val="20"/>
        </w:numPr>
        <w:spacing w:line="360" w:lineRule="auto"/>
        <w:ind w:left="567"/>
        <w:rPr>
          <w:rFonts w:ascii="Arial" w:hAnsi="Arial" w:cs="Arial"/>
          <w:sz w:val="24"/>
          <w:szCs w:val="24"/>
        </w:rPr>
      </w:pPr>
      <w:r w:rsidRPr="002C7F65">
        <w:rPr>
          <w:rFonts w:ascii="Arial" w:hAnsi="Arial" w:cs="Arial"/>
          <w:sz w:val="24"/>
          <w:szCs w:val="24"/>
        </w:rPr>
        <w:t>W przypadku wystąpienia awarii systemu teleinformatycznego, która spowoduje brak możliwości otwarcia ofert w terminie określonym przez Zamawiającego, otwarcie ofert nastąpi niezwłocznie po usunięciu awarii.</w:t>
      </w:r>
    </w:p>
    <w:p w14:paraId="3B7DC4E9" w14:textId="14FA7282" w:rsidR="002C7F65" w:rsidRPr="00AF69B2" w:rsidRDefault="002C7F65" w:rsidP="002C7F65">
      <w:pPr>
        <w:pStyle w:val="Standard"/>
        <w:numPr>
          <w:ilvl w:val="0"/>
          <w:numId w:val="20"/>
        </w:numPr>
        <w:spacing w:line="360" w:lineRule="auto"/>
        <w:ind w:left="567"/>
        <w:rPr>
          <w:rFonts w:ascii="Arial" w:hAnsi="Arial" w:cs="Arial"/>
          <w:sz w:val="24"/>
          <w:szCs w:val="24"/>
        </w:rPr>
      </w:pPr>
      <w:r w:rsidRPr="002C7F65">
        <w:rPr>
          <w:rFonts w:ascii="Arial" w:hAnsi="Arial" w:cs="Arial"/>
          <w:sz w:val="24"/>
          <w:szCs w:val="24"/>
        </w:rPr>
        <w:t>Zamawiający poinformuje o zmianie terminu otwarcia ofert na stronie internetowej prowadzonego postepowania.</w:t>
      </w:r>
    </w:p>
    <w:p w14:paraId="72D19732" w14:textId="04A84588" w:rsidR="0097549B" w:rsidRPr="004120B9" w:rsidRDefault="00826206" w:rsidP="00AF69B2">
      <w:pPr>
        <w:pStyle w:val="Standard"/>
        <w:numPr>
          <w:ilvl w:val="0"/>
          <w:numId w:val="20"/>
        </w:numPr>
        <w:spacing w:line="360" w:lineRule="auto"/>
        <w:ind w:left="567"/>
        <w:rPr>
          <w:rFonts w:ascii="Arial" w:hAnsi="Arial" w:cs="Arial"/>
          <w:sz w:val="24"/>
          <w:szCs w:val="24"/>
        </w:rPr>
      </w:pPr>
      <w:r w:rsidRPr="004120B9">
        <w:rPr>
          <w:rFonts w:ascii="Arial" w:hAnsi="Arial" w:cs="Arial"/>
          <w:sz w:val="24"/>
          <w:szCs w:val="24"/>
        </w:rPr>
        <w:t>Oferty złożone po terminie określonym w pkt. 4 nie będą rozpatrywane.</w:t>
      </w:r>
    </w:p>
    <w:p w14:paraId="0659F359" w14:textId="67B7A650" w:rsidR="0097549B" w:rsidRPr="004120B9" w:rsidRDefault="00826206" w:rsidP="00ED02E6">
      <w:pPr>
        <w:pStyle w:val="Nagwek1"/>
        <w:numPr>
          <w:ilvl w:val="0"/>
          <w:numId w:val="23"/>
        </w:numPr>
        <w:ind w:left="709"/>
      </w:pPr>
      <w:r w:rsidRPr="004120B9">
        <w:t>WARUNKI UMOWY</w:t>
      </w:r>
    </w:p>
    <w:p w14:paraId="43D94E69" w14:textId="1B3E3CC7" w:rsidR="0097549B" w:rsidRPr="004120B9" w:rsidRDefault="00826206" w:rsidP="00AF69B2">
      <w:pPr>
        <w:pStyle w:val="Standard"/>
        <w:numPr>
          <w:ilvl w:val="0"/>
          <w:numId w:val="22"/>
        </w:numPr>
        <w:spacing w:line="360" w:lineRule="auto"/>
        <w:rPr>
          <w:rFonts w:ascii="Arial" w:hAnsi="Arial" w:cs="Arial"/>
          <w:sz w:val="24"/>
          <w:szCs w:val="24"/>
        </w:rPr>
      </w:pPr>
      <w:r w:rsidRPr="004120B9">
        <w:rPr>
          <w:rFonts w:ascii="Arial" w:hAnsi="Arial" w:cs="Arial"/>
          <w:sz w:val="24"/>
          <w:szCs w:val="24"/>
        </w:rPr>
        <w:t xml:space="preserve">Broker będzie świadczył </w:t>
      </w:r>
      <w:r w:rsidR="00AF69B2" w:rsidRPr="004120B9">
        <w:rPr>
          <w:rFonts w:ascii="Arial" w:hAnsi="Arial" w:cs="Arial"/>
          <w:sz w:val="24"/>
          <w:szCs w:val="24"/>
        </w:rPr>
        <w:t xml:space="preserve">dla ZGM </w:t>
      </w:r>
      <w:r w:rsidRPr="004120B9">
        <w:rPr>
          <w:rFonts w:ascii="Arial" w:hAnsi="Arial" w:cs="Arial"/>
          <w:sz w:val="24"/>
          <w:szCs w:val="24"/>
        </w:rPr>
        <w:t xml:space="preserve">usługi w zakresie ubezpieczeń zgodnie z ustawą z dnia </w:t>
      </w:r>
      <w:r w:rsidR="001724B2" w:rsidRPr="001724B2">
        <w:rPr>
          <w:rFonts w:ascii="Arial" w:hAnsi="Arial" w:cs="Arial"/>
          <w:sz w:val="24"/>
          <w:szCs w:val="24"/>
        </w:rPr>
        <w:t>15 grudnia 2017 r. o dystrybucji ubezpieczeń</w:t>
      </w:r>
      <w:r w:rsidRPr="004120B9">
        <w:rPr>
          <w:rFonts w:ascii="Arial" w:hAnsi="Arial" w:cs="Arial"/>
          <w:sz w:val="24"/>
          <w:szCs w:val="24"/>
        </w:rPr>
        <w:t>.</w:t>
      </w:r>
    </w:p>
    <w:p w14:paraId="02A1EB03" w14:textId="59679F91" w:rsidR="0097549B" w:rsidRPr="004120B9" w:rsidRDefault="00826206" w:rsidP="00AF69B2">
      <w:pPr>
        <w:pStyle w:val="Standard"/>
        <w:numPr>
          <w:ilvl w:val="0"/>
          <w:numId w:val="22"/>
        </w:numPr>
        <w:spacing w:line="360" w:lineRule="auto"/>
        <w:rPr>
          <w:rFonts w:ascii="Arial" w:hAnsi="Arial" w:cs="Arial"/>
          <w:sz w:val="24"/>
          <w:szCs w:val="24"/>
        </w:rPr>
      </w:pPr>
      <w:r w:rsidRPr="004120B9">
        <w:rPr>
          <w:rFonts w:ascii="Arial" w:hAnsi="Arial" w:cs="Arial"/>
          <w:sz w:val="24"/>
          <w:szCs w:val="24"/>
        </w:rPr>
        <w:t>Koszty powyższych czynności broker pokrywa ze środków własnych.</w:t>
      </w:r>
    </w:p>
    <w:p w14:paraId="18C195E7" w14:textId="77616B38" w:rsidR="0097549B" w:rsidRPr="004120B9" w:rsidRDefault="00826206" w:rsidP="00AF69B2">
      <w:pPr>
        <w:pStyle w:val="Standard"/>
        <w:numPr>
          <w:ilvl w:val="0"/>
          <w:numId w:val="22"/>
        </w:numPr>
        <w:spacing w:line="360" w:lineRule="auto"/>
        <w:rPr>
          <w:rFonts w:ascii="Arial" w:hAnsi="Arial" w:cs="Arial"/>
          <w:sz w:val="24"/>
          <w:szCs w:val="24"/>
        </w:rPr>
      </w:pPr>
      <w:r w:rsidRPr="004120B9">
        <w:rPr>
          <w:rFonts w:ascii="Arial" w:hAnsi="Arial" w:cs="Arial"/>
          <w:sz w:val="24"/>
          <w:szCs w:val="24"/>
        </w:rPr>
        <w:t>Wynagrodzenie brokera stanowić będzie prowizja brokerska wypłacana przez ubezpieczyciela wybranego na okres od 2024 roku zgodnie z ustawą Prawo zamówień publicznych.</w:t>
      </w:r>
    </w:p>
    <w:p w14:paraId="55A08128" w14:textId="3A4759BB" w:rsidR="0097549B" w:rsidRPr="004120B9" w:rsidRDefault="00826206" w:rsidP="00AF69B2">
      <w:pPr>
        <w:pStyle w:val="Standard"/>
        <w:numPr>
          <w:ilvl w:val="0"/>
          <w:numId w:val="22"/>
        </w:numPr>
        <w:spacing w:line="360" w:lineRule="auto"/>
        <w:rPr>
          <w:rFonts w:ascii="Arial" w:hAnsi="Arial" w:cs="Arial"/>
          <w:sz w:val="24"/>
          <w:szCs w:val="24"/>
        </w:rPr>
      </w:pPr>
      <w:r w:rsidRPr="004120B9">
        <w:rPr>
          <w:rFonts w:ascii="Arial" w:hAnsi="Arial" w:cs="Arial"/>
          <w:sz w:val="24"/>
          <w:szCs w:val="24"/>
        </w:rPr>
        <w:t>Broker</w:t>
      </w:r>
      <w:r w:rsidR="00AF69B2">
        <w:rPr>
          <w:rFonts w:ascii="Arial" w:hAnsi="Arial" w:cs="Arial"/>
          <w:sz w:val="24"/>
          <w:szCs w:val="24"/>
        </w:rPr>
        <w:t>,</w:t>
      </w:r>
      <w:r w:rsidRPr="004120B9">
        <w:rPr>
          <w:rFonts w:ascii="Arial" w:hAnsi="Arial" w:cs="Arial"/>
          <w:sz w:val="24"/>
          <w:szCs w:val="24"/>
        </w:rPr>
        <w:t xml:space="preserve"> w wypadku powstania szkody w majątku Zakładu Gospodarki Mieszkaniowej wynikającej z winy brokera lub w przypadku nienależytego wywiązywania się z warunków umowy, poniesie odpowiedzialność kontraktową i deliktową.</w:t>
      </w:r>
    </w:p>
    <w:p w14:paraId="0987BBE5" w14:textId="18B180D6" w:rsidR="0097549B" w:rsidRPr="004120B9" w:rsidRDefault="00826206" w:rsidP="00AF69B2">
      <w:pPr>
        <w:pStyle w:val="Standard"/>
        <w:numPr>
          <w:ilvl w:val="0"/>
          <w:numId w:val="22"/>
        </w:numPr>
        <w:spacing w:line="360" w:lineRule="auto"/>
        <w:rPr>
          <w:rFonts w:ascii="Arial" w:hAnsi="Arial" w:cs="Arial"/>
          <w:sz w:val="24"/>
          <w:szCs w:val="24"/>
        </w:rPr>
      </w:pPr>
      <w:r w:rsidRPr="004120B9">
        <w:rPr>
          <w:rFonts w:ascii="Arial" w:hAnsi="Arial" w:cs="Arial"/>
          <w:sz w:val="24"/>
          <w:szCs w:val="24"/>
        </w:rPr>
        <w:t>Umowa zostanie zawarta na czas nieokreślony z możliwością jej rozwiązania z zachowaniem trzymiesięcznego okresu wypowiedzenia.</w:t>
      </w:r>
    </w:p>
    <w:p w14:paraId="373FE3EF" w14:textId="6CA85673" w:rsidR="0097549B" w:rsidRPr="004120B9" w:rsidRDefault="00826206" w:rsidP="00AF69B2">
      <w:pPr>
        <w:pStyle w:val="Standard"/>
        <w:numPr>
          <w:ilvl w:val="0"/>
          <w:numId w:val="22"/>
        </w:numPr>
        <w:spacing w:line="360" w:lineRule="auto"/>
        <w:rPr>
          <w:rFonts w:ascii="Arial" w:hAnsi="Arial" w:cs="Arial"/>
          <w:sz w:val="24"/>
          <w:szCs w:val="24"/>
        </w:rPr>
      </w:pPr>
      <w:r w:rsidRPr="004120B9">
        <w:rPr>
          <w:rFonts w:ascii="Arial" w:hAnsi="Arial" w:cs="Arial"/>
          <w:sz w:val="24"/>
          <w:szCs w:val="24"/>
        </w:rPr>
        <w:t>Wszelkie zmiany umowy wymagają formy pisemnej pod rygorem nieważności.</w:t>
      </w:r>
    </w:p>
    <w:p w14:paraId="291813F4" w14:textId="11096946" w:rsidR="0097549B" w:rsidRPr="004120B9" w:rsidRDefault="00826206" w:rsidP="00AF69B2">
      <w:pPr>
        <w:pStyle w:val="Standard"/>
        <w:numPr>
          <w:ilvl w:val="0"/>
          <w:numId w:val="22"/>
        </w:numPr>
        <w:spacing w:line="360" w:lineRule="auto"/>
        <w:rPr>
          <w:rFonts w:ascii="Arial" w:hAnsi="Arial" w:cs="Arial"/>
          <w:sz w:val="24"/>
          <w:szCs w:val="24"/>
        </w:rPr>
      </w:pPr>
      <w:r w:rsidRPr="004120B9">
        <w:rPr>
          <w:rFonts w:ascii="Arial" w:hAnsi="Arial" w:cs="Arial"/>
          <w:sz w:val="24"/>
          <w:szCs w:val="24"/>
        </w:rPr>
        <w:t>W sprawach nieuregulowanych umową zastosowanie mają przepisy ustawy o pośrednictwie ubezpieczeniowym oraz Kodeksu cywilnego.</w:t>
      </w:r>
    </w:p>
    <w:p w14:paraId="0621CB5D" w14:textId="7C0D4940" w:rsidR="0097549B" w:rsidRPr="004120B9" w:rsidRDefault="00826206" w:rsidP="00ED02E6">
      <w:pPr>
        <w:pStyle w:val="Nagwek1"/>
        <w:numPr>
          <w:ilvl w:val="0"/>
          <w:numId w:val="23"/>
        </w:numPr>
        <w:ind w:left="709"/>
      </w:pPr>
      <w:r w:rsidRPr="004120B9">
        <w:t>KRYTERIA OCENY</w:t>
      </w:r>
    </w:p>
    <w:p w14:paraId="00778B6C" w14:textId="77777777" w:rsidR="00ED02E6" w:rsidRDefault="00ED02E6" w:rsidP="00ED02E6">
      <w:pPr>
        <w:pStyle w:val="Standard"/>
        <w:numPr>
          <w:ilvl w:val="0"/>
          <w:numId w:val="24"/>
        </w:numPr>
        <w:spacing w:line="360" w:lineRule="auto"/>
        <w:rPr>
          <w:rFonts w:ascii="Arial" w:hAnsi="Arial" w:cs="Arial"/>
          <w:sz w:val="24"/>
          <w:szCs w:val="24"/>
        </w:rPr>
      </w:pPr>
      <w:r>
        <w:rPr>
          <w:rFonts w:ascii="Arial" w:hAnsi="Arial" w:cs="Arial"/>
          <w:sz w:val="24"/>
          <w:szCs w:val="24"/>
        </w:rPr>
        <w:t>Ocenie będą podlegać oferty niepodlegające odrzuceniu</w:t>
      </w:r>
    </w:p>
    <w:p w14:paraId="5EEC7F43" w14:textId="6BC95856" w:rsidR="00ED02E6" w:rsidRDefault="00ED02E6" w:rsidP="00ED02E6">
      <w:pPr>
        <w:pStyle w:val="Standard"/>
        <w:numPr>
          <w:ilvl w:val="0"/>
          <w:numId w:val="24"/>
        </w:numPr>
        <w:spacing w:line="360" w:lineRule="auto"/>
        <w:rPr>
          <w:rFonts w:ascii="Arial" w:hAnsi="Arial" w:cs="Arial"/>
          <w:sz w:val="24"/>
          <w:szCs w:val="24"/>
        </w:rPr>
      </w:pPr>
      <w:r>
        <w:rPr>
          <w:rFonts w:ascii="Arial" w:hAnsi="Arial" w:cs="Arial"/>
          <w:sz w:val="24"/>
          <w:szCs w:val="24"/>
        </w:rPr>
        <w:lastRenderedPageBreak/>
        <w:t xml:space="preserve">Za spełnienie każdego z warunków udziału w postępowaniu określonych w rozdziale III </w:t>
      </w:r>
      <w:r w:rsidR="00B92905">
        <w:rPr>
          <w:rFonts w:ascii="Arial" w:hAnsi="Arial" w:cs="Arial"/>
          <w:sz w:val="24"/>
          <w:szCs w:val="24"/>
        </w:rPr>
        <w:t>Komisja</w:t>
      </w:r>
      <w:r>
        <w:rPr>
          <w:rFonts w:ascii="Arial" w:hAnsi="Arial" w:cs="Arial"/>
          <w:sz w:val="24"/>
          <w:szCs w:val="24"/>
        </w:rPr>
        <w:t xml:space="preserve"> przyzna 1 pkt. </w:t>
      </w:r>
    </w:p>
    <w:p w14:paraId="68415B9C" w14:textId="168D91E6" w:rsidR="00ED02E6" w:rsidRDefault="00826206" w:rsidP="00ED02E6">
      <w:pPr>
        <w:pStyle w:val="Standard"/>
        <w:numPr>
          <w:ilvl w:val="0"/>
          <w:numId w:val="24"/>
        </w:numPr>
        <w:spacing w:line="360" w:lineRule="auto"/>
        <w:rPr>
          <w:rFonts w:ascii="Arial" w:hAnsi="Arial" w:cs="Arial"/>
          <w:sz w:val="24"/>
          <w:szCs w:val="24"/>
        </w:rPr>
      </w:pPr>
      <w:r w:rsidRPr="004120B9">
        <w:rPr>
          <w:rFonts w:ascii="Arial" w:hAnsi="Arial" w:cs="Arial"/>
          <w:sz w:val="24"/>
          <w:szCs w:val="24"/>
        </w:rPr>
        <w:t xml:space="preserve">Oferta może uzyskać maksymalnie </w:t>
      </w:r>
      <w:r w:rsidR="00B92905">
        <w:rPr>
          <w:rFonts w:ascii="Arial" w:hAnsi="Arial" w:cs="Arial"/>
          <w:sz w:val="24"/>
          <w:szCs w:val="24"/>
        </w:rPr>
        <w:t xml:space="preserve">9 </w:t>
      </w:r>
      <w:r w:rsidRPr="004120B9">
        <w:rPr>
          <w:rFonts w:ascii="Arial" w:hAnsi="Arial" w:cs="Arial"/>
          <w:sz w:val="24"/>
          <w:szCs w:val="24"/>
        </w:rPr>
        <w:t>punktów.</w:t>
      </w:r>
      <w:r w:rsidR="00ED02E6">
        <w:rPr>
          <w:rFonts w:ascii="Arial" w:hAnsi="Arial" w:cs="Arial"/>
          <w:sz w:val="24"/>
          <w:szCs w:val="24"/>
        </w:rPr>
        <w:t xml:space="preserve"> </w:t>
      </w:r>
    </w:p>
    <w:p w14:paraId="7E821A1B" w14:textId="2E646828" w:rsidR="0097549B" w:rsidRDefault="00826206" w:rsidP="00ED02E6">
      <w:pPr>
        <w:pStyle w:val="Standard"/>
        <w:numPr>
          <w:ilvl w:val="0"/>
          <w:numId w:val="24"/>
        </w:numPr>
        <w:spacing w:line="360" w:lineRule="auto"/>
        <w:rPr>
          <w:rFonts w:ascii="Arial" w:hAnsi="Arial" w:cs="Arial"/>
          <w:sz w:val="24"/>
          <w:szCs w:val="24"/>
        </w:rPr>
      </w:pPr>
      <w:r w:rsidRPr="004120B9">
        <w:rPr>
          <w:rFonts w:ascii="Arial" w:hAnsi="Arial" w:cs="Arial"/>
          <w:sz w:val="24"/>
          <w:szCs w:val="24"/>
        </w:rPr>
        <w:t>Za najkorzystniejszą zostanie uznana oferta, która uzyska największą liczbę punktów spośród ofert niepodlegających odrzuceniu.</w:t>
      </w:r>
    </w:p>
    <w:p w14:paraId="32F4CCC5" w14:textId="3F1F154C" w:rsidR="00ED02E6" w:rsidRPr="00B92905" w:rsidRDefault="00ED02E6" w:rsidP="00ED02E6">
      <w:pPr>
        <w:pStyle w:val="Standard"/>
        <w:numPr>
          <w:ilvl w:val="0"/>
          <w:numId w:val="24"/>
        </w:numPr>
        <w:spacing w:line="360" w:lineRule="auto"/>
        <w:rPr>
          <w:rFonts w:ascii="Arial" w:hAnsi="Arial" w:cs="Arial"/>
          <w:sz w:val="24"/>
          <w:szCs w:val="24"/>
        </w:rPr>
      </w:pPr>
      <w:r>
        <w:rPr>
          <w:rFonts w:ascii="Arial" w:hAnsi="Arial" w:cs="Arial"/>
          <w:sz w:val="24"/>
          <w:szCs w:val="24"/>
        </w:rPr>
        <w:t>Zamawiający zastrzega możliwość prowadzenia negocjacji z wykonawcami.</w:t>
      </w:r>
    </w:p>
    <w:p w14:paraId="35279CD5" w14:textId="77777777" w:rsidR="00542BD0" w:rsidRDefault="00ED02E6" w:rsidP="00ED02E6">
      <w:pPr>
        <w:pStyle w:val="Standard"/>
        <w:numPr>
          <w:ilvl w:val="0"/>
          <w:numId w:val="24"/>
        </w:numPr>
        <w:spacing w:line="360" w:lineRule="auto"/>
        <w:rPr>
          <w:rFonts w:ascii="Arial" w:hAnsi="Arial" w:cs="Arial"/>
          <w:sz w:val="24"/>
          <w:szCs w:val="24"/>
        </w:rPr>
      </w:pPr>
      <w:r w:rsidRPr="00B92905">
        <w:rPr>
          <w:rFonts w:ascii="Arial" w:hAnsi="Arial" w:cs="Arial"/>
          <w:sz w:val="24"/>
          <w:szCs w:val="24"/>
        </w:rPr>
        <w:t>Do negocjacji</w:t>
      </w:r>
      <w:r w:rsidR="00542BD0">
        <w:rPr>
          <w:rFonts w:ascii="Arial" w:hAnsi="Arial" w:cs="Arial"/>
          <w:sz w:val="24"/>
          <w:szCs w:val="24"/>
        </w:rPr>
        <w:t xml:space="preserve"> może</w:t>
      </w:r>
      <w:r w:rsidRPr="00B92905">
        <w:rPr>
          <w:rFonts w:ascii="Arial" w:hAnsi="Arial" w:cs="Arial"/>
          <w:sz w:val="24"/>
          <w:szCs w:val="24"/>
        </w:rPr>
        <w:t xml:space="preserve"> zosta</w:t>
      </w:r>
      <w:r w:rsidR="00542BD0">
        <w:rPr>
          <w:rFonts w:ascii="Arial" w:hAnsi="Arial" w:cs="Arial"/>
          <w:sz w:val="24"/>
          <w:szCs w:val="24"/>
        </w:rPr>
        <w:t>ć</w:t>
      </w:r>
      <w:r w:rsidRPr="00B92905">
        <w:rPr>
          <w:rFonts w:ascii="Arial" w:hAnsi="Arial" w:cs="Arial"/>
          <w:sz w:val="24"/>
          <w:szCs w:val="24"/>
        </w:rPr>
        <w:t xml:space="preserve"> zaproszonych max.</w:t>
      </w:r>
      <w:r w:rsidR="00B92905" w:rsidRPr="00B92905">
        <w:rPr>
          <w:rFonts w:ascii="Arial" w:hAnsi="Arial" w:cs="Arial"/>
          <w:sz w:val="24"/>
          <w:szCs w:val="24"/>
        </w:rPr>
        <w:t xml:space="preserve">3 </w:t>
      </w:r>
      <w:r w:rsidRPr="00B92905">
        <w:rPr>
          <w:rFonts w:ascii="Arial" w:hAnsi="Arial" w:cs="Arial"/>
          <w:sz w:val="24"/>
          <w:szCs w:val="24"/>
        </w:rPr>
        <w:t xml:space="preserve"> </w:t>
      </w:r>
      <w:r w:rsidR="00542BD0">
        <w:rPr>
          <w:rFonts w:ascii="Arial" w:hAnsi="Arial" w:cs="Arial"/>
          <w:sz w:val="24"/>
          <w:szCs w:val="24"/>
        </w:rPr>
        <w:t>Oferentów</w:t>
      </w:r>
      <w:r w:rsidRPr="00B92905">
        <w:rPr>
          <w:rFonts w:ascii="Arial" w:hAnsi="Arial" w:cs="Arial"/>
          <w:sz w:val="24"/>
          <w:szCs w:val="24"/>
        </w:rPr>
        <w:t xml:space="preserve">, którzy </w:t>
      </w:r>
      <w:r w:rsidR="00B92905" w:rsidRPr="00B92905">
        <w:rPr>
          <w:rFonts w:ascii="Arial" w:hAnsi="Arial" w:cs="Arial"/>
          <w:sz w:val="24"/>
          <w:szCs w:val="24"/>
        </w:rPr>
        <w:t>uzyskają największą ilość punktów</w:t>
      </w:r>
      <w:r w:rsidR="00596696" w:rsidRPr="00B92905">
        <w:rPr>
          <w:rFonts w:ascii="Arial" w:hAnsi="Arial" w:cs="Arial"/>
          <w:sz w:val="24"/>
          <w:szCs w:val="24"/>
        </w:rPr>
        <w:t>.</w:t>
      </w:r>
      <w:r w:rsidR="00B92905" w:rsidRPr="00B92905">
        <w:rPr>
          <w:rFonts w:ascii="Arial" w:hAnsi="Arial" w:cs="Arial"/>
          <w:sz w:val="24"/>
          <w:szCs w:val="24"/>
        </w:rPr>
        <w:t xml:space="preserve"> </w:t>
      </w:r>
    </w:p>
    <w:p w14:paraId="71D5BD28" w14:textId="2DEACFF4" w:rsidR="00B92905" w:rsidRPr="00B92905" w:rsidRDefault="00B92905" w:rsidP="00ED02E6">
      <w:pPr>
        <w:pStyle w:val="Standard"/>
        <w:numPr>
          <w:ilvl w:val="0"/>
          <w:numId w:val="24"/>
        </w:numPr>
        <w:spacing w:line="360" w:lineRule="auto"/>
        <w:rPr>
          <w:rFonts w:ascii="Arial" w:hAnsi="Arial" w:cs="Arial"/>
          <w:sz w:val="24"/>
          <w:szCs w:val="24"/>
        </w:rPr>
      </w:pPr>
      <w:r w:rsidRPr="00B92905">
        <w:rPr>
          <w:rFonts w:ascii="Arial" w:hAnsi="Arial" w:cs="Arial"/>
          <w:sz w:val="24"/>
          <w:szCs w:val="24"/>
        </w:rPr>
        <w:t xml:space="preserve">Jeżeli więcej niż 3 </w:t>
      </w:r>
      <w:r w:rsidR="00542BD0">
        <w:rPr>
          <w:rFonts w:ascii="Arial" w:hAnsi="Arial" w:cs="Arial"/>
          <w:sz w:val="24"/>
          <w:szCs w:val="24"/>
        </w:rPr>
        <w:t>Oferentów</w:t>
      </w:r>
      <w:r w:rsidRPr="00B92905">
        <w:rPr>
          <w:rFonts w:ascii="Arial" w:hAnsi="Arial" w:cs="Arial"/>
          <w:sz w:val="24"/>
          <w:szCs w:val="24"/>
        </w:rPr>
        <w:t xml:space="preserve"> otrzyma taką samą największą ilość punktów, zostaną oni zaproszeni do drugiego etapu konkursu, w którym złożą programową koncepcję ochrony ubezpieczeniowej ZGM. </w:t>
      </w:r>
    </w:p>
    <w:p w14:paraId="49BBB260" w14:textId="78C4B58A" w:rsidR="00596696" w:rsidRPr="00B92905" w:rsidRDefault="00596696" w:rsidP="00ED02E6">
      <w:pPr>
        <w:pStyle w:val="Standard"/>
        <w:numPr>
          <w:ilvl w:val="0"/>
          <w:numId w:val="24"/>
        </w:numPr>
        <w:spacing w:line="360" w:lineRule="auto"/>
        <w:rPr>
          <w:rFonts w:ascii="Arial" w:hAnsi="Arial" w:cs="Arial"/>
          <w:sz w:val="24"/>
          <w:szCs w:val="24"/>
        </w:rPr>
      </w:pPr>
      <w:r w:rsidRPr="00B92905">
        <w:rPr>
          <w:rFonts w:ascii="Arial" w:hAnsi="Arial" w:cs="Arial"/>
          <w:sz w:val="24"/>
          <w:szCs w:val="24"/>
        </w:rPr>
        <w:t xml:space="preserve">Umowa zostanie zawarta z </w:t>
      </w:r>
      <w:r w:rsidR="00542BD0">
        <w:rPr>
          <w:rFonts w:ascii="Arial" w:hAnsi="Arial" w:cs="Arial"/>
          <w:sz w:val="24"/>
          <w:szCs w:val="24"/>
        </w:rPr>
        <w:t>Oferentem</w:t>
      </w:r>
      <w:r w:rsidRPr="00B92905">
        <w:rPr>
          <w:rFonts w:ascii="Arial" w:hAnsi="Arial" w:cs="Arial"/>
          <w:sz w:val="24"/>
          <w:szCs w:val="24"/>
        </w:rPr>
        <w:t>, któr</w:t>
      </w:r>
      <w:r w:rsidR="00B92905" w:rsidRPr="00B92905">
        <w:rPr>
          <w:rFonts w:ascii="Arial" w:hAnsi="Arial" w:cs="Arial"/>
          <w:sz w:val="24"/>
          <w:szCs w:val="24"/>
        </w:rPr>
        <w:t>ego</w:t>
      </w:r>
      <w:r w:rsidRPr="00B92905">
        <w:rPr>
          <w:rFonts w:ascii="Arial" w:hAnsi="Arial" w:cs="Arial"/>
          <w:sz w:val="24"/>
          <w:szCs w:val="24"/>
        </w:rPr>
        <w:t xml:space="preserve"> </w:t>
      </w:r>
      <w:r w:rsidR="00B92905" w:rsidRPr="00B92905">
        <w:rPr>
          <w:rFonts w:ascii="Arial" w:hAnsi="Arial" w:cs="Arial"/>
          <w:sz w:val="24"/>
          <w:szCs w:val="24"/>
        </w:rPr>
        <w:t>oferta zawierać będzie najbardziej korzystną dla ZGM koncepcję ochrony ubezpieczeniowej.</w:t>
      </w:r>
    </w:p>
    <w:p w14:paraId="4172D2D6" w14:textId="6A4BC094" w:rsidR="0097549B" w:rsidRPr="004120B9" w:rsidRDefault="00ED02E6" w:rsidP="00ED02E6">
      <w:pPr>
        <w:pStyle w:val="Nagwek1"/>
      </w:pPr>
      <w:r>
        <w:t xml:space="preserve">VIII. </w:t>
      </w:r>
      <w:r w:rsidR="00826206" w:rsidRPr="004120B9">
        <w:t>POSTANOWIENIA KOŃCOWE</w:t>
      </w:r>
    </w:p>
    <w:p w14:paraId="6D0F3A00" w14:textId="74D437C9" w:rsidR="0097549B" w:rsidRPr="004120B9" w:rsidRDefault="00826206" w:rsidP="00596696">
      <w:pPr>
        <w:pStyle w:val="Standard"/>
        <w:numPr>
          <w:ilvl w:val="0"/>
          <w:numId w:val="29"/>
        </w:numPr>
        <w:spacing w:line="360" w:lineRule="auto"/>
        <w:rPr>
          <w:rFonts w:ascii="Arial" w:hAnsi="Arial" w:cs="Arial"/>
          <w:sz w:val="24"/>
          <w:szCs w:val="24"/>
        </w:rPr>
      </w:pPr>
      <w:r w:rsidRPr="004120B9">
        <w:rPr>
          <w:rFonts w:ascii="Arial" w:hAnsi="Arial" w:cs="Arial"/>
          <w:sz w:val="24"/>
          <w:szCs w:val="24"/>
        </w:rPr>
        <w:t>Zakład Gospodarki Mieszkaniowej zastrzega sobie prawo:</w:t>
      </w:r>
    </w:p>
    <w:p w14:paraId="7C30FF2B" w14:textId="11121DFD" w:rsidR="0097549B" w:rsidRPr="004120B9" w:rsidRDefault="00826206" w:rsidP="00596696">
      <w:pPr>
        <w:pStyle w:val="Standard"/>
        <w:numPr>
          <w:ilvl w:val="1"/>
          <w:numId w:val="30"/>
        </w:numPr>
        <w:spacing w:line="360" w:lineRule="auto"/>
        <w:ind w:left="1134"/>
        <w:rPr>
          <w:rFonts w:ascii="Arial" w:hAnsi="Arial" w:cs="Arial"/>
          <w:sz w:val="24"/>
          <w:szCs w:val="24"/>
        </w:rPr>
      </w:pPr>
      <w:r w:rsidRPr="004120B9">
        <w:rPr>
          <w:rFonts w:ascii="Arial" w:hAnsi="Arial" w:cs="Arial"/>
          <w:sz w:val="24"/>
          <w:szCs w:val="24"/>
        </w:rPr>
        <w:t>dokonania zmiany warunków konkursu, jednak nie później niż przed upływem terminu składania ofert, z możliwością jednoczesnego przedłużenia terminu,</w:t>
      </w:r>
    </w:p>
    <w:p w14:paraId="7EBA077C" w14:textId="69BC1225" w:rsidR="0097549B" w:rsidRPr="004120B9" w:rsidRDefault="00826206" w:rsidP="00596696">
      <w:pPr>
        <w:pStyle w:val="Standard"/>
        <w:numPr>
          <w:ilvl w:val="1"/>
          <w:numId w:val="30"/>
        </w:numPr>
        <w:spacing w:line="360" w:lineRule="auto"/>
        <w:ind w:left="1134"/>
        <w:rPr>
          <w:rFonts w:ascii="Arial" w:hAnsi="Arial" w:cs="Arial"/>
          <w:sz w:val="24"/>
          <w:szCs w:val="24"/>
        </w:rPr>
      </w:pPr>
      <w:r w:rsidRPr="004120B9">
        <w:rPr>
          <w:rFonts w:ascii="Arial" w:hAnsi="Arial" w:cs="Arial"/>
          <w:sz w:val="24"/>
          <w:szCs w:val="24"/>
        </w:rPr>
        <w:t>unieważnienia lub odstąpienia od konkursu bez podania przyczyny.</w:t>
      </w:r>
    </w:p>
    <w:p w14:paraId="41BE0B6B" w14:textId="5ED47A15" w:rsidR="0097549B" w:rsidRPr="004120B9" w:rsidRDefault="00826206" w:rsidP="00596696">
      <w:pPr>
        <w:pStyle w:val="Standard"/>
        <w:numPr>
          <w:ilvl w:val="0"/>
          <w:numId w:val="29"/>
        </w:numPr>
        <w:spacing w:line="360" w:lineRule="auto"/>
        <w:rPr>
          <w:rFonts w:ascii="Arial" w:hAnsi="Arial" w:cs="Arial"/>
          <w:sz w:val="24"/>
          <w:szCs w:val="24"/>
        </w:rPr>
      </w:pPr>
      <w:r w:rsidRPr="004120B9">
        <w:rPr>
          <w:rFonts w:ascii="Arial" w:hAnsi="Arial" w:cs="Arial"/>
          <w:sz w:val="24"/>
          <w:szCs w:val="24"/>
        </w:rPr>
        <w:t>Zakład Gospodarki Mieszkaniowej jednocześnie informuje, że:</w:t>
      </w:r>
    </w:p>
    <w:p w14:paraId="32C8ECF3" w14:textId="783CA8E0" w:rsidR="0097549B" w:rsidRPr="004120B9" w:rsidRDefault="00826206" w:rsidP="00596696">
      <w:pPr>
        <w:pStyle w:val="Standard"/>
        <w:numPr>
          <w:ilvl w:val="1"/>
          <w:numId w:val="31"/>
        </w:numPr>
        <w:spacing w:line="360" w:lineRule="auto"/>
        <w:ind w:left="1134"/>
        <w:rPr>
          <w:rFonts w:ascii="Arial" w:hAnsi="Arial" w:cs="Arial"/>
          <w:sz w:val="24"/>
          <w:szCs w:val="24"/>
        </w:rPr>
      </w:pPr>
      <w:r w:rsidRPr="004120B9">
        <w:rPr>
          <w:rFonts w:ascii="Arial" w:hAnsi="Arial" w:cs="Arial"/>
          <w:sz w:val="24"/>
          <w:szCs w:val="24"/>
        </w:rPr>
        <w:t>nie będzie udzielał brokerom szczegółowych, innych niż ogólnie dostępnych informacji związanych z funkcjonowaniem i działalnością,</w:t>
      </w:r>
    </w:p>
    <w:p w14:paraId="61370163" w14:textId="6C809168" w:rsidR="0097549B" w:rsidRPr="004120B9" w:rsidRDefault="00826206" w:rsidP="00596696">
      <w:pPr>
        <w:pStyle w:val="Standard"/>
        <w:numPr>
          <w:ilvl w:val="1"/>
          <w:numId w:val="31"/>
        </w:numPr>
        <w:spacing w:line="360" w:lineRule="auto"/>
        <w:ind w:left="1134"/>
        <w:rPr>
          <w:rFonts w:ascii="Arial" w:hAnsi="Arial" w:cs="Arial"/>
          <w:sz w:val="24"/>
          <w:szCs w:val="24"/>
        </w:rPr>
      </w:pPr>
      <w:r w:rsidRPr="004120B9">
        <w:rPr>
          <w:rFonts w:ascii="Arial" w:hAnsi="Arial" w:cs="Arial"/>
          <w:sz w:val="24"/>
          <w:szCs w:val="24"/>
        </w:rPr>
        <w:t>oferta nie spełniająca warunków określonych w Regulaminie konkursu zostanie odrzucona,</w:t>
      </w:r>
    </w:p>
    <w:p w14:paraId="163D2E60" w14:textId="60612355" w:rsidR="0097549B" w:rsidRPr="004120B9" w:rsidRDefault="00826206" w:rsidP="00596696">
      <w:pPr>
        <w:pStyle w:val="Standard"/>
        <w:numPr>
          <w:ilvl w:val="1"/>
          <w:numId w:val="31"/>
        </w:numPr>
        <w:spacing w:line="360" w:lineRule="auto"/>
        <w:ind w:left="1134"/>
        <w:rPr>
          <w:rFonts w:ascii="Arial" w:hAnsi="Arial" w:cs="Arial"/>
          <w:sz w:val="24"/>
          <w:szCs w:val="24"/>
        </w:rPr>
      </w:pPr>
      <w:r w:rsidRPr="004120B9">
        <w:rPr>
          <w:rFonts w:ascii="Arial" w:hAnsi="Arial" w:cs="Arial"/>
          <w:sz w:val="24"/>
          <w:szCs w:val="24"/>
        </w:rPr>
        <w:t>z tytułu odrzuceni</w:t>
      </w:r>
      <w:r w:rsidR="00596696">
        <w:rPr>
          <w:rFonts w:ascii="Arial" w:hAnsi="Arial" w:cs="Arial"/>
          <w:sz w:val="24"/>
          <w:szCs w:val="24"/>
        </w:rPr>
        <w:t>a</w:t>
      </w:r>
      <w:r w:rsidRPr="004120B9">
        <w:rPr>
          <w:rFonts w:ascii="Arial" w:hAnsi="Arial" w:cs="Arial"/>
          <w:sz w:val="24"/>
          <w:szCs w:val="24"/>
        </w:rPr>
        <w:t xml:space="preserve"> oferty nie przysługują </w:t>
      </w:r>
      <w:r w:rsidR="00542BD0">
        <w:rPr>
          <w:rFonts w:ascii="Arial" w:hAnsi="Arial" w:cs="Arial"/>
          <w:sz w:val="24"/>
          <w:szCs w:val="24"/>
        </w:rPr>
        <w:t>Oferentowi</w:t>
      </w:r>
      <w:r w:rsidRPr="004120B9">
        <w:rPr>
          <w:rFonts w:ascii="Arial" w:hAnsi="Arial" w:cs="Arial"/>
          <w:sz w:val="24"/>
          <w:szCs w:val="24"/>
        </w:rPr>
        <w:t xml:space="preserve"> żadne roszczenia,</w:t>
      </w:r>
    </w:p>
    <w:p w14:paraId="4428D292" w14:textId="3C29C413" w:rsidR="0097549B" w:rsidRPr="004120B9" w:rsidRDefault="00826206" w:rsidP="00596696">
      <w:pPr>
        <w:pStyle w:val="Standard"/>
        <w:numPr>
          <w:ilvl w:val="1"/>
          <w:numId w:val="31"/>
        </w:numPr>
        <w:spacing w:line="360" w:lineRule="auto"/>
        <w:ind w:left="1134"/>
        <w:rPr>
          <w:rFonts w:ascii="Arial" w:hAnsi="Arial" w:cs="Arial"/>
          <w:sz w:val="24"/>
          <w:szCs w:val="24"/>
        </w:rPr>
      </w:pPr>
      <w:r w:rsidRPr="004120B9">
        <w:rPr>
          <w:rFonts w:ascii="Arial" w:hAnsi="Arial" w:cs="Arial"/>
          <w:sz w:val="24"/>
          <w:szCs w:val="24"/>
        </w:rPr>
        <w:t>nie zwraca brokerowi dokumentów w ramach niniejszego Konkursu.</w:t>
      </w:r>
    </w:p>
    <w:p w14:paraId="6D22FFA1" w14:textId="185C6BC5" w:rsidR="0097549B" w:rsidRPr="004120B9" w:rsidRDefault="00826206" w:rsidP="00596696">
      <w:pPr>
        <w:pStyle w:val="Standard"/>
        <w:numPr>
          <w:ilvl w:val="0"/>
          <w:numId w:val="29"/>
        </w:numPr>
        <w:spacing w:line="360" w:lineRule="auto"/>
        <w:rPr>
          <w:rFonts w:ascii="Arial" w:hAnsi="Arial" w:cs="Arial"/>
          <w:sz w:val="24"/>
          <w:szCs w:val="24"/>
        </w:rPr>
      </w:pPr>
      <w:r w:rsidRPr="004120B9">
        <w:rPr>
          <w:rFonts w:ascii="Arial" w:hAnsi="Arial" w:cs="Arial"/>
          <w:sz w:val="24"/>
          <w:szCs w:val="24"/>
        </w:rPr>
        <w:t>Wyboru oferty dokona powołana przez Zamawiającego Komisja.</w:t>
      </w:r>
    </w:p>
    <w:p w14:paraId="72B5C676" w14:textId="49D24754" w:rsidR="0097549B" w:rsidRPr="004120B9" w:rsidRDefault="00826206" w:rsidP="00596696">
      <w:pPr>
        <w:pStyle w:val="Standard"/>
        <w:numPr>
          <w:ilvl w:val="0"/>
          <w:numId w:val="29"/>
        </w:numPr>
        <w:spacing w:line="360" w:lineRule="auto"/>
        <w:rPr>
          <w:rFonts w:ascii="Arial" w:hAnsi="Arial" w:cs="Arial"/>
          <w:sz w:val="24"/>
          <w:szCs w:val="24"/>
        </w:rPr>
      </w:pPr>
      <w:r w:rsidRPr="004120B9">
        <w:rPr>
          <w:rFonts w:ascii="Arial" w:hAnsi="Arial" w:cs="Arial"/>
          <w:sz w:val="24"/>
          <w:szCs w:val="24"/>
        </w:rPr>
        <w:lastRenderedPageBreak/>
        <w:t xml:space="preserve">Ogłoszenie o rozstrzygnięciu Konkursu zostanie </w:t>
      </w:r>
      <w:r w:rsidRPr="00542BD0">
        <w:rPr>
          <w:rFonts w:ascii="Arial" w:hAnsi="Arial" w:cs="Arial"/>
          <w:sz w:val="24"/>
          <w:szCs w:val="24"/>
        </w:rPr>
        <w:t xml:space="preserve">zamieszczone na stronie </w:t>
      </w:r>
      <w:hyperlink r:id="rId10" w:history="1">
        <w:r w:rsidR="00596696" w:rsidRPr="00275F9E">
          <w:rPr>
            <w:rStyle w:val="Hipercze"/>
            <w:rFonts w:ascii="Arial" w:hAnsi="Arial" w:cs="Arial"/>
            <w:sz w:val="24"/>
            <w:szCs w:val="24"/>
          </w:rPr>
          <w:t>https://platformazakupowa.pl/transakcja/783281</w:t>
        </w:r>
      </w:hyperlink>
      <w:r w:rsidR="00596696">
        <w:rPr>
          <w:rFonts w:ascii="Arial" w:hAnsi="Arial" w:cs="Arial"/>
          <w:color w:val="FF0000"/>
          <w:sz w:val="24"/>
          <w:szCs w:val="24"/>
        </w:rPr>
        <w:t xml:space="preserve"> </w:t>
      </w:r>
    </w:p>
    <w:p w14:paraId="3A5E4B75" w14:textId="77777777" w:rsidR="00B92905" w:rsidRDefault="00826206" w:rsidP="00596696">
      <w:pPr>
        <w:pStyle w:val="Standard"/>
        <w:numPr>
          <w:ilvl w:val="0"/>
          <w:numId w:val="29"/>
        </w:numPr>
        <w:spacing w:line="360" w:lineRule="auto"/>
        <w:rPr>
          <w:rFonts w:ascii="Arial" w:hAnsi="Arial" w:cs="Arial"/>
          <w:sz w:val="24"/>
          <w:szCs w:val="24"/>
        </w:rPr>
      </w:pPr>
      <w:r w:rsidRPr="004120B9">
        <w:rPr>
          <w:rFonts w:ascii="Arial" w:hAnsi="Arial" w:cs="Arial"/>
          <w:sz w:val="24"/>
          <w:szCs w:val="24"/>
        </w:rPr>
        <w:t>Zakład Gospodarki Mieszkaniowej zastrzega sobie prawo żądania</w:t>
      </w:r>
      <w:r w:rsidR="00B92905">
        <w:rPr>
          <w:rFonts w:ascii="Arial" w:hAnsi="Arial" w:cs="Arial"/>
          <w:sz w:val="24"/>
          <w:szCs w:val="24"/>
        </w:rPr>
        <w:t>:</w:t>
      </w:r>
    </w:p>
    <w:p w14:paraId="7E412DDF" w14:textId="02816DCF" w:rsidR="0097549B" w:rsidRDefault="00826206" w:rsidP="00B92905">
      <w:pPr>
        <w:pStyle w:val="Standard"/>
        <w:numPr>
          <w:ilvl w:val="1"/>
          <w:numId w:val="29"/>
        </w:numPr>
        <w:spacing w:line="360" w:lineRule="auto"/>
        <w:ind w:left="1134"/>
        <w:rPr>
          <w:rFonts w:ascii="Arial" w:hAnsi="Arial" w:cs="Arial"/>
          <w:sz w:val="24"/>
          <w:szCs w:val="24"/>
        </w:rPr>
      </w:pPr>
      <w:r w:rsidRPr="004120B9">
        <w:rPr>
          <w:rFonts w:ascii="Arial" w:hAnsi="Arial" w:cs="Arial"/>
          <w:sz w:val="24"/>
          <w:szCs w:val="24"/>
        </w:rPr>
        <w:t>odpowiednich dokumentów, w celu sprawdzenia prawdziwości złożonego oświadczenia, o którym mowa w załączniku nr 2 Regulaminu konkursu.</w:t>
      </w:r>
    </w:p>
    <w:p w14:paraId="728207A4" w14:textId="2FC9E4BA" w:rsidR="00B92905" w:rsidRPr="004120B9" w:rsidRDefault="00B92905" w:rsidP="00B92905">
      <w:pPr>
        <w:pStyle w:val="Standard"/>
        <w:numPr>
          <w:ilvl w:val="1"/>
          <w:numId w:val="29"/>
        </w:numPr>
        <w:spacing w:line="360" w:lineRule="auto"/>
        <w:ind w:left="1134"/>
        <w:rPr>
          <w:rFonts w:ascii="Arial" w:hAnsi="Arial" w:cs="Arial"/>
          <w:sz w:val="24"/>
          <w:szCs w:val="24"/>
        </w:rPr>
      </w:pPr>
      <w:r>
        <w:rPr>
          <w:rFonts w:ascii="Arial" w:hAnsi="Arial" w:cs="Arial"/>
          <w:sz w:val="24"/>
          <w:szCs w:val="24"/>
        </w:rPr>
        <w:t>Wyjaśnienia treści oferty i załączonych do niej dokumentów.</w:t>
      </w:r>
    </w:p>
    <w:p w14:paraId="40AAF3D1" w14:textId="77777777" w:rsidR="00596696" w:rsidRDefault="00596696" w:rsidP="004120B9">
      <w:pPr>
        <w:pStyle w:val="Standard"/>
        <w:spacing w:line="360" w:lineRule="auto"/>
        <w:rPr>
          <w:rFonts w:ascii="Arial" w:hAnsi="Arial" w:cs="Arial"/>
          <w:sz w:val="24"/>
          <w:szCs w:val="24"/>
        </w:rPr>
      </w:pPr>
    </w:p>
    <w:p w14:paraId="499CE2AA" w14:textId="77777777" w:rsidR="00542BD0" w:rsidRDefault="00542BD0" w:rsidP="004120B9">
      <w:pPr>
        <w:pStyle w:val="Standard"/>
        <w:spacing w:line="360" w:lineRule="auto"/>
        <w:rPr>
          <w:rFonts w:ascii="Arial" w:hAnsi="Arial" w:cs="Arial"/>
          <w:sz w:val="24"/>
          <w:szCs w:val="24"/>
        </w:rPr>
      </w:pPr>
    </w:p>
    <w:p w14:paraId="687FD4B0" w14:textId="41356FA7" w:rsidR="00542BD0" w:rsidRDefault="00542BD0" w:rsidP="00542BD0">
      <w:pPr>
        <w:pStyle w:val="Standard"/>
        <w:spacing w:line="360" w:lineRule="auto"/>
        <w:jc w:val="right"/>
        <w:rPr>
          <w:rFonts w:ascii="Arial" w:hAnsi="Arial" w:cs="Arial"/>
          <w:sz w:val="24"/>
          <w:szCs w:val="24"/>
        </w:rPr>
      </w:pPr>
      <w:r w:rsidRPr="00542BD0">
        <w:rPr>
          <w:rFonts w:ascii="Arial" w:hAnsi="Arial" w:cs="Arial"/>
          <w:i/>
          <w:iCs/>
          <w:sz w:val="24"/>
          <w:szCs w:val="24"/>
        </w:rPr>
        <w:t>(podpisano na oryginale</w:t>
      </w:r>
      <w:r>
        <w:rPr>
          <w:rFonts w:ascii="Arial" w:hAnsi="Arial" w:cs="Arial"/>
          <w:sz w:val="24"/>
          <w:szCs w:val="24"/>
        </w:rPr>
        <w:t>)</w:t>
      </w:r>
    </w:p>
    <w:p w14:paraId="65540F59" w14:textId="77777777" w:rsidR="00542BD0" w:rsidRDefault="00542BD0" w:rsidP="004120B9">
      <w:pPr>
        <w:pStyle w:val="Standard"/>
        <w:spacing w:line="360" w:lineRule="auto"/>
        <w:rPr>
          <w:rFonts w:ascii="Arial" w:hAnsi="Arial" w:cs="Arial"/>
          <w:sz w:val="24"/>
          <w:szCs w:val="24"/>
        </w:rPr>
      </w:pPr>
    </w:p>
    <w:p w14:paraId="694E8EC7" w14:textId="77777777" w:rsidR="00542BD0" w:rsidRDefault="00542BD0" w:rsidP="00542BD0">
      <w:pPr>
        <w:pStyle w:val="Standard"/>
        <w:spacing w:line="360" w:lineRule="auto"/>
        <w:rPr>
          <w:rFonts w:ascii="Arial" w:hAnsi="Arial" w:cs="Arial"/>
          <w:sz w:val="24"/>
          <w:szCs w:val="24"/>
        </w:rPr>
        <w:sectPr w:rsidR="00542BD0">
          <w:footerReference w:type="default" r:id="rId11"/>
          <w:pgSz w:w="11906" w:h="16838"/>
          <w:pgMar w:top="1417" w:right="1417" w:bottom="1417" w:left="1417" w:header="708" w:footer="708" w:gutter="0"/>
          <w:cols w:space="708"/>
        </w:sectPr>
      </w:pPr>
    </w:p>
    <w:p w14:paraId="33FFBB78"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lastRenderedPageBreak/>
        <w:t>Załącznik nr 1</w:t>
      </w:r>
    </w:p>
    <w:p w14:paraId="2C550431" w14:textId="71FC3D39"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do Regulaminu konkursu ofert na wybór</w:t>
      </w:r>
      <w:r w:rsidR="00596696">
        <w:rPr>
          <w:rFonts w:ascii="Arial" w:hAnsi="Arial" w:cs="Arial"/>
          <w:sz w:val="24"/>
          <w:szCs w:val="24"/>
        </w:rPr>
        <w:t xml:space="preserve"> </w:t>
      </w:r>
      <w:r w:rsidRPr="004120B9">
        <w:rPr>
          <w:rFonts w:ascii="Arial" w:hAnsi="Arial" w:cs="Arial"/>
          <w:sz w:val="24"/>
          <w:szCs w:val="24"/>
        </w:rPr>
        <w:t>brokera ubezpieczeniowego dla ZGM</w:t>
      </w:r>
    </w:p>
    <w:p w14:paraId="7C0B7D90" w14:textId="77777777" w:rsidR="0097549B" w:rsidRPr="00596696" w:rsidRDefault="00826206" w:rsidP="004120B9">
      <w:pPr>
        <w:pStyle w:val="Standard"/>
        <w:spacing w:line="360" w:lineRule="auto"/>
        <w:rPr>
          <w:rFonts w:ascii="Arial" w:hAnsi="Arial" w:cs="Arial"/>
          <w:b/>
          <w:bCs/>
          <w:sz w:val="24"/>
          <w:szCs w:val="24"/>
        </w:rPr>
      </w:pPr>
      <w:r w:rsidRPr="00596696">
        <w:rPr>
          <w:rFonts w:ascii="Arial" w:hAnsi="Arial" w:cs="Arial"/>
          <w:b/>
          <w:bCs/>
          <w:sz w:val="24"/>
          <w:szCs w:val="24"/>
        </w:rPr>
        <w:t>OFERTA</w:t>
      </w:r>
    </w:p>
    <w:p w14:paraId="5FDCEFE0" w14:textId="0CF02093"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 xml:space="preserve">1. Ja </w:t>
      </w:r>
      <w:r w:rsidR="00542BD0">
        <w:rPr>
          <w:rFonts w:ascii="Arial" w:hAnsi="Arial" w:cs="Arial"/>
          <w:sz w:val="24"/>
          <w:szCs w:val="24"/>
        </w:rPr>
        <w:t>B</w:t>
      </w:r>
      <w:r w:rsidRPr="004120B9">
        <w:rPr>
          <w:rFonts w:ascii="Arial" w:hAnsi="Arial" w:cs="Arial"/>
          <w:sz w:val="24"/>
          <w:szCs w:val="24"/>
        </w:rPr>
        <w:t xml:space="preserve">roker: </w:t>
      </w:r>
    </w:p>
    <w:p w14:paraId="39EB5A3D"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Nazwa: ………………………….</w:t>
      </w:r>
    </w:p>
    <w:p w14:paraId="14F1A54A"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Siedziba: ………………………..</w:t>
      </w:r>
    </w:p>
    <w:p w14:paraId="155EB42B"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Adres: ……………………………</w:t>
      </w:r>
    </w:p>
    <w:p w14:paraId="6D329682"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Nr NIP: …………………….., REGON: …………………………….</w:t>
      </w:r>
    </w:p>
    <w:p w14:paraId="48C4DE9B"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Nr tel. …………………………………</w:t>
      </w:r>
    </w:p>
    <w:p w14:paraId="439CB102" w14:textId="67ABDF96"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 xml:space="preserve">Składam ofertę w konkursie </w:t>
      </w:r>
      <w:r w:rsidR="00596696">
        <w:rPr>
          <w:rFonts w:ascii="Arial" w:hAnsi="Arial" w:cs="Arial"/>
          <w:sz w:val="24"/>
          <w:szCs w:val="24"/>
        </w:rPr>
        <w:t>n</w:t>
      </w:r>
      <w:r w:rsidRPr="004120B9">
        <w:rPr>
          <w:rFonts w:ascii="Arial" w:hAnsi="Arial" w:cs="Arial"/>
          <w:sz w:val="24"/>
          <w:szCs w:val="24"/>
        </w:rPr>
        <w:t xml:space="preserve">a wybór brokera ubezpieczeniowego, świadczącego usługi pośrednictwa ubezpieczeniowego zgodnie z ustawą z </w:t>
      </w:r>
      <w:r w:rsidRPr="00B92905">
        <w:rPr>
          <w:rFonts w:ascii="Arial" w:hAnsi="Arial" w:cs="Arial"/>
          <w:sz w:val="24"/>
          <w:szCs w:val="24"/>
        </w:rPr>
        <w:t xml:space="preserve">dnia </w:t>
      </w:r>
      <w:r w:rsidR="00B92905" w:rsidRPr="00B92905">
        <w:rPr>
          <w:rFonts w:ascii="Arial" w:hAnsi="Arial" w:cs="Arial"/>
          <w:sz w:val="24"/>
          <w:szCs w:val="24"/>
        </w:rPr>
        <w:t>15 grudnia 2017 r. o dystrybucji ubezpieczeń</w:t>
      </w:r>
      <w:r w:rsidRPr="00B92905">
        <w:rPr>
          <w:rFonts w:ascii="Arial" w:hAnsi="Arial" w:cs="Arial"/>
          <w:sz w:val="24"/>
          <w:szCs w:val="24"/>
        </w:rPr>
        <w:t>, przeprowadzonego przez Zakład G</w:t>
      </w:r>
      <w:r w:rsidRPr="004120B9">
        <w:rPr>
          <w:rFonts w:ascii="Arial" w:hAnsi="Arial" w:cs="Arial"/>
          <w:sz w:val="24"/>
          <w:szCs w:val="24"/>
        </w:rPr>
        <w:t>ospodarki Mieszkaniowej w terminach i na warunkach określonych w Regulaminie konkursu.</w:t>
      </w:r>
    </w:p>
    <w:p w14:paraId="6D3F6540" w14:textId="238DD82D"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Zobowiązuję się</w:t>
      </w:r>
      <w:r w:rsidR="00596696">
        <w:rPr>
          <w:rFonts w:ascii="Arial" w:hAnsi="Arial" w:cs="Arial"/>
          <w:sz w:val="24"/>
          <w:szCs w:val="24"/>
        </w:rPr>
        <w:t>,</w:t>
      </w:r>
      <w:r w:rsidRPr="004120B9">
        <w:rPr>
          <w:rFonts w:ascii="Arial" w:hAnsi="Arial" w:cs="Arial"/>
          <w:sz w:val="24"/>
          <w:szCs w:val="24"/>
        </w:rPr>
        <w:t xml:space="preserve"> w przypadku wyboru mojej oferty</w:t>
      </w:r>
      <w:r w:rsidR="00596696">
        <w:rPr>
          <w:rFonts w:ascii="Arial" w:hAnsi="Arial" w:cs="Arial"/>
          <w:sz w:val="24"/>
          <w:szCs w:val="24"/>
        </w:rPr>
        <w:t>,</w:t>
      </w:r>
      <w:r w:rsidRPr="004120B9">
        <w:rPr>
          <w:rFonts w:ascii="Arial" w:hAnsi="Arial" w:cs="Arial"/>
          <w:sz w:val="24"/>
          <w:szCs w:val="24"/>
        </w:rPr>
        <w:t xml:space="preserve"> do zawarcia umowy na warunkach określonych w Regulaminie konkursu oraz w niniejszej ofercie.</w:t>
      </w:r>
    </w:p>
    <w:p w14:paraId="341C4C0D"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Załącznikami do niniejszej oferty, stanowiącymi jej integralną część, są:</w:t>
      </w:r>
    </w:p>
    <w:p w14:paraId="3C9E55AE"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1. ……………………………………………………………</w:t>
      </w:r>
    </w:p>
    <w:p w14:paraId="2149CE94"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2. ……………………………………………………………</w:t>
      </w:r>
    </w:p>
    <w:p w14:paraId="2786B97E"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3. ……………………………………………………………</w:t>
      </w:r>
    </w:p>
    <w:p w14:paraId="7686D350"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4. ……………………………………………………………</w:t>
      </w:r>
    </w:p>
    <w:p w14:paraId="2D659B46"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5. ……………………………………………………………</w:t>
      </w:r>
    </w:p>
    <w:p w14:paraId="2E02A5F8"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6.  …………………………………………………………...</w:t>
      </w:r>
    </w:p>
    <w:p w14:paraId="36A5F742"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t>7. ……………………………………………………………</w:t>
      </w:r>
    </w:p>
    <w:p w14:paraId="50B09669" w14:textId="77777777" w:rsidR="00596696" w:rsidRDefault="00826206" w:rsidP="004120B9">
      <w:pPr>
        <w:pStyle w:val="Standard"/>
        <w:spacing w:line="360" w:lineRule="auto"/>
        <w:rPr>
          <w:rFonts w:ascii="Arial" w:hAnsi="Arial" w:cs="Arial"/>
          <w:sz w:val="24"/>
          <w:szCs w:val="24"/>
        </w:rPr>
      </w:pPr>
      <w:r w:rsidRPr="004120B9">
        <w:rPr>
          <w:rFonts w:ascii="Arial" w:hAnsi="Arial" w:cs="Arial"/>
          <w:sz w:val="24"/>
          <w:szCs w:val="24"/>
        </w:rPr>
        <w:t>8. ……………………………………………………………</w:t>
      </w:r>
    </w:p>
    <w:p w14:paraId="587C30A5" w14:textId="77777777" w:rsidR="00B92905" w:rsidRDefault="00B92905" w:rsidP="004120B9">
      <w:pPr>
        <w:pStyle w:val="Standard"/>
        <w:spacing w:line="360" w:lineRule="auto"/>
        <w:rPr>
          <w:rFonts w:ascii="Arial" w:hAnsi="Arial" w:cs="Arial"/>
          <w:sz w:val="24"/>
          <w:szCs w:val="24"/>
        </w:rPr>
      </w:pPr>
    </w:p>
    <w:p w14:paraId="2F630954" w14:textId="77777777" w:rsidR="00B92905" w:rsidRDefault="00B92905" w:rsidP="00B92905">
      <w:pPr>
        <w:tabs>
          <w:tab w:val="left" w:pos="3360"/>
        </w:tabs>
        <w:spacing w:after="0" w:line="360" w:lineRule="auto"/>
        <w:rPr>
          <w:rFonts w:ascii="Arial" w:hAnsi="Arial" w:cs="Arial"/>
          <w:sz w:val="24"/>
          <w:szCs w:val="24"/>
        </w:rPr>
      </w:pPr>
      <w:r w:rsidRPr="004120B9">
        <w:rPr>
          <w:rFonts w:ascii="Arial" w:hAnsi="Arial" w:cs="Arial"/>
          <w:sz w:val="24"/>
          <w:szCs w:val="24"/>
        </w:rPr>
        <w:t>(miejscowość i data)</w:t>
      </w:r>
    </w:p>
    <w:p w14:paraId="13AB0600" w14:textId="77777777" w:rsidR="00B92905" w:rsidRDefault="00B92905" w:rsidP="004120B9">
      <w:pPr>
        <w:pStyle w:val="Standard"/>
        <w:spacing w:line="360" w:lineRule="auto"/>
        <w:rPr>
          <w:rFonts w:ascii="Arial" w:hAnsi="Arial" w:cs="Arial"/>
          <w:sz w:val="24"/>
          <w:szCs w:val="24"/>
        </w:rPr>
        <w:sectPr w:rsidR="00B92905">
          <w:pgSz w:w="11906" w:h="16838"/>
          <w:pgMar w:top="1417" w:right="1417" w:bottom="1417" w:left="1417" w:header="708" w:footer="708" w:gutter="0"/>
          <w:cols w:space="708"/>
        </w:sectPr>
      </w:pPr>
    </w:p>
    <w:p w14:paraId="21A4EFEF" w14:textId="77777777" w:rsidR="0097549B" w:rsidRPr="004120B9" w:rsidRDefault="00826206" w:rsidP="004120B9">
      <w:pPr>
        <w:pStyle w:val="Standard"/>
        <w:spacing w:line="360" w:lineRule="auto"/>
        <w:rPr>
          <w:rFonts w:ascii="Arial" w:hAnsi="Arial" w:cs="Arial"/>
          <w:sz w:val="24"/>
          <w:szCs w:val="24"/>
        </w:rPr>
      </w:pPr>
      <w:r w:rsidRPr="004120B9">
        <w:rPr>
          <w:rFonts w:ascii="Arial" w:hAnsi="Arial" w:cs="Arial"/>
          <w:sz w:val="24"/>
          <w:szCs w:val="24"/>
        </w:rPr>
        <w:lastRenderedPageBreak/>
        <w:t>Załącznik nr 2</w:t>
      </w:r>
    </w:p>
    <w:p w14:paraId="324553FC" w14:textId="342F70F6" w:rsidR="0097549B" w:rsidRPr="004120B9" w:rsidRDefault="00826206" w:rsidP="00596696">
      <w:pPr>
        <w:pStyle w:val="Standard"/>
        <w:spacing w:after="240" w:line="360" w:lineRule="auto"/>
        <w:rPr>
          <w:rFonts w:ascii="Arial" w:hAnsi="Arial" w:cs="Arial"/>
          <w:sz w:val="24"/>
          <w:szCs w:val="24"/>
        </w:rPr>
      </w:pPr>
      <w:r w:rsidRPr="004120B9">
        <w:rPr>
          <w:rFonts w:ascii="Arial" w:hAnsi="Arial" w:cs="Arial"/>
          <w:sz w:val="24"/>
          <w:szCs w:val="24"/>
        </w:rPr>
        <w:t>do Regulaminu konkursu ofert na wybór</w:t>
      </w:r>
      <w:r w:rsidR="00596696">
        <w:rPr>
          <w:rFonts w:ascii="Arial" w:hAnsi="Arial" w:cs="Arial"/>
          <w:sz w:val="24"/>
          <w:szCs w:val="24"/>
        </w:rPr>
        <w:t xml:space="preserve"> </w:t>
      </w:r>
      <w:r w:rsidRPr="004120B9">
        <w:rPr>
          <w:rFonts w:ascii="Arial" w:hAnsi="Arial" w:cs="Arial"/>
          <w:sz w:val="24"/>
          <w:szCs w:val="24"/>
        </w:rPr>
        <w:t>brokera ubezpieczeniowego dla ZGM</w:t>
      </w:r>
    </w:p>
    <w:p w14:paraId="67E20673" w14:textId="77777777" w:rsidR="0097549B" w:rsidRPr="00596696" w:rsidRDefault="00826206" w:rsidP="00596696">
      <w:pPr>
        <w:tabs>
          <w:tab w:val="left" w:pos="3360"/>
        </w:tabs>
        <w:spacing w:after="240" w:line="360" w:lineRule="auto"/>
        <w:rPr>
          <w:rFonts w:ascii="Arial" w:hAnsi="Arial" w:cs="Arial"/>
          <w:b/>
          <w:bCs/>
          <w:sz w:val="24"/>
          <w:szCs w:val="24"/>
        </w:rPr>
      </w:pPr>
      <w:r w:rsidRPr="00596696">
        <w:rPr>
          <w:rFonts w:ascii="Arial" w:hAnsi="Arial" w:cs="Arial"/>
          <w:b/>
          <w:bCs/>
          <w:sz w:val="24"/>
          <w:szCs w:val="24"/>
        </w:rPr>
        <w:t>OŚWIADCZENIE BROKERA</w:t>
      </w:r>
    </w:p>
    <w:p w14:paraId="59114829" w14:textId="77777777" w:rsidR="0097549B" w:rsidRPr="004120B9" w:rsidRDefault="00826206" w:rsidP="004120B9">
      <w:pPr>
        <w:tabs>
          <w:tab w:val="left" w:pos="3360"/>
        </w:tabs>
        <w:spacing w:line="360" w:lineRule="auto"/>
        <w:rPr>
          <w:rFonts w:ascii="Arial" w:hAnsi="Arial" w:cs="Arial"/>
          <w:sz w:val="24"/>
          <w:szCs w:val="24"/>
        </w:rPr>
      </w:pPr>
      <w:r w:rsidRPr="004120B9">
        <w:rPr>
          <w:rFonts w:ascii="Arial" w:hAnsi="Arial" w:cs="Arial"/>
          <w:sz w:val="24"/>
          <w:szCs w:val="24"/>
        </w:rPr>
        <w:t>Konkurs ofert na brokera ubezpieczeniowego dla Zakładu Gospodarki Mieszkaniowej</w:t>
      </w:r>
    </w:p>
    <w:p w14:paraId="070A211E" w14:textId="3F7F1485" w:rsidR="0097549B" w:rsidRPr="004120B9" w:rsidRDefault="00826206" w:rsidP="004120B9">
      <w:pPr>
        <w:tabs>
          <w:tab w:val="left" w:pos="3360"/>
        </w:tabs>
        <w:spacing w:line="360" w:lineRule="auto"/>
        <w:rPr>
          <w:rFonts w:ascii="Arial" w:hAnsi="Arial" w:cs="Arial"/>
          <w:sz w:val="24"/>
          <w:szCs w:val="24"/>
        </w:rPr>
      </w:pPr>
      <w:r w:rsidRPr="004120B9">
        <w:rPr>
          <w:rFonts w:ascii="Arial" w:hAnsi="Arial" w:cs="Arial"/>
          <w:sz w:val="24"/>
          <w:szCs w:val="24"/>
        </w:rPr>
        <w:t>i zarządzanych wspólnot mieszkaniowych</w:t>
      </w:r>
    </w:p>
    <w:p w14:paraId="2AA535AB" w14:textId="77777777" w:rsidR="0097549B" w:rsidRPr="004120B9" w:rsidRDefault="0097549B" w:rsidP="004120B9">
      <w:pPr>
        <w:tabs>
          <w:tab w:val="left" w:pos="3360"/>
        </w:tabs>
        <w:spacing w:line="360" w:lineRule="auto"/>
        <w:rPr>
          <w:rFonts w:ascii="Arial" w:hAnsi="Arial" w:cs="Arial"/>
          <w:sz w:val="24"/>
          <w:szCs w:val="24"/>
        </w:rPr>
      </w:pPr>
    </w:p>
    <w:p w14:paraId="1F08BCB0" w14:textId="77777777" w:rsidR="0097549B" w:rsidRPr="004120B9" w:rsidRDefault="00826206" w:rsidP="004120B9">
      <w:pPr>
        <w:tabs>
          <w:tab w:val="left" w:pos="3360"/>
        </w:tabs>
        <w:spacing w:line="360" w:lineRule="auto"/>
        <w:rPr>
          <w:rFonts w:ascii="Arial" w:hAnsi="Arial" w:cs="Arial"/>
          <w:sz w:val="24"/>
          <w:szCs w:val="24"/>
        </w:rPr>
      </w:pPr>
      <w:r w:rsidRPr="004120B9">
        <w:rPr>
          <w:rFonts w:ascii="Arial" w:hAnsi="Arial" w:cs="Arial"/>
          <w:sz w:val="24"/>
          <w:szCs w:val="24"/>
        </w:rPr>
        <w:t>Składając ofertę w konkursie na wybór brokera ubezpieczeniowego dla Zakładu Gospodarki Mieszkaniowej i zarządzanych wspólnot mieszkaniowych świadczącego usługi pośrednictwa ubezpieczeniowego , zgodnie z ustawą z dnia 22 maja 2003r. o pośrednictwie ubezpieczeniowym, oświadczamy, że:</w:t>
      </w:r>
    </w:p>
    <w:p w14:paraId="59947982" w14:textId="53CCBD4D" w:rsidR="0097549B" w:rsidRPr="00596696" w:rsidRDefault="00826206" w:rsidP="00596696">
      <w:pPr>
        <w:pStyle w:val="Akapitzlist"/>
        <w:numPr>
          <w:ilvl w:val="1"/>
          <w:numId w:val="23"/>
        </w:numPr>
        <w:tabs>
          <w:tab w:val="left" w:pos="3360"/>
        </w:tabs>
        <w:spacing w:line="360" w:lineRule="auto"/>
        <w:ind w:left="426"/>
        <w:rPr>
          <w:rFonts w:ascii="Arial" w:hAnsi="Arial" w:cs="Arial"/>
          <w:sz w:val="24"/>
          <w:szCs w:val="24"/>
        </w:rPr>
      </w:pPr>
      <w:r w:rsidRPr="00596696">
        <w:rPr>
          <w:rFonts w:ascii="Arial" w:hAnsi="Arial" w:cs="Arial"/>
          <w:sz w:val="24"/>
          <w:szCs w:val="24"/>
        </w:rPr>
        <w:t>Zapoznaliśmy się z Regulaminem konkursu na wybór brokera ubezpieczeniowego i przyjmujemy warunki Konkursu bez zastrzeżeń.</w:t>
      </w:r>
    </w:p>
    <w:p w14:paraId="30064712" w14:textId="3E653989" w:rsidR="0097549B" w:rsidRPr="00596696" w:rsidRDefault="00826206" w:rsidP="00596696">
      <w:pPr>
        <w:pStyle w:val="Akapitzlist"/>
        <w:numPr>
          <w:ilvl w:val="1"/>
          <w:numId w:val="23"/>
        </w:numPr>
        <w:tabs>
          <w:tab w:val="left" w:pos="3360"/>
        </w:tabs>
        <w:spacing w:line="360" w:lineRule="auto"/>
        <w:ind w:left="426"/>
        <w:rPr>
          <w:rFonts w:ascii="Arial" w:hAnsi="Arial" w:cs="Arial"/>
          <w:sz w:val="24"/>
          <w:szCs w:val="24"/>
        </w:rPr>
      </w:pPr>
      <w:r w:rsidRPr="00596696">
        <w:rPr>
          <w:rFonts w:ascii="Arial" w:hAnsi="Arial" w:cs="Arial"/>
          <w:sz w:val="24"/>
          <w:szCs w:val="24"/>
        </w:rPr>
        <w:t>W przypadku wyboru złożonej przez brokera oferty, zobowiązujemy się do podpisania umowy na warunkach określonych w regulaminie Konkursu, a umowa zawierać będzie postanowienia zawarte w niniejszym regulaminie oraz w złożonej w postępowaniu ofercie.</w:t>
      </w:r>
    </w:p>
    <w:p w14:paraId="7BE14504" w14:textId="46A316FD" w:rsidR="0097549B" w:rsidRPr="00596696" w:rsidRDefault="00596696" w:rsidP="00596696">
      <w:pPr>
        <w:pStyle w:val="Akapitzlist"/>
        <w:numPr>
          <w:ilvl w:val="1"/>
          <w:numId w:val="23"/>
        </w:numPr>
        <w:tabs>
          <w:tab w:val="left" w:pos="3360"/>
        </w:tabs>
        <w:spacing w:line="360" w:lineRule="auto"/>
        <w:ind w:left="426"/>
        <w:rPr>
          <w:rFonts w:ascii="Arial" w:hAnsi="Arial" w:cs="Arial"/>
          <w:sz w:val="24"/>
          <w:szCs w:val="24"/>
        </w:rPr>
      </w:pPr>
      <w:r>
        <w:rPr>
          <w:rFonts w:ascii="Arial" w:hAnsi="Arial" w:cs="Arial"/>
          <w:sz w:val="24"/>
          <w:szCs w:val="24"/>
        </w:rPr>
        <w:t>Z</w:t>
      </w:r>
      <w:r w:rsidR="00826206" w:rsidRPr="00596696">
        <w:rPr>
          <w:rFonts w:ascii="Arial" w:hAnsi="Arial" w:cs="Arial"/>
          <w:sz w:val="24"/>
          <w:szCs w:val="24"/>
        </w:rPr>
        <w:t>atrudniamy od 5 lat na podstawie umowy o pracę osoby uprawnione do wykonywania czynności brokerskich w liczbie …… oraz osoby będące likwidatorami szkód w liczbie ………..</w:t>
      </w:r>
    </w:p>
    <w:p w14:paraId="0C21B599" w14:textId="7E54B9E3" w:rsidR="0097549B" w:rsidRPr="00596696" w:rsidRDefault="00596696" w:rsidP="00596696">
      <w:pPr>
        <w:pStyle w:val="Akapitzlist"/>
        <w:numPr>
          <w:ilvl w:val="1"/>
          <w:numId w:val="23"/>
        </w:numPr>
        <w:tabs>
          <w:tab w:val="left" w:pos="3360"/>
        </w:tabs>
        <w:spacing w:line="360" w:lineRule="auto"/>
        <w:ind w:left="426"/>
        <w:rPr>
          <w:rFonts w:ascii="Arial" w:hAnsi="Arial" w:cs="Arial"/>
          <w:sz w:val="24"/>
          <w:szCs w:val="24"/>
        </w:rPr>
      </w:pPr>
      <w:r>
        <w:rPr>
          <w:rFonts w:ascii="Arial" w:hAnsi="Arial" w:cs="Arial"/>
          <w:sz w:val="24"/>
          <w:szCs w:val="24"/>
        </w:rPr>
        <w:t>W</w:t>
      </w:r>
      <w:r w:rsidR="00826206" w:rsidRPr="00596696">
        <w:rPr>
          <w:rFonts w:ascii="Arial" w:hAnsi="Arial" w:cs="Arial"/>
          <w:sz w:val="24"/>
          <w:szCs w:val="24"/>
        </w:rPr>
        <w:t xml:space="preserve"> okresie ostatnich 5 lat licząc od dnia składania oferty, nie zanotowaliśmy i nie zgłaszaliśmy do swojego ubezpieczyciela roszczeń osób </w:t>
      </w:r>
      <w:r w:rsidR="00826206" w:rsidRPr="00542BD0">
        <w:rPr>
          <w:rFonts w:ascii="Arial" w:hAnsi="Arial" w:cs="Arial"/>
          <w:sz w:val="24"/>
          <w:szCs w:val="24"/>
        </w:rPr>
        <w:t xml:space="preserve">trzecich z </w:t>
      </w:r>
      <w:r w:rsidRPr="00542BD0">
        <w:rPr>
          <w:rFonts w:ascii="Arial" w:hAnsi="Arial" w:cs="Arial"/>
          <w:sz w:val="24"/>
          <w:szCs w:val="24"/>
        </w:rPr>
        <w:t xml:space="preserve">tytułu </w:t>
      </w:r>
      <w:r w:rsidR="00826206" w:rsidRPr="00596696">
        <w:rPr>
          <w:rFonts w:ascii="Arial" w:hAnsi="Arial" w:cs="Arial"/>
          <w:sz w:val="24"/>
          <w:szCs w:val="24"/>
        </w:rPr>
        <w:t>odpowiedzialności cywilnej związanej z prowadzoną działalnością brokerską.</w:t>
      </w:r>
    </w:p>
    <w:p w14:paraId="04406DE7" w14:textId="4F2DAF4E" w:rsidR="0097549B" w:rsidRPr="00596696" w:rsidRDefault="00826206" w:rsidP="00596696">
      <w:pPr>
        <w:pStyle w:val="Akapitzlist"/>
        <w:numPr>
          <w:ilvl w:val="1"/>
          <w:numId w:val="23"/>
        </w:numPr>
        <w:tabs>
          <w:tab w:val="left" w:pos="3360"/>
        </w:tabs>
        <w:spacing w:line="360" w:lineRule="auto"/>
        <w:ind w:left="426"/>
        <w:rPr>
          <w:rFonts w:ascii="Arial" w:hAnsi="Arial" w:cs="Arial"/>
          <w:sz w:val="24"/>
          <w:szCs w:val="24"/>
        </w:rPr>
      </w:pPr>
      <w:r w:rsidRPr="00596696">
        <w:rPr>
          <w:rFonts w:ascii="Arial" w:hAnsi="Arial" w:cs="Arial"/>
          <w:sz w:val="24"/>
          <w:szCs w:val="24"/>
        </w:rPr>
        <w:t>Wszystkie informacje i oświadczenia zamieszczone w ofercie oraz załącznikach są kompletne, prawdziwe i dokładne w każdym szczególe.</w:t>
      </w:r>
    </w:p>
    <w:p w14:paraId="48FD523F" w14:textId="2DC2BA44" w:rsidR="0097549B" w:rsidRDefault="0097549B" w:rsidP="004120B9">
      <w:pPr>
        <w:tabs>
          <w:tab w:val="left" w:pos="3360"/>
        </w:tabs>
        <w:spacing w:after="0" w:line="360" w:lineRule="auto"/>
        <w:rPr>
          <w:rFonts w:ascii="Arial" w:hAnsi="Arial" w:cs="Arial"/>
          <w:sz w:val="24"/>
          <w:szCs w:val="24"/>
        </w:rPr>
      </w:pPr>
    </w:p>
    <w:p w14:paraId="270C0277" w14:textId="77777777" w:rsidR="00F7267C" w:rsidRPr="004120B9" w:rsidRDefault="00F7267C" w:rsidP="004120B9">
      <w:pPr>
        <w:tabs>
          <w:tab w:val="left" w:pos="3360"/>
        </w:tabs>
        <w:spacing w:after="0" w:line="360" w:lineRule="auto"/>
        <w:rPr>
          <w:rFonts w:ascii="Arial" w:hAnsi="Arial" w:cs="Arial"/>
          <w:sz w:val="24"/>
          <w:szCs w:val="24"/>
        </w:rPr>
      </w:pPr>
    </w:p>
    <w:p w14:paraId="23A5E1EF" w14:textId="77777777" w:rsidR="00F7267C" w:rsidRDefault="00826206" w:rsidP="004120B9">
      <w:pPr>
        <w:tabs>
          <w:tab w:val="left" w:pos="3360"/>
        </w:tabs>
        <w:spacing w:after="0" w:line="360" w:lineRule="auto"/>
        <w:rPr>
          <w:rFonts w:ascii="Arial" w:hAnsi="Arial" w:cs="Arial"/>
          <w:sz w:val="24"/>
          <w:szCs w:val="24"/>
        </w:rPr>
      </w:pPr>
      <w:r w:rsidRPr="004120B9">
        <w:rPr>
          <w:rFonts w:ascii="Arial" w:hAnsi="Arial" w:cs="Arial"/>
          <w:sz w:val="24"/>
          <w:szCs w:val="24"/>
        </w:rPr>
        <w:t>(miejscowość i data)</w:t>
      </w:r>
    </w:p>
    <w:sectPr w:rsidR="00F7267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4A55" w14:textId="77777777" w:rsidR="000D5A41" w:rsidRDefault="000D5A41">
      <w:pPr>
        <w:spacing w:after="0"/>
      </w:pPr>
      <w:r>
        <w:separator/>
      </w:r>
    </w:p>
  </w:endnote>
  <w:endnote w:type="continuationSeparator" w:id="0">
    <w:p w14:paraId="17D2167F" w14:textId="77777777" w:rsidR="000D5A41" w:rsidRDefault="000D5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1A7D" w14:textId="77777777" w:rsidR="008E67AC" w:rsidRDefault="00826206">
    <w:pPr>
      <w:pStyle w:val="Stopka"/>
      <w:jc w:val="right"/>
    </w:pPr>
    <w:r>
      <w:fldChar w:fldCharType="begin"/>
    </w:r>
    <w:r>
      <w:instrText xml:space="preserve"> PAGE </w:instrText>
    </w:r>
    <w:r>
      <w:fldChar w:fldCharType="separate"/>
    </w:r>
    <w:r w:rsidR="0033352F">
      <w:rPr>
        <w:noProof/>
      </w:rPr>
      <w:t>4</w:t>
    </w:r>
    <w:r>
      <w:fldChar w:fldCharType="end"/>
    </w:r>
  </w:p>
  <w:p w14:paraId="6FCE0E4A" w14:textId="77777777" w:rsidR="008E67AC" w:rsidRDefault="00542B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0677" w14:textId="77777777" w:rsidR="000D5A41" w:rsidRDefault="000D5A41">
      <w:pPr>
        <w:spacing w:after="0"/>
      </w:pPr>
      <w:r>
        <w:rPr>
          <w:color w:val="000000"/>
        </w:rPr>
        <w:separator/>
      </w:r>
    </w:p>
  </w:footnote>
  <w:footnote w:type="continuationSeparator" w:id="0">
    <w:p w14:paraId="5EF284AD" w14:textId="77777777" w:rsidR="000D5A41" w:rsidRDefault="000D5A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403"/>
    <w:multiLevelType w:val="hybridMultilevel"/>
    <w:tmpl w:val="E4367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844DC"/>
    <w:multiLevelType w:val="hybridMultilevel"/>
    <w:tmpl w:val="959053DE"/>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A4292F"/>
    <w:multiLevelType w:val="hybridMultilevel"/>
    <w:tmpl w:val="411E97C2"/>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8C559F"/>
    <w:multiLevelType w:val="hybridMultilevel"/>
    <w:tmpl w:val="E6ACFE68"/>
    <w:lvl w:ilvl="0" w:tplc="0415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7C56BF"/>
    <w:multiLevelType w:val="multilevel"/>
    <w:tmpl w:val="2C367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8B755D"/>
    <w:multiLevelType w:val="hybridMultilevel"/>
    <w:tmpl w:val="689496EC"/>
    <w:lvl w:ilvl="0" w:tplc="8C62F1C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52C7B"/>
    <w:multiLevelType w:val="hybridMultilevel"/>
    <w:tmpl w:val="F8BE2412"/>
    <w:lvl w:ilvl="0" w:tplc="FFFFFFFF">
      <w:start w:val="1"/>
      <w:numFmt w:val="decimal"/>
      <w:lvlText w:val="%1."/>
      <w:lvlJc w:val="left"/>
      <w:pPr>
        <w:ind w:left="720" w:hanging="360"/>
      </w:pPr>
    </w:lvl>
    <w:lvl w:ilvl="1" w:tplc="04150017">
      <w:start w:val="1"/>
      <w:numFmt w:val="lowerLetter"/>
      <w:lvlText w:val="%2)"/>
      <w:lvlJc w:val="lef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632B81"/>
    <w:multiLevelType w:val="hybridMultilevel"/>
    <w:tmpl w:val="33465926"/>
    <w:lvl w:ilvl="0" w:tplc="8C62F1C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46983"/>
    <w:multiLevelType w:val="hybridMultilevel"/>
    <w:tmpl w:val="08B43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C6D96"/>
    <w:multiLevelType w:val="hybridMultilevel"/>
    <w:tmpl w:val="AA46C4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212A8"/>
    <w:multiLevelType w:val="hybridMultilevel"/>
    <w:tmpl w:val="B900BD5E"/>
    <w:lvl w:ilvl="0" w:tplc="FFFFFFFF">
      <w:start w:val="1"/>
      <w:numFmt w:val="decimal"/>
      <w:lvlText w:val="%1."/>
      <w:lvlJc w:val="left"/>
      <w:pPr>
        <w:ind w:left="928" w:hanging="360"/>
      </w:pPr>
      <w:rPr>
        <w:rFonts w:ascii="Arial" w:hAnsi="Arial" w:cs="Aria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2861FEF"/>
    <w:multiLevelType w:val="multilevel"/>
    <w:tmpl w:val="9474AE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5932D37"/>
    <w:multiLevelType w:val="hybridMultilevel"/>
    <w:tmpl w:val="2E888CAE"/>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EF2EC6"/>
    <w:multiLevelType w:val="hybridMultilevel"/>
    <w:tmpl w:val="2458A160"/>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BD0579"/>
    <w:multiLevelType w:val="hybridMultilevel"/>
    <w:tmpl w:val="6FFA2D7E"/>
    <w:lvl w:ilvl="0" w:tplc="FFFFFFFF">
      <w:start w:val="1"/>
      <w:numFmt w:val="decimal"/>
      <w:lvlText w:val="%1."/>
      <w:lvlJc w:val="left"/>
      <w:pPr>
        <w:ind w:left="720" w:hanging="360"/>
      </w:pPr>
    </w:lvl>
    <w:lvl w:ilvl="1" w:tplc="04150017">
      <w:start w:val="1"/>
      <w:numFmt w:val="lowerLetter"/>
      <w:lvlText w:val="%2)"/>
      <w:lvlJc w:val="lef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681D9C"/>
    <w:multiLevelType w:val="hybridMultilevel"/>
    <w:tmpl w:val="3488A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13C82"/>
    <w:multiLevelType w:val="hybridMultilevel"/>
    <w:tmpl w:val="C63CA596"/>
    <w:lvl w:ilvl="0" w:tplc="0415000F">
      <w:start w:val="1"/>
      <w:numFmt w:val="decimal"/>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7F6F0A"/>
    <w:multiLevelType w:val="hybridMultilevel"/>
    <w:tmpl w:val="ACFE4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23534"/>
    <w:multiLevelType w:val="hybridMultilevel"/>
    <w:tmpl w:val="78747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D12EB"/>
    <w:multiLevelType w:val="hybridMultilevel"/>
    <w:tmpl w:val="0B260C68"/>
    <w:lvl w:ilvl="0" w:tplc="8C62F1C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5D1431"/>
    <w:multiLevelType w:val="hybridMultilevel"/>
    <w:tmpl w:val="C0783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C50EF"/>
    <w:multiLevelType w:val="hybridMultilevel"/>
    <w:tmpl w:val="28C6C294"/>
    <w:lvl w:ilvl="0" w:tplc="8C62F1C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F753E"/>
    <w:multiLevelType w:val="hybridMultilevel"/>
    <w:tmpl w:val="8BCA5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206779"/>
    <w:multiLevelType w:val="hybridMultilevel"/>
    <w:tmpl w:val="E4985EBA"/>
    <w:lvl w:ilvl="0" w:tplc="196A6838">
      <w:start w:val="1"/>
      <w:numFmt w:val="upperRoman"/>
      <w:lvlText w:val="%1."/>
      <w:lvlJc w:val="left"/>
      <w:pPr>
        <w:ind w:left="1080" w:hanging="720"/>
      </w:pPr>
      <w:rPr>
        <w:rFonts w:hint="default"/>
      </w:rPr>
    </w:lvl>
    <w:lvl w:ilvl="1" w:tplc="5D96A6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994ACB"/>
    <w:multiLevelType w:val="hybridMultilevel"/>
    <w:tmpl w:val="7BEA5604"/>
    <w:lvl w:ilvl="0" w:tplc="FFFFFFFF">
      <w:start w:val="1"/>
      <w:numFmt w:val="decimal"/>
      <w:lvlText w:val="%1."/>
      <w:lvlJc w:val="left"/>
      <w:pPr>
        <w:ind w:left="720" w:hanging="360"/>
      </w:pPr>
    </w:lvl>
    <w:lvl w:ilvl="1" w:tplc="04150017">
      <w:start w:val="1"/>
      <w:numFmt w:val="lowerLetter"/>
      <w:lvlText w:val="%2)"/>
      <w:lvlJc w:val="lef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9482DBB"/>
    <w:multiLevelType w:val="multilevel"/>
    <w:tmpl w:val="3DFC5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207E19"/>
    <w:multiLevelType w:val="hybridMultilevel"/>
    <w:tmpl w:val="E8663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5945A2"/>
    <w:multiLevelType w:val="hybridMultilevel"/>
    <w:tmpl w:val="924E36F2"/>
    <w:lvl w:ilvl="0" w:tplc="3F9A7C50">
      <w:start w:val="7"/>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1C75DC"/>
    <w:multiLevelType w:val="hybridMultilevel"/>
    <w:tmpl w:val="B12C8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7225E"/>
    <w:multiLevelType w:val="multilevel"/>
    <w:tmpl w:val="3B4E78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54530D5"/>
    <w:multiLevelType w:val="hybridMultilevel"/>
    <w:tmpl w:val="49547A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820425D"/>
    <w:multiLevelType w:val="hybridMultilevel"/>
    <w:tmpl w:val="959053DE"/>
    <w:lvl w:ilvl="0" w:tplc="8C62F1C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8313016">
    <w:abstractNumId w:val="29"/>
  </w:num>
  <w:num w:numId="2" w16cid:durableId="433792887">
    <w:abstractNumId w:val="11"/>
  </w:num>
  <w:num w:numId="3" w16cid:durableId="2112820858">
    <w:abstractNumId w:val="4"/>
  </w:num>
  <w:num w:numId="4" w16cid:durableId="1171065324">
    <w:abstractNumId w:val="25"/>
  </w:num>
  <w:num w:numId="5" w16cid:durableId="1028947141">
    <w:abstractNumId w:val="20"/>
  </w:num>
  <w:num w:numId="6" w16cid:durableId="1295789184">
    <w:abstractNumId w:val="7"/>
  </w:num>
  <w:num w:numId="7" w16cid:durableId="1244029057">
    <w:abstractNumId w:val="21"/>
  </w:num>
  <w:num w:numId="8" w16cid:durableId="1208449037">
    <w:abstractNumId w:val="31"/>
  </w:num>
  <w:num w:numId="9" w16cid:durableId="107819023">
    <w:abstractNumId w:val="19"/>
  </w:num>
  <w:num w:numId="10" w16cid:durableId="728915338">
    <w:abstractNumId w:val="22"/>
  </w:num>
  <w:num w:numId="11" w16cid:durableId="395202496">
    <w:abstractNumId w:val="30"/>
  </w:num>
  <w:num w:numId="12" w16cid:durableId="2089842856">
    <w:abstractNumId w:val="8"/>
  </w:num>
  <w:num w:numId="13" w16cid:durableId="517238156">
    <w:abstractNumId w:val="26"/>
  </w:num>
  <w:num w:numId="14" w16cid:durableId="1939755442">
    <w:abstractNumId w:val="2"/>
  </w:num>
  <w:num w:numId="15" w16cid:durableId="415323559">
    <w:abstractNumId w:val="12"/>
  </w:num>
  <w:num w:numId="16" w16cid:durableId="1848330461">
    <w:abstractNumId w:val="6"/>
  </w:num>
  <w:num w:numId="17" w16cid:durableId="1287616597">
    <w:abstractNumId w:val="5"/>
  </w:num>
  <w:num w:numId="18" w16cid:durableId="90398747">
    <w:abstractNumId w:val="17"/>
  </w:num>
  <w:num w:numId="19" w16cid:durableId="1290434050">
    <w:abstractNumId w:val="1"/>
  </w:num>
  <w:num w:numId="20" w16cid:durableId="535777300">
    <w:abstractNumId w:val="10"/>
  </w:num>
  <w:num w:numId="21" w16cid:durableId="1863669345">
    <w:abstractNumId w:val="13"/>
  </w:num>
  <w:num w:numId="22" w16cid:durableId="615061905">
    <w:abstractNumId w:val="0"/>
  </w:num>
  <w:num w:numId="23" w16cid:durableId="1370109399">
    <w:abstractNumId w:val="23"/>
  </w:num>
  <w:num w:numId="24" w16cid:durableId="789973035">
    <w:abstractNumId w:val="3"/>
  </w:num>
  <w:num w:numId="25" w16cid:durableId="1147090388">
    <w:abstractNumId w:val="28"/>
  </w:num>
  <w:num w:numId="26" w16cid:durableId="2070224982">
    <w:abstractNumId w:val="18"/>
  </w:num>
  <w:num w:numId="27" w16cid:durableId="1949698690">
    <w:abstractNumId w:val="9"/>
  </w:num>
  <w:num w:numId="28" w16cid:durableId="1881933179">
    <w:abstractNumId w:val="27"/>
  </w:num>
  <w:num w:numId="29" w16cid:durableId="609241755">
    <w:abstractNumId w:val="16"/>
  </w:num>
  <w:num w:numId="30" w16cid:durableId="1310017804">
    <w:abstractNumId w:val="14"/>
  </w:num>
  <w:num w:numId="31" w16cid:durableId="1841578990">
    <w:abstractNumId w:val="24"/>
  </w:num>
  <w:num w:numId="32" w16cid:durableId="10842288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9B"/>
    <w:rsid w:val="000D5A41"/>
    <w:rsid w:val="001724B2"/>
    <w:rsid w:val="001F0ABC"/>
    <w:rsid w:val="002C7F65"/>
    <w:rsid w:val="0033352F"/>
    <w:rsid w:val="004120B9"/>
    <w:rsid w:val="005362B9"/>
    <w:rsid w:val="00542BD0"/>
    <w:rsid w:val="00596696"/>
    <w:rsid w:val="00826206"/>
    <w:rsid w:val="00852DF4"/>
    <w:rsid w:val="009043A7"/>
    <w:rsid w:val="00942D64"/>
    <w:rsid w:val="0097549B"/>
    <w:rsid w:val="00AE29BF"/>
    <w:rsid w:val="00AF69B2"/>
    <w:rsid w:val="00B55AC3"/>
    <w:rsid w:val="00B92905"/>
    <w:rsid w:val="00ED02E6"/>
    <w:rsid w:val="00F7267C"/>
    <w:rsid w:val="00F72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0EA2"/>
  <w15:docId w15:val="{27780946-7C26-4CB5-AFF7-A594D43E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412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B929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character" w:customStyle="1" w:styleId="Nagwek1Znak">
    <w:name w:val="Nagłówek 1 Znak"/>
    <w:basedOn w:val="Domylnaczcionkaakapitu"/>
    <w:link w:val="Nagwek1"/>
    <w:uiPriority w:val="9"/>
    <w:rsid w:val="004120B9"/>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AF69B2"/>
    <w:rPr>
      <w:color w:val="0563C1" w:themeColor="hyperlink"/>
      <w:u w:val="single"/>
    </w:rPr>
  </w:style>
  <w:style w:type="character" w:customStyle="1" w:styleId="Nierozpoznanawzmianka1">
    <w:name w:val="Nierozpoznana wzmianka1"/>
    <w:basedOn w:val="Domylnaczcionkaakapitu"/>
    <w:uiPriority w:val="99"/>
    <w:semiHidden/>
    <w:unhideWhenUsed/>
    <w:rsid w:val="00AF69B2"/>
    <w:rPr>
      <w:color w:val="605E5C"/>
      <w:shd w:val="clear" w:color="auto" w:fill="E1DFDD"/>
    </w:rPr>
  </w:style>
  <w:style w:type="paragraph" w:styleId="Akapitzlist">
    <w:name w:val="List Paragraph"/>
    <w:basedOn w:val="Normalny"/>
    <w:uiPriority w:val="34"/>
    <w:qFormat/>
    <w:rsid w:val="00AF69B2"/>
    <w:pPr>
      <w:ind w:left="720"/>
      <w:contextualSpacing/>
    </w:pPr>
  </w:style>
  <w:style w:type="character" w:customStyle="1" w:styleId="Nagwek3Znak">
    <w:name w:val="Nagłówek 3 Znak"/>
    <w:basedOn w:val="Domylnaczcionkaakapitu"/>
    <w:link w:val="Nagwek3"/>
    <w:uiPriority w:val="9"/>
    <w:rsid w:val="00B9290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832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transakcja/783281"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FF34-7F97-4D28-8669-AD454851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2113</Words>
  <Characters>12682</Characters>
  <Application>Microsoft Office Word</Application>
  <DocSecurity>4</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Benowska</dc:creator>
  <cp:lastModifiedBy>Alina Bloch-Zapytowska</cp:lastModifiedBy>
  <cp:revision>2</cp:revision>
  <cp:lastPrinted>2023-06-26T10:41:00Z</cp:lastPrinted>
  <dcterms:created xsi:type="dcterms:W3CDTF">2023-06-26T11:04:00Z</dcterms:created>
  <dcterms:modified xsi:type="dcterms:W3CDTF">2023-06-26T11:04:00Z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