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EA0" w:rsidRPr="00497F20" w:rsidRDefault="00174EA0" w:rsidP="00174EA0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t xml:space="preserve">Załącznik nr </w:t>
      </w:r>
      <w:r w:rsidR="00F72CF1">
        <w:rPr>
          <w:rFonts w:ascii="Arial" w:hAnsi="Arial" w:cs="Arial"/>
          <w:b/>
          <w:i/>
          <w:szCs w:val="24"/>
          <w:u w:val="single"/>
        </w:rPr>
        <w:t>3</w:t>
      </w:r>
      <w:r w:rsidR="00F60083">
        <w:rPr>
          <w:rFonts w:ascii="Arial" w:hAnsi="Arial" w:cs="Arial"/>
          <w:i/>
          <w:szCs w:val="24"/>
          <w:u w:val="single"/>
        </w:rPr>
        <w:t xml:space="preserve">  do S</w:t>
      </w:r>
      <w:r w:rsidR="008639DA">
        <w:rPr>
          <w:rFonts w:ascii="Arial" w:hAnsi="Arial" w:cs="Arial"/>
          <w:i/>
          <w:szCs w:val="24"/>
          <w:u w:val="single"/>
        </w:rPr>
        <w:t xml:space="preserve">WZ </w:t>
      </w:r>
    </w:p>
    <w:p w:rsidR="00497F20" w:rsidRPr="00C709DC" w:rsidRDefault="00497F20" w:rsidP="002921EA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497F20" w:rsidRPr="00C709DC" w:rsidRDefault="00497F20" w:rsidP="00497F20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497F20" w:rsidRPr="00C709DC" w:rsidRDefault="00497F20" w:rsidP="00497F20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497F20" w:rsidRPr="00C709DC" w:rsidRDefault="00497F20" w:rsidP="002921EA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497F20" w:rsidRPr="00C709DC" w:rsidRDefault="00497F20" w:rsidP="00497F20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174EA0" w:rsidRPr="00497F20" w:rsidRDefault="00174EA0" w:rsidP="00174EA0">
      <w:pPr>
        <w:rPr>
          <w:rFonts w:ascii="Arial" w:hAnsi="Arial" w:cs="Arial"/>
          <w:szCs w:val="24"/>
        </w:rPr>
      </w:pPr>
    </w:p>
    <w:p w:rsidR="00174EA0" w:rsidRPr="00497F20" w:rsidRDefault="00174EA0" w:rsidP="00174EA0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174EA0" w:rsidRPr="00497F20" w:rsidRDefault="00497F20" w:rsidP="00174EA0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1</w:t>
      </w:r>
      <w:r w:rsidR="00174EA0"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 w:rsidR="000042CD" w:rsidRPr="000042CD">
        <w:rPr>
          <w:rFonts w:ascii="Arial" w:hAnsi="Arial" w:cs="Arial"/>
          <w:b/>
          <w:bCs/>
          <w:noProof w:val="0"/>
          <w:szCs w:val="24"/>
          <w:u w:val="single"/>
        </w:rPr>
        <w:t>Pralnico-wirówka</w:t>
      </w:r>
    </w:p>
    <w:p w:rsidR="00174EA0" w:rsidRPr="00497F20" w:rsidRDefault="00174EA0" w:rsidP="00174EA0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3169"/>
        <w:gridCol w:w="2971"/>
        <w:gridCol w:w="2810"/>
      </w:tblGrid>
      <w:tr w:rsidR="00F72CF1" w:rsidRPr="00497F20" w:rsidTr="00897A5E">
        <w:trPr>
          <w:trHeight w:val="986"/>
          <w:jc w:val="center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16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Parametr wymagany</w:t>
            </w: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</w:p>
          <w:p w:rsidR="00F72CF1" w:rsidRPr="00497F20" w:rsidRDefault="00F72CF1" w:rsidP="00897A5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Producent / kraj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Model / typ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Urządzenie oraz wszystkie elementy składowe – fabrycznie nowe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Rok produkcji urządzenia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min. 2022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vAlign w:val="center"/>
          </w:tcPr>
          <w:p w:rsidR="00F72CF1" w:rsidRPr="005B7F60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5B7F60">
              <w:rPr>
                <w:rFonts w:ascii="Arial" w:hAnsi="Arial" w:cs="Arial"/>
                <w:b/>
                <w:i/>
                <w:szCs w:val="24"/>
              </w:rPr>
              <w:t>Parametry techniczne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Ładowność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65 kg (+/- 5 kg)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Podgrzew elektryczny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Zasilanie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380V/3/50Hz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Moc podgrzewu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54-58 kW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3A1721" w:rsidRDefault="00F72CF1" w:rsidP="00897A5E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3A1721">
              <w:rPr>
                <w:rFonts w:ascii="Arial" w:hAnsi="Arial" w:cs="Arial"/>
                <w:szCs w:val="24"/>
              </w:rPr>
              <w:t>Obroty wirowania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3A172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3A1721">
              <w:rPr>
                <w:rFonts w:ascii="Arial" w:hAnsi="Arial" w:cs="Arial"/>
                <w:szCs w:val="24"/>
              </w:rPr>
              <w:t>min. 700 obrotów / min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Sterowanie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Mikroprocesorowe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497F20" w:rsidRDefault="00F72CF1" w:rsidP="00897A5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Średnica bębna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897A5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1000 mm (+/- 35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497F20" w:rsidRDefault="00F72CF1" w:rsidP="00897A5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Głębokość bębna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897A5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700 mm (+/- 15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497F20" w:rsidRDefault="00F72CF1" w:rsidP="00897A5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Objętość bębna</w:t>
            </w:r>
          </w:p>
        </w:tc>
        <w:tc>
          <w:tcPr>
            <w:tcW w:w="2971" w:type="dxa"/>
            <w:vAlign w:val="center"/>
          </w:tcPr>
          <w:p w:rsidR="00F72CF1" w:rsidRPr="00497F20" w:rsidRDefault="00A507E4" w:rsidP="00897A5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650 l </w:t>
            </w:r>
            <w:r w:rsidRPr="00A507E4">
              <w:rPr>
                <w:rFonts w:ascii="Arial" w:hAnsi="Arial" w:cs="Arial"/>
                <w:b/>
                <w:bCs/>
                <w:szCs w:val="24"/>
              </w:rPr>
              <w:t>(+/- 5</w:t>
            </w:r>
            <w:r w:rsidR="00F72CF1" w:rsidRPr="00A507E4">
              <w:rPr>
                <w:rFonts w:ascii="Arial" w:hAnsi="Arial" w:cs="Arial"/>
                <w:b/>
                <w:bCs/>
                <w:szCs w:val="24"/>
              </w:rPr>
              <w:t>0 l</w:t>
            </w:r>
            <w:r w:rsidR="00F72CF1">
              <w:rPr>
                <w:rFonts w:ascii="Arial" w:hAnsi="Arial" w:cs="Arial"/>
                <w:bCs/>
                <w:szCs w:val="24"/>
              </w:rPr>
              <w:t>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497F20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Bęben wraz z całą obudową (panel górny, przedni i boczne) wykonane ze stali nierdzewnej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  <w:bookmarkStart w:id="0" w:name="_GoBack"/>
            <w:bookmarkEnd w:id="0"/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497F20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Możliwość podłączenia pomp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9628" w:type="dxa"/>
            <w:gridSpan w:val="4"/>
            <w:vAlign w:val="center"/>
          </w:tcPr>
          <w:p w:rsidR="00F72CF1" w:rsidRPr="005B7F60" w:rsidRDefault="00F72CF1" w:rsidP="00897A5E">
            <w:pPr>
              <w:jc w:val="center"/>
              <w:rPr>
                <w:rFonts w:ascii="Arial" w:hAnsi="Arial" w:cs="Arial"/>
                <w:b/>
                <w:bCs/>
                <w:i/>
                <w:szCs w:val="24"/>
              </w:rPr>
            </w:pPr>
            <w:r w:rsidRPr="005B7F60">
              <w:rPr>
                <w:rFonts w:ascii="Arial" w:hAnsi="Arial" w:cs="Arial"/>
                <w:b/>
                <w:bCs/>
                <w:i/>
                <w:szCs w:val="24"/>
              </w:rPr>
              <w:t>Programowanie</w:t>
            </w: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Programy fabryczne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min. 20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Możliwość swobodnej modyfikacji parametrów prania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Wyświetlacz w języku polskim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Możliwość podłączenia komputera przenośnego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Możliwość odczytu ilości przeprowadzonych cykli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Łatwy wybór programu prania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Programy specjalne: </w:t>
            </w:r>
            <w:proofErr w:type="spellStart"/>
            <w:r>
              <w:rPr>
                <w:rFonts w:ascii="Arial" w:hAnsi="Arial" w:cs="Arial"/>
              </w:rPr>
              <w:t>mopy</w:t>
            </w:r>
            <w:proofErr w:type="spellEnd"/>
            <w:r>
              <w:rPr>
                <w:rFonts w:ascii="Arial" w:hAnsi="Arial" w:cs="Arial"/>
              </w:rPr>
              <w:t>, wybielanie, dżinsy, tkaniny z wełny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9628" w:type="dxa"/>
            <w:gridSpan w:val="4"/>
            <w:vAlign w:val="center"/>
          </w:tcPr>
          <w:p w:rsidR="00F72CF1" w:rsidRPr="005B7F60" w:rsidRDefault="00F72CF1" w:rsidP="00897A5E">
            <w:pPr>
              <w:jc w:val="center"/>
              <w:rPr>
                <w:rFonts w:ascii="Arial" w:hAnsi="Arial" w:cs="Arial"/>
                <w:b/>
                <w:bCs/>
                <w:i/>
                <w:szCs w:val="24"/>
              </w:rPr>
            </w:pPr>
            <w:r w:rsidRPr="005B7F60">
              <w:rPr>
                <w:rFonts w:ascii="Arial" w:hAnsi="Arial" w:cs="Arial"/>
                <w:b/>
                <w:bCs/>
                <w:i/>
                <w:szCs w:val="24"/>
              </w:rPr>
              <w:t>Wymiary</w:t>
            </w: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Szerokość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1300 mm (+/- 15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Głębokość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1500 mm (+/- 2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Wysokość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1900 mm (+/- 25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Ciężar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1300 kg (+/- 200 kg)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9628" w:type="dxa"/>
            <w:gridSpan w:val="4"/>
            <w:vAlign w:val="center"/>
          </w:tcPr>
          <w:p w:rsidR="00F72CF1" w:rsidRPr="005B7F60" w:rsidRDefault="00F72CF1" w:rsidP="00897A5E">
            <w:pPr>
              <w:jc w:val="center"/>
              <w:rPr>
                <w:rFonts w:ascii="Arial" w:hAnsi="Arial" w:cs="Arial"/>
                <w:b/>
                <w:bCs/>
                <w:i/>
                <w:szCs w:val="24"/>
              </w:rPr>
            </w:pPr>
            <w:r w:rsidRPr="005B7F60">
              <w:rPr>
                <w:rFonts w:ascii="Arial" w:hAnsi="Arial" w:cs="Arial"/>
                <w:b/>
                <w:bCs/>
                <w:i/>
                <w:szCs w:val="24"/>
              </w:rPr>
              <w:t>Przyłącza instalacyjne</w:t>
            </w: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Zawory wodne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3x1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Zabezpieczenie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100A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9628" w:type="dxa"/>
            <w:gridSpan w:val="4"/>
            <w:vAlign w:val="center"/>
          </w:tcPr>
          <w:p w:rsidR="00F72CF1" w:rsidRPr="00FB0C87" w:rsidRDefault="00F72CF1" w:rsidP="00897A5E">
            <w:pPr>
              <w:jc w:val="center"/>
              <w:rPr>
                <w:rFonts w:ascii="Arial" w:hAnsi="Arial" w:cs="Arial"/>
                <w:b/>
                <w:bCs/>
                <w:i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Cs w:val="24"/>
              </w:rPr>
              <w:t>Przeglądy, dokumenty, gwarancja</w:t>
            </w: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Zagwarantowanie dostępności części przez minimum 10 lat od dostawy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 w:rsidRPr="003A1721">
              <w:rPr>
                <w:rFonts w:ascii="Arial" w:hAnsi="Arial" w:cs="Arial"/>
              </w:rPr>
              <w:t>Gwarancja minimum 24 miesiące</w:t>
            </w:r>
            <w:r>
              <w:rPr>
                <w:rFonts w:ascii="Arial" w:hAnsi="Arial" w:cs="Arial"/>
              </w:rPr>
              <w:t xml:space="preserve"> przez autoryzowany serwis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TAK, podać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Produkt (sprzęt) posiada instrukcję obsługi w języku polskim – dostarczona wraz z dostawą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Cała dokumentacja techniczna sprzętu w języku polskim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Instruktaż personelu z zakresu obsługi i eksploatacji urządzenia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ramach zaoferowanej ceny Wykonawca przeprowadzi przegląd przedmiotu zamówienia w ostatnim miesiącu gwarancji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Gotowość do przystąpienia do naprawy sprzętu w terminie nie dłuższym niż</w:t>
            </w:r>
            <w:r w:rsidRPr="003C7BEA">
              <w:rPr>
                <w:rFonts w:ascii="Arial" w:hAnsi="Arial" w:cs="Arial"/>
                <w:b/>
              </w:rPr>
              <w:t xml:space="preserve"> </w:t>
            </w:r>
            <w:r w:rsidRPr="003C7BEA">
              <w:rPr>
                <w:rFonts w:ascii="Arial" w:hAnsi="Arial" w:cs="Arial"/>
              </w:rPr>
              <w:t>72 godzin od chwili otrzymania faksem lub mailem zgłoszenia awarii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Przedłużenie okresu gwarancji następuje o pełny okres niesprawności </w:t>
            </w:r>
            <w:r>
              <w:rPr>
                <w:rFonts w:ascii="Arial" w:hAnsi="Arial" w:cs="Arial"/>
              </w:rPr>
              <w:lastRenderedPageBreak/>
              <w:t>dostarczonego przedmiotu zamówienia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lastRenderedPageBreak/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Serwis pogwarancyjny, odpłatny przez okres minimum 10 lat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Najbliższy siedziby Zamawiającego serwis na terenie Polski wraz z danymi teleadresowymi i numerami kontaktowymi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TAK, podać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  <w:tr w:rsidR="00F72CF1" w:rsidRPr="00497F20" w:rsidTr="00897A5E">
        <w:trPr>
          <w:trHeight w:val="323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Urządzenie posiada oznaczenie wyrobu znakiem CE dla którego wystawiono Deklarację Zgodności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</w:p>
        </w:tc>
      </w:tr>
    </w:tbl>
    <w:p w:rsidR="00FA4594" w:rsidRDefault="00FA4594">
      <w:r>
        <w:br w:type="page"/>
      </w:r>
    </w:p>
    <w:p w:rsidR="00AE713F" w:rsidRPr="00497F20" w:rsidRDefault="00AE713F" w:rsidP="00AE713F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F72CF1">
        <w:rPr>
          <w:rFonts w:ascii="Arial" w:hAnsi="Arial" w:cs="Arial"/>
          <w:b/>
          <w:i/>
          <w:szCs w:val="24"/>
          <w:u w:val="single"/>
        </w:rPr>
        <w:t>3</w:t>
      </w:r>
      <w:r w:rsidR="00F60083">
        <w:rPr>
          <w:rFonts w:ascii="Arial" w:hAnsi="Arial" w:cs="Arial"/>
          <w:i/>
          <w:szCs w:val="24"/>
          <w:u w:val="single"/>
        </w:rPr>
        <w:t xml:space="preserve">  do S</w:t>
      </w:r>
      <w:r w:rsidR="008639DA">
        <w:rPr>
          <w:rFonts w:ascii="Arial" w:hAnsi="Arial" w:cs="Arial"/>
          <w:i/>
          <w:szCs w:val="24"/>
          <w:u w:val="single"/>
        </w:rPr>
        <w:t xml:space="preserve">WZ </w:t>
      </w:r>
    </w:p>
    <w:p w:rsidR="00AE713F" w:rsidRPr="00C709DC" w:rsidRDefault="00AE713F" w:rsidP="00AE713F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AE713F" w:rsidRPr="00C709DC" w:rsidRDefault="00AE713F" w:rsidP="00AE713F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AE713F" w:rsidRPr="00C709DC" w:rsidRDefault="00AE713F" w:rsidP="00AE713F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AE713F" w:rsidRPr="00C709DC" w:rsidRDefault="00AE713F" w:rsidP="00AE713F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AE713F" w:rsidRPr="00C709DC" w:rsidRDefault="00AE713F" w:rsidP="00AE713F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AE713F" w:rsidRPr="00497F20" w:rsidRDefault="00AE713F" w:rsidP="00AE713F">
      <w:pPr>
        <w:rPr>
          <w:rFonts w:ascii="Arial" w:hAnsi="Arial" w:cs="Arial"/>
          <w:szCs w:val="24"/>
        </w:rPr>
      </w:pPr>
    </w:p>
    <w:p w:rsidR="00AE713F" w:rsidRPr="00497F20" w:rsidRDefault="00AE713F" w:rsidP="00AE713F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AE713F" w:rsidRPr="00497F20" w:rsidRDefault="00AE713F" w:rsidP="00AE713F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2</w:t>
      </w:r>
      <w:r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 w:rsidR="00725D51" w:rsidRPr="00725D51">
        <w:rPr>
          <w:rFonts w:ascii="Arial" w:hAnsi="Arial" w:cs="Arial"/>
          <w:b/>
          <w:bCs/>
          <w:noProof w:val="0"/>
          <w:szCs w:val="24"/>
          <w:u w:val="single"/>
        </w:rPr>
        <w:t>Suszarka bębnowa wysokoobrotowa</w:t>
      </w:r>
      <w:r w:rsidR="00F72CF1">
        <w:rPr>
          <w:rFonts w:ascii="Arial" w:hAnsi="Arial" w:cs="Arial"/>
          <w:b/>
          <w:bCs/>
          <w:noProof w:val="0"/>
          <w:szCs w:val="24"/>
          <w:u w:val="single"/>
        </w:rPr>
        <w:t xml:space="preserve"> 2 szt.</w:t>
      </w:r>
    </w:p>
    <w:p w:rsidR="00AE713F" w:rsidRPr="00497F20" w:rsidRDefault="00AE713F" w:rsidP="00AE713F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3169"/>
        <w:gridCol w:w="2971"/>
        <w:gridCol w:w="2810"/>
      </w:tblGrid>
      <w:tr w:rsidR="00F72CF1" w:rsidRPr="00497F20" w:rsidTr="00897A5E">
        <w:trPr>
          <w:trHeight w:val="986"/>
          <w:jc w:val="center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16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Parametr wymagany</w:t>
            </w: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</w:p>
          <w:p w:rsidR="00F72CF1" w:rsidRPr="00497F20" w:rsidRDefault="00F72CF1" w:rsidP="00897A5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Producent / kraj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Model / typ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Urządzenie oraz wszystkie elementy składowe – fabrycznie nowe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Rok produkcji urządzenia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min. 2022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vAlign w:val="center"/>
          </w:tcPr>
          <w:p w:rsidR="00F72CF1" w:rsidRPr="005B7F60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5B7F60">
              <w:rPr>
                <w:rFonts w:ascii="Arial" w:hAnsi="Arial" w:cs="Arial"/>
                <w:b/>
                <w:i/>
                <w:szCs w:val="24"/>
              </w:rPr>
              <w:t>Parametry techniczne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3A1721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2CF1" w:rsidRPr="003A1721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3A1721">
              <w:rPr>
                <w:rFonts w:ascii="Arial" w:hAnsi="Arial" w:cs="Arial"/>
                <w:szCs w:val="24"/>
              </w:rPr>
              <w:t xml:space="preserve">Ładowność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35 kg (+/- 2 kg)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2CF1" w:rsidRPr="00600B07" w:rsidRDefault="00F72CF1" w:rsidP="00897A5E">
            <w:pPr>
              <w:snapToGrid w:val="0"/>
              <w:rPr>
                <w:rFonts w:ascii="Arial" w:hAnsi="Arial" w:cs="Arial"/>
                <w:szCs w:val="24"/>
                <w:highlight w:val="yellow"/>
              </w:rPr>
            </w:pPr>
            <w:r w:rsidRPr="003A1721">
              <w:rPr>
                <w:rFonts w:ascii="Arial" w:hAnsi="Arial" w:cs="Arial"/>
                <w:szCs w:val="24"/>
              </w:rPr>
              <w:t>Bęben ze stali nierdzewnej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600B07" w:rsidRDefault="00F72CF1" w:rsidP="00897A5E">
            <w:pPr>
              <w:snapToGrid w:val="0"/>
              <w:rPr>
                <w:rFonts w:ascii="Arial" w:hAnsi="Arial" w:cs="Arial"/>
                <w:szCs w:val="24"/>
                <w:highlight w:val="yellow"/>
              </w:rPr>
            </w:pPr>
            <w:r w:rsidRPr="003A1721">
              <w:rPr>
                <w:rFonts w:ascii="Arial" w:hAnsi="Arial" w:cs="Arial"/>
                <w:szCs w:val="24"/>
              </w:rPr>
              <w:t>Rewers obrotów bębna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600B07" w:rsidRDefault="00F72CF1" w:rsidP="00897A5E">
            <w:pPr>
              <w:snapToGrid w:val="0"/>
              <w:rPr>
                <w:rFonts w:ascii="Arial" w:hAnsi="Arial" w:cs="Arial"/>
                <w:szCs w:val="24"/>
                <w:highlight w:val="yellow"/>
              </w:rPr>
            </w:pPr>
            <w:r w:rsidRPr="003A1721">
              <w:rPr>
                <w:rFonts w:ascii="Arial" w:hAnsi="Arial" w:cs="Arial"/>
                <w:szCs w:val="24"/>
              </w:rPr>
              <w:t>Średnica bębna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930 mm (+/- 30 mm)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600B07" w:rsidRDefault="00F72CF1" w:rsidP="00897A5E">
            <w:pPr>
              <w:snapToGrid w:val="0"/>
              <w:rPr>
                <w:rFonts w:ascii="Arial" w:hAnsi="Arial" w:cs="Arial"/>
                <w:szCs w:val="24"/>
                <w:highlight w:val="yellow"/>
              </w:rPr>
            </w:pPr>
            <w:r w:rsidRPr="003A1721">
              <w:rPr>
                <w:rFonts w:ascii="Arial" w:hAnsi="Arial" w:cs="Arial"/>
                <w:szCs w:val="24"/>
              </w:rPr>
              <w:t>Objętość bębna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710 l (+/- 30 l)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Okno wsadowe do ładunku i rozładunku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 xml:space="preserve">Otwarcie okna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270 ° (+/- 9</w:t>
            </w:r>
            <w:r w:rsidRPr="00725D51">
              <w:rPr>
                <w:rFonts w:ascii="Arial" w:hAnsi="Arial" w:cs="Arial"/>
                <w:szCs w:val="24"/>
              </w:rPr>
              <w:t>0°)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Okno z szyby hartowanej odpornej na wysokie temperatury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Okno drzwi wyposażone w uszczelkę gumową  gwarantującą szczelność odporną na ekstremalne warunki / jakość typu EPDM/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  <w:r w:rsidRPr="00725D51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 xml:space="preserve">Możliwość montażu drzwi w lewo lub prawo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  <w:r w:rsidRPr="00725D51"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 xml:space="preserve">Podgrzew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Elektryczny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 xml:space="preserve">Moc podgrzewu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48</w:t>
            </w:r>
            <w:r w:rsidRPr="00725D51">
              <w:rPr>
                <w:rFonts w:ascii="Arial" w:hAnsi="Arial" w:cs="Arial"/>
                <w:szCs w:val="24"/>
              </w:rPr>
              <w:t xml:space="preserve"> kW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 xml:space="preserve">Zasilanie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380V/3/50Hz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pStyle w:val="Default"/>
              <w:rPr>
                <w:rFonts w:ascii="Arial" w:hAnsi="Arial" w:cs="Arial"/>
                <w:color w:val="auto"/>
                <w:lang w:eastAsia="ar-SA"/>
              </w:rPr>
            </w:pPr>
            <w:r w:rsidRPr="00725D51">
              <w:rPr>
                <w:rFonts w:ascii="Arial" w:hAnsi="Arial" w:cs="Arial"/>
                <w:color w:val="auto"/>
                <w:lang w:eastAsia="ar-SA"/>
              </w:rPr>
              <w:t xml:space="preserve">Sterowanie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725D51">
              <w:rPr>
                <w:rFonts w:ascii="Arial" w:hAnsi="Arial" w:cs="Arial"/>
                <w:szCs w:val="24"/>
              </w:rPr>
              <w:t>Mikroprocesorowe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vAlign w:val="center"/>
          </w:tcPr>
          <w:p w:rsidR="00F72CF1" w:rsidRPr="00725D51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725D51">
              <w:rPr>
                <w:rFonts w:ascii="Arial" w:hAnsi="Arial" w:cs="Arial"/>
                <w:b/>
                <w:i/>
                <w:szCs w:val="24"/>
              </w:rPr>
              <w:t>Programowanie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Programy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20 (+/- 2)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Programy fabryczne</w:t>
            </w:r>
          </w:p>
        </w:tc>
        <w:tc>
          <w:tcPr>
            <w:tcW w:w="2971" w:type="dxa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10 (+/- 2)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Swobodna programowalna temperatura w ° C oraz ° F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Swobodny programowalny czas schładzania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 xml:space="preserve">Czas bezpiecznego schładzania 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 min. (+/- 2 min.)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Komunikaty o błędach na wyświetlaczu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Czujnik kontroli wilgotności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B03FB1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B03FB1">
              <w:rPr>
                <w:rFonts w:ascii="Arial" w:hAnsi="Arial" w:cs="Arial"/>
                <w:b/>
                <w:i/>
                <w:szCs w:val="24"/>
              </w:rPr>
              <w:t>Wymiary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Szerokość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897A5E">
            <w:pPr>
              <w:jc w:val="center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965 mm (+/- 50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Głębokość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897A5E">
            <w:pPr>
              <w:jc w:val="center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1490 mm (+/- 150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 xml:space="preserve">Wysokość 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897A5E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1975 mm ( +/- 250 mm)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Ciężar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897A5E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305 kg  (+/- 1</w:t>
            </w:r>
            <w:r w:rsidRPr="00B03FB1">
              <w:rPr>
                <w:rFonts w:ascii="Arial" w:hAnsi="Arial" w:cs="Arial"/>
                <w:szCs w:val="22"/>
              </w:rPr>
              <w:t>5 kg)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B03FB1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B03FB1">
              <w:rPr>
                <w:rFonts w:ascii="Arial" w:hAnsi="Arial" w:cs="Arial"/>
                <w:b/>
                <w:i/>
                <w:szCs w:val="24"/>
              </w:rPr>
              <w:t>Przyłącza instalacyjne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Gniazdo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B03FB1">
              <w:rPr>
                <w:rFonts w:ascii="Arial" w:hAnsi="Arial" w:cs="Arial"/>
                <w:szCs w:val="24"/>
              </w:rPr>
              <w:t>63 A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Zabezpieczenie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B03FB1">
              <w:rPr>
                <w:rFonts w:ascii="Arial" w:hAnsi="Arial" w:cs="Arial"/>
                <w:szCs w:val="24"/>
              </w:rPr>
              <w:t>63 A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 xml:space="preserve">Średnica rury wentylacyjnej 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B03FB1">
              <w:rPr>
                <w:rFonts w:ascii="Arial" w:hAnsi="Arial" w:cs="Arial"/>
                <w:szCs w:val="24"/>
              </w:rPr>
              <w:t>200 mm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E25851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E25851">
              <w:rPr>
                <w:rFonts w:ascii="Arial" w:hAnsi="Arial" w:cs="Arial"/>
                <w:b/>
                <w:i/>
                <w:szCs w:val="24"/>
              </w:rPr>
              <w:t>Przeglądy, dokumenty, gwarancja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>Zagwarantowanie dostępności części przez minimum 10 lat od dostawy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B03FB1" w:rsidRDefault="00F72CF1" w:rsidP="00897A5E">
            <w:pPr>
              <w:rPr>
                <w:rFonts w:ascii="Arial" w:hAnsi="Arial" w:cs="Arial"/>
                <w:szCs w:val="22"/>
              </w:rPr>
            </w:pPr>
            <w:r w:rsidRPr="00B03FB1">
              <w:rPr>
                <w:rFonts w:ascii="Arial" w:hAnsi="Arial" w:cs="Arial"/>
                <w:szCs w:val="22"/>
              </w:rPr>
              <w:t xml:space="preserve">Gwarancja </w:t>
            </w:r>
            <w:r w:rsidRPr="00BC7669">
              <w:rPr>
                <w:rFonts w:ascii="Arial" w:hAnsi="Arial" w:cs="Arial"/>
                <w:szCs w:val="22"/>
              </w:rPr>
              <w:t>minimum 24 miesięcy</w:t>
            </w:r>
            <w:r w:rsidRPr="00B03FB1">
              <w:rPr>
                <w:rFonts w:ascii="Arial" w:hAnsi="Arial" w:cs="Arial"/>
                <w:szCs w:val="22"/>
              </w:rPr>
              <w:t xml:space="preserve"> przez autoryzowany serwis</w:t>
            </w:r>
          </w:p>
        </w:tc>
        <w:tc>
          <w:tcPr>
            <w:tcW w:w="2971" w:type="dxa"/>
            <w:vAlign w:val="center"/>
          </w:tcPr>
          <w:p w:rsidR="00F72CF1" w:rsidRPr="00B03FB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  <w:r w:rsidRPr="00B03FB1">
              <w:rPr>
                <w:rFonts w:ascii="Arial" w:hAnsi="Arial" w:cs="Arial"/>
                <w:szCs w:val="24"/>
              </w:rPr>
              <w:t>, podać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897A5E">
            <w:pPr>
              <w:rPr>
                <w:rFonts w:ascii="Arial" w:hAnsi="Arial" w:cs="Arial"/>
                <w:strike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Produkt (sprzęt) posiada instrukcję obsługi w języku polskim – dostarczoną wraz z dostawą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897A5E">
            <w:pPr>
              <w:widowControl w:val="0"/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Cała dokumentacja techniczna sprzętu w języku polskim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897A5E">
            <w:pPr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Instruktaż personelu z zakresu obsługi i eksploatacji urządzenia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897A5E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</w:rPr>
              <w:t xml:space="preserve">W ramach zaoferowanej ceny Wykonawca przeprowadzi przegląd </w:t>
            </w:r>
            <w:r>
              <w:rPr>
                <w:rFonts w:ascii="Arial" w:hAnsi="Arial" w:cs="Arial"/>
              </w:rPr>
              <w:lastRenderedPageBreak/>
              <w:t>przedmiotu zamówienia w ostatnim miesiącu gwarancji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897A5E">
            <w:pPr>
              <w:widowControl w:val="0"/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Gotowość do przystąpienia do naprawy sprzętu w terminie nie dłuższym niż 72 godzin od chwili otrzymania faksem lub emailem zgłoszenia awarii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897A5E">
            <w:pPr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Przedłużenie okresu gwarancji następuje o pełny okres niesprawności dostarczonego przedmiotu zamówienia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897A5E">
            <w:pPr>
              <w:widowControl w:val="0"/>
              <w:tabs>
                <w:tab w:val="left" w:pos="426"/>
                <w:tab w:val="left" w:pos="1134"/>
              </w:tabs>
              <w:jc w:val="both"/>
              <w:textAlignment w:val="baseline"/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kern w:val="2"/>
                <w:szCs w:val="22"/>
              </w:rPr>
              <w:t>Serwis pogwarancyjny, odpłatny przez okres minimum 10 lat.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897A5E">
            <w:pPr>
              <w:rPr>
                <w:rFonts w:ascii="Arial" w:hAnsi="Arial" w:cs="Arial"/>
                <w:strike/>
                <w:szCs w:val="22"/>
              </w:rPr>
            </w:pPr>
            <w:r>
              <w:rPr>
                <w:rFonts w:ascii="Arial" w:hAnsi="Arial" w:cs="Arial"/>
              </w:rPr>
              <w:t>Najbliższy siedziby Zamawiającego serwis na terenie Polski wraz z danymi teleadresowymi i numerami kontaktowymi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174F7B" w:rsidRDefault="00F72CF1" w:rsidP="00897A5E">
            <w:pPr>
              <w:rPr>
                <w:rFonts w:ascii="Arial" w:hAnsi="Arial" w:cs="Arial"/>
                <w:szCs w:val="22"/>
              </w:rPr>
            </w:pPr>
            <w:r w:rsidRPr="00174F7B">
              <w:rPr>
                <w:rFonts w:ascii="Arial" w:hAnsi="Arial" w:cs="Arial"/>
                <w:szCs w:val="22"/>
              </w:rPr>
              <w:t>Urządzenie posiada oznaczenie wyrobu znakiem CE dla którego wystawiono Deklarację Zgodności</w:t>
            </w:r>
          </w:p>
        </w:tc>
        <w:tc>
          <w:tcPr>
            <w:tcW w:w="2971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9439CC" w:rsidRDefault="009439CC" w:rsidP="00E25851">
      <w:pPr>
        <w:jc w:val="center"/>
        <w:rPr>
          <w:rFonts w:ascii="Arial" w:hAnsi="Arial" w:cs="Arial"/>
          <w:i/>
          <w:szCs w:val="24"/>
          <w:u w:val="single"/>
        </w:rPr>
      </w:pPr>
    </w:p>
    <w:p w:rsidR="009439CC" w:rsidRDefault="009439CC">
      <w:pPr>
        <w:spacing w:after="160" w:line="259" w:lineRule="auto"/>
        <w:rPr>
          <w:rFonts w:ascii="Arial" w:hAnsi="Arial" w:cs="Arial"/>
          <w:i/>
          <w:szCs w:val="24"/>
          <w:u w:val="single"/>
        </w:rPr>
      </w:pPr>
      <w:r>
        <w:rPr>
          <w:rFonts w:ascii="Arial" w:hAnsi="Arial" w:cs="Arial"/>
          <w:i/>
          <w:szCs w:val="24"/>
          <w:u w:val="single"/>
        </w:rPr>
        <w:br w:type="page"/>
      </w:r>
    </w:p>
    <w:p w:rsidR="00E25851" w:rsidRPr="00497F20" w:rsidRDefault="00E25851" w:rsidP="00E25851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F72CF1">
        <w:rPr>
          <w:rFonts w:ascii="Arial" w:hAnsi="Arial" w:cs="Arial"/>
          <w:b/>
          <w:i/>
          <w:szCs w:val="24"/>
          <w:u w:val="single"/>
        </w:rPr>
        <w:t>3</w:t>
      </w:r>
      <w:r>
        <w:rPr>
          <w:rFonts w:ascii="Arial" w:hAnsi="Arial" w:cs="Arial"/>
          <w:i/>
          <w:szCs w:val="24"/>
          <w:u w:val="single"/>
        </w:rPr>
        <w:t xml:space="preserve">  do S</w:t>
      </w:r>
      <w:r w:rsidR="008639DA">
        <w:rPr>
          <w:rFonts w:ascii="Arial" w:hAnsi="Arial" w:cs="Arial"/>
          <w:i/>
          <w:szCs w:val="24"/>
          <w:u w:val="single"/>
        </w:rPr>
        <w:t xml:space="preserve">WZ </w:t>
      </w:r>
    </w:p>
    <w:p w:rsidR="00E25851" w:rsidRPr="00C709DC" w:rsidRDefault="00E25851" w:rsidP="00E25851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E25851" w:rsidRPr="00C709DC" w:rsidRDefault="00E25851" w:rsidP="00E25851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E25851" w:rsidRPr="00C709DC" w:rsidRDefault="00E25851" w:rsidP="00E25851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E25851" w:rsidRPr="00C709DC" w:rsidRDefault="00E25851" w:rsidP="00E25851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E25851" w:rsidRPr="00C709DC" w:rsidRDefault="00E25851" w:rsidP="00E25851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E25851" w:rsidRPr="00497F20" w:rsidRDefault="00E25851" w:rsidP="00E25851">
      <w:pPr>
        <w:rPr>
          <w:rFonts w:ascii="Arial" w:hAnsi="Arial" w:cs="Arial"/>
          <w:szCs w:val="24"/>
        </w:rPr>
      </w:pPr>
    </w:p>
    <w:p w:rsidR="00E25851" w:rsidRPr="00497F20" w:rsidRDefault="00E25851" w:rsidP="00E25851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E25851" w:rsidRPr="00497F20" w:rsidRDefault="00E25851" w:rsidP="00E25851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3</w:t>
      </w:r>
      <w:r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 w:rsidRPr="00E25851">
        <w:rPr>
          <w:rFonts w:ascii="Arial" w:hAnsi="Arial" w:cs="Arial"/>
          <w:b/>
          <w:bCs/>
          <w:noProof w:val="0"/>
          <w:szCs w:val="24"/>
          <w:u w:val="single"/>
        </w:rPr>
        <w:t>Prasownica walcowa (magiel)</w:t>
      </w:r>
    </w:p>
    <w:p w:rsidR="00E25851" w:rsidRPr="00497F20" w:rsidRDefault="00E25851" w:rsidP="00E25851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3169"/>
        <w:gridCol w:w="2971"/>
        <w:gridCol w:w="2810"/>
      </w:tblGrid>
      <w:tr w:rsidR="00F72CF1" w:rsidRPr="00E643FE" w:rsidTr="00897A5E">
        <w:trPr>
          <w:trHeight w:val="986"/>
          <w:jc w:val="center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E643FE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E643FE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E643FE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169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E643FE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E643FE"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E643FE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E643FE">
              <w:rPr>
                <w:rFonts w:ascii="Arial" w:hAnsi="Arial" w:cs="Arial"/>
                <w:bCs/>
                <w:i/>
                <w:iCs/>
                <w:szCs w:val="24"/>
              </w:rPr>
              <w:t xml:space="preserve">Parametr wymagany </w:t>
            </w:r>
          </w:p>
          <w:p w:rsidR="00F72CF1" w:rsidRPr="00E643FE" w:rsidRDefault="00F72CF1" w:rsidP="00897A5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E643FE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E643FE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E643FE"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 w:rsidRPr="00E643FE">
              <w:rPr>
                <w:rFonts w:ascii="Arial" w:hAnsi="Arial" w:cs="Arial"/>
                <w:bCs/>
                <w:szCs w:val="24"/>
              </w:rPr>
              <w:t>Producent / kraj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 w:rsidRPr="00E643FE">
              <w:rPr>
                <w:rFonts w:ascii="Arial" w:hAnsi="Arial" w:cs="Arial"/>
                <w:bCs/>
                <w:szCs w:val="24"/>
              </w:rPr>
              <w:t>Model / typ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Podać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 w:rsidRPr="00E643FE">
              <w:rPr>
                <w:rFonts w:ascii="Arial" w:hAnsi="Arial" w:cs="Arial"/>
                <w:bCs/>
                <w:szCs w:val="24"/>
              </w:rPr>
              <w:t>Urządzenie oraz wszystkie elementy składowe – fabrycznie nowe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tabs>
                <w:tab w:val="left" w:pos="561"/>
              </w:tabs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bCs/>
                <w:szCs w:val="24"/>
              </w:rPr>
            </w:pPr>
            <w:r w:rsidRPr="00E643FE">
              <w:rPr>
                <w:rFonts w:ascii="Arial" w:hAnsi="Arial" w:cs="Arial"/>
                <w:bCs/>
                <w:szCs w:val="24"/>
              </w:rPr>
              <w:t>Rok produkcji urządzenia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2023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 xml:space="preserve">Długość walca </w:t>
            </w:r>
          </w:p>
        </w:tc>
        <w:tc>
          <w:tcPr>
            <w:tcW w:w="2971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2000 mm (+/- 100 mm)</w:t>
            </w:r>
          </w:p>
        </w:tc>
        <w:tc>
          <w:tcPr>
            <w:tcW w:w="2810" w:type="dxa"/>
            <w:tcBorders>
              <w:bottom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 xml:space="preserve">Średnica walca 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300mm (+/- 20 mm)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Podgrzew elektryczny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Zasilanie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380V/3/Hz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Moc podgrzewu</w:t>
            </w:r>
          </w:p>
        </w:tc>
        <w:tc>
          <w:tcPr>
            <w:tcW w:w="2971" w:type="dxa"/>
            <w:vAlign w:val="center"/>
          </w:tcPr>
          <w:p w:rsidR="00F72CF1" w:rsidRPr="00FE637D" w:rsidRDefault="00F72CF1" w:rsidP="00897A5E">
            <w:pPr>
              <w:snapToGri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FE637D">
              <w:rPr>
                <w:rFonts w:ascii="Arial" w:hAnsi="Arial" w:cs="Arial"/>
                <w:b/>
                <w:szCs w:val="22"/>
              </w:rPr>
              <w:t>23,4 kW</w:t>
            </w:r>
            <w:r w:rsidR="00FE637D" w:rsidRPr="00FE637D">
              <w:rPr>
                <w:rFonts w:ascii="Arial" w:hAnsi="Arial" w:cs="Arial"/>
                <w:b/>
                <w:szCs w:val="22"/>
              </w:rPr>
              <w:t xml:space="preserve"> – 27,9 kW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Moc silnika </w:t>
            </w:r>
          </w:p>
        </w:tc>
        <w:tc>
          <w:tcPr>
            <w:tcW w:w="2971" w:type="dxa"/>
            <w:vAlign w:val="center"/>
          </w:tcPr>
          <w:p w:rsidR="00F72CF1" w:rsidRPr="00FE637D" w:rsidRDefault="00FE637D" w:rsidP="00897A5E">
            <w:pPr>
              <w:snapToGri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FE637D">
              <w:rPr>
                <w:rFonts w:ascii="Arial" w:hAnsi="Arial" w:cs="Arial"/>
                <w:b/>
                <w:szCs w:val="22"/>
              </w:rPr>
              <w:t xml:space="preserve">0,18 kW - </w:t>
            </w:r>
            <w:r w:rsidR="00F72CF1" w:rsidRPr="00FE637D">
              <w:rPr>
                <w:rFonts w:ascii="Arial" w:hAnsi="Arial" w:cs="Arial"/>
                <w:b/>
                <w:szCs w:val="22"/>
              </w:rPr>
              <w:t>1,0 kW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Prędkość prasowania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1,6-5 m/ min ( +/-1 m/min)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Wydajność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60 kg/h (+/- 5 kg /h)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Szerokość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2600 mm ( +/- 50 mm)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Głębokość </w:t>
            </w:r>
          </w:p>
        </w:tc>
        <w:tc>
          <w:tcPr>
            <w:tcW w:w="2971" w:type="dxa"/>
            <w:vAlign w:val="center"/>
          </w:tcPr>
          <w:p w:rsidR="00F72CF1" w:rsidRPr="00FE637D" w:rsidRDefault="00F72CF1" w:rsidP="00897A5E">
            <w:pPr>
              <w:snapToGri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FE637D">
              <w:rPr>
                <w:rFonts w:ascii="Arial" w:hAnsi="Arial" w:cs="Arial"/>
                <w:b/>
                <w:szCs w:val="22"/>
              </w:rPr>
              <w:t>500</w:t>
            </w:r>
            <w:r w:rsidR="00FE637D" w:rsidRPr="00FE637D">
              <w:rPr>
                <w:rFonts w:ascii="Arial" w:hAnsi="Arial" w:cs="Arial"/>
                <w:b/>
                <w:szCs w:val="22"/>
              </w:rPr>
              <w:t xml:space="preserve"> mm -700</w:t>
            </w:r>
            <w:r w:rsidRPr="00FE637D">
              <w:rPr>
                <w:rFonts w:ascii="Arial" w:hAnsi="Arial" w:cs="Arial"/>
                <w:b/>
                <w:szCs w:val="22"/>
              </w:rPr>
              <w:t xml:space="preserve"> mm (+/- 60 mm)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Wysokość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1080 mm (+/- 20 mm)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 xml:space="preserve">Ciężar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500 kg (+/- 50 kg)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Walec wykonany z polerowanej stali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Pasy prasujące wykonane z tkanimy NOMEX – odporność na temp. do 200 ºC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Elektroniczna kontrola temperatury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Regulacja prędkości prasowania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Elektroniczna kontrola szybkości prasowania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Profilowany stół podawczy  łatwośc obsługi przy prasowaniu długiej pościeli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2"/>
              </w:rPr>
            </w:pPr>
            <w:r w:rsidRPr="00E643FE">
              <w:rPr>
                <w:rFonts w:ascii="Arial" w:hAnsi="Arial" w:cs="Arial"/>
                <w:szCs w:val="22"/>
              </w:rPr>
              <w:t>Ochrona palców przed poparzeniem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autoSpaceDE w:val="0"/>
              <w:autoSpaceDN w:val="0"/>
              <w:adjustRightInd w:val="0"/>
              <w:rPr>
                <w:rFonts w:ascii="Arial" w:hAnsi="Arial" w:cs="Arial"/>
                <w:szCs w:val="22"/>
                <w:lang w:eastAsia="ar-SA"/>
              </w:rPr>
            </w:pPr>
            <w:r w:rsidRPr="00E643FE">
              <w:rPr>
                <w:rFonts w:ascii="Arial" w:hAnsi="Arial" w:cs="Arial"/>
                <w:szCs w:val="22"/>
                <w:lang w:eastAsia="ar-SA"/>
              </w:rPr>
              <w:t>Możliwość instalacji bezpośrednio przy ścianie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Posuw nawrotny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Awaryjny przycisk STOP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 xml:space="preserve">Zapobieganie nierównemu rozkładowi temperatury 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Ochrona przed wysoką temperaturą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Gniazdo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63 A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Zabezpieczenie, gniazdo</w:t>
            </w:r>
          </w:p>
        </w:tc>
        <w:tc>
          <w:tcPr>
            <w:tcW w:w="2971" w:type="dxa"/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63 A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Wentylacja</w:t>
            </w:r>
          </w:p>
        </w:tc>
        <w:tc>
          <w:tcPr>
            <w:tcW w:w="2971" w:type="dxa"/>
            <w:vAlign w:val="center"/>
          </w:tcPr>
          <w:p w:rsidR="00F72CF1" w:rsidRPr="002B6EAF" w:rsidRDefault="00F72CF1" w:rsidP="00897A5E">
            <w:pPr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2B6EAF">
              <w:rPr>
                <w:rFonts w:ascii="Arial" w:hAnsi="Arial" w:cs="Arial"/>
                <w:b/>
                <w:szCs w:val="24"/>
              </w:rPr>
              <w:t>75 mm</w:t>
            </w:r>
            <w:r w:rsidR="002B6EAF" w:rsidRPr="002B6EAF">
              <w:rPr>
                <w:rFonts w:ascii="Arial" w:hAnsi="Arial" w:cs="Arial"/>
                <w:b/>
                <w:szCs w:val="24"/>
              </w:rPr>
              <w:t xml:space="preserve"> – 150 mm</w:t>
            </w:r>
          </w:p>
        </w:tc>
        <w:tc>
          <w:tcPr>
            <w:tcW w:w="2810" w:type="dxa"/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Zagwarantowanie dostępności części przez minimum 10 lat od dostawy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Gwarancja minimum 24 miesięcy przez autoryzowany serwis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Produkt (sprzęt) posiada instrukcję obsługi w języku polskim – dostarczoną wraz z dostawą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Cała dokumentacja techniczna sprzętu w języku polskim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Instruktaż personelu z zakresu obsługi i eksploatacji urządzenia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</w:rPr>
              <w:t>W ramach zaoferowanej ceny Wykonawca przeprowadzi przegląd przedmiotu zamówienia w ostatnim miesiącu gwarancji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Gotowość do przystąpienia do naprawy sprzętu w terminie nie dłuższym niż 72 godzin od chwili otrzymania faksem lub emailem zgłoszenia awarii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Przedłużenie okresu gwarancji następuje o pełny okres niesprawności dostarczonego przedmiotu zamówienia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Serwis pogwarancyjny, odpłatny przez okres minimum 10 lat.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</w:rPr>
              <w:t>Najbliższy siedziby Zamawiającego serwis na terenie Polski wraz z danymi teleadresowymi i numerami kontaktowymi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E643FE" w:rsidTr="00897A5E">
        <w:trPr>
          <w:trHeight w:val="411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F72CF1">
            <w:pPr>
              <w:numPr>
                <w:ilvl w:val="0"/>
                <w:numId w:val="8"/>
              </w:numPr>
              <w:contextualSpacing/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Urządzenie posiada oznaczenie wyrobu znakiem CE dla którego wystawiono Deklarację Zgodności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 w:rsidRPr="00E643FE"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CF1" w:rsidRPr="00E643FE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A46C7D" w:rsidRDefault="00A46C7D" w:rsidP="008639DA">
      <w:pPr>
        <w:keepNext/>
        <w:spacing w:after="120"/>
        <w:outlineLvl w:val="5"/>
      </w:pPr>
    </w:p>
    <w:p w:rsidR="00A46C7D" w:rsidRDefault="00A46C7D">
      <w:pPr>
        <w:spacing w:after="160" w:line="259" w:lineRule="auto"/>
      </w:pPr>
      <w:r>
        <w:br w:type="page"/>
      </w:r>
    </w:p>
    <w:p w:rsidR="00A46C7D" w:rsidRPr="00497F20" w:rsidRDefault="00A46C7D" w:rsidP="00A46C7D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F72CF1">
        <w:rPr>
          <w:rFonts w:ascii="Arial" w:hAnsi="Arial" w:cs="Arial"/>
          <w:b/>
          <w:i/>
          <w:szCs w:val="24"/>
          <w:u w:val="single"/>
        </w:rPr>
        <w:t>3</w:t>
      </w:r>
      <w:r>
        <w:rPr>
          <w:rFonts w:ascii="Arial" w:hAnsi="Arial" w:cs="Arial"/>
          <w:i/>
          <w:szCs w:val="24"/>
          <w:u w:val="single"/>
        </w:rPr>
        <w:t xml:space="preserve">  do SWZ </w:t>
      </w:r>
    </w:p>
    <w:p w:rsidR="00A46C7D" w:rsidRPr="00C709DC" w:rsidRDefault="00A46C7D" w:rsidP="00A46C7D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A46C7D" w:rsidRPr="00C709DC" w:rsidRDefault="00A46C7D" w:rsidP="00A46C7D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A46C7D" w:rsidRPr="00C709DC" w:rsidRDefault="00A46C7D" w:rsidP="00A46C7D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A46C7D" w:rsidRPr="00C709DC" w:rsidRDefault="00A46C7D" w:rsidP="00A46C7D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A46C7D" w:rsidRPr="00C709DC" w:rsidRDefault="00A46C7D" w:rsidP="00A46C7D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A46C7D" w:rsidRPr="00497F20" w:rsidRDefault="00A46C7D" w:rsidP="00A46C7D">
      <w:pPr>
        <w:rPr>
          <w:rFonts w:ascii="Arial" w:hAnsi="Arial" w:cs="Arial"/>
          <w:szCs w:val="24"/>
        </w:rPr>
      </w:pPr>
    </w:p>
    <w:p w:rsidR="00A46C7D" w:rsidRPr="00497F20" w:rsidRDefault="00A46C7D" w:rsidP="00A46C7D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A46C7D" w:rsidRPr="00497F20" w:rsidRDefault="00A46C7D" w:rsidP="00A46C7D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4</w:t>
      </w:r>
      <w:r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>
        <w:rPr>
          <w:rFonts w:ascii="Arial" w:hAnsi="Arial" w:cs="Arial"/>
          <w:b/>
          <w:bCs/>
          <w:noProof w:val="0"/>
          <w:szCs w:val="24"/>
          <w:u w:val="single"/>
        </w:rPr>
        <w:t>Defibrylator z wyposażeniem</w:t>
      </w:r>
    </w:p>
    <w:p w:rsidR="00A46C7D" w:rsidRPr="00497F20" w:rsidRDefault="00A46C7D" w:rsidP="00A46C7D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3853"/>
        <w:gridCol w:w="2410"/>
        <w:gridCol w:w="2687"/>
      </w:tblGrid>
      <w:tr w:rsidR="00F72CF1" w:rsidRPr="00497F20" w:rsidTr="00897A5E">
        <w:trPr>
          <w:trHeight w:val="986"/>
          <w:jc w:val="center"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85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Parametr wymagany</w:t>
            </w: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</w:p>
          <w:p w:rsidR="00F72CF1" w:rsidRPr="00497F20" w:rsidRDefault="00F72CF1" w:rsidP="00897A5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Producent / kraj</w:t>
            </w:r>
          </w:p>
        </w:tc>
        <w:tc>
          <w:tcPr>
            <w:tcW w:w="2410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Model / typ</w:t>
            </w:r>
          </w:p>
        </w:tc>
        <w:tc>
          <w:tcPr>
            <w:tcW w:w="2410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Urządzenie oraz wszystkie elementy składowe – fabrycznie nowe (wyklucza się aparat demo)</w:t>
            </w:r>
          </w:p>
        </w:tc>
        <w:tc>
          <w:tcPr>
            <w:tcW w:w="2410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Rok produkcji urządzenia</w:t>
            </w:r>
          </w:p>
        </w:tc>
        <w:tc>
          <w:tcPr>
            <w:tcW w:w="2410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2023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9C142F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9C142F">
              <w:rPr>
                <w:rFonts w:ascii="Arial" w:hAnsi="Arial" w:cs="Arial"/>
                <w:b/>
                <w:i/>
                <w:szCs w:val="24"/>
              </w:rPr>
              <w:t>Parametry użytkowe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897A5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Defibrylacja manualna i półautomatyczna energią dwufazową</w:t>
            </w:r>
          </w:p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 xml:space="preserve">Zakres regulacji energii minimum od 1J do 300 J, </w:t>
            </w:r>
          </w:p>
          <w:p w:rsidR="00F72CF1" w:rsidRPr="00F76D1C" w:rsidRDefault="00F72CF1" w:rsidP="00897A5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Minimum 19 poziomy energii do defibrylacji zewnętrznej/ kardiowersji.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Pełne sterowanie funkcjami aparatu (wybór energii, ładowanie, wyzwolenie wstrząsu) za pomocą elementów regulacyjnych na płycie czołowej. Ładowanie energii oraz wyzwolenie energii dostępne z przycisków na łyżkach twardych.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Łyżki defibrylacyjne dla dorosłych i zintegrowane dla dzieci w komplecie z urządzeniem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Możliwość wykonania defibrylacji ręcznej oraz półautomatycznej przy użyciu elektrod jednopacjentowych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 xml:space="preserve">Defibrylacja synchroniczna – kardiowersja. </w:t>
            </w:r>
          </w:p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76D1C">
              <w:rPr>
                <w:rFonts w:ascii="Arial" w:hAnsi="Arial" w:cs="Arial"/>
                <w:bCs/>
                <w:sz w:val="22"/>
                <w:szCs w:val="22"/>
              </w:rPr>
              <w:t>Możliwość kardiowersji z łyżek stałych bez konieczności użycia kabla EKG lub elektrod defibrylacyjnych jednopacjentowych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Monitorowanie EKG:</w:t>
            </w:r>
          </w:p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lastRenderedPageBreak/>
              <w:t>Monitorowanie HR w zakresie co najmniej 20-300 bpm</w:t>
            </w:r>
          </w:p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Wzmocnienie zapisu EKG w zakresie co najmniej: 0,5 – 4 cm/mV na co najmniej 8 poziomach</w:t>
            </w:r>
          </w:p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Kabel 3- żyłowy umożliwiający monitorowanie minimum 3 odprowadzeń EKG jednocześnie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 xml:space="preserve">Zapamiętywanie w pamięci defibrylatora 3 fali EKG, oraz wszystkich monitorowanych wartości cyfrowych z ostatnich co </w:t>
            </w:r>
            <w:r w:rsidR="00101D1C">
              <w:rPr>
                <w:rFonts w:ascii="Arial" w:hAnsi="Arial" w:cs="Arial"/>
                <w:bCs/>
                <w:sz w:val="22"/>
                <w:szCs w:val="24"/>
              </w:rPr>
              <w:t xml:space="preserve">najmniej 6 godzin monitorowania </w:t>
            </w:r>
            <w:r w:rsidR="00101D1C" w:rsidRPr="00101D1C">
              <w:rPr>
                <w:rFonts w:ascii="Arial" w:hAnsi="Arial" w:cs="Arial"/>
                <w:b/>
                <w:bCs/>
                <w:sz w:val="22"/>
                <w:szCs w:val="24"/>
              </w:rPr>
              <w:t>lub</w:t>
            </w:r>
            <w:r w:rsidR="00101D1C">
              <w:rPr>
                <w:rFonts w:ascii="Arial" w:hAnsi="Arial" w:cs="Arial"/>
                <w:bCs/>
                <w:sz w:val="22"/>
                <w:szCs w:val="24"/>
              </w:rPr>
              <w:t xml:space="preserve"> </w:t>
            </w:r>
            <w:r w:rsidR="00101D1C" w:rsidRPr="00101D1C">
              <w:rPr>
                <w:rFonts w:ascii="Arial" w:hAnsi="Arial" w:cs="Arial"/>
                <w:bCs/>
                <w:sz w:val="22"/>
                <w:szCs w:val="24"/>
              </w:rPr>
              <w:t>defibrylator z możliwością zapamiętania w pamięci defibrylatora 2 fal EKG i 3 fal dynamicznych oraz wszystkich monitorowanych wartości cyfrowych z ostatnich 24 godzin monitorowania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Archiwizacja ostatnich minimum 1000 zdarzeń wraz z datą i czasem wystąpienia z możliwością wydruku wybranego zdarzenia z archiwum na drukarce termicznej lub zapisu opóźnionego, podsumowań zdarzeń, wyników testu z archiwum zapisanego na karcie SD na drukarce stacjonarnej.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Rejestrator termiczny drukujący co najmniej: datę, godzinę, szybkość papieru, EKG, dostarczoną energię defibrylacji, dane personalna pacjenta, minimum 3 krzywe dynamiczne (nie tylko EKG) etc. Wydruk na papierze o szerokości minimum 55 mm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Możliwość wydruku minimum 15s krzywej EKG z wykorzystaniem minimum 4s sygnału z pamięci urządzenia.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Wydruk automatyczny, na żądanie oraz alarmowy.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Auto-test bez udziału użytkownika w trybie pracy akumulatorowej oraz zasilania zewnętrznego 230 V. Możliwość wydruku auto-testu na żądanie.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F16C56">
              <w:rPr>
                <w:rFonts w:ascii="Arial" w:hAnsi="Arial" w:cs="Arial"/>
                <w:b/>
                <w:i/>
                <w:szCs w:val="24"/>
              </w:rPr>
              <w:t>Zasilanie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Zasilanie jednofazowe 110/230VAC +/- 10% 50Hz.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 xml:space="preserve">Wymienny akumulator min. NiMh – bez efektu pamięci wskaźnik poziomu naładowania akumulatora na ekranie defibrylatora. </w:t>
            </w:r>
          </w:p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Czas ładowania akumulatora do pełnej pojemność max 4 godz.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Czas ładowania do energii 300J poniżej 10 sek</w:t>
            </w:r>
            <w:r>
              <w:rPr>
                <w:rFonts w:ascii="Arial" w:hAnsi="Arial" w:cs="Arial"/>
                <w:bCs/>
                <w:sz w:val="22"/>
                <w:szCs w:val="24"/>
              </w:rPr>
              <w:t xml:space="preserve">und na zasilaniu </w:t>
            </w:r>
            <w:r>
              <w:rPr>
                <w:rFonts w:ascii="Arial" w:hAnsi="Arial" w:cs="Arial"/>
                <w:bCs/>
                <w:sz w:val="22"/>
                <w:szCs w:val="24"/>
              </w:rPr>
              <w:lastRenderedPageBreak/>
              <w:t xml:space="preserve">akumulatorowym </w:t>
            </w:r>
            <w:r w:rsidRPr="00F16C56">
              <w:rPr>
                <w:rFonts w:ascii="Arial" w:hAnsi="Arial" w:cs="Arial"/>
                <w:bCs/>
                <w:sz w:val="22"/>
                <w:szCs w:val="24"/>
              </w:rPr>
              <w:t>i zasilaniu sieciowym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>Czas monitorowania z zasilanie akumulatorowego min. 90 minut.</w:t>
            </w:r>
          </w:p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16C56">
              <w:rPr>
                <w:rFonts w:ascii="Arial" w:hAnsi="Arial" w:cs="Arial"/>
                <w:bCs/>
                <w:sz w:val="22"/>
                <w:szCs w:val="24"/>
              </w:rPr>
              <w:t xml:space="preserve">Zasilanie całkowicie naładowanego akumulatora pozwalające </w:t>
            </w:r>
            <w:r w:rsidRPr="000D0DAE">
              <w:rPr>
                <w:rFonts w:ascii="Arial" w:hAnsi="Arial" w:cs="Arial"/>
                <w:bCs/>
                <w:sz w:val="22"/>
                <w:szCs w:val="24"/>
              </w:rPr>
              <w:t>na minimum 80 defibrylacji z max energią.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2308A1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2308A1">
              <w:rPr>
                <w:rFonts w:ascii="Arial" w:hAnsi="Arial" w:cs="Arial"/>
                <w:b/>
                <w:i/>
                <w:szCs w:val="24"/>
              </w:rPr>
              <w:t>Inne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Waga aparatu w pełnej gotowości do inter</w:t>
            </w:r>
            <w:r>
              <w:rPr>
                <w:rFonts w:ascii="Arial" w:hAnsi="Arial" w:cs="Arial"/>
                <w:bCs/>
                <w:sz w:val="22"/>
                <w:szCs w:val="24"/>
              </w:rPr>
              <w:t>wencji z akumulatorem do 8,0 kg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Ekran monitora kolorowy, typu TFT, przekątna ekranu min. 6,5” do wyświetlania co najmniej 7 krzywych dynamicznych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Wbudowane alarmy dźwiękowe i wzrokowe, z podziałem na alarmy niskiego, średniego i wysokiego priorytetu.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Możliwość natychmiastowego wyłączenia wszystkich alarmów za pomocą jednego przycisku/ikony.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Tryb pauzy dla funkcji alarmu umożliwiający chwilowe wyłączenie alarmów na min. 120 sekund z automatycznym wznowieniem alarmów po tym czasie.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Polska wersja językowa – menu, opis funkcji defibrylatora oraz komendy głosowe.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2308A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Wyposażenie:</w:t>
            </w:r>
          </w:p>
          <w:p w:rsidR="00F72CF1" w:rsidRPr="002308A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Kabel EKG 3-żyłowy – 1 szt.</w:t>
            </w:r>
          </w:p>
          <w:p w:rsidR="00F72CF1" w:rsidRPr="002308A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Wielofunkcyjne elektrody jednopacjentowe- 2 kpl.</w:t>
            </w:r>
          </w:p>
          <w:p w:rsidR="00F72CF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Papier termiczny – co najmniej 5 rolek</w:t>
            </w:r>
          </w:p>
          <w:p w:rsidR="00F72CF1" w:rsidRPr="00F16C56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Żel – 1 op.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F16C56" w:rsidRDefault="00F72CF1" w:rsidP="007C1C8C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Możliwość rozbudowy urządzenia o moduł oddechu, saturacji (technologia Nellcor OxiMax lub Masimo),  monitorowanie NIBP i moduł stymulacji przezskórnej</w:t>
            </w:r>
          </w:p>
        </w:tc>
        <w:tc>
          <w:tcPr>
            <w:tcW w:w="2410" w:type="dxa"/>
            <w:vAlign w:val="center"/>
          </w:tcPr>
          <w:p w:rsidR="00F72CF1" w:rsidRPr="00F16C56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2308A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Autoryzowany serwis gwarancyjny i pogwarancyjny w Polsce.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2308A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Urządzenie zastępcze na czas naprawy trwającej dłużej niż 4 dni.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2308A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2308A1">
              <w:rPr>
                <w:rFonts w:ascii="Arial" w:hAnsi="Arial" w:cs="Arial"/>
                <w:bCs/>
                <w:sz w:val="22"/>
                <w:szCs w:val="24"/>
              </w:rPr>
              <w:t>Liczba napraw powodująca wymianę podzespołu na nowy -</w:t>
            </w:r>
            <w:r>
              <w:rPr>
                <w:rFonts w:ascii="Arial" w:hAnsi="Arial" w:cs="Arial"/>
                <w:bCs/>
                <w:sz w:val="22"/>
                <w:szCs w:val="24"/>
              </w:rPr>
              <w:t xml:space="preserve"> </w:t>
            </w:r>
            <w:r w:rsidRPr="002308A1">
              <w:rPr>
                <w:rFonts w:ascii="Arial" w:hAnsi="Arial" w:cs="Arial"/>
                <w:bCs/>
                <w:sz w:val="22"/>
                <w:szCs w:val="24"/>
              </w:rPr>
              <w:t>3 naprawy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B2684F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B2684F">
              <w:rPr>
                <w:rFonts w:ascii="Arial" w:hAnsi="Arial" w:cs="Arial"/>
                <w:szCs w:val="24"/>
              </w:rPr>
              <w:t xml:space="preserve">Gwarancja </w:t>
            </w:r>
            <w:r w:rsidRPr="00BC7669">
              <w:rPr>
                <w:rFonts w:ascii="Arial" w:hAnsi="Arial" w:cs="Arial"/>
                <w:szCs w:val="24"/>
              </w:rPr>
              <w:t>minimum 24 miesięcy</w:t>
            </w:r>
            <w:r w:rsidRPr="00B2684F">
              <w:rPr>
                <w:rFonts w:ascii="Arial" w:hAnsi="Arial" w:cs="Arial"/>
                <w:szCs w:val="24"/>
              </w:rPr>
              <w:t xml:space="preserve"> przez autoryzowany serwis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B2684F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3739F7">
              <w:rPr>
                <w:rFonts w:ascii="Arial" w:hAnsi="Arial" w:cs="Arial"/>
                <w:sz w:val="22"/>
              </w:rPr>
              <w:t>Instrukcja obsługi, konserwacji i sterylizacji w języku polskim. (przy dostawie)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B2684F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B2684F">
              <w:rPr>
                <w:rFonts w:ascii="Arial" w:hAnsi="Arial" w:cs="Arial"/>
                <w:szCs w:val="24"/>
              </w:rPr>
              <w:t>Cała dokumentacja techniczna sprzętu w języku polskim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B2684F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B2684F">
              <w:rPr>
                <w:rFonts w:ascii="Arial" w:hAnsi="Arial" w:cs="Arial"/>
                <w:szCs w:val="24"/>
              </w:rPr>
              <w:t>Instruktaż personelu z zakresu obsługi i eksploatacji urządzenia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678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F72CF1" w:rsidRPr="00B2684F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3739F7">
              <w:rPr>
                <w:rFonts w:ascii="Arial" w:hAnsi="Arial" w:cs="Arial"/>
                <w:sz w:val="22"/>
              </w:rPr>
              <w:t>Przeglądy zgodnie z zaleceniami producenta oraz naprawy gwarancyjne wliczone w cenę sprzętu</w:t>
            </w:r>
          </w:p>
        </w:tc>
        <w:tc>
          <w:tcPr>
            <w:tcW w:w="2410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26"/>
          <w:jc w:val="center"/>
        </w:trPr>
        <w:tc>
          <w:tcPr>
            <w:tcW w:w="678" w:type="dxa"/>
            <w:tcBorders>
              <w:bottom w:val="single" w:sz="4" w:space="0" w:color="auto"/>
            </w:tcBorders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0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853" w:type="dxa"/>
            <w:tcBorders>
              <w:bottom w:val="single" w:sz="4" w:space="0" w:color="auto"/>
            </w:tcBorders>
            <w:vAlign w:val="center"/>
          </w:tcPr>
          <w:p w:rsidR="00F72CF1" w:rsidRDefault="00F72CF1" w:rsidP="00897A5E">
            <w:pPr>
              <w:snapToGrid w:val="0"/>
              <w:rPr>
                <w:rFonts w:ascii="Arial" w:hAnsi="Arial" w:cs="Arial"/>
              </w:rPr>
            </w:pPr>
            <w:r w:rsidRPr="003739F7">
              <w:rPr>
                <w:rFonts w:ascii="Arial" w:hAnsi="Arial" w:cs="Arial"/>
                <w:sz w:val="22"/>
              </w:rPr>
              <w:t>Paszport techniczny (przy dostawie)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687" w:type="dxa"/>
            <w:tcBorders>
              <w:bottom w:val="single" w:sz="4" w:space="0" w:color="auto"/>
            </w:tcBorders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AD7070" w:rsidRDefault="00AD7070" w:rsidP="008639DA">
      <w:pPr>
        <w:keepNext/>
        <w:spacing w:after="120"/>
        <w:outlineLvl w:val="5"/>
      </w:pPr>
    </w:p>
    <w:p w:rsidR="00AD7070" w:rsidRDefault="00AD7070">
      <w:pPr>
        <w:spacing w:after="160" w:line="259" w:lineRule="auto"/>
      </w:pPr>
      <w:r>
        <w:br w:type="page"/>
      </w:r>
    </w:p>
    <w:p w:rsidR="00AD7070" w:rsidRPr="00497F20" w:rsidRDefault="00AD7070" w:rsidP="00AD7070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F72CF1">
        <w:rPr>
          <w:rFonts w:ascii="Arial" w:hAnsi="Arial" w:cs="Arial"/>
          <w:b/>
          <w:i/>
          <w:szCs w:val="24"/>
          <w:u w:val="single"/>
        </w:rPr>
        <w:t>3</w:t>
      </w:r>
      <w:r>
        <w:rPr>
          <w:rFonts w:ascii="Arial" w:hAnsi="Arial" w:cs="Arial"/>
          <w:i/>
          <w:szCs w:val="24"/>
          <w:u w:val="single"/>
        </w:rPr>
        <w:t xml:space="preserve">  do SWZ </w:t>
      </w:r>
    </w:p>
    <w:p w:rsidR="00AD7070" w:rsidRPr="00C709DC" w:rsidRDefault="00AD7070" w:rsidP="00AD7070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AD7070" w:rsidRPr="00C709DC" w:rsidRDefault="00AD7070" w:rsidP="00AD7070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AD7070" w:rsidRPr="00C709DC" w:rsidRDefault="00AD7070" w:rsidP="00AD7070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AD7070" w:rsidRPr="00C709DC" w:rsidRDefault="00AD7070" w:rsidP="00AD7070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AD7070" w:rsidRPr="00C709DC" w:rsidRDefault="00AD7070" w:rsidP="00AD7070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AD7070" w:rsidRPr="00497F20" w:rsidRDefault="00AD7070" w:rsidP="00AD7070">
      <w:pPr>
        <w:rPr>
          <w:rFonts w:ascii="Arial" w:hAnsi="Arial" w:cs="Arial"/>
          <w:szCs w:val="24"/>
        </w:rPr>
      </w:pPr>
    </w:p>
    <w:p w:rsidR="00AD7070" w:rsidRPr="00497F20" w:rsidRDefault="00AD7070" w:rsidP="00AD7070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AD7070" w:rsidRPr="00497F20" w:rsidRDefault="00AD7070" w:rsidP="00AD7070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5</w:t>
      </w:r>
      <w:r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>
        <w:rPr>
          <w:rFonts w:ascii="Arial" w:hAnsi="Arial" w:cs="Arial"/>
          <w:b/>
          <w:bCs/>
          <w:noProof w:val="0"/>
          <w:szCs w:val="24"/>
          <w:u w:val="single"/>
        </w:rPr>
        <w:t>Kardiomonitor z wyposażeniem</w:t>
      </w:r>
    </w:p>
    <w:p w:rsidR="00AD7070" w:rsidRPr="00497F20" w:rsidRDefault="00AD7070" w:rsidP="00AD7070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"/>
        <w:gridCol w:w="3510"/>
        <w:gridCol w:w="2344"/>
        <w:gridCol w:w="2753"/>
      </w:tblGrid>
      <w:tr w:rsidR="00F72CF1" w:rsidRPr="00497F20" w:rsidTr="00897A5E">
        <w:trPr>
          <w:trHeight w:val="986"/>
          <w:jc w:val="center"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34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Parametr wymagany</w:t>
            </w: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</w:p>
          <w:p w:rsidR="00F72CF1" w:rsidRPr="00497F20" w:rsidRDefault="00F72CF1" w:rsidP="00897A5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75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Producent / kraj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Model / typ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3739F7">
              <w:rPr>
                <w:rFonts w:ascii="Arial" w:hAnsi="Arial" w:cs="Arial"/>
                <w:sz w:val="22"/>
              </w:rPr>
              <w:t>Urządzenie fabrycznie nowe kompletne i gotowe do uruchomienia oraz użytkowania bez żadnych dodatkowych zakupów inwestycyjnych.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Rok produkcji urządzenia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2023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Kardiomonitor na stojaku jezdnym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 xml:space="preserve">Kardiomonitor kompaktowy, wszystkie moduły pomiarowe zabudowane wewnątrz urządzenia. 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9C142F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9C142F">
              <w:rPr>
                <w:rFonts w:ascii="Arial" w:hAnsi="Arial" w:cs="Arial"/>
                <w:b/>
                <w:i/>
                <w:szCs w:val="24"/>
              </w:rPr>
              <w:t xml:space="preserve">Parametry </w:t>
            </w:r>
            <w:r>
              <w:rPr>
                <w:rFonts w:ascii="Arial" w:hAnsi="Arial" w:cs="Arial"/>
                <w:b/>
                <w:i/>
                <w:szCs w:val="24"/>
              </w:rPr>
              <w:t>funkcjonalne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AD7070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t>EKG - pomiar częstości akcji serca. – we wszystkich kardiomonitorach umożliwiający monitorowanie co najmniej 6 odprowadzeń EKG jednocześnie.</w:t>
            </w:r>
          </w:p>
          <w:p w:rsidR="00F72CF1" w:rsidRPr="00AD7070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t xml:space="preserve">Zakres min. 30-300/min. </w:t>
            </w:r>
          </w:p>
          <w:p w:rsidR="00F72CF1" w:rsidRPr="00AD7070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t>Ustawianie prędkości przesuwu krzywej EKG do wyboru co najmniej: 6.25; 12.5; 25; 50 mm/s. Ustawianie wzmocnienia krzywej EKG do wyboru co najmniej: 0.25; x0.5; x1; x2; x4; auto. Możliwość rozbudowy o analizę HRV oraz statystyki HR</w:t>
            </w:r>
          </w:p>
          <w:p w:rsidR="00F72CF1" w:rsidRPr="00AD7070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t>z ostatnich 24 godzin zawierająca informacje o wartościach HR: średniej, średniej z dziennej, średniej nocnej, maksymalnej i minimalnej.</w:t>
            </w:r>
          </w:p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lastRenderedPageBreak/>
              <w:t>Możliwość rozbudowy o wyświetlenie osobnego kanału dla elektrody endokawitarnej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lastRenderedPageBreak/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AD7070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AD7070">
              <w:rPr>
                <w:rFonts w:ascii="Arial" w:hAnsi="Arial" w:cs="Arial"/>
                <w:bCs/>
                <w:sz w:val="22"/>
                <w:szCs w:val="24"/>
              </w:rPr>
              <w:t>Monitorowanie i wyświetlanie minimum 3 odprowadzeń jednocześnie przy użyciu kabla 3-żyłowego.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AD7070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936A4E">
              <w:rPr>
                <w:rFonts w:ascii="Arial" w:hAnsi="Arial" w:cs="Arial"/>
                <w:bCs/>
                <w:sz w:val="22"/>
                <w:szCs w:val="24"/>
              </w:rPr>
              <w:t>Analiza arytmii- wykrywanie co najmniej 10 kategorii zaburzeń rytmu, w tym VF, Asys., Brady, Tachy.,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AD7070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>Analiza odchylenia odcinka ST- jednoczesny pomiar we wszystkich monitorowanych odprowadzeniach w zakresie co najmniej od -1,0 do +1,0 mV z możliwością zmiany punktów pomiarowych odcinak ST.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AD7070" w:rsidRDefault="00F72CF1" w:rsidP="00E1193B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 xml:space="preserve">Oddech - pomiar częstości oddechu metodą impedancyjną. Zakres pomiarowy częstości oddechu co najmniej od 3 do 150 R/min. Możliwość wyboru odprowadzeń do monitorowania oddechu, bez konieczności przepinania elektrod. Wybór prędkości przesuwu krzywych co najmniej: 6.25; 12.5; 25 mm/s. 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8268F8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 xml:space="preserve">Saturacja </w:t>
            </w:r>
          </w:p>
          <w:p w:rsidR="00F72CF1" w:rsidRPr="008268F8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>Pomiar odporny na niską perfuzję i artefakty ruchowe Nellcor OxiMax lub Masimo.</w:t>
            </w:r>
          </w:p>
          <w:p w:rsidR="00F72CF1" w:rsidRPr="00AD7070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>Zakres pomiarowy SpO2 0-100%. Zakres pomiarowy częstości pulsu co najmniej 30-300 P/min. Jednoczesne wyświetlanie krzywej pletyzmograficznej oraz wartości % saturacji, częstości pulsu. Funkcja inteligentnego zarządzania fałszywymi alarmami. Funkcja umożliwiająca jednoczesny pomiar saturacji i ciśnienia nieinwazyjnego na jednej ręce, bez aktywowania alarmu saturacji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8268F8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>Nieinwazyjny pomiar ciśnienia metodą oscylometryczną – we wszystkich kardiomonitorach</w:t>
            </w:r>
          </w:p>
          <w:p w:rsidR="00F72CF1" w:rsidRPr="008268F8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 xml:space="preserve">Pomiar ręczny, automatyczny i ciągły (powtarzające się pomiary w okresie co najmniej 4 min.). Pomiar automatyczny z regulowanym interwałem co najmniej 1-480 minut. Prezentacja wartości: skurczowej, rozkurczowej oraz średniej. Funkcja wstępnego ustawiania poziomu pompowania </w:t>
            </w:r>
            <w:r w:rsidRPr="008268F8">
              <w:rPr>
                <w:rFonts w:ascii="Arial" w:hAnsi="Arial" w:cs="Arial"/>
                <w:bCs/>
                <w:sz w:val="22"/>
                <w:szCs w:val="24"/>
              </w:rPr>
              <w:lastRenderedPageBreak/>
              <w:t>mankietu. Pomiar ciśnienia w zakresie minimum 10-250 mmHg oraz częstości pulsu co najmniej w zakresie od 30 do 240 P/min. Funkcja Stazy. Podręczne zestawienie ostatnich pomiarów w menu ekranowym modułu – co najmniej 15 z możliwością wydruku raportu z pomiarów na drukarce systemowej lub po zakupie drukarki termicznej.</w:t>
            </w:r>
          </w:p>
          <w:p w:rsidR="00F72CF1" w:rsidRPr="00AD7070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8268F8">
              <w:rPr>
                <w:rFonts w:ascii="Arial" w:hAnsi="Arial" w:cs="Arial"/>
                <w:bCs/>
                <w:sz w:val="22"/>
                <w:szCs w:val="24"/>
              </w:rPr>
              <w:t>Możliwość rozbudowy o statystyki NIBP z ostatnich 24 godzin zawierająca informacje o warto</w:t>
            </w:r>
            <w:r>
              <w:rPr>
                <w:rFonts w:ascii="Arial" w:hAnsi="Arial" w:cs="Arial"/>
                <w:bCs/>
                <w:sz w:val="22"/>
                <w:szCs w:val="24"/>
              </w:rPr>
              <w:t xml:space="preserve">ściach NIBP: średniej, średniej </w:t>
            </w:r>
            <w:r w:rsidRPr="008268F8">
              <w:rPr>
                <w:rFonts w:ascii="Arial" w:hAnsi="Arial" w:cs="Arial"/>
                <w:bCs/>
                <w:sz w:val="22"/>
                <w:szCs w:val="24"/>
              </w:rPr>
              <w:t>z dziennej, średniej nocnej, maksymalnej i minimalnej.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lastRenderedPageBreak/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8268F8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8268F8">
              <w:rPr>
                <w:rFonts w:ascii="Arial" w:hAnsi="Arial" w:cs="Arial"/>
                <w:b/>
                <w:i/>
                <w:szCs w:val="24"/>
              </w:rPr>
              <w:t>Inne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Ustawianie granic alarmowych przez użytkownika ręcznie oraz automatycznie, na podstawie bieżących wartości parametrów. Ustawianie głośności alarmowania.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Możliwość wyłączenia alarmów dla wybranych parametrów.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Jeden dedykowany ekran do ustawiania wszystkich granic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6A4E03" w:rsidRDefault="00F72CF1" w:rsidP="00D01114">
            <w:pPr>
              <w:rPr>
                <w:rFonts w:ascii="Arial" w:hAnsi="Arial" w:cs="Arial"/>
                <w:sz w:val="22"/>
                <w:szCs w:val="22"/>
              </w:rPr>
            </w:pPr>
            <w:r w:rsidRPr="006A4E03">
              <w:rPr>
                <w:rFonts w:ascii="Arial" w:hAnsi="Arial" w:cs="Arial"/>
                <w:sz w:val="22"/>
                <w:szCs w:val="22"/>
              </w:rPr>
              <w:t>Przynajmniej 72- godzinne trendy wszystkich mierzonych parametrów jednocześnie, w postaci tabel i wykresów z rozdzielczością przynajmniej 5s.</w:t>
            </w:r>
            <w:r w:rsidR="00D01114" w:rsidRPr="006A4E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1114" w:rsidRPr="006A4E03">
              <w:rPr>
                <w:rFonts w:ascii="Arial" w:hAnsi="Arial" w:cs="Arial"/>
                <w:b/>
                <w:sz w:val="22"/>
                <w:szCs w:val="22"/>
              </w:rPr>
              <w:t>lub</w:t>
            </w:r>
            <w:r w:rsidR="00D01114" w:rsidRPr="006A4E03">
              <w:rPr>
                <w:rFonts w:ascii="Arial" w:hAnsi="Arial" w:cs="Arial"/>
                <w:sz w:val="22"/>
                <w:szCs w:val="22"/>
              </w:rPr>
              <w:t xml:space="preserve"> kardiomonitor z trendami graficznymi i tabelarycznymi z dłuższego okresu, tj. 120 godzin przy rozdzielczości 1 min. i 4 godzin przy rozdzielczości 5 sekund</w:t>
            </w:r>
            <w:r w:rsidR="006A4E03" w:rsidRPr="006A4E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4E03" w:rsidRPr="006A4E03">
              <w:rPr>
                <w:rFonts w:ascii="Arial" w:hAnsi="Arial" w:cs="Arial"/>
                <w:b/>
                <w:sz w:val="22"/>
                <w:szCs w:val="22"/>
              </w:rPr>
              <w:t>lub</w:t>
            </w:r>
            <w:r w:rsidR="006A4E03" w:rsidRPr="006A4E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4E03" w:rsidRPr="006A4E03">
              <w:rPr>
                <w:rFonts w:ascii="Arial" w:hAnsi="Arial" w:cs="Arial"/>
                <w:sz w:val="22"/>
                <w:szCs w:val="22"/>
              </w:rPr>
              <w:t>pamięć trendów tabelarycznych oraz graficznych z ostatnich 160 godzin w rozdzielczości 1 min, 5 min, 10 min, 30 min, 60 min, pamięć z ostatniej godziny w rozdzielczości 1 lub 5 sekund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Zapamiętywanie wszystkich krzywych dynamicznych jednocześnie w czasie rzeczywistym - pamięć min. 72 godzin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6A4E03" w:rsidP="006A4E0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Zapamiętywanie co najmniej 2</w:t>
            </w:r>
            <w:r w:rsidR="00F72CF1" w:rsidRPr="003739F7">
              <w:rPr>
                <w:rFonts w:ascii="Arial" w:hAnsi="Arial" w:cs="Arial"/>
                <w:sz w:val="22"/>
              </w:rPr>
              <w:t xml:space="preserve">00 zdarzeń alarmowych (przynajmniej </w:t>
            </w:r>
            <w:r>
              <w:rPr>
                <w:rFonts w:ascii="Arial" w:hAnsi="Arial" w:cs="Arial"/>
                <w:sz w:val="22"/>
              </w:rPr>
              <w:t>3</w:t>
            </w:r>
            <w:r w:rsidR="00F72CF1" w:rsidRPr="003739F7">
              <w:rPr>
                <w:rFonts w:ascii="Arial" w:hAnsi="Arial" w:cs="Arial"/>
                <w:sz w:val="22"/>
              </w:rPr>
              <w:t xml:space="preserve"> krzywych i wszystkich wartości liczbowych monitorowanych w tym czasie parametrów)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Funkcja „standby”, pozwalająca na wstrzymanie monitorowania pacjenta, związana np. z czasowym odłączeniem go od monitora, bez konieczności wyłączania monitora umożliwiająca szybkie ponowne uruchomienie monitorowania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Funkcja trybu nocnego umożliwiająca dostosowanie jasności ekranu, głośności alarmów i sygnalizacji QRS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Możliwość rozbudowy o drukarkę termiczną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3739F7">
              <w:rPr>
                <w:rFonts w:ascii="Arial" w:hAnsi="Arial" w:cs="Arial"/>
                <w:sz w:val="22"/>
              </w:rPr>
              <w:t xml:space="preserve">z możliwością wydruku min. 6 kanałów jednocześnie. 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Możliwość rozbudowy monitora o dodatkowe moduły pomiarowe, co najmniej: 2 kanały pomiaru temperatury i 2 kanały ciśnienia krwawego, rzut serca metodą impedancyjną, kapnograf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Wyposażenie:</w:t>
            </w:r>
          </w:p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- przewód EKG z kompletem 3 końcówek;</w:t>
            </w:r>
          </w:p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- przewód interfejsowy oraz wielorazowe czujniki SpO</w:t>
            </w:r>
            <w:r w:rsidRPr="003739F7">
              <w:rPr>
                <w:rFonts w:ascii="Arial" w:hAnsi="Arial" w:cs="Arial"/>
                <w:sz w:val="22"/>
                <w:vertAlign w:val="subscript"/>
              </w:rPr>
              <w:t>2</w:t>
            </w:r>
            <w:r w:rsidRPr="003739F7">
              <w:rPr>
                <w:rFonts w:ascii="Arial" w:hAnsi="Arial" w:cs="Arial"/>
                <w:sz w:val="22"/>
              </w:rPr>
              <w:t xml:space="preserve"> typu klips na palec</w:t>
            </w:r>
          </w:p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- przewód oraz 2 mankiety dla dorosłych do pomiaru NIBP</w:t>
            </w:r>
          </w:p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- stojak jezdny ze stali nierdzewnej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3739F7">
              <w:rPr>
                <w:rFonts w:ascii="Arial" w:hAnsi="Arial" w:cs="Arial"/>
                <w:sz w:val="22"/>
              </w:rPr>
              <w:t>z koszem na akcesoria na stabiln</w:t>
            </w:r>
            <w:r>
              <w:rPr>
                <w:rFonts w:ascii="Arial" w:hAnsi="Arial" w:cs="Arial"/>
                <w:sz w:val="22"/>
              </w:rPr>
              <w:t xml:space="preserve">ej, 6-kołowej podstawie jezdnej </w:t>
            </w:r>
            <w:r w:rsidRPr="003739F7">
              <w:rPr>
                <w:rFonts w:ascii="Arial" w:hAnsi="Arial" w:cs="Arial"/>
                <w:sz w:val="22"/>
              </w:rPr>
              <w:t>z łożyskowanymi kołami i co najmniej 2 hamulcami</w:t>
            </w:r>
          </w:p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- zestaw do podglądu kardiomonitora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9628" w:type="dxa"/>
            <w:gridSpan w:val="4"/>
            <w:vAlign w:val="center"/>
          </w:tcPr>
          <w:p w:rsidR="00F72CF1" w:rsidRPr="003739F7" w:rsidRDefault="00F72CF1" w:rsidP="00897A5E">
            <w:pPr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3739F7">
              <w:rPr>
                <w:rFonts w:ascii="Arial" w:hAnsi="Arial" w:cs="Arial"/>
                <w:b/>
                <w:i/>
                <w:szCs w:val="24"/>
              </w:rPr>
              <w:t>Pozostałe wymagania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CD5763" w:rsidRDefault="00F72CF1" w:rsidP="00897A5E">
            <w:pPr>
              <w:rPr>
                <w:rFonts w:ascii="Arial" w:hAnsi="Arial" w:cs="Arial"/>
                <w:sz w:val="22"/>
                <w:szCs w:val="22"/>
              </w:rPr>
            </w:pPr>
            <w:r w:rsidRPr="00CD5763">
              <w:rPr>
                <w:rFonts w:ascii="Arial" w:hAnsi="Arial" w:cs="Arial"/>
                <w:sz w:val="22"/>
                <w:szCs w:val="22"/>
              </w:rPr>
              <w:t>Ekran LCD TFT o przekątnej min. 15” (obraz o rozdzielczości min. 1024x768), do prezentacji minimum 12 krzywy</w:t>
            </w:r>
            <w:r w:rsidR="00CD5763" w:rsidRPr="00CD5763">
              <w:rPr>
                <w:rFonts w:ascii="Arial" w:hAnsi="Arial" w:cs="Arial"/>
                <w:sz w:val="22"/>
                <w:szCs w:val="22"/>
              </w:rPr>
              <w:t xml:space="preserve">ch jednocześnie – nie tylko EKG </w:t>
            </w:r>
            <w:r w:rsidR="00CD5763" w:rsidRPr="00CD5763">
              <w:rPr>
                <w:rFonts w:ascii="Arial" w:hAnsi="Arial" w:cs="Arial"/>
                <w:b/>
                <w:sz w:val="22"/>
                <w:szCs w:val="22"/>
              </w:rPr>
              <w:t xml:space="preserve">lub </w:t>
            </w:r>
            <w:r w:rsidR="00CD5763" w:rsidRPr="00CD5763">
              <w:rPr>
                <w:rFonts w:ascii="Arial" w:hAnsi="Arial" w:cs="Arial"/>
                <w:sz w:val="22"/>
                <w:szCs w:val="22"/>
              </w:rPr>
              <w:t>prezentacji 8 krzywych jednocześnie (różne krzywe) oraz 12 krzywych EKG</w:t>
            </w:r>
          </w:p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CD5763">
              <w:rPr>
                <w:rFonts w:ascii="Arial" w:hAnsi="Arial" w:cs="Arial"/>
                <w:sz w:val="22"/>
                <w:szCs w:val="22"/>
              </w:rPr>
              <w:t>Ekran wbudowany w monitor, obudowa wyposażona w uchwyt ułatwiający przenoszenie.</w:t>
            </w:r>
            <w:r w:rsidRPr="003739F7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897A5E" w:rsidP="00897A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Waga kardiomonitora poniżej 6,5</w:t>
            </w:r>
            <w:r w:rsidR="00F72CF1" w:rsidRPr="003739F7">
              <w:rPr>
                <w:rFonts w:ascii="Arial" w:hAnsi="Arial" w:cs="Arial"/>
                <w:sz w:val="22"/>
              </w:rPr>
              <w:t xml:space="preserve"> kg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884F02" w:rsidRDefault="00F72CF1" w:rsidP="00897A5E">
            <w:pPr>
              <w:rPr>
                <w:rFonts w:ascii="Arial" w:hAnsi="Arial" w:cs="Arial"/>
                <w:sz w:val="22"/>
                <w:szCs w:val="22"/>
              </w:rPr>
            </w:pPr>
            <w:r w:rsidRPr="00884F02">
              <w:rPr>
                <w:rFonts w:ascii="Arial" w:hAnsi="Arial" w:cs="Arial"/>
                <w:sz w:val="22"/>
                <w:szCs w:val="22"/>
              </w:rPr>
              <w:t xml:space="preserve">Opisy i komunikaty ekranowe w języku polskim. </w:t>
            </w:r>
          </w:p>
          <w:p w:rsidR="00F72CF1" w:rsidRPr="003739F7" w:rsidRDefault="00F72CF1" w:rsidP="00884F02">
            <w:pPr>
              <w:rPr>
                <w:rFonts w:ascii="Arial" w:hAnsi="Arial" w:cs="Arial"/>
                <w:sz w:val="22"/>
              </w:rPr>
            </w:pPr>
            <w:r w:rsidRPr="00884F02">
              <w:rPr>
                <w:rFonts w:ascii="Arial" w:hAnsi="Arial" w:cs="Arial"/>
                <w:sz w:val="22"/>
                <w:szCs w:val="22"/>
              </w:rPr>
              <w:t>Obsługa poprzez ekran dotykowy</w:t>
            </w:r>
            <w:r w:rsidR="00884F02" w:rsidRPr="00884F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84F02" w:rsidRPr="00884F02">
              <w:rPr>
                <w:rFonts w:ascii="Arial" w:hAnsi="Arial" w:cs="Arial"/>
                <w:b/>
                <w:sz w:val="22"/>
                <w:szCs w:val="22"/>
              </w:rPr>
              <w:t>lub</w:t>
            </w:r>
            <w:r w:rsidR="00884F02" w:rsidRPr="00884F02">
              <w:rPr>
                <w:rFonts w:ascii="Arial" w:hAnsi="Arial" w:cs="Arial"/>
                <w:sz w:val="22"/>
                <w:szCs w:val="22"/>
              </w:rPr>
              <w:t xml:space="preserve"> obsługa</w:t>
            </w:r>
            <w:r w:rsidR="00884F02" w:rsidRPr="00884F02">
              <w:rPr>
                <w:rFonts w:ascii="Arial" w:hAnsi="Arial" w:cs="Arial"/>
                <w:sz w:val="22"/>
                <w:szCs w:val="22"/>
              </w:rPr>
              <w:t xml:space="preserve"> poprzez ekran dotykowy oraz pokrętło</w:t>
            </w:r>
          </w:p>
        </w:tc>
        <w:tc>
          <w:tcPr>
            <w:tcW w:w="2344" w:type="dxa"/>
            <w:vAlign w:val="center"/>
          </w:tcPr>
          <w:p w:rsidR="00F72CF1" w:rsidRDefault="00884F02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 xml:space="preserve">Cicha praca urządzenia – chłodzenie konwekcyjne bez stosowania wentylatorów 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Wyposażenie złącza wejścia/wyjścia:</w:t>
            </w:r>
          </w:p>
          <w:p w:rsidR="00F72CF1" w:rsidRPr="003739F7" w:rsidRDefault="00F72CF1" w:rsidP="00F72CF1">
            <w:pPr>
              <w:numPr>
                <w:ilvl w:val="0"/>
                <w:numId w:val="13"/>
              </w:numPr>
              <w:suppressAutoHyphens/>
              <w:ind w:left="317" w:hanging="283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wyjście sygnału VGA do podłączenia ekranu kopiującego,</w:t>
            </w:r>
          </w:p>
          <w:p w:rsidR="00F72CF1" w:rsidRPr="003739F7" w:rsidRDefault="00F72CF1" w:rsidP="00F72CF1">
            <w:pPr>
              <w:numPr>
                <w:ilvl w:val="0"/>
                <w:numId w:val="13"/>
              </w:numPr>
              <w:suppressAutoHyphens/>
              <w:ind w:left="317" w:hanging="283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co najmniej 3 gniazda USB do podłączenia klawiatury, myszki komp., skanera kodów paskowych</w:t>
            </w:r>
          </w:p>
          <w:p w:rsidR="00F72CF1" w:rsidRPr="003739F7" w:rsidRDefault="00F72CF1" w:rsidP="00F72CF1">
            <w:pPr>
              <w:numPr>
                <w:ilvl w:val="0"/>
                <w:numId w:val="13"/>
              </w:numPr>
              <w:suppressAutoHyphens/>
              <w:ind w:left="317" w:hanging="283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gniazdo RJ-45 do podłączenia z siecią monitorowania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Zasilanie sieciowe dostosowane do 230V/50 Hz. Wewnętrzny akumulator, wymienialny przez użytkownika, pozwalający na min. 1 godz. pracy w konfiguracji EKG, NIBP, SpO2.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Monitor przystosowany do pracy w sieci z możliwością współpracy monitorów z centralą pielęgniarską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B2684F" w:rsidRDefault="00F72CF1" w:rsidP="00897A5E">
            <w:pPr>
              <w:snapToGrid w:val="0"/>
              <w:rPr>
                <w:rFonts w:ascii="Arial" w:hAnsi="Arial" w:cs="Arial"/>
                <w:szCs w:val="24"/>
              </w:rPr>
            </w:pPr>
            <w:r w:rsidRPr="00B2684F">
              <w:rPr>
                <w:rFonts w:ascii="Arial" w:hAnsi="Arial" w:cs="Arial"/>
                <w:szCs w:val="24"/>
              </w:rPr>
              <w:t xml:space="preserve">Gwarancja </w:t>
            </w:r>
            <w:r w:rsidRPr="00BC7669">
              <w:rPr>
                <w:rFonts w:ascii="Arial" w:hAnsi="Arial" w:cs="Arial"/>
                <w:szCs w:val="24"/>
              </w:rPr>
              <w:t>minimum 24 miesięcy</w:t>
            </w:r>
            <w:r w:rsidRPr="00B2684F">
              <w:rPr>
                <w:rFonts w:ascii="Arial" w:hAnsi="Arial" w:cs="Arial"/>
                <w:szCs w:val="24"/>
              </w:rPr>
              <w:t xml:space="preserve"> przez autoryzowany serwis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3739F7" w:rsidRDefault="00F72CF1" w:rsidP="00897A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Czas reakcji serwisu max. 24 godz.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3739F7" w:rsidRDefault="00F72CF1" w:rsidP="00897A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Przeglądy zgodnie z zaleceniami producenta oraz naprawy gwarancyjne wliczone w cenę sprzętu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Instrukcja obsługi, konserwacji i sterylizacji w języku polskim. (przy dostawie)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</w:tcPr>
          <w:p w:rsidR="00F72CF1" w:rsidRPr="003739F7" w:rsidRDefault="00F72CF1" w:rsidP="00897A5E">
            <w:pPr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Szkolenie stanowiskowe personelu w zakresie prawidłowej obsługi i eksploatacji dostarczonego sprzętu.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1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3739F7" w:rsidRDefault="00F72CF1" w:rsidP="00897A5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3739F7">
              <w:rPr>
                <w:rFonts w:ascii="Arial" w:hAnsi="Arial" w:cs="Arial"/>
                <w:sz w:val="22"/>
              </w:rPr>
              <w:t>Paszport techniczny (przy dostawie)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926C0C" w:rsidRDefault="00926C0C" w:rsidP="008639DA">
      <w:pPr>
        <w:keepNext/>
        <w:spacing w:after="120"/>
        <w:outlineLvl w:val="5"/>
      </w:pPr>
    </w:p>
    <w:p w:rsidR="00E217A4" w:rsidRDefault="00E217A4">
      <w:pPr>
        <w:spacing w:after="160" w:line="259" w:lineRule="auto"/>
      </w:pPr>
      <w:r>
        <w:br w:type="page"/>
      </w:r>
    </w:p>
    <w:p w:rsidR="00E217A4" w:rsidRPr="00497F20" w:rsidRDefault="00E217A4" w:rsidP="00E217A4">
      <w:pPr>
        <w:jc w:val="center"/>
        <w:rPr>
          <w:rFonts w:ascii="Arial" w:hAnsi="Arial" w:cs="Arial"/>
          <w:i/>
          <w:szCs w:val="24"/>
          <w:u w:val="single"/>
        </w:rPr>
      </w:pPr>
      <w:r w:rsidRPr="00497F20">
        <w:rPr>
          <w:rFonts w:ascii="Arial" w:hAnsi="Arial" w:cs="Arial"/>
          <w:i/>
          <w:szCs w:val="24"/>
          <w:u w:val="single"/>
        </w:rPr>
        <w:lastRenderedPageBreak/>
        <w:t xml:space="preserve">Załącznik nr </w:t>
      </w:r>
      <w:r w:rsidR="00F8529C">
        <w:rPr>
          <w:rFonts w:ascii="Arial" w:hAnsi="Arial" w:cs="Arial"/>
          <w:b/>
          <w:i/>
          <w:szCs w:val="24"/>
          <w:u w:val="single"/>
        </w:rPr>
        <w:t>3</w:t>
      </w:r>
      <w:r>
        <w:rPr>
          <w:rFonts w:ascii="Arial" w:hAnsi="Arial" w:cs="Arial"/>
          <w:i/>
          <w:szCs w:val="24"/>
          <w:u w:val="single"/>
        </w:rPr>
        <w:t xml:space="preserve">  do SWZ </w:t>
      </w:r>
    </w:p>
    <w:p w:rsidR="00E217A4" w:rsidRPr="00C709DC" w:rsidRDefault="00E217A4" w:rsidP="00E217A4">
      <w:pPr>
        <w:spacing w:before="240"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............................................</w:t>
      </w:r>
    </w:p>
    <w:p w:rsidR="00E217A4" w:rsidRPr="00C709DC" w:rsidRDefault="00E217A4" w:rsidP="00E217A4">
      <w:pPr>
        <w:spacing w:after="60"/>
        <w:rPr>
          <w:rFonts w:ascii="Arial" w:hAnsi="Arial" w:cs="Arial"/>
          <w:szCs w:val="24"/>
        </w:rPr>
      </w:pPr>
      <w:r w:rsidRPr="00C709DC">
        <w:rPr>
          <w:rFonts w:ascii="Arial" w:hAnsi="Arial" w:cs="Arial"/>
          <w:i/>
          <w:szCs w:val="24"/>
        </w:rPr>
        <w:t>(Nazwa i adres Wykonawcy)</w:t>
      </w:r>
      <w:r w:rsidRPr="00C709DC">
        <w:rPr>
          <w:rFonts w:ascii="Arial" w:hAnsi="Arial" w:cs="Arial"/>
          <w:szCs w:val="24"/>
          <w:u w:val="single"/>
        </w:rPr>
        <w:t xml:space="preserve"> </w:t>
      </w:r>
    </w:p>
    <w:p w:rsidR="00E217A4" w:rsidRPr="00C709DC" w:rsidRDefault="00E217A4" w:rsidP="00E217A4">
      <w:pPr>
        <w:spacing w:line="276" w:lineRule="auto"/>
        <w:rPr>
          <w:rFonts w:ascii="Arial" w:hAnsi="Arial" w:cs="Arial"/>
          <w:szCs w:val="24"/>
          <w:u w:val="single"/>
        </w:rPr>
      </w:pPr>
      <w:r w:rsidRPr="00C709DC">
        <w:rPr>
          <w:rFonts w:ascii="Arial" w:hAnsi="Arial" w:cs="Arial"/>
          <w:szCs w:val="24"/>
          <w:u w:val="single"/>
        </w:rPr>
        <w:t>reprezentowany przez:</w:t>
      </w:r>
    </w:p>
    <w:p w:rsidR="00E217A4" w:rsidRPr="00C709DC" w:rsidRDefault="00E217A4" w:rsidP="00E217A4">
      <w:pPr>
        <w:spacing w:before="360" w:line="276" w:lineRule="auto"/>
        <w:ind w:right="5954"/>
        <w:rPr>
          <w:rFonts w:ascii="Arial" w:hAnsi="Arial" w:cs="Arial"/>
          <w:szCs w:val="24"/>
        </w:rPr>
      </w:pPr>
      <w:r w:rsidRPr="00C709DC">
        <w:rPr>
          <w:rFonts w:ascii="Arial" w:hAnsi="Arial" w:cs="Arial"/>
          <w:szCs w:val="24"/>
        </w:rPr>
        <w:t>………………………………</w:t>
      </w:r>
    </w:p>
    <w:p w:rsidR="00E217A4" w:rsidRPr="00C709DC" w:rsidRDefault="00E217A4" w:rsidP="00E217A4">
      <w:pPr>
        <w:spacing w:line="276" w:lineRule="auto"/>
        <w:ind w:right="5385"/>
        <w:rPr>
          <w:rFonts w:ascii="Arial" w:hAnsi="Arial" w:cs="Arial"/>
          <w:i/>
          <w:szCs w:val="24"/>
        </w:rPr>
      </w:pPr>
      <w:r w:rsidRPr="00C709DC">
        <w:rPr>
          <w:rFonts w:ascii="Arial" w:hAnsi="Arial" w:cs="Arial"/>
          <w:i/>
          <w:szCs w:val="24"/>
        </w:rPr>
        <w:t xml:space="preserve"> (imię, na</w:t>
      </w:r>
      <w:r>
        <w:rPr>
          <w:rFonts w:ascii="Arial" w:hAnsi="Arial" w:cs="Arial"/>
          <w:i/>
          <w:szCs w:val="24"/>
        </w:rPr>
        <w:t>zwisko, stanowisko</w:t>
      </w:r>
      <w:r>
        <w:rPr>
          <w:rFonts w:ascii="Arial" w:hAnsi="Arial" w:cs="Arial"/>
          <w:i/>
          <w:szCs w:val="24"/>
        </w:rPr>
        <w:br/>
        <w:t xml:space="preserve">/podstawa do </w:t>
      </w:r>
      <w:r w:rsidRPr="00C709DC">
        <w:rPr>
          <w:rFonts w:ascii="Arial" w:hAnsi="Arial" w:cs="Arial"/>
          <w:i/>
          <w:szCs w:val="24"/>
        </w:rPr>
        <w:t>reprezentacji)</w:t>
      </w:r>
    </w:p>
    <w:p w:rsidR="00E217A4" w:rsidRPr="00497F20" w:rsidRDefault="00E217A4" w:rsidP="00E217A4">
      <w:pPr>
        <w:rPr>
          <w:rFonts w:ascii="Arial" w:hAnsi="Arial" w:cs="Arial"/>
          <w:szCs w:val="24"/>
        </w:rPr>
      </w:pPr>
    </w:p>
    <w:p w:rsidR="00E217A4" w:rsidRPr="00497F20" w:rsidRDefault="00E217A4" w:rsidP="00E217A4">
      <w:pPr>
        <w:keepNext/>
        <w:spacing w:after="120"/>
        <w:jc w:val="center"/>
        <w:outlineLvl w:val="5"/>
        <w:rPr>
          <w:rFonts w:ascii="Arial" w:hAnsi="Arial" w:cs="Arial"/>
          <w:b/>
          <w:noProof w:val="0"/>
          <w:szCs w:val="24"/>
        </w:rPr>
      </w:pPr>
      <w:r w:rsidRPr="00497F20">
        <w:rPr>
          <w:rFonts w:ascii="Arial" w:hAnsi="Arial" w:cs="Arial"/>
          <w:b/>
          <w:noProof w:val="0"/>
          <w:szCs w:val="24"/>
        </w:rPr>
        <w:t xml:space="preserve">S P E C Y F I K A C J A    T E C H N I C Z N A   </w:t>
      </w:r>
    </w:p>
    <w:p w:rsidR="00E217A4" w:rsidRPr="00497F20" w:rsidRDefault="00E217A4" w:rsidP="00E217A4">
      <w:pPr>
        <w:jc w:val="center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bCs/>
          <w:noProof w:val="0"/>
          <w:szCs w:val="24"/>
        </w:rPr>
        <w:t>Część 6</w:t>
      </w:r>
      <w:r w:rsidRPr="00497F20">
        <w:rPr>
          <w:rFonts w:ascii="Arial" w:hAnsi="Arial" w:cs="Arial"/>
          <w:b/>
          <w:bCs/>
          <w:noProof w:val="0"/>
          <w:szCs w:val="24"/>
        </w:rPr>
        <w:t xml:space="preserve">  </w:t>
      </w:r>
      <w:r>
        <w:rPr>
          <w:rFonts w:ascii="Arial" w:hAnsi="Arial" w:cs="Arial"/>
          <w:b/>
          <w:bCs/>
          <w:noProof w:val="0"/>
          <w:szCs w:val="24"/>
          <w:u w:val="single"/>
        </w:rPr>
        <w:t xml:space="preserve">Krzesła konferencyjne </w:t>
      </w:r>
      <w:r w:rsidR="00F8529C">
        <w:rPr>
          <w:rFonts w:ascii="Arial" w:hAnsi="Arial" w:cs="Arial"/>
          <w:b/>
          <w:bCs/>
          <w:noProof w:val="0"/>
          <w:szCs w:val="24"/>
          <w:u w:val="single"/>
        </w:rPr>
        <w:t>z</w:t>
      </w:r>
      <w:r w:rsidR="00F72CF1">
        <w:rPr>
          <w:rFonts w:ascii="Arial" w:hAnsi="Arial" w:cs="Arial"/>
          <w:b/>
          <w:bCs/>
          <w:noProof w:val="0"/>
          <w:szCs w:val="24"/>
          <w:u w:val="single"/>
        </w:rPr>
        <w:t xml:space="preserve"> pulpitem 65 szt.</w:t>
      </w:r>
    </w:p>
    <w:p w:rsidR="00E217A4" w:rsidRPr="00497F20" w:rsidRDefault="00E217A4" w:rsidP="00E217A4">
      <w:pPr>
        <w:jc w:val="center"/>
        <w:rPr>
          <w:rFonts w:ascii="Arial" w:hAnsi="Arial" w:cs="Arial"/>
          <w:b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1"/>
        <w:gridCol w:w="3510"/>
        <w:gridCol w:w="2344"/>
        <w:gridCol w:w="2753"/>
      </w:tblGrid>
      <w:tr w:rsidR="00F72CF1" w:rsidRPr="00497F20" w:rsidTr="00897A5E">
        <w:trPr>
          <w:trHeight w:val="986"/>
          <w:jc w:val="center"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</w:p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L.p.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parametru</w:t>
            </w:r>
          </w:p>
        </w:tc>
        <w:tc>
          <w:tcPr>
            <w:tcW w:w="2344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Parametr wymagany</w:t>
            </w: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 xml:space="preserve"> </w:t>
            </w:r>
          </w:p>
          <w:p w:rsidR="00F72CF1" w:rsidRPr="00497F20" w:rsidRDefault="00F72CF1" w:rsidP="00897A5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 w:rsidRPr="00497F20">
              <w:rPr>
                <w:rFonts w:ascii="Arial" w:hAnsi="Arial" w:cs="Arial"/>
                <w:bCs/>
                <w:i/>
                <w:iCs/>
                <w:szCs w:val="24"/>
              </w:rPr>
              <w:t>(podać zakres lub opisać)</w:t>
            </w:r>
          </w:p>
        </w:tc>
        <w:tc>
          <w:tcPr>
            <w:tcW w:w="2753" w:type="dxa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F72CF1" w:rsidRPr="00497F20" w:rsidRDefault="00F72CF1" w:rsidP="00897A5E">
            <w:pPr>
              <w:jc w:val="center"/>
              <w:rPr>
                <w:rFonts w:ascii="Arial" w:hAnsi="Arial" w:cs="Arial"/>
                <w:bCs/>
                <w:i/>
                <w:iCs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Cs w:val="24"/>
              </w:rPr>
              <w:t>Opis parametrów i warunków ofertowanych (wypełnia Wykonawca)</w:t>
            </w: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Producent / kraj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F76D1C">
              <w:rPr>
                <w:rFonts w:ascii="Arial" w:hAnsi="Arial" w:cs="Arial"/>
                <w:bCs/>
                <w:sz w:val="22"/>
                <w:szCs w:val="24"/>
              </w:rPr>
              <w:t>Model / typ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t>Krzesła fabrycznie nowe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Oparcie i siedzisko krzesła wykonane ze sklejki bukowej lakierowanej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 xml:space="preserve">Krzesło wyposażone w mocny pulpit do pisania wykonany ze sklejki bukowej lakierowanej </w:t>
            </w:r>
            <w:r w:rsidRPr="00C5742F">
              <w:rPr>
                <w:rFonts w:ascii="Arial" w:hAnsi="Arial" w:cs="Arial"/>
                <w:bCs/>
                <w:sz w:val="22"/>
                <w:szCs w:val="24"/>
              </w:rPr>
              <w:t>w wersji dla praworęcznych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Kolor sklejki do uzgodnienia po podpisaniu umowy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 xml:space="preserve">Stelaż pokryty </w:t>
            </w:r>
            <w:r w:rsidRPr="00CB151B">
              <w:rPr>
                <w:rFonts w:ascii="Arial" w:hAnsi="Arial" w:cs="Arial"/>
                <w:bCs/>
                <w:sz w:val="22"/>
                <w:szCs w:val="24"/>
              </w:rPr>
              <w:t xml:space="preserve">farbą proszkową drobno-strukturalną </w:t>
            </w:r>
            <w:r w:rsidRPr="00C5742F">
              <w:rPr>
                <w:rFonts w:ascii="Arial" w:hAnsi="Arial" w:cs="Arial"/>
                <w:bCs/>
                <w:sz w:val="22"/>
                <w:szCs w:val="24"/>
              </w:rPr>
              <w:t>w kolorze czarnym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Podstawa na 4 nogach, bez kółek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S</w:t>
            </w:r>
            <w:r w:rsidRPr="004B2B9B">
              <w:rPr>
                <w:rFonts w:ascii="Arial" w:hAnsi="Arial" w:cs="Arial"/>
                <w:bCs/>
                <w:sz w:val="22"/>
                <w:szCs w:val="24"/>
              </w:rPr>
              <w:t>topki chroniące podłogi przed zarysowaniami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Krzesło łatwe w utrzymaniu czystości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 xml:space="preserve">Dostawa krzeseł wliczone w cenę 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76D1C">
              <w:rPr>
                <w:rFonts w:ascii="Arial" w:hAnsi="Arial" w:cs="Arial"/>
                <w:sz w:val="22"/>
                <w:szCs w:val="24"/>
              </w:rPr>
              <w:t>TAK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Pr="00F76D1C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Wysokość krzesła</w:t>
            </w:r>
          </w:p>
        </w:tc>
        <w:tc>
          <w:tcPr>
            <w:tcW w:w="2344" w:type="dxa"/>
            <w:vAlign w:val="center"/>
          </w:tcPr>
          <w:p w:rsidR="00F72CF1" w:rsidRPr="00F76D1C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82 cm (+/- 3 cm)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Wysokość od podłogi do siedziska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46 cm (+/- 1 cm)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>Szerokość krzesła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55 cm (+/- 3 cm)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>
              <w:rPr>
                <w:rFonts w:ascii="Arial" w:hAnsi="Arial" w:cs="Arial"/>
                <w:bCs/>
                <w:sz w:val="22"/>
                <w:szCs w:val="24"/>
              </w:rPr>
              <w:t xml:space="preserve">Szerokość siedziska 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 w:rsidRPr="00F8529C">
              <w:rPr>
                <w:rFonts w:ascii="Arial" w:hAnsi="Arial" w:cs="Arial"/>
                <w:sz w:val="22"/>
                <w:szCs w:val="24"/>
              </w:rPr>
              <w:t>47 cm</w:t>
            </w:r>
            <w:r>
              <w:rPr>
                <w:rFonts w:ascii="Arial" w:hAnsi="Arial" w:cs="Arial"/>
                <w:sz w:val="22"/>
                <w:szCs w:val="24"/>
              </w:rPr>
              <w:t xml:space="preserve"> (+/- 1 cm)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F72CF1" w:rsidRPr="00497F20" w:rsidTr="00897A5E">
        <w:trPr>
          <w:trHeight w:val="411"/>
          <w:jc w:val="center"/>
        </w:trPr>
        <w:tc>
          <w:tcPr>
            <w:tcW w:w="1021" w:type="dxa"/>
            <w:vAlign w:val="center"/>
          </w:tcPr>
          <w:p w:rsidR="00F72CF1" w:rsidRPr="002D0972" w:rsidRDefault="00F72CF1" w:rsidP="00F72CF1">
            <w:pPr>
              <w:pStyle w:val="Akapitzlist"/>
              <w:numPr>
                <w:ilvl w:val="0"/>
                <w:numId w:val="14"/>
              </w:numPr>
              <w:tabs>
                <w:tab w:val="left" w:pos="561"/>
              </w:tabs>
              <w:jc w:val="center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3510" w:type="dxa"/>
            <w:vAlign w:val="center"/>
          </w:tcPr>
          <w:p w:rsidR="00F72CF1" w:rsidRDefault="00F72CF1" w:rsidP="00897A5E">
            <w:pPr>
              <w:jc w:val="both"/>
              <w:rPr>
                <w:rFonts w:ascii="Arial" w:hAnsi="Arial" w:cs="Arial"/>
                <w:bCs/>
                <w:sz w:val="22"/>
                <w:szCs w:val="24"/>
              </w:rPr>
            </w:pPr>
            <w:r w:rsidRPr="004B2B9B">
              <w:rPr>
                <w:rFonts w:ascii="Arial" w:hAnsi="Arial" w:cs="Arial"/>
                <w:sz w:val="22"/>
                <w:szCs w:val="24"/>
              </w:rPr>
              <w:t>Gwarancja minimum 24 miesiące</w:t>
            </w:r>
          </w:p>
        </w:tc>
        <w:tc>
          <w:tcPr>
            <w:tcW w:w="2344" w:type="dxa"/>
            <w:vAlign w:val="center"/>
          </w:tcPr>
          <w:p w:rsidR="00F72CF1" w:rsidRDefault="00F72CF1" w:rsidP="00897A5E">
            <w:pPr>
              <w:jc w:val="center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Tak, podać</w:t>
            </w:r>
          </w:p>
        </w:tc>
        <w:tc>
          <w:tcPr>
            <w:tcW w:w="2753" w:type="dxa"/>
            <w:vAlign w:val="center"/>
          </w:tcPr>
          <w:p w:rsidR="00F72CF1" w:rsidRPr="00497F20" w:rsidRDefault="00F72CF1" w:rsidP="00897A5E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AA0243" w:rsidRDefault="00AA0243" w:rsidP="008639DA">
      <w:pPr>
        <w:keepNext/>
        <w:spacing w:after="120"/>
        <w:outlineLvl w:val="5"/>
      </w:pPr>
    </w:p>
    <w:sectPr w:rsidR="00AA0243" w:rsidSect="00497F20">
      <w:headerReference w:type="default" r:id="rId7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A5E" w:rsidRDefault="00897A5E" w:rsidP="00174EA0">
      <w:r>
        <w:separator/>
      </w:r>
    </w:p>
  </w:endnote>
  <w:endnote w:type="continuationSeparator" w:id="0">
    <w:p w:rsidR="00897A5E" w:rsidRDefault="00897A5E" w:rsidP="0017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A5E" w:rsidRDefault="00897A5E" w:rsidP="00174EA0">
      <w:r>
        <w:separator/>
      </w:r>
    </w:p>
  </w:footnote>
  <w:footnote w:type="continuationSeparator" w:id="0">
    <w:p w:rsidR="00897A5E" w:rsidRDefault="00897A5E" w:rsidP="00174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5E" w:rsidRPr="000042CD" w:rsidRDefault="00897A5E" w:rsidP="000042CD">
    <w:pPr>
      <w:pStyle w:val="Nagwek"/>
      <w:jc w:val="center"/>
      <w:rPr>
        <w:rStyle w:val="Numerstrony"/>
        <w:sz w:val="28"/>
      </w:rPr>
    </w:pPr>
    <w:r w:rsidRPr="000042CD">
      <w:rPr>
        <w:rStyle w:val="Numerstrony"/>
        <w:rFonts w:ascii="Arial" w:hAnsi="Arial" w:cs="Arial"/>
        <w:sz w:val="20"/>
        <w:szCs w:val="19"/>
      </w:rPr>
      <w:t>12/TP/DEG/AS/2023 – Zakup wraz z uruchomieniem urządzeń pralniczych oraz krzeseł z pulpitem, defibrylatora i kardiomonitora dla oddziału Odwykowego Alkoholowego XIII i Oddziału</w:t>
    </w:r>
    <w:r>
      <w:rPr>
        <w:rStyle w:val="Numerstrony"/>
        <w:rFonts w:ascii="Arial" w:hAnsi="Arial" w:cs="Arial"/>
        <w:sz w:val="20"/>
        <w:szCs w:val="19"/>
      </w:rPr>
      <w:t xml:space="preserve"> Detoksykacji Alkoholowej XII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11F3E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C354B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82EBA"/>
    <w:multiLevelType w:val="hybridMultilevel"/>
    <w:tmpl w:val="6562D472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273B35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84E48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34451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278D0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95A93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A36E5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30804"/>
    <w:multiLevelType w:val="hybridMultilevel"/>
    <w:tmpl w:val="6562D472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C1C1B"/>
    <w:multiLevelType w:val="hybridMultilevel"/>
    <w:tmpl w:val="49F8052C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84DED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711F84"/>
    <w:multiLevelType w:val="hybridMultilevel"/>
    <w:tmpl w:val="BC20B6B4"/>
    <w:lvl w:ilvl="0" w:tplc="CD8AB31C">
      <w:start w:val="1"/>
      <w:numFmt w:val="decimal"/>
      <w:lvlText w:val="%1."/>
      <w:lvlJc w:val="left"/>
      <w:pPr>
        <w:ind w:left="340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9"/>
  </w:num>
  <w:num w:numId="5">
    <w:abstractNumId w:val="5"/>
  </w:num>
  <w:num w:numId="6">
    <w:abstractNumId w:val="7"/>
  </w:num>
  <w:num w:numId="7">
    <w:abstractNumId w:val="13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0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A0"/>
    <w:rsid w:val="000042CD"/>
    <w:rsid w:val="00027210"/>
    <w:rsid w:val="000538E6"/>
    <w:rsid w:val="0005793F"/>
    <w:rsid w:val="0008188B"/>
    <w:rsid w:val="00083C8F"/>
    <w:rsid w:val="000A4634"/>
    <w:rsid w:val="000C3628"/>
    <w:rsid w:val="00101D1C"/>
    <w:rsid w:val="001200E2"/>
    <w:rsid w:val="00174EA0"/>
    <w:rsid w:val="00174F7B"/>
    <w:rsid w:val="00191B41"/>
    <w:rsid w:val="001B078E"/>
    <w:rsid w:val="001E0418"/>
    <w:rsid w:val="00206914"/>
    <w:rsid w:val="00217648"/>
    <w:rsid w:val="002308A1"/>
    <w:rsid w:val="002921EA"/>
    <w:rsid w:val="002B6EAF"/>
    <w:rsid w:val="002D0972"/>
    <w:rsid w:val="003739F7"/>
    <w:rsid w:val="00394B7D"/>
    <w:rsid w:val="003A1721"/>
    <w:rsid w:val="003C0BE4"/>
    <w:rsid w:val="003C7BEA"/>
    <w:rsid w:val="003D39CA"/>
    <w:rsid w:val="0044616E"/>
    <w:rsid w:val="00464304"/>
    <w:rsid w:val="00467ACC"/>
    <w:rsid w:val="00491378"/>
    <w:rsid w:val="004964C6"/>
    <w:rsid w:val="00497F20"/>
    <w:rsid w:val="004B2B9B"/>
    <w:rsid w:val="004C795C"/>
    <w:rsid w:val="00505B03"/>
    <w:rsid w:val="005074E7"/>
    <w:rsid w:val="0058004D"/>
    <w:rsid w:val="005B1C7C"/>
    <w:rsid w:val="005B7F60"/>
    <w:rsid w:val="00600B07"/>
    <w:rsid w:val="00601E59"/>
    <w:rsid w:val="00617945"/>
    <w:rsid w:val="006A4E03"/>
    <w:rsid w:val="006F25AD"/>
    <w:rsid w:val="00725D51"/>
    <w:rsid w:val="00727299"/>
    <w:rsid w:val="00733CBB"/>
    <w:rsid w:val="00742623"/>
    <w:rsid w:val="00751B43"/>
    <w:rsid w:val="0078198A"/>
    <w:rsid w:val="007C1C8C"/>
    <w:rsid w:val="008268F8"/>
    <w:rsid w:val="008639DA"/>
    <w:rsid w:val="00884F02"/>
    <w:rsid w:val="00897A5E"/>
    <w:rsid w:val="008B5710"/>
    <w:rsid w:val="008F37C6"/>
    <w:rsid w:val="00910DD5"/>
    <w:rsid w:val="00926C0C"/>
    <w:rsid w:val="00936A4E"/>
    <w:rsid w:val="009439CC"/>
    <w:rsid w:val="00986588"/>
    <w:rsid w:val="009C142F"/>
    <w:rsid w:val="009D5641"/>
    <w:rsid w:val="00A20085"/>
    <w:rsid w:val="00A25BFC"/>
    <w:rsid w:val="00A46C7D"/>
    <w:rsid w:val="00A50303"/>
    <w:rsid w:val="00A507E4"/>
    <w:rsid w:val="00A67243"/>
    <w:rsid w:val="00A92610"/>
    <w:rsid w:val="00AA0243"/>
    <w:rsid w:val="00AA1E8C"/>
    <w:rsid w:val="00AB3809"/>
    <w:rsid w:val="00AC328D"/>
    <w:rsid w:val="00AD7070"/>
    <w:rsid w:val="00AE713F"/>
    <w:rsid w:val="00AF7918"/>
    <w:rsid w:val="00B03FB1"/>
    <w:rsid w:val="00B15691"/>
    <w:rsid w:val="00B2684F"/>
    <w:rsid w:val="00B41F4A"/>
    <w:rsid w:val="00B74A4E"/>
    <w:rsid w:val="00B83465"/>
    <w:rsid w:val="00B85615"/>
    <w:rsid w:val="00B93C21"/>
    <w:rsid w:val="00BC7669"/>
    <w:rsid w:val="00C77851"/>
    <w:rsid w:val="00CB151B"/>
    <w:rsid w:val="00CD5763"/>
    <w:rsid w:val="00D01114"/>
    <w:rsid w:val="00D100D5"/>
    <w:rsid w:val="00D10C74"/>
    <w:rsid w:val="00D17C55"/>
    <w:rsid w:val="00D97A33"/>
    <w:rsid w:val="00E1193B"/>
    <w:rsid w:val="00E1630B"/>
    <w:rsid w:val="00E217A4"/>
    <w:rsid w:val="00E25851"/>
    <w:rsid w:val="00E85441"/>
    <w:rsid w:val="00E85FD6"/>
    <w:rsid w:val="00EB3365"/>
    <w:rsid w:val="00F0301B"/>
    <w:rsid w:val="00F16C56"/>
    <w:rsid w:val="00F41C5A"/>
    <w:rsid w:val="00F60083"/>
    <w:rsid w:val="00F72CF1"/>
    <w:rsid w:val="00F76D1C"/>
    <w:rsid w:val="00F8529C"/>
    <w:rsid w:val="00F93C90"/>
    <w:rsid w:val="00FA4594"/>
    <w:rsid w:val="00FB0C87"/>
    <w:rsid w:val="00FB550B"/>
    <w:rsid w:val="00FD395B"/>
    <w:rsid w:val="00FE637D"/>
    <w:rsid w:val="00FE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594A9BD-1891-4196-B9FE-C50D5041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64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4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4E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4EA0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4E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4EA0"/>
    <w:rPr>
      <w:rFonts w:ascii="Times New Roman" w:eastAsia="Times New Roman" w:hAnsi="Times New Roman" w:cs="Times New Roman"/>
      <w:noProof/>
      <w:sz w:val="24"/>
      <w:szCs w:val="18"/>
      <w:lang w:eastAsia="pl-PL"/>
    </w:rPr>
  </w:style>
  <w:style w:type="character" w:styleId="Numerstrony">
    <w:name w:val="page number"/>
    <w:basedOn w:val="Domylnaczcionkaakapitu"/>
    <w:semiHidden/>
    <w:rsid w:val="00174EA0"/>
  </w:style>
  <w:style w:type="paragraph" w:styleId="Akapitzlist">
    <w:name w:val="List Paragraph"/>
    <w:basedOn w:val="Normalny"/>
    <w:uiPriority w:val="34"/>
    <w:qFormat/>
    <w:rsid w:val="002D0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19</Pages>
  <Words>3064</Words>
  <Characters>18385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Skandy</cp:lastModifiedBy>
  <cp:revision>79</cp:revision>
  <dcterms:created xsi:type="dcterms:W3CDTF">2021-07-15T12:26:00Z</dcterms:created>
  <dcterms:modified xsi:type="dcterms:W3CDTF">2023-08-24T08:50:00Z</dcterms:modified>
</cp:coreProperties>
</file>