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Look w:val="04A0" w:firstRow="1" w:lastRow="0" w:firstColumn="1" w:lastColumn="0" w:noHBand="0" w:noVBand="1"/>
      </w:tblPr>
      <w:tblGrid>
        <w:gridCol w:w="1549"/>
        <w:gridCol w:w="7738"/>
      </w:tblGrid>
      <w:tr w:rsidR="002E2EBA" w14:paraId="1D18A365" w14:textId="77777777">
        <w:tc>
          <w:tcPr>
            <w:tcW w:w="1549" w:type="dxa"/>
            <w:tcBorders>
              <w:right w:val="single" w:sz="4" w:space="0" w:color="000000"/>
            </w:tcBorders>
          </w:tcPr>
          <w:p w14:paraId="76CF0365" w14:textId="77777777" w:rsidR="002E2EBA" w:rsidRDefault="00446E24">
            <w:pPr>
              <w:pStyle w:val="Nagwek"/>
              <w:widowControl w:val="0"/>
              <w:rPr>
                <w:rFonts w:ascii="Cambria" w:hAnsi="Cambria" w:cs="Tahoma"/>
                <w:color w:val="000000"/>
                <w:sz w:val="16"/>
                <w:szCs w:val="16"/>
              </w:rPr>
            </w:pPr>
            <w:r>
              <w:rPr>
                <w:noProof/>
              </w:rPr>
              <w:drawing>
                <wp:inline distT="0" distB="0" distL="0" distR="0" wp14:anchorId="668BEDB5" wp14:editId="212B30DE">
                  <wp:extent cx="848360" cy="93662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noChangeArrowheads="1"/>
                          </pic:cNvPicPr>
                        </pic:nvPicPr>
                        <pic:blipFill>
                          <a:blip r:embed="rId8"/>
                          <a:stretch>
                            <a:fillRect/>
                          </a:stretch>
                        </pic:blipFill>
                        <pic:spPr bwMode="auto">
                          <a:xfrm>
                            <a:off x="0" y="0"/>
                            <a:ext cx="848360" cy="936625"/>
                          </a:xfrm>
                          <a:prstGeom prst="rect">
                            <a:avLst/>
                          </a:prstGeom>
                        </pic:spPr>
                      </pic:pic>
                    </a:graphicData>
                  </a:graphic>
                </wp:inline>
              </w:drawing>
            </w:r>
          </w:p>
        </w:tc>
        <w:tc>
          <w:tcPr>
            <w:tcW w:w="7737" w:type="dxa"/>
            <w:tcBorders>
              <w:left w:val="single" w:sz="4" w:space="0" w:color="000000"/>
            </w:tcBorders>
          </w:tcPr>
          <w:p w14:paraId="7EC22F07" w14:textId="77777777" w:rsidR="002E2EBA" w:rsidRDefault="00446E24">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7A930AC3" w14:textId="5E1E36A1" w:rsidR="002E2EBA" w:rsidRDefault="00446E24">
            <w:pPr>
              <w:pStyle w:val="Nagwek"/>
              <w:widowControl w:val="0"/>
              <w:rPr>
                <w:rFonts w:ascii="Tahoma" w:hAnsi="Tahoma" w:cs="Tahoma"/>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 xml:space="preserve">NIP: 615-17-06-942, REGON: 231161448 </w:t>
            </w:r>
            <w:r>
              <w:rPr>
                <w:rFonts w:ascii="Tahoma" w:hAnsi="Tahoma" w:cs="Tahoma"/>
                <w:color w:val="000000"/>
                <w:sz w:val="16"/>
                <w:szCs w:val="16"/>
              </w:rPr>
              <w:br/>
              <w:t>tel. 571 334 </w:t>
            </w:r>
            <w:r w:rsidR="00C61DB2">
              <w:rPr>
                <w:rFonts w:ascii="Tahoma" w:hAnsi="Tahoma" w:cs="Tahoma"/>
                <w:color w:val="000000"/>
                <w:sz w:val="16"/>
                <w:szCs w:val="16"/>
              </w:rPr>
              <w:t>858</w:t>
            </w:r>
          </w:p>
          <w:p w14:paraId="7610D857" w14:textId="77777777" w:rsidR="002E2EBA" w:rsidRDefault="00FF71B8">
            <w:pPr>
              <w:pStyle w:val="Nagwek"/>
              <w:widowControl w:val="0"/>
              <w:rPr>
                <w:rFonts w:ascii="Tahoma" w:hAnsi="Tahoma" w:cs="Tahoma"/>
                <w:color w:val="000000"/>
                <w:sz w:val="16"/>
                <w:szCs w:val="16"/>
                <w:lang w:val="en-US"/>
              </w:rPr>
            </w:pPr>
            <w:hyperlink r:id="rId9">
              <w:r w:rsidR="00446E24">
                <w:rPr>
                  <w:rStyle w:val="czeinternetowe"/>
                  <w:rFonts w:ascii="Tahoma" w:hAnsi="Tahoma" w:cs="Tahoma"/>
                  <w:color w:val="auto"/>
                  <w:sz w:val="16"/>
                  <w:szCs w:val="16"/>
                  <w:u w:val="none"/>
                  <w:lang w:val="en-US"/>
                </w:rPr>
                <w:t>www.spzoz.zgorzelec.pl</w:t>
              </w:r>
            </w:hyperlink>
            <w:r w:rsidR="00446E24">
              <w:rPr>
                <w:rFonts w:ascii="Tahoma" w:hAnsi="Tahoma" w:cs="Tahoma"/>
                <w:sz w:val="16"/>
                <w:szCs w:val="16"/>
                <w:lang w:val="en-US"/>
              </w:rPr>
              <w:t xml:space="preserve">; e-mail: </w:t>
            </w:r>
            <w:hyperlink r:id="rId10">
              <w:r w:rsidR="00446E24">
                <w:rPr>
                  <w:rStyle w:val="czeinternetowe"/>
                  <w:rFonts w:ascii="Tahoma" w:hAnsi="Tahoma" w:cs="Tahoma"/>
                  <w:color w:val="auto"/>
                  <w:sz w:val="16"/>
                  <w:szCs w:val="16"/>
                  <w:u w:val="none"/>
                  <w:lang w:val="en-US"/>
                </w:rPr>
                <w:t>zam.publ@spzoz.zgorzelec.pl</w:t>
              </w:r>
            </w:hyperlink>
          </w:p>
          <w:p w14:paraId="7F488B65" w14:textId="77777777" w:rsidR="002E2EBA" w:rsidRDefault="00446E24">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55411D5A" w14:textId="77777777" w:rsidR="002E2EBA" w:rsidRDefault="002E2EBA">
      <w:pPr>
        <w:pStyle w:val="Tytu"/>
        <w:rPr>
          <w:sz w:val="10"/>
          <w:szCs w:val="10"/>
        </w:rPr>
      </w:pPr>
    </w:p>
    <w:p w14:paraId="3E0FE05C" w14:textId="77777777" w:rsidR="002E2EBA" w:rsidRDefault="002E2EBA">
      <w:pPr>
        <w:pStyle w:val="Tytu"/>
        <w:jc w:val="right"/>
        <w:rPr>
          <w:rFonts w:ascii="Tahoma" w:hAnsi="Tahoma" w:cs="Tahoma"/>
          <w:color w:val="7030A0"/>
          <w:sz w:val="10"/>
          <w:szCs w:val="10"/>
        </w:rPr>
      </w:pPr>
    </w:p>
    <w:p w14:paraId="021EFB06" w14:textId="77777777" w:rsidR="002E2EBA" w:rsidRDefault="002E2EBA">
      <w:pPr>
        <w:pStyle w:val="Tytu"/>
        <w:jc w:val="both"/>
        <w:rPr>
          <w:rFonts w:ascii="Tahoma" w:hAnsi="Tahoma" w:cs="Tahoma"/>
        </w:rPr>
      </w:pPr>
    </w:p>
    <w:p w14:paraId="7990C13C" w14:textId="77777777" w:rsidR="002E2EBA" w:rsidRDefault="002E2EBA">
      <w:pPr>
        <w:pStyle w:val="Tytu"/>
        <w:jc w:val="both"/>
        <w:rPr>
          <w:rFonts w:ascii="Tahoma" w:hAnsi="Tahoma" w:cs="Tahoma"/>
        </w:rPr>
      </w:pPr>
    </w:p>
    <w:p w14:paraId="41521382" w14:textId="77777777" w:rsidR="002E2EBA" w:rsidRDefault="002E2EBA">
      <w:pPr>
        <w:pStyle w:val="Tytu"/>
        <w:jc w:val="both"/>
        <w:rPr>
          <w:rFonts w:ascii="Tahoma" w:hAnsi="Tahoma" w:cs="Tahoma"/>
        </w:rPr>
      </w:pPr>
    </w:p>
    <w:p w14:paraId="04C3449D" w14:textId="77777777" w:rsidR="002E2EBA" w:rsidRDefault="00446E24">
      <w:pPr>
        <w:pStyle w:val="Tytu"/>
        <w:ind w:left="3540" w:firstLine="708"/>
        <w:jc w:val="both"/>
        <w:rPr>
          <w:rFonts w:ascii="Tahoma" w:hAnsi="Tahoma" w:cs="Tahoma"/>
        </w:rPr>
      </w:pPr>
      <w:r>
        <w:rPr>
          <w:rFonts w:ascii="Tahoma" w:hAnsi="Tahoma" w:cs="Tahoma"/>
        </w:rPr>
        <w:t>SPECYFIKACJA</w:t>
      </w:r>
    </w:p>
    <w:p w14:paraId="522BDB1B" w14:textId="77777777" w:rsidR="002E2EBA" w:rsidRDefault="00446E24">
      <w:pPr>
        <w:pStyle w:val="Tytu"/>
        <w:ind w:left="3540" w:firstLine="708"/>
        <w:jc w:val="both"/>
        <w:rPr>
          <w:rFonts w:ascii="Tahoma" w:hAnsi="Tahoma" w:cs="Tahoma"/>
        </w:rPr>
      </w:pPr>
      <w:r>
        <w:rPr>
          <w:rFonts w:ascii="Tahoma" w:hAnsi="Tahoma" w:cs="Tahoma"/>
        </w:rPr>
        <w:t>WARUNKÓW</w:t>
      </w:r>
    </w:p>
    <w:p w14:paraId="77816AC1" w14:textId="77777777" w:rsidR="002E2EBA" w:rsidRDefault="00446E24">
      <w:pPr>
        <w:pStyle w:val="Tytu"/>
        <w:ind w:left="4248"/>
        <w:jc w:val="left"/>
        <w:rPr>
          <w:rFonts w:ascii="Tahoma" w:hAnsi="Tahoma" w:cs="Tahoma"/>
        </w:rPr>
      </w:pPr>
      <w:r>
        <w:rPr>
          <w:rFonts w:ascii="Tahoma" w:hAnsi="Tahoma" w:cs="Tahoma"/>
        </w:rPr>
        <w:t>ZAMÓWIENIA</w:t>
      </w:r>
    </w:p>
    <w:p w14:paraId="3AE9670C" w14:textId="77777777" w:rsidR="002E2EBA" w:rsidRDefault="002E2EBA">
      <w:pPr>
        <w:pStyle w:val="Tytu"/>
        <w:ind w:left="4248"/>
        <w:jc w:val="left"/>
        <w:rPr>
          <w:rFonts w:ascii="Tahoma" w:hAnsi="Tahoma" w:cs="Tahoma"/>
        </w:rPr>
      </w:pPr>
    </w:p>
    <w:p w14:paraId="272317CB" w14:textId="62DDC5C2" w:rsidR="002E2EBA" w:rsidRPr="00FF71B8" w:rsidRDefault="00FF71B8">
      <w:pPr>
        <w:jc w:val="center"/>
        <w:rPr>
          <w:rFonts w:ascii="Tahoma" w:hAnsi="Tahoma" w:cs="Tahoma"/>
          <w:b/>
          <w:color w:val="00B050"/>
          <w:sz w:val="22"/>
          <w:szCs w:val="22"/>
        </w:rPr>
      </w:pPr>
      <w:r w:rsidRPr="00FF71B8">
        <w:rPr>
          <w:rFonts w:ascii="Tahoma" w:hAnsi="Tahoma" w:cs="Tahoma"/>
          <w:b/>
          <w:color w:val="00B050"/>
          <w:sz w:val="22"/>
          <w:szCs w:val="22"/>
        </w:rPr>
        <w:t>ZMIANA NR 1 Z DNIA 17.03.2023r. NANIESIONA KOLOREM</w:t>
      </w:r>
    </w:p>
    <w:p w14:paraId="085497D2" w14:textId="77777777" w:rsidR="002E2EBA" w:rsidRDefault="002E2EBA">
      <w:pPr>
        <w:jc w:val="center"/>
        <w:rPr>
          <w:rFonts w:ascii="Tahoma" w:hAnsi="Tahoma" w:cs="Tahoma"/>
          <w:b/>
          <w:sz w:val="22"/>
          <w:szCs w:val="22"/>
        </w:rPr>
      </w:pPr>
    </w:p>
    <w:p w14:paraId="30511B4C" w14:textId="77777777" w:rsidR="002E2EBA" w:rsidRDefault="002E2EBA">
      <w:pPr>
        <w:jc w:val="center"/>
        <w:rPr>
          <w:rFonts w:ascii="Tahoma" w:hAnsi="Tahoma" w:cs="Tahoma"/>
          <w:b/>
          <w:sz w:val="22"/>
          <w:szCs w:val="22"/>
        </w:rPr>
      </w:pPr>
    </w:p>
    <w:p w14:paraId="3290FB71" w14:textId="77777777" w:rsidR="002E2EBA" w:rsidRDefault="00446E24">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7F0AE6CD" w14:textId="77777777" w:rsidR="002E2EBA" w:rsidRDefault="002E2EBA">
      <w:pPr>
        <w:jc w:val="center"/>
        <w:rPr>
          <w:rFonts w:ascii="Tahoma" w:hAnsi="Tahoma" w:cs="Tahoma"/>
          <w:b/>
          <w:sz w:val="10"/>
          <w:szCs w:val="10"/>
        </w:rPr>
      </w:pPr>
    </w:p>
    <w:p w14:paraId="604554FC" w14:textId="77777777" w:rsidR="002E2EBA" w:rsidRDefault="00446E24">
      <w:pPr>
        <w:jc w:val="center"/>
        <w:rPr>
          <w:rFonts w:ascii="Tahoma" w:hAnsi="Tahoma" w:cs="Tahoma"/>
          <w:b/>
          <w:sz w:val="24"/>
        </w:rPr>
      </w:pPr>
      <w:r>
        <w:rPr>
          <w:rFonts w:ascii="Tahoma" w:hAnsi="Tahoma" w:cs="Tahoma"/>
        </w:rPr>
        <w:t>(zgodnie z art. 275 (i nast.) ustawy z dnia 11 września 2019r. Prawo zamówień publicznych)</w:t>
      </w:r>
    </w:p>
    <w:p w14:paraId="5EDA33F7" w14:textId="77777777" w:rsidR="002E2EBA" w:rsidRDefault="002E2EBA">
      <w:pPr>
        <w:jc w:val="center"/>
        <w:rPr>
          <w:rFonts w:ascii="Tahoma" w:hAnsi="Tahoma" w:cs="Tahoma"/>
          <w:b/>
          <w:sz w:val="24"/>
          <w:szCs w:val="24"/>
        </w:rPr>
      </w:pPr>
    </w:p>
    <w:p w14:paraId="74088490" w14:textId="77777777" w:rsidR="002E2EBA" w:rsidRDefault="00446E24">
      <w:pPr>
        <w:jc w:val="center"/>
        <w:rPr>
          <w:rFonts w:ascii="Tahoma" w:hAnsi="Tahoma" w:cs="Tahoma"/>
          <w:b/>
          <w:color w:val="0070C0"/>
          <w:sz w:val="22"/>
          <w:szCs w:val="22"/>
        </w:rPr>
      </w:pPr>
      <w:r>
        <w:rPr>
          <w:rFonts w:ascii="Tahoma" w:hAnsi="Tahoma" w:cs="Tahoma"/>
          <w:b/>
          <w:color w:val="0070C0"/>
          <w:sz w:val="24"/>
          <w:szCs w:val="24"/>
        </w:rPr>
        <w:t>Sukcesywne dostawy ryb, mięsa i wędlin.</w:t>
      </w:r>
    </w:p>
    <w:p w14:paraId="05D26F7E" w14:textId="77777777" w:rsidR="002E2EBA" w:rsidRDefault="002E2EBA">
      <w:pPr>
        <w:jc w:val="center"/>
        <w:rPr>
          <w:rFonts w:ascii="Tahoma" w:hAnsi="Tahoma" w:cs="Tahoma"/>
          <w:b/>
          <w:color w:val="0070C0"/>
          <w:sz w:val="22"/>
          <w:szCs w:val="22"/>
        </w:rPr>
      </w:pPr>
    </w:p>
    <w:p w14:paraId="750BECE4" w14:textId="77777777" w:rsidR="002E2EBA" w:rsidRDefault="002E2EBA">
      <w:pPr>
        <w:jc w:val="center"/>
        <w:rPr>
          <w:rFonts w:ascii="Arial" w:hAnsi="Arial"/>
          <w:b/>
        </w:rPr>
      </w:pPr>
    </w:p>
    <w:p w14:paraId="658BE8E7" w14:textId="77777777" w:rsidR="002E2EBA" w:rsidRDefault="002E2EBA">
      <w:pPr>
        <w:jc w:val="center"/>
        <w:rPr>
          <w:rFonts w:ascii="Arial" w:hAnsi="Arial"/>
          <w:b/>
        </w:rPr>
      </w:pPr>
    </w:p>
    <w:p w14:paraId="4372CC58" w14:textId="77777777" w:rsidR="002E2EBA" w:rsidRDefault="002E2EBA">
      <w:pPr>
        <w:jc w:val="center"/>
        <w:rPr>
          <w:rFonts w:ascii="Arial" w:hAnsi="Arial"/>
          <w:b/>
        </w:rPr>
      </w:pPr>
    </w:p>
    <w:p w14:paraId="2616316C" w14:textId="77777777" w:rsidR="002E2EBA" w:rsidRDefault="00446E24">
      <w:pPr>
        <w:tabs>
          <w:tab w:val="left" w:pos="0"/>
        </w:tabs>
        <w:rPr>
          <w:rFonts w:ascii="Tahoma" w:hAnsi="Tahoma"/>
          <w:b/>
          <w:sz w:val="18"/>
          <w:szCs w:val="18"/>
        </w:rPr>
      </w:pPr>
      <w:r>
        <w:rPr>
          <w:rFonts w:ascii="Tahoma" w:hAnsi="Tahoma"/>
          <w:b/>
          <w:sz w:val="18"/>
          <w:szCs w:val="18"/>
        </w:rPr>
        <w:t>ZAŁĄCZNIKI:</w:t>
      </w:r>
    </w:p>
    <w:p w14:paraId="3C72D3D3" w14:textId="77777777" w:rsidR="002E2EBA" w:rsidRDefault="00446E24">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C352C75" w14:textId="77777777" w:rsidR="002E2EBA" w:rsidRDefault="00446E24">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EF74013" w14:textId="77777777" w:rsidR="002E2EBA" w:rsidRDefault="00446E24">
      <w:pPr>
        <w:tabs>
          <w:tab w:val="left" w:pos="360"/>
          <w:tab w:val="left" w:pos="993"/>
        </w:tabs>
        <w:rPr>
          <w:rFonts w:ascii="Tahoma" w:hAnsi="Tahoma" w:cs="Tahoma"/>
          <w:sz w:val="18"/>
          <w:szCs w:val="18"/>
        </w:rPr>
      </w:pPr>
      <w:r>
        <w:rPr>
          <w:rFonts w:ascii="Tahoma" w:hAnsi="Tahoma" w:cs="Tahoma"/>
          <w:sz w:val="18"/>
          <w:szCs w:val="18"/>
        </w:rPr>
        <w:t>3.    Opis przedmiotu zamówienia</w:t>
      </w:r>
    </w:p>
    <w:p w14:paraId="2E61DBE4" w14:textId="77777777" w:rsidR="002E2EBA" w:rsidRDefault="00446E24">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7B3D7C23" w14:textId="77777777" w:rsidR="002E2EBA" w:rsidRDefault="00446E24">
      <w:pPr>
        <w:rPr>
          <w:rFonts w:ascii="Tahoma" w:hAnsi="Tahoma"/>
          <w:sz w:val="18"/>
          <w:szCs w:val="18"/>
        </w:rPr>
      </w:pPr>
      <w:r>
        <w:rPr>
          <w:rFonts w:ascii="Tahoma" w:hAnsi="Tahoma"/>
          <w:sz w:val="18"/>
          <w:szCs w:val="18"/>
        </w:rPr>
        <w:t>5.    Projekt umowy.</w:t>
      </w:r>
    </w:p>
    <w:p w14:paraId="00D04168" w14:textId="77777777" w:rsidR="002E2EBA" w:rsidRDefault="002E2EBA">
      <w:pPr>
        <w:pStyle w:val="Nagwek1"/>
        <w:ind w:left="4248" w:firstLine="708"/>
        <w:jc w:val="both"/>
        <w:rPr>
          <w:rFonts w:ascii="Tahoma" w:hAnsi="Tahoma"/>
          <w:b/>
          <w:i w:val="0"/>
          <w:sz w:val="24"/>
          <w:szCs w:val="24"/>
        </w:rPr>
      </w:pPr>
    </w:p>
    <w:p w14:paraId="5069DB77" w14:textId="77777777" w:rsidR="002E2EBA" w:rsidRDefault="002E2EBA">
      <w:pPr>
        <w:pStyle w:val="Nagwek1"/>
        <w:ind w:left="4248" w:firstLine="708"/>
        <w:jc w:val="both"/>
        <w:rPr>
          <w:rFonts w:ascii="Tahoma" w:hAnsi="Tahoma"/>
          <w:b/>
          <w:i w:val="0"/>
          <w:sz w:val="24"/>
          <w:szCs w:val="24"/>
        </w:rPr>
      </w:pPr>
    </w:p>
    <w:p w14:paraId="08155647" w14:textId="77777777" w:rsidR="002E2EBA" w:rsidRDefault="002E2EBA">
      <w:pPr>
        <w:pStyle w:val="Nagwek1"/>
        <w:ind w:left="4248" w:firstLine="708"/>
        <w:jc w:val="both"/>
        <w:rPr>
          <w:rFonts w:ascii="Tahoma" w:hAnsi="Tahoma"/>
          <w:b/>
          <w:i w:val="0"/>
          <w:sz w:val="24"/>
          <w:szCs w:val="24"/>
        </w:rPr>
      </w:pPr>
    </w:p>
    <w:p w14:paraId="359B8BE7" w14:textId="77777777" w:rsidR="002E2EBA" w:rsidRDefault="00446E24">
      <w:pPr>
        <w:pStyle w:val="Nagwek1"/>
        <w:ind w:left="4248" w:firstLine="708"/>
        <w:jc w:val="both"/>
        <w:rPr>
          <w:rFonts w:ascii="Tahoma" w:hAnsi="Tahoma"/>
          <w:b/>
          <w:i w:val="0"/>
          <w:sz w:val="24"/>
          <w:szCs w:val="24"/>
        </w:rPr>
      </w:pPr>
      <w:r>
        <w:rPr>
          <w:rFonts w:ascii="Tahoma" w:hAnsi="Tahoma"/>
          <w:b/>
          <w:i w:val="0"/>
          <w:sz w:val="24"/>
          <w:szCs w:val="24"/>
          <w:u w:val="none"/>
        </w:rPr>
        <w:t xml:space="preserve">   </w:t>
      </w:r>
      <w:r>
        <w:rPr>
          <w:rFonts w:ascii="Tahoma" w:hAnsi="Tahoma"/>
          <w:b/>
          <w:i w:val="0"/>
          <w:sz w:val="24"/>
          <w:szCs w:val="24"/>
        </w:rPr>
        <w:t>ZATWIERDZAM</w:t>
      </w:r>
    </w:p>
    <w:p w14:paraId="2B52F9E8" w14:textId="77777777" w:rsidR="002E2EBA" w:rsidRDefault="00446E2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49FCB8" w14:textId="77777777" w:rsidR="002E2EBA" w:rsidRDefault="00446E24">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ahoma" w:hAnsi="Tahoma"/>
          <w:b/>
        </w:rPr>
        <w:t>DYREKTOR</w:t>
      </w:r>
    </w:p>
    <w:p w14:paraId="1670E49B" w14:textId="77777777" w:rsidR="002E2EBA" w:rsidRDefault="00446E24">
      <w:pPr>
        <w:pStyle w:val="Stopka"/>
        <w:ind w:left="4253"/>
        <w:rPr>
          <w:rFonts w:ascii="Tahoma" w:hAnsi="Tahoma"/>
          <w:b/>
        </w:rPr>
      </w:pPr>
      <w:r>
        <w:rPr>
          <w:rFonts w:ascii="Tahoma" w:hAnsi="Tahoma"/>
          <w:b/>
        </w:rPr>
        <w:t xml:space="preserve">  Wielospecjalistycznego Szpitala - Samodzielnego Publicznego  Zespołu </w:t>
      </w:r>
    </w:p>
    <w:p w14:paraId="03FEC5E9" w14:textId="77777777" w:rsidR="002E2EBA" w:rsidRDefault="00446E24">
      <w:pPr>
        <w:pStyle w:val="Stopka"/>
        <w:ind w:left="4253" w:firstLine="850"/>
        <w:rPr>
          <w:rFonts w:ascii="Tahoma" w:hAnsi="Tahoma"/>
          <w:b/>
        </w:rPr>
      </w:pPr>
      <w:r>
        <w:rPr>
          <w:rFonts w:ascii="Tahoma" w:hAnsi="Tahoma"/>
          <w:b/>
        </w:rPr>
        <w:t xml:space="preserve"> Opieki Zdrowotnej     </w:t>
      </w:r>
      <w:r>
        <w:rPr>
          <w:rFonts w:ascii="Tahoma" w:hAnsi="Tahoma"/>
          <w:b/>
        </w:rPr>
        <w:tab/>
      </w:r>
      <w:r>
        <w:rPr>
          <w:rFonts w:ascii="Tahoma" w:hAnsi="Tahoma"/>
          <w:b/>
        </w:rPr>
        <w:tab/>
      </w:r>
    </w:p>
    <w:p w14:paraId="5FFB2694" w14:textId="77777777" w:rsidR="002E2EBA" w:rsidRDefault="00446E24">
      <w:pPr>
        <w:pStyle w:val="Stopka"/>
        <w:ind w:left="4253" w:firstLine="850"/>
        <w:rPr>
          <w:rFonts w:ascii="Tahoma" w:hAnsi="Tahoma"/>
          <w:b/>
        </w:rPr>
      </w:pPr>
      <w:r>
        <w:rPr>
          <w:rFonts w:ascii="Tahoma" w:hAnsi="Tahoma"/>
          <w:b/>
        </w:rPr>
        <w:t xml:space="preserve">       w Zgorzelcu</w:t>
      </w:r>
    </w:p>
    <w:p w14:paraId="4103D8AD" w14:textId="77777777" w:rsidR="002E2EBA" w:rsidRDefault="00446E24">
      <w:pPr>
        <w:jc w:val="both"/>
        <w:rPr>
          <w:rFonts w:ascii="Tahoma" w:hAnsi="Tahoma"/>
          <w:b/>
          <w:color w:val="000000"/>
        </w:rPr>
      </w:pPr>
      <w:r>
        <w:rPr>
          <w:rFonts w:ascii="Tahoma" w:hAnsi="Tahoma"/>
          <w:b/>
        </w:rPr>
        <w:t xml:space="preserve">                                                                                             Zofia Barczyk</w:t>
      </w:r>
    </w:p>
    <w:p w14:paraId="4B9C47AD" w14:textId="77777777" w:rsidR="002E2EBA" w:rsidRDefault="002E2EBA">
      <w:pPr>
        <w:pStyle w:val="Nagwek2"/>
        <w:numPr>
          <w:ilvl w:val="0"/>
          <w:numId w:val="0"/>
        </w:numPr>
        <w:spacing w:before="100"/>
        <w:jc w:val="center"/>
        <w:rPr>
          <w:rFonts w:ascii="Tahoma" w:hAnsi="Tahoma"/>
          <w:sz w:val="24"/>
        </w:rPr>
      </w:pPr>
    </w:p>
    <w:p w14:paraId="4576A817" w14:textId="77777777" w:rsidR="002E2EBA" w:rsidRDefault="002E2EBA">
      <w:pPr>
        <w:pStyle w:val="Nagwek2"/>
        <w:numPr>
          <w:ilvl w:val="0"/>
          <w:numId w:val="0"/>
        </w:numPr>
        <w:spacing w:before="100"/>
        <w:rPr>
          <w:rFonts w:ascii="Tahoma" w:hAnsi="Tahoma"/>
          <w:sz w:val="24"/>
        </w:rPr>
      </w:pPr>
    </w:p>
    <w:p w14:paraId="741B57F0" w14:textId="77777777" w:rsidR="002E2EBA" w:rsidRDefault="002E2EBA"/>
    <w:p w14:paraId="58098D5E" w14:textId="77777777" w:rsidR="002E2EBA" w:rsidRDefault="002E2EBA"/>
    <w:p w14:paraId="018140AB" w14:textId="77777777" w:rsidR="002E2EBA" w:rsidRDefault="002E2EBA"/>
    <w:p w14:paraId="569A9AB7" w14:textId="77777777" w:rsidR="002E2EBA" w:rsidRDefault="002E2EBA"/>
    <w:p w14:paraId="042E39F9" w14:textId="77777777" w:rsidR="002E2EBA" w:rsidRDefault="002E2EBA"/>
    <w:p w14:paraId="7C72BC14" w14:textId="77777777" w:rsidR="002E2EBA" w:rsidRDefault="002E2EBA"/>
    <w:p w14:paraId="58A63510" w14:textId="77777777" w:rsidR="002E2EBA" w:rsidRDefault="00446E24">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7B4E92EE" w14:textId="77777777" w:rsidR="002E2EBA" w:rsidRDefault="002E2EBA"/>
    <w:p w14:paraId="1067B8CA"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Nazwa oraz adres Zamawiającego.</w:t>
      </w:r>
    </w:p>
    <w:p w14:paraId="7628C877" w14:textId="77777777" w:rsidR="002E2EBA" w:rsidRDefault="00446E24">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59F6815"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F68A202"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0C1BD8EF"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1">
        <w:r>
          <w:rPr>
            <w:rStyle w:val="czeinternetowe"/>
            <w:rFonts w:ascii="Tahoma" w:hAnsi="Tahoma" w:cs="Tahoma"/>
            <w:b/>
            <w:color w:val="auto"/>
            <w:sz w:val="18"/>
            <w:szCs w:val="18"/>
            <w:u w:val="none"/>
          </w:rPr>
          <w:t>www.spzoz.zgorzelec.pl</w:t>
        </w:r>
      </w:hyperlink>
    </w:p>
    <w:p w14:paraId="235DF0C3"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2">
        <w:r>
          <w:rPr>
            <w:rStyle w:val="czeinternetowe"/>
            <w:rFonts w:ascii="Tahoma" w:hAnsi="Tahoma" w:cs="Tahoma"/>
            <w:b/>
            <w:color w:val="auto"/>
            <w:sz w:val="18"/>
            <w:szCs w:val="18"/>
            <w:u w:val="none"/>
          </w:rPr>
          <w:t>zam.publ@spzoz.zgorzelec.pl</w:t>
        </w:r>
      </w:hyperlink>
    </w:p>
    <w:p w14:paraId="65EA3B8F" w14:textId="77777777" w:rsidR="002E2EBA" w:rsidRDefault="00446E24">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5FBCB2B" w14:textId="77777777" w:rsidR="002E2EBA" w:rsidRDefault="00FF71B8">
      <w:pPr>
        <w:spacing w:before="100"/>
        <w:ind w:left="284"/>
        <w:jc w:val="both"/>
        <w:rPr>
          <w:rFonts w:ascii="Tahoma" w:hAnsi="Tahoma" w:cs="Tahoma"/>
          <w:b/>
        </w:rPr>
      </w:pPr>
      <w:hyperlink r:id="rId13">
        <w:r w:rsidR="00446E24">
          <w:rPr>
            <w:rStyle w:val="czeinternetowe"/>
            <w:rFonts w:ascii="Tahoma" w:hAnsi="Tahoma" w:cs="Tahoma"/>
            <w:b/>
            <w:color w:val="auto"/>
            <w:sz w:val="18"/>
            <w:szCs w:val="18"/>
            <w:u w:val="none"/>
          </w:rPr>
          <w:t>https://platformazakupowa.pl/pn/spzoz_zgorzelec</w:t>
        </w:r>
      </w:hyperlink>
    </w:p>
    <w:p w14:paraId="07AE11E2" w14:textId="77777777" w:rsidR="002E2EBA" w:rsidRDefault="002E2EBA">
      <w:pPr>
        <w:ind w:left="284"/>
        <w:jc w:val="both"/>
        <w:rPr>
          <w:rFonts w:ascii="Tahoma" w:hAnsi="Tahoma" w:cs="Tahoma"/>
          <w:sz w:val="18"/>
          <w:szCs w:val="18"/>
        </w:rPr>
      </w:pPr>
    </w:p>
    <w:p w14:paraId="3BF0B5BD"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Tryb udzielenia zamówienia oraz informacje ogólne.</w:t>
      </w:r>
    </w:p>
    <w:p w14:paraId="1C78D4B3" w14:textId="77777777" w:rsidR="002E2EBA" w:rsidRDefault="00446E24">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 xml:space="preserve">r. Prawo zamówień publicznych (Dz. U. z 2022r. poz. 1710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C05B4E6" w14:textId="4E6641E6" w:rsidR="00C61DB2" w:rsidRDefault="00446E24" w:rsidP="0073087F">
      <w:pPr>
        <w:pStyle w:val="Default"/>
        <w:ind w:left="426" w:hanging="426"/>
        <w:jc w:val="both"/>
        <w:rPr>
          <w:rFonts w:ascii="Tahoma" w:hAnsi="Tahoma" w:cs="Tahoma"/>
          <w:b/>
          <w:bCs/>
          <w:sz w:val="18"/>
          <w:szCs w:val="18"/>
          <w:u w:val="single"/>
        </w:rPr>
      </w:pPr>
      <w:r>
        <w:rPr>
          <w:rFonts w:ascii="Tahoma" w:hAnsi="Tahoma" w:cs="Tahoma"/>
          <w:sz w:val="18"/>
          <w:szCs w:val="18"/>
        </w:rPr>
        <w:t xml:space="preserve">2.1. </w:t>
      </w:r>
      <w:r w:rsidR="0073087F" w:rsidRPr="0073087F">
        <w:rPr>
          <w:rFonts w:ascii="Tahoma" w:hAnsi="Tahoma" w:cs="Tahoma"/>
          <w:sz w:val="18"/>
          <w:szCs w:val="18"/>
        </w:rPr>
        <w:t xml:space="preserve">Zamawiający </w:t>
      </w:r>
      <w:r w:rsidR="0073087F" w:rsidRPr="0073087F">
        <w:rPr>
          <w:rFonts w:ascii="Tahoma" w:hAnsi="Tahoma" w:cs="Tahoma"/>
          <w:b/>
          <w:sz w:val="18"/>
          <w:szCs w:val="18"/>
        </w:rPr>
        <w:t>dopuszcza</w:t>
      </w:r>
      <w:r w:rsidR="0073087F" w:rsidRPr="0073087F">
        <w:rPr>
          <w:rFonts w:ascii="Tahoma" w:hAnsi="Tahoma" w:cs="Tahoma"/>
          <w:sz w:val="18"/>
          <w:szCs w:val="18"/>
        </w:rPr>
        <w:t xml:space="preserve"> składanie ofert częściowych</w:t>
      </w:r>
      <w:r w:rsidR="0073087F" w:rsidRPr="0073087F">
        <w:rPr>
          <w:rFonts w:ascii="Tahoma" w:hAnsi="Tahoma" w:cs="Tahoma"/>
          <w:sz w:val="20"/>
          <w:szCs w:val="20"/>
        </w:rPr>
        <w:t xml:space="preserve">. </w:t>
      </w:r>
      <w:r w:rsidR="0073087F" w:rsidRPr="0073087F">
        <w:rPr>
          <w:rFonts w:ascii="Tahoma" w:hAnsi="Tahoma" w:cs="Tahoma"/>
          <w:b/>
          <w:bCs/>
          <w:sz w:val="18"/>
          <w:szCs w:val="18"/>
          <w:u w:val="single"/>
        </w:rPr>
        <w:t xml:space="preserve">Liczba pakietów – </w:t>
      </w:r>
      <w:r w:rsidR="0073087F">
        <w:rPr>
          <w:rFonts w:ascii="Tahoma" w:hAnsi="Tahoma" w:cs="Tahoma"/>
          <w:b/>
          <w:bCs/>
          <w:sz w:val="18"/>
          <w:szCs w:val="18"/>
          <w:u w:val="single"/>
        </w:rPr>
        <w:t>2</w:t>
      </w:r>
      <w:r w:rsidR="0073087F" w:rsidRPr="0073087F">
        <w:rPr>
          <w:rFonts w:ascii="Tahoma" w:hAnsi="Tahoma" w:cs="Tahoma"/>
          <w:b/>
          <w:bCs/>
          <w:sz w:val="18"/>
          <w:szCs w:val="18"/>
          <w:u w:val="single"/>
        </w:rPr>
        <w:t xml:space="preserve">. Liczba części na które można złożyć ofertę – </w:t>
      </w:r>
      <w:r w:rsidR="0073087F">
        <w:rPr>
          <w:rFonts w:ascii="Tahoma" w:hAnsi="Tahoma" w:cs="Tahoma"/>
          <w:b/>
          <w:bCs/>
          <w:sz w:val="18"/>
          <w:szCs w:val="18"/>
          <w:u w:val="single"/>
        </w:rPr>
        <w:t>2</w:t>
      </w:r>
      <w:r w:rsidR="0073087F" w:rsidRPr="0073087F">
        <w:rPr>
          <w:rFonts w:ascii="Tahoma" w:hAnsi="Tahoma" w:cs="Tahoma"/>
          <w:b/>
          <w:bCs/>
          <w:sz w:val="18"/>
          <w:szCs w:val="18"/>
          <w:u w:val="single"/>
        </w:rPr>
        <w:t>. Za ofertę częściową Zamawiający uzna ofertę złożoną na wszystkie pozycje w danym pakiecie.</w:t>
      </w:r>
      <w:r w:rsidR="0073087F" w:rsidRPr="0073087F">
        <w:rPr>
          <w:rFonts w:ascii="Tahoma" w:hAnsi="Tahoma" w:cs="Tahoma"/>
          <w:b/>
          <w:bCs/>
          <w:sz w:val="18"/>
          <w:szCs w:val="18"/>
        </w:rPr>
        <w:t xml:space="preserve"> Wykonawca może złożyć ofertę na wszystkie części.</w:t>
      </w:r>
    </w:p>
    <w:p w14:paraId="15939C91" w14:textId="71F9A7E7" w:rsidR="002E2EBA" w:rsidRDefault="002E2EBA" w:rsidP="00C61DB2">
      <w:pPr>
        <w:pStyle w:val="Default"/>
        <w:ind w:left="426" w:hanging="426"/>
        <w:jc w:val="both"/>
        <w:rPr>
          <w:rFonts w:ascii="Tahoma" w:hAnsi="Tahoma" w:cs="Tahoma"/>
          <w:b/>
          <w:bCs/>
          <w:sz w:val="10"/>
          <w:szCs w:val="10"/>
          <w:u w:val="single"/>
        </w:rPr>
      </w:pPr>
    </w:p>
    <w:p w14:paraId="5AEA2BFC" w14:textId="77777777" w:rsidR="002E2EBA" w:rsidRDefault="00446E24">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64A63D0F" w14:textId="77777777" w:rsidR="002E2EBA" w:rsidRDefault="002E2EBA">
      <w:pPr>
        <w:tabs>
          <w:tab w:val="left" w:pos="426"/>
        </w:tabs>
        <w:spacing w:line="276" w:lineRule="auto"/>
        <w:ind w:left="426" w:hanging="426"/>
        <w:jc w:val="both"/>
        <w:rPr>
          <w:rFonts w:ascii="Tahoma" w:hAnsi="Tahoma" w:cs="Tahoma"/>
          <w:bCs/>
          <w:sz w:val="10"/>
          <w:szCs w:val="10"/>
        </w:rPr>
      </w:pPr>
    </w:p>
    <w:p w14:paraId="58815279" w14:textId="77777777"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p>
    <w:p w14:paraId="7445C69E" w14:textId="77777777" w:rsidR="002E2EBA" w:rsidRDefault="002E2EBA">
      <w:pPr>
        <w:tabs>
          <w:tab w:val="left" w:pos="426"/>
        </w:tabs>
        <w:spacing w:line="276" w:lineRule="auto"/>
        <w:ind w:left="426" w:hanging="426"/>
        <w:jc w:val="both"/>
        <w:rPr>
          <w:rFonts w:ascii="Tahoma" w:hAnsi="Tahoma" w:cs="Tahoma"/>
          <w:bCs/>
          <w:sz w:val="10"/>
          <w:szCs w:val="10"/>
        </w:rPr>
      </w:pPr>
    </w:p>
    <w:p w14:paraId="33E1935C" w14:textId="77777777"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6FDF02EA" w14:textId="77777777" w:rsidR="002E2EBA" w:rsidRDefault="002E2EBA">
      <w:pPr>
        <w:tabs>
          <w:tab w:val="left" w:pos="426"/>
        </w:tabs>
        <w:spacing w:line="276" w:lineRule="auto"/>
        <w:ind w:left="426" w:hanging="426"/>
        <w:jc w:val="both"/>
        <w:rPr>
          <w:rFonts w:ascii="Tahoma" w:hAnsi="Tahoma" w:cs="Tahoma"/>
          <w:sz w:val="10"/>
          <w:szCs w:val="10"/>
        </w:rPr>
      </w:pPr>
    </w:p>
    <w:p w14:paraId="597FCAAF" w14:textId="77777777" w:rsidR="002E2EBA" w:rsidRDefault="00446E24">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Zamawiający nie przewiduje udzielenia zamówienia, o którym mowa w art. 214 ust. 1 pkt. 7 i 8 </w:t>
      </w:r>
      <w:r>
        <w:rPr>
          <w:rFonts w:ascii="Tahoma" w:hAnsi="Tahoma" w:cs="Tahoma"/>
          <w:i/>
          <w:sz w:val="18"/>
          <w:szCs w:val="18"/>
          <w:u w:val="single"/>
        </w:rPr>
        <w:t>ustawy.</w:t>
      </w:r>
    </w:p>
    <w:p w14:paraId="168F893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B8F130A" w14:textId="77777777" w:rsidR="002E2EBA" w:rsidRDefault="00446E24">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ADA323C"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7FC60C32" w14:textId="77777777" w:rsidR="002E2EBA" w:rsidRDefault="00446E24">
      <w:pPr>
        <w:spacing w:after="120"/>
        <w:ind w:left="426" w:hanging="426"/>
        <w:jc w:val="both"/>
        <w:rPr>
          <w:rFonts w:ascii="Tahoma" w:hAnsi="Tahoma" w:cs="Tahoma"/>
          <w:spacing w:val="6"/>
          <w:sz w:val="18"/>
          <w:szCs w:val="18"/>
        </w:rPr>
      </w:pPr>
      <w:r>
        <w:rPr>
          <w:rFonts w:ascii="Tahoma" w:hAnsi="Tahoma" w:cs="Tahoma"/>
          <w:sz w:val="18"/>
          <w:szCs w:val="18"/>
        </w:rPr>
        <w:t xml:space="preserve">2.9.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6BCEE9A6" w14:textId="77777777" w:rsidR="002E2EBA" w:rsidRDefault="00446E24">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BE67F82" w14:textId="77777777" w:rsidR="002E2EBA" w:rsidRDefault="00446E24">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4B6A85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7E6422A2"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6291A0AD"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7CE088F" w14:textId="77777777" w:rsidR="002E2EBA" w:rsidRPr="00EE6C16" w:rsidRDefault="00446E24">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przedmiotu zamówienia.</w:t>
      </w:r>
    </w:p>
    <w:p w14:paraId="062B0528" w14:textId="77777777" w:rsidR="002E2EBA" w:rsidRDefault="00446E24">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Pr>
          <w:rFonts w:ascii="Tahoma" w:hAnsi="Tahoma" w:cs="Tahoma"/>
          <w:b/>
          <w:color w:val="0070C0"/>
          <w:sz w:val="18"/>
          <w:szCs w:val="18"/>
        </w:rPr>
        <w:t xml:space="preserve">Sukcesywne dostawy </w:t>
      </w:r>
      <w:r>
        <w:rPr>
          <w:rFonts w:ascii="Tahoma" w:hAnsi="Tahoma" w:cs="Tahoma"/>
          <w:b/>
          <w:bCs/>
          <w:color w:val="0070C0"/>
          <w:sz w:val="18"/>
          <w:szCs w:val="18"/>
        </w:rPr>
        <w:t>ryb, mięsa i wędlin</w:t>
      </w:r>
      <w:r>
        <w:rPr>
          <w:rFonts w:ascii="Tahoma" w:hAnsi="Tahoma" w:cs="Tahoma"/>
          <w:b/>
          <w:bCs/>
          <w:color w:val="0070C0"/>
        </w:rPr>
        <w:t>.</w:t>
      </w: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1"/>
    <w:p w14:paraId="3B7193A4" w14:textId="77777777" w:rsidR="002E2EBA" w:rsidRDefault="002E2EBA">
      <w:pPr>
        <w:ind w:left="720"/>
        <w:jc w:val="both"/>
        <w:rPr>
          <w:rFonts w:ascii="Tahoma" w:hAnsi="Tahoma" w:cs="Tahoma"/>
          <w:sz w:val="10"/>
          <w:szCs w:val="10"/>
        </w:rPr>
      </w:pPr>
    </w:p>
    <w:p w14:paraId="0F39D8B1" w14:textId="77777777" w:rsidR="002E2EBA" w:rsidRDefault="00446E24">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393AB72C" w14:textId="77777777" w:rsidR="002E2EBA" w:rsidRDefault="00446E24">
      <w:pPr>
        <w:tabs>
          <w:tab w:val="left" w:pos="1942"/>
        </w:tabs>
        <w:spacing w:line="276" w:lineRule="auto"/>
        <w:rPr>
          <w:rFonts w:ascii="Tahoma" w:hAnsi="Tahoma" w:cs="Tahoma"/>
          <w:b/>
          <w:color w:val="0070C0"/>
        </w:rPr>
      </w:pPr>
      <w:r>
        <w:rPr>
          <w:rFonts w:ascii="Tahoma" w:hAnsi="Tahoma" w:cs="Tahoma"/>
          <w:b/>
          <w:color w:val="0070C0"/>
        </w:rPr>
        <w:t>15000000 – 8  żywność, napoje, tytoń i produkty pokrewne</w:t>
      </w:r>
    </w:p>
    <w:p w14:paraId="1C91E7A8" w14:textId="77777777" w:rsidR="002E2EBA" w:rsidRDefault="00446E24">
      <w:pPr>
        <w:tabs>
          <w:tab w:val="left" w:pos="1942"/>
        </w:tabs>
        <w:spacing w:line="276" w:lineRule="auto"/>
        <w:rPr>
          <w:rFonts w:ascii="Tahoma" w:hAnsi="Tahoma" w:cs="Tahoma"/>
          <w:b/>
          <w:color w:val="0070C0"/>
        </w:rPr>
      </w:pPr>
      <w:r>
        <w:rPr>
          <w:rFonts w:ascii="Tahoma" w:hAnsi="Tahoma" w:cs="Tahoma"/>
          <w:b/>
          <w:color w:val="0070C0"/>
        </w:rPr>
        <w:t>15100000 – 9  produkty zwierzęce, mięso i produkty mięsne</w:t>
      </w:r>
    </w:p>
    <w:p w14:paraId="2470D540" w14:textId="77777777" w:rsidR="002E2EBA" w:rsidRDefault="00446E24">
      <w:pPr>
        <w:rPr>
          <w:rFonts w:ascii="Tahoma" w:hAnsi="Tahoma" w:cs="Tahoma"/>
          <w:b/>
          <w:color w:val="0070C0"/>
        </w:rPr>
      </w:pPr>
      <w:r>
        <w:rPr>
          <w:rFonts w:ascii="Tahoma" w:hAnsi="Tahoma" w:cs="Tahoma"/>
          <w:b/>
          <w:color w:val="0070C0"/>
        </w:rPr>
        <w:t>15111000 – 2  mięso</w:t>
      </w:r>
    </w:p>
    <w:p w14:paraId="17B1BB17" w14:textId="77777777" w:rsidR="002E2EBA" w:rsidRDefault="00446E24">
      <w:pPr>
        <w:rPr>
          <w:rFonts w:ascii="Tahoma" w:hAnsi="Tahoma" w:cs="Tahoma"/>
          <w:b/>
          <w:color w:val="0070C0"/>
        </w:rPr>
      </w:pPr>
      <w:r>
        <w:rPr>
          <w:rFonts w:ascii="Tahoma" w:hAnsi="Tahoma" w:cs="Tahoma"/>
          <w:b/>
          <w:color w:val="0070C0"/>
        </w:rPr>
        <w:t>15200000 – 0  ryby przetworzone i konserwowe</w:t>
      </w:r>
    </w:p>
    <w:p w14:paraId="186315BC" w14:textId="77777777" w:rsidR="002E2EBA" w:rsidRDefault="00446E24">
      <w:pPr>
        <w:rPr>
          <w:rFonts w:ascii="Tahoma" w:hAnsi="Tahoma" w:cs="Tahoma"/>
          <w:b/>
          <w:color w:val="0070C0"/>
        </w:rPr>
      </w:pPr>
      <w:r>
        <w:rPr>
          <w:rFonts w:ascii="Tahoma" w:hAnsi="Tahoma" w:cs="Tahoma"/>
          <w:b/>
          <w:color w:val="0070C0"/>
        </w:rPr>
        <w:t>15211100 – 1  świeże filety rybne</w:t>
      </w:r>
    </w:p>
    <w:p w14:paraId="2C457F80" w14:textId="538DC58A" w:rsidR="002E2EBA" w:rsidRDefault="00446E24">
      <w:pPr>
        <w:rPr>
          <w:rFonts w:ascii="Tahoma" w:hAnsi="Tahoma" w:cs="Tahoma"/>
          <w:b/>
          <w:color w:val="0070C0"/>
        </w:rPr>
      </w:pPr>
      <w:r>
        <w:rPr>
          <w:rFonts w:ascii="Tahoma" w:hAnsi="Tahoma" w:cs="Tahoma"/>
          <w:b/>
          <w:color w:val="0070C0"/>
        </w:rPr>
        <w:t>15240000 – 2  ryby puszkowane i pozostałe ryby konserwowane lub przetworzone</w:t>
      </w:r>
    </w:p>
    <w:p w14:paraId="00E02065" w14:textId="0C47982E" w:rsidR="00180F48" w:rsidRDefault="00180F48">
      <w:pPr>
        <w:rPr>
          <w:rFonts w:ascii="Tahoma" w:hAnsi="Tahoma" w:cs="Tahoma"/>
          <w:b/>
          <w:color w:val="0070C0"/>
        </w:rPr>
      </w:pPr>
      <w:r>
        <w:rPr>
          <w:rFonts w:ascii="Tahoma" w:hAnsi="Tahoma" w:cs="Tahoma"/>
          <w:b/>
          <w:color w:val="0070C0"/>
        </w:rPr>
        <w:t>15331170 —9 warzywa mrożone</w:t>
      </w:r>
    </w:p>
    <w:p w14:paraId="01391FCE" w14:textId="77777777" w:rsidR="002E2EBA" w:rsidRDefault="002E2EBA">
      <w:pPr>
        <w:tabs>
          <w:tab w:val="left" w:pos="284"/>
        </w:tabs>
        <w:spacing w:line="276" w:lineRule="auto"/>
        <w:ind w:left="284" w:hanging="426"/>
        <w:jc w:val="both"/>
        <w:rPr>
          <w:rFonts w:ascii="Tahoma" w:hAnsi="Tahoma" w:cs="Tahoma"/>
          <w:b/>
          <w:bCs/>
          <w:color w:val="FF0000"/>
          <w:sz w:val="18"/>
          <w:szCs w:val="18"/>
        </w:rPr>
      </w:pPr>
    </w:p>
    <w:p w14:paraId="0785CE32" w14:textId="77777777" w:rsidR="002E2EBA" w:rsidRPr="00EE6C16" w:rsidRDefault="00446E24">
      <w:pPr>
        <w:tabs>
          <w:tab w:val="left" w:pos="284"/>
        </w:tabs>
        <w:spacing w:line="276" w:lineRule="auto"/>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4. </w:t>
      </w:r>
      <w:r w:rsidRPr="00EE6C16">
        <w:rPr>
          <w:rFonts w:ascii="Tahoma" w:hAnsi="Tahoma" w:cs="Tahoma"/>
          <w:b/>
          <w:sz w:val="18"/>
          <w:szCs w:val="18"/>
          <w:highlight w:val="lightGray"/>
          <w:u w:val="single"/>
        </w:rPr>
        <w:t>Termin i sposób wykonania zamówienia:</w:t>
      </w:r>
    </w:p>
    <w:p w14:paraId="33441C06" w14:textId="77777777" w:rsidR="002E2EBA" w:rsidRDefault="00446E24">
      <w:pPr>
        <w:tabs>
          <w:tab w:val="left"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56F3D893" w14:textId="705E6A6D" w:rsidR="002E2EBA" w:rsidRDefault="00446E24" w:rsidP="00C61DB2">
      <w:pPr>
        <w:tabs>
          <w:tab w:val="left" w:pos="426"/>
        </w:tabs>
        <w:spacing w:line="360" w:lineRule="auto"/>
        <w:ind w:left="284" w:firstLine="142"/>
        <w:jc w:val="both"/>
        <w:rPr>
          <w:rFonts w:ascii="Tahoma" w:hAnsi="Tahoma" w:cs="Tahoma"/>
          <w:color w:val="FF0000"/>
          <w:sz w:val="18"/>
          <w:szCs w:val="18"/>
        </w:rPr>
      </w:pPr>
      <w:r>
        <w:rPr>
          <w:rFonts w:ascii="Tahoma" w:hAnsi="Tahoma" w:cs="Tahoma"/>
          <w:sz w:val="18"/>
          <w:szCs w:val="18"/>
        </w:rPr>
        <w:t xml:space="preserve">przez </w:t>
      </w:r>
      <w:r>
        <w:rPr>
          <w:rFonts w:ascii="Tahoma" w:hAnsi="Tahoma" w:cs="Tahoma"/>
          <w:b/>
          <w:sz w:val="18"/>
          <w:szCs w:val="18"/>
        </w:rPr>
        <w:t>12 miesięcy od dnia zawarcia umowy</w:t>
      </w:r>
      <w:r w:rsidR="00C61DB2">
        <w:rPr>
          <w:rFonts w:ascii="Tahoma" w:hAnsi="Tahoma" w:cs="Tahoma"/>
          <w:b/>
          <w:sz w:val="18"/>
          <w:szCs w:val="18"/>
        </w:rPr>
        <w:t xml:space="preserve"> lecz nie wcześniej niż od 01.05.2023r.</w:t>
      </w:r>
    </w:p>
    <w:p w14:paraId="63C85F0C" w14:textId="77777777" w:rsidR="002E2EBA" w:rsidRDefault="00446E24">
      <w:pPr>
        <w:tabs>
          <w:tab w:val="left" w:pos="567"/>
        </w:tabs>
        <w:spacing w:line="276" w:lineRule="auto"/>
        <w:ind w:left="426" w:hanging="426"/>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18F33736" w14:textId="77777777" w:rsidR="002E2EBA" w:rsidRDefault="00446E24">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4599E304" w14:textId="7125D1CE" w:rsidR="002E2EBA" w:rsidRDefault="00446E24">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p>
    <w:p w14:paraId="52EEAF91" w14:textId="1319366C" w:rsidR="00C61DB2" w:rsidRDefault="00C61DB2" w:rsidP="00C61DB2">
      <w:pPr>
        <w:suppressAutoHyphens w:val="0"/>
        <w:ind w:left="426" w:hanging="426"/>
        <w:jc w:val="both"/>
        <w:rPr>
          <w:rFonts w:ascii="Tahoma" w:hAnsi="Tahoma" w:cs="Tahoma"/>
          <w:sz w:val="18"/>
          <w:szCs w:val="18"/>
        </w:rPr>
      </w:pPr>
      <w:r>
        <w:rPr>
          <w:rFonts w:ascii="Tahoma" w:hAnsi="Tahoma" w:cs="Tahoma"/>
          <w:sz w:val="18"/>
          <w:szCs w:val="18"/>
        </w:rPr>
        <w:t xml:space="preserve">4.3. Szczegółowe informacje o sposobie realizacji zamówienia oraz o terminach płatności zawiera projekt umowy – </w:t>
      </w:r>
      <w:r>
        <w:rPr>
          <w:rFonts w:ascii="Tahoma" w:hAnsi="Tahoma"/>
          <w:b/>
          <w:color w:val="0070C0"/>
          <w:sz w:val="18"/>
          <w:szCs w:val="18"/>
        </w:rPr>
        <w:t xml:space="preserve">załącznik nr 5 do SWZ. </w:t>
      </w:r>
    </w:p>
    <w:p w14:paraId="3BA6E679" w14:textId="77777777" w:rsidR="002E2EBA" w:rsidRDefault="002E2EBA">
      <w:pPr>
        <w:jc w:val="both"/>
        <w:rPr>
          <w:rFonts w:ascii="Tahoma" w:hAnsi="Tahoma" w:cs="Tahoma"/>
          <w:sz w:val="6"/>
          <w:szCs w:val="6"/>
        </w:rPr>
      </w:pPr>
    </w:p>
    <w:p w14:paraId="0CE47784"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Informacja o przedmiotowych środkach dowodowych</w:t>
      </w:r>
    </w:p>
    <w:p w14:paraId="33C9C856" w14:textId="77777777" w:rsidR="002E2EBA" w:rsidRDefault="00446E24">
      <w:pPr>
        <w:numPr>
          <w:ilvl w:val="1"/>
          <w:numId w:val="4"/>
        </w:numPr>
        <w:ind w:left="567"/>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5F176CB9"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Warunki udziału w postępowaniu. Podstawy wykluczenia z art. 108 ustawy PZP.</w:t>
      </w:r>
    </w:p>
    <w:p w14:paraId="20B2DB1D" w14:textId="77777777" w:rsidR="002E2EBA" w:rsidRPr="00EE6C16" w:rsidRDefault="002E2EBA">
      <w:pPr>
        <w:jc w:val="both"/>
        <w:rPr>
          <w:rFonts w:ascii="Tahoma" w:hAnsi="Tahoma" w:cs="Tahoma"/>
          <w:b/>
          <w:sz w:val="6"/>
          <w:szCs w:val="6"/>
          <w:highlight w:val="lightGray"/>
          <w:u w:val="single"/>
        </w:rPr>
      </w:pPr>
    </w:p>
    <w:p w14:paraId="088C9C37" w14:textId="77777777" w:rsidR="002E2EBA" w:rsidRDefault="00446E24">
      <w:pPr>
        <w:jc w:val="both"/>
        <w:rPr>
          <w:rFonts w:ascii="Tahoma" w:hAnsi="Tahoma" w:cs="Tahoma"/>
          <w:sz w:val="18"/>
          <w:szCs w:val="18"/>
        </w:rPr>
      </w:pPr>
      <w:r>
        <w:rPr>
          <w:rFonts w:ascii="Tahoma" w:hAnsi="Tahoma" w:cs="Tahoma"/>
          <w:sz w:val="18"/>
          <w:szCs w:val="18"/>
        </w:rPr>
        <w:t>6.1. O udzielenie zamówienia mogą ubiegać się Wykonawcy, którzy:</w:t>
      </w:r>
    </w:p>
    <w:p w14:paraId="155191B2" w14:textId="77777777" w:rsidR="002E2EBA" w:rsidRDefault="00446E24">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raz art. 7 ustawy z dnia 13 kwietnia 2022r. o szczególnych rozwiązaniach związanych w zakresie przeciwdziałania wspieraniu agresji na Ukrainę oraz służących ochronie bezpieczeństwa narodowego (Dz.U z 2022r. poz. 835).</w:t>
      </w:r>
    </w:p>
    <w:p w14:paraId="754F177A" w14:textId="77777777" w:rsidR="002E2EBA" w:rsidRDefault="00446E24">
      <w:pPr>
        <w:ind w:left="851" w:hanging="567"/>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76449DE6" w14:textId="77777777" w:rsidR="002E2EBA" w:rsidRDefault="00446E24">
      <w:pPr>
        <w:numPr>
          <w:ilvl w:val="3"/>
          <w:numId w:val="10"/>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416A870D" w14:textId="77777777" w:rsidR="002E2EBA" w:rsidRDefault="00446E24">
      <w:pPr>
        <w:numPr>
          <w:ilvl w:val="0"/>
          <w:numId w:val="11"/>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2ECBD95D" w14:textId="77777777" w:rsidR="002E2EBA" w:rsidRDefault="00446E24">
      <w:pPr>
        <w:numPr>
          <w:ilvl w:val="0"/>
          <w:numId w:val="11"/>
        </w:numPr>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5D5E7DE1" w14:textId="77777777" w:rsidR="002E2EBA" w:rsidRDefault="00446E24">
      <w:pPr>
        <w:numPr>
          <w:ilvl w:val="0"/>
          <w:numId w:val="11"/>
        </w:numPr>
        <w:spacing w:after="240"/>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0D100A51" w14:textId="77777777" w:rsidR="002E2EBA" w:rsidRDefault="00446E24">
      <w:pPr>
        <w:numPr>
          <w:ilvl w:val="3"/>
          <w:numId w:val="10"/>
        </w:numPr>
        <w:ind w:left="1418" w:hanging="709"/>
        <w:jc w:val="both"/>
        <w:rPr>
          <w:rFonts w:ascii="Tahoma" w:hAnsi="Tahoma"/>
          <w:b/>
          <w:sz w:val="18"/>
          <w:szCs w:val="18"/>
        </w:rPr>
      </w:pPr>
      <w:r>
        <w:rPr>
          <w:rFonts w:ascii="Tahoma" w:hAnsi="Tahoma"/>
          <w:b/>
          <w:sz w:val="18"/>
          <w:szCs w:val="18"/>
        </w:rPr>
        <w:t>dotyczące sytuacji ekonomicznej lub finansowej</w:t>
      </w:r>
    </w:p>
    <w:p w14:paraId="3B687648" w14:textId="77777777" w:rsidR="002E2EBA" w:rsidRDefault="00446E24">
      <w:pPr>
        <w:numPr>
          <w:ilvl w:val="0"/>
          <w:numId w:val="12"/>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18E6C1E" w14:textId="77777777" w:rsidR="002E2EBA" w:rsidRDefault="00446E24">
      <w:pPr>
        <w:numPr>
          <w:ilvl w:val="3"/>
          <w:numId w:val="10"/>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3FD68B12" w14:textId="77777777" w:rsidR="002E2EBA" w:rsidRDefault="00446E24">
      <w:pPr>
        <w:numPr>
          <w:ilvl w:val="0"/>
          <w:numId w:val="16"/>
        </w:numPr>
        <w:ind w:left="1418"/>
        <w:jc w:val="both"/>
        <w:rPr>
          <w:rFonts w:ascii="Tahoma" w:hAnsi="Tahoma"/>
          <w:b/>
          <w:sz w:val="18"/>
        </w:rPr>
      </w:pPr>
      <w:r>
        <w:rPr>
          <w:rFonts w:ascii="Tahoma" w:hAnsi="Tahoma"/>
          <w:bCs/>
          <w:sz w:val="18"/>
          <w:szCs w:val="18"/>
        </w:rPr>
        <w:t>Zamawiający nie określa warunku zdolności technicznej lub zawodowej</w:t>
      </w:r>
    </w:p>
    <w:p w14:paraId="24A21904"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Zamawiający dokona wstępnej oceny czy Wykonawca nie podlega wykluczeniu na podstawie złożonego przez Wykonawcę oświadczenia w zakresie wskazanym w załączniku nr 4 do SWZ</w:t>
      </w:r>
    </w:p>
    <w:p w14:paraId="79A6825F"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Pr>
          <w:rFonts w:ascii="Tahoma" w:hAnsi="Tahoma"/>
          <w:sz w:val="18"/>
          <w:szCs w:val="18"/>
        </w:rPr>
        <w:t>i złożył oświadczenie wg treści załącznika nr 4 do SWZ dotyczący podwykonawców (art. 462 ust. 5 ustawy PZP).</w:t>
      </w:r>
      <w:bookmarkEnd w:id="2"/>
    </w:p>
    <w:p w14:paraId="03E46124"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w zakresie wskazanym w załączniku nr 4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6B6F4179" w14:textId="77777777" w:rsidR="002E2EBA" w:rsidRPr="00EE6C16" w:rsidRDefault="00446E24">
      <w:pPr>
        <w:numPr>
          <w:ilvl w:val="0"/>
          <w:numId w:val="13"/>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Podstawy wykluczenia fakultatywne, o których mowa w art. 109 ustawy PZP.</w:t>
      </w:r>
    </w:p>
    <w:p w14:paraId="262F9CEB" w14:textId="77777777" w:rsidR="002E2EBA" w:rsidRDefault="00446E24">
      <w:pPr>
        <w:ind w:left="426" w:hanging="426"/>
        <w:jc w:val="both"/>
        <w:rPr>
          <w:rFonts w:ascii="Tahoma" w:hAnsi="Tahoma" w:cs="Tahoma"/>
          <w:color w:val="FF0000"/>
          <w:sz w:val="18"/>
          <w:szCs w:val="18"/>
        </w:rPr>
      </w:pPr>
      <w:r>
        <w:rPr>
          <w:rFonts w:ascii="Tahoma" w:hAnsi="Tahoma" w:cs="Tahoma"/>
          <w:sz w:val="18"/>
          <w:szCs w:val="18"/>
        </w:rPr>
        <w:t>7.1. Zamawiający nie określa fakultatywnych podstaw wykluczenia z postępowania.</w:t>
      </w:r>
    </w:p>
    <w:p w14:paraId="0BA3B4D2" w14:textId="77777777" w:rsidR="002E2EBA" w:rsidRPr="00EE6C16" w:rsidRDefault="002E2EBA">
      <w:pPr>
        <w:jc w:val="both"/>
        <w:rPr>
          <w:rFonts w:ascii="Tahoma" w:hAnsi="Tahoma" w:cs="Tahoma"/>
          <w:b/>
          <w:sz w:val="18"/>
          <w:szCs w:val="18"/>
          <w:highlight w:val="lightGray"/>
          <w:u w:val="single"/>
        </w:rPr>
      </w:pPr>
    </w:p>
    <w:p w14:paraId="225CA0C7" w14:textId="77777777" w:rsidR="002E2EBA" w:rsidRPr="00EE6C16" w:rsidRDefault="00446E24">
      <w:pPr>
        <w:numPr>
          <w:ilvl w:val="0"/>
          <w:numId w:val="13"/>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Wykaz oświadczeń lub dokumentów, potwierdzających spełnienie warunków udziału w postępowaniu oraz brak podstaw do wykluczenia.</w:t>
      </w:r>
    </w:p>
    <w:p w14:paraId="5690A684" w14:textId="77777777" w:rsidR="002E2EBA" w:rsidRDefault="00446E24">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65106F3" w14:textId="77777777" w:rsidR="002E2EBA" w:rsidRDefault="00446E24">
      <w:pPr>
        <w:numPr>
          <w:ilvl w:val="0"/>
          <w:numId w:val="16"/>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6D844874" w14:textId="77777777" w:rsidR="002E2EBA" w:rsidRDefault="00446E24">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 Zamawiający nie żąda złożenia dokumentów:</w:t>
      </w:r>
    </w:p>
    <w:p w14:paraId="06DC827B" w14:textId="77777777" w:rsidR="002E2EBA" w:rsidRDefault="00446E24">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5486515E"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FEC7531" w14:textId="77777777" w:rsidR="002E2EBA" w:rsidRDefault="00446E24">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6D589DCF"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7BAAF333" w14:textId="77777777" w:rsidR="002E2EBA" w:rsidRDefault="00446E24">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dotyczących sytuacji ekonomicznej lub finansowej</w:t>
      </w:r>
    </w:p>
    <w:p w14:paraId="6840E608" w14:textId="77777777" w:rsidR="002E2EBA" w:rsidRDefault="00446E24">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CC5C083" w14:textId="77777777" w:rsidR="002E2EBA" w:rsidRDefault="00446E24">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dotyczących zdolności technicznej lub zawodowej</w:t>
      </w:r>
    </w:p>
    <w:p w14:paraId="697721E0" w14:textId="77777777" w:rsidR="002E2EBA" w:rsidRDefault="00446E24">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1A5B88BC" w14:textId="77777777" w:rsidR="002E2EBA" w:rsidRPr="00EE6C16" w:rsidRDefault="002E2EBA">
      <w:pPr>
        <w:ind w:left="284"/>
        <w:jc w:val="both"/>
        <w:rPr>
          <w:rFonts w:ascii="Tahoma" w:hAnsi="Tahoma" w:cs="Tahoma"/>
          <w:b/>
          <w:sz w:val="10"/>
          <w:szCs w:val="10"/>
          <w:highlight w:val="lightGray"/>
          <w:u w:val="single"/>
        </w:rPr>
      </w:pPr>
    </w:p>
    <w:p w14:paraId="44995F86" w14:textId="77777777" w:rsidR="002E2EBA" w:rsidRDefault="00446E24">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w:t>
      </w:r>
    </w:p>
    <w:p w14:paraId="4AF27F9B" w14:textId="77777777" w:rsidR="002E2EBA" w:rsidRDefault="00446E24">
      <w:pPr>
        <w:numPr>
          <w:ilvl w:val="2"/>
          <w:numId w:val="15"/>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541634AD"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72EFA2B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434151"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52DA8A7" w14:textId="77777777" w:rsidR="002E2EBA" w:rsidRDefault="00446E24">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63ABDB9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53152B24"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Oferta wspólna.</w:t>
      </w:r>
    </w:p>
    <w:p w14:paraId="6E24EFBF" w14:textId="77777777" w:rsidR="002E2EBA" w:rsidRDefault="00446E24">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1A0E7344"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68BB5D"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47E8B973"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lastRenderedPageBreak/>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61F4260"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38422F4C" w14:textId="77777777" w:rsidR="002E2EBA" w:rsidRDefault="00446E24">
      <w:pPr>
        <w:ind w:left="851" w:hanging="426"/>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E1D48F4" w14:textId="77777777" w:rsidR="002E2EBA" w:rsidRDefault="00446E24">
      <w:pPr>
        <w:ind w:left="851" w:hanging="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2484AA62" w14:textId="77777777" w:rsidR="002E2EBA" w:rsidRDefault="00446E24">
      <w:pPr>
        <w:ind w:left="851" w:hanging="426"/>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1089411B" w14:textId="77777777" w:rsidR="002E2EBA" w:rsidRDefault="00446E24">
      <w:pPr>
        <w:ind w:left="851" w:hanging="426"/>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7C935191" w14:textId="77777777" w:rsidR="002E2EBA" w:rsidRDefault="00446E24">
      <w:pPr>
        <w:ind w:left="851" w:hanging="426"/>
        <w:jc w:val="both"/>
        <w:rPr>
          <w:rFonts w:ascii="Tahoma" w:hAnsi="Tahoma" w:cs="Tahoma"/>
          <w:sz w:val="18"/>
          <w:szCs w:val="18"/>
        </w:rPr>
      </w:pPr>
      <w:r>
        <w:rPr>
          <w:rFonts w:ascii="Tahoma" w:hAnsi="Tahoma" w:cs="Tahoma"/>
          <w:sz w:val="18"/>
          <w:szCs w:val="18"/>
        </w:rPr>
        <w:t>9.5.5 wszelka korespondencja prowadzona będzie wyłącznie z pełnomocnikiem (lidera) konsorcjum.</w:t>
      </w:r>
    </w:p>
    <w:p w14:paraId="3AAD20B0"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1ECBC0E7" w14:textId="77777777" w:rsidR="002E2EBA" w:rsidRDefault="00446E24">
      <w:pPr>
        <w:numPr>
          <w:ilvl w:val="1"/>
          <w:numId w:val="17"/>
        </w:numPr>
        <w:spacing w:before="240"/>
        <w:ind w:left="426"/>
        <w:jc w:val="both"/>
        <w:rPr>
          <w:rFonts w:ascii="Tahoma" w:hAnsi="Tahoma" w:cs="Tahoma"/>
          <w:b/>
          <w:sz w:val="18"/>
          <w:szCs w:val="18"/>
        </w:rPr>
      </w:pPr>
      <w:r>
        <w:rPr>
          <w:rFonts w:ascii="Tahoma" w:hAnsi="Tahoma" w:cs="Tahoma"/>
          <w:b/>
          <w:sz w:val="18"/>
          <w:szCs w:val="18"/>
        </w:rPr>
        <w:t xml:space="preserve">     Informacje ogólne.</w:t>
      </w:r>
    </w:p>
    <w:p w14:paraId="09B423E8" w14:textId="77777777" w:rsidR="002E2EBA" w:rsidRDefault="00446E24">
      <w:pPr>
        <w:numPr>
          <w:ilvl w:val="2"/>
          <w:numId w:val="17"/>
        </w:numPr>
        <w:spacing w:after="240"/>
        <w:ind w:left="709" w:hanging="578"/>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2021r. Poz. 670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5ED2216B"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3E58F12B"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7528DCA7"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BA5F14C"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6826C98C"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4">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8/ZP/2023.</w:t>
      </w:r>
    </w:p>
    <w:p w14:paraId="330EF101"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2020 r. poz. 1913), wykonawca, w celu utrzymania w poufności tych informacji, przekazuje je w wydzielonym i odpowiednio oznaczonym pliku.</w:t>
      </w:r>
    </w:p>
    <w:p w14:paraId="5F40717A"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bCs/>
          <w:sz w:val="18"/>
          <w:szCs w:val="18"/>
        </w:rPr>
        <w:lastRenderedPageBreak/>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64E456A" w14:textId="77777777" w:rsidR="002E2EBA" w:rsidRDefault="00446E24">
      <w:pPr>
        <w:numPr>
          <w:ilvl w:val="2"/>
          <w:numId w:val="17"/>
        </w:numPr>
        <w:ind w:left="709" w:hanging="57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3" w:name="_Hlk61424206"/>
      <w:r>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 Poświadczenia zgodności cyfrowego odwzorowania z dokumentem w postaci papierowej dokonuje w przypadku:</w:t>
      </w:r>
    </w:p>
    <w:p w14:paraId="43C9C32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2E50B29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8E03B9F"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D5C2AC2" w14:textId="77777777" w:rsidR="002E2EBA" w:rsidRDefault="00446E24">
      <w:pPr>
        <w:ind w:left="85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3E1592C" w14:textId="77777777" w:rsidR="002E2EBA" w:rsidRDefault="00446E24">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726E134"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799A30CC"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4"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4"/>
      <w:r>
        <w:rPr>
          <w:color w:val="000000"/>
        </w:rPr>
        <w:t xml:space="preserve">. </w:t>
      </w:r>
      <w:r>
        <w:rPr>
          <w:rFonts w:ascii="Tahoma" w:hAnsi="Tahoma" w:cs="Tahoma"/>
          <w:bCs/>
          <w:sz w:val="18"/>
          <w:szCs w:val="18"/>
        </w:rPr>
        <w:t>Poświadczenia zgodności cyfrowego odwzorowania z dokumentem w postaci papierowej dokonuje w przypadku:</w:t>
      </w:r>
    </w:p>
    <w:p w14:paraId="2B4F090F" w14:textId="77777777" w:rsidR="002E2EBA" w:rsidRDefault="00446E24">
      <w:pPr>
        <w:numPr>
          <w:ilvl w:val="3"/>
          <w:numId w:val="17"/>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121B3D2C" w14:textId="77777777" w:rsidR="002E2EBA" w:rsidRDefault="00446E24">
      <w:pPr>
        <w:numPr>
          <w:ilvl w:val="3"/>
          <w:numId w:val="17"/>
        </w:numPr>
        <w:ind w:left="1560" w:hanging="851"/>
        <w:jc w:val="both"/>
        <w:rPr>
          <w:color w:val="000000"/>
        </w:rPr>
      </w:pPr>
      <w:bookmarkStart w:id="5"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3A0687B8" w14:textId="77777777" w:rsidR="002E2EBA" w:rsidRDefault="00446E24">
      <w:pPr>
        <w:numPr>
          <w:ilvl w:val="3"/>
          <w:numId w:val="17"/>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2791634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0F9B696D"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828360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9AD12DE"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1FB9993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2E372F77" w14:textId="77777777" w:rsidR="002E2EBA" w:rsidRDefault="00446E24">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1624BE53"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lastRenderedPageBreak/>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1AA644A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77A58878"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4716BD1"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E41ED18" w14:textId="77777777" w:rsidR="002E2EBA" w:rsidRDefault="00446E24">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32318617" w14:textId="40A94AFA" w:rsidR="002E2EBA" w:rsidRDefault="00446E24">
      <w:pPr>
        <w:numPr>
          <w:ilvl w:val="0"/>
          <w:numId w:val="8"/>
        </w:numPr>
        <w:ind w:left="1276"/>
        <w:jc w:val="both"/>
        <w:rPr>
          <w:rFonts w:ascii="Tahoma" w:hAnsi="Tahoma" w:cs="Tahoma"/>
          <w:sz w:val="18"/>
          <w:szCs w:val="18"/>
        </w:rPr>
      </w:pPr>
      <w:r>
        <w:rPr>
          <w:rFonts w:ascii="Tahoma" w:hAnsi="Tahoma" w:cs="Tahoma"/>
          <w:sz w:val="18"/>
          <w:szCs w:val="18"/>
        </w:rPr>
        <w:t xml:space="preserve">w zakresie procedury zamówień publicznych: </w:t>
      </w:r>
      <w:r>
        <w:rPr>
          <w:rFonts w:ascii="Tahoma" w:hAnsi="Tahoma" w:cs="Tahoma"/>
          <w:b/>
          <w:sz w:val="18"/>
          <w:szCs w:val="18"/>
        </w:rPr>
        <w:t>Ka</w:t>
      </w:r>
      <w:r w:rsidR="00EE6C16">
        <w:rPr>
          <w:rFonts w:ascii="Tahoma" w:hAnsi="Tahoma" w:cs="Tahoma"/>
          <w:b/>
          <w:sz w:val="18"/>
          <w:szCs w:val="18"/>
        </w:rPr>
        <w:t>rina Suttor</w:t>
      </w:r>
      <w:r>
        <w:rPr>
          <w:rFonts w:ascii="Tahoma" w:hAnsi="Tahoma" w:cs="Tahoma"/>
          <w:sz w:val="18"/>
          <w:szCs w:val="18"/>
        </w:rPr>
        <w:t xml:space="preserve"> – Specjalista ds. Zamówień Publicznych, </w:t>
      </w:r>
      <w:r>
        <w:rPr>
          <w:rFonts w:ascii="Tahoma" w:hAnsi="Tahoma" w:cs="Tahoma"/>
          <w:b/>
          <w:sz w:val="18"/>
          <w:szCs w:val="18"/>
        </w:rPr>
        <w:t>tel. 571 334 858</w:t>
      </w:r>
      <w:r>
        <w:rPr>
          <w:rFonts w:ascii="Tahoma" w:hAnsi="Tahoma" w:cs="Tahoma"/>
          <w:sz w:val="18"/>
          <w:szCs w:val="18"/>
        </w:rPr>
        <w:t xml:space="preserve">, e-mail: </w:t>
      </w:r>
      <w:hyperlink r:id="rId16">
        <w:r>
          <w:rPr>
            <w:rStyle w:val="czeinternetowe"/>
            <w:rFonts w:ascii="Tahoma" w:hAnsi="Tahoma" w:cs="Tahoma"/>
            <w:color w:val="0070C0"/>
            <w:sz w:val="18"/>
            <w:szCs w:val="18"/>
          </w:rPr>
          <w:t>zam.publ@spzoz.zgorzelec.pl</w:t>
        </w:r>
      </w:hyperlink>
    </w:p>
    <w:p w14:paraId="30F1E810" w14:textId="77777777" w:rsidR="002E2EBA" w:rsidRDefault="00446E24">
      <w:pPr>
        <w:numPr>
          <w:ilvl w:val="2"/>
          <w:numId w:val="18"/>
        </w:numPr>
        <w:spacing w:before="120"/>
        <w:ind w:left="142" w:firstLine="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4B608122"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046CE97"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47705D82"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3CC01839"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6E0DF0" w14:textId="77777777" w:rsidR="002E2EBA" w:rsidRDefault="00446E24">
      <w:pPr>
        <w:numPr>
          <w:ilvl w:val="3"/>
          <w:numId w:val="18"/>
        </w:numPr>
        <w:spacing w:before="120"/>
        <w:ind w:left="1276" w:hanging="992"/>
        <w:jc w:val="both"/>
        <w:rPr>
          <w:rFonts w:ascii="Tahoma" w:hAnsi="Tahoma" w:cs="Tahoma"/>
          <w:sz w:val="18"/>
          <w:szCs w:val="18"/>
        </w:rPr>
      </w:pPr>
      <w:bookmarkStart w:id="6"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6"/>
      <w:r>
        <w:rPr>
          <w:rFonts w:ascii="Tahoma" w:hAnsi="Tahoma" w:cs="Tahoma"/>
          <w:sz w:val="18"/>
          <w:szCs w:val="18"/>
        </w:rPr>
        <w:t>.</w:t>
      </w:r>
    </w:p>
    <w:p w14:paraId="091971C1" w14:textId="77777777" w:rsidR="002E2EBA" w:rsidRDefault="00446E24">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302DAA1E"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2E412CB" w14:textId="77777777" w:rsidR="002E2EBA" w:rsidRDefault="00446E24">
      <w:pPr>
        <w:numPr>
          <w:ilvl w:val="3"/>
          <w:numId w:val="18"/>
        </w:numPr>
        <w:spacing w:before="120"/>
        <w:ind w:left="1276" w:hanging="938"/>
        <w:jc w:val="both"/>
        <w:rPr>
          <w:rFonts w:ascii="Tahoma" w:hAnsi="Tahoma" w:cs="Tahoma"/>
          <w:sz w:val="18"/>
          <w:szCs w:val="18"/>
        </w:rPr>
      </w:pPr>
      <w:bookmarkStart w:id="7" w:name="_Hlk61425223"/>
      <w:r>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w:t>
      </w:r>
      <w:r>
        <w:rPr>
          <w:rFonts w:ascii="Tahoma" w:hAnsi="Tahoma" w:cs="Tahoma"/>
          <w:sz w:val="18"/>
          <w:szCs w:val="18"/>
        </w:rPr>
        <w:lastRenderedPageBreak/>
        <w:t>można wymusić w ustawieniach konta administracyjnego. Usługodawca nigdy nie zwraca się do Użytkownika z prośbą o udostępnienie mu w jakiejkolwiek formie Hasła</w:t>
      </w:r>
      <w:bookmarkEnd w:id="7"/>
      <w:r>
        <w:rPr>
          <w:rFonts w:ascii="Tahoma" w:hAnsi="Tahoma" w:cs="Tahoma"/>
          <w:sz w:val="18"/>
          <w:szCs w:val="18"/>
        </w:rPr>
        <w:t>.</w:t>
      </w:r>
    </w:p>
    <w:p w14:paraId="62B1E40A"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5D863BDB"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1B333CD" w14:textId="77777777" w:rsidR="002E2EBA" w:rsidRDefault="00446E24">
      <w:pPr>
        <w:numPr>
          <w:ilvl w:val="0"/>
          <w:numId w:val="19"/>
        </w:numPr>
        <w:spacing w:before="120"/>
        <w:jc w:val="both"/>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r>
          <w:rPr>
            <w:rStyle w:val="czeinternetowe"/>
            <w:rFonts w:ascii="Tahoma" w:hAnsi="Tahoma" w:cs="Tahoma"/>
            <w:color w:val="0070C0"/>
            <w:sz w:val="18"/>
            <w:szCs w:val="18"/>
          </w:rPr>
          <w:t>cwk@platformazakupowa.pl</w:t>
        </w:r>
      </w:hyperlink>
    </w:p>
    <w:p w14:paraId="52D700E2" w14:textId="77777777" w:rsidR="002E2EBA" w:rsidRDefault="00446E24">
      <w:pPr>
        <w:numPr>
          <w:ilvl w:val="0"/>
          <w:numId w:val="1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1D49CDE6" w14:textId="77777777" w:rsidR="002E2EBA" w:rsidRDefault="00446E24">
      <w:pPr>
        <w:numPr>
          <w:ilvl w:val="1"/>
          <w:numId w:val="18"/>
        </w:numPr>
        <w:spacing w:before="120"/>
        <w:jc w:val="both"/>
        <w:rPr>
          <w:rFonts w:ascii="Tahoma" w:hAnsi="Tahoma" w:cs="Tahoma"/>
          <w:b/>
          <w:sz w:val="18"/>
          <w:szCs w:val="18"/>
        </w:rPr>
      </w:pPr>
      <w:r>
        <w:rPr>
          <w:rFonts w:ascii="Tahoma" w:hAnsi="Tahoma" w:cs="Tahoma"/>
          <w:b/>
          <w:sz w:val="18"/>
          <w:szCs w:val="18"/>
        </w:rPr>
        <w:t>Złożenie oferty w postępowaniu</w:t>
      </w:r>
    </w:p>
    <w:p w14:paraId="336CBB56" w14:textId="77777777" w:rsidR="002E2EBA" w:rsidRDefault="00446E24">
      <w:pPr>
        <w:numPr>
          <w:ilvl w:val="2"/>
          <w:numId w:val="15"/>
        </w:numPr>
        <w:spacing w:before="120"/>
        <w:ind w:left="709" w:hanging="578"/>
        <w:jc w:val="both"/>
        <w:rPr>
          <w:rFonts w:ascii="Tahoma" w:hAnsi="Tahoma" w:cs="Tahoma"/>
          <w:sz w:val="18"/>
          <w:szCs w:val="18"/>
        </w:rPr>
      </w:pPr>
      <w:bookmarkStart w:id="8"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6D5B905B"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CBDE326" w14:textId="77777777" w:rsidR="002E2EBA" w:rsidRDefault="00446E24">
      <w:pPr>
        <w:numPr>
          <w:ilvl w:val="2"/>
          <w:numId w:val="15"/>
        </w:numPr>
        <w:spacing w:before="120"/>
        <w:ind w:left="709" w:hanging="578"/>
        <w:jc w:val="both"/>
        <w:rPr>
          <w:rFonts w:ascii="Tahoma" w:hAnsi="Tahoma" w:cs="Tahoma"/>
          <w:sz w:val="18"/>
          <w:szCs w:val="18"/>
        </w:rPr>
      </w:pPr>
      <w:bookmarkStart w:id="9"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9"/>
      <w:r>
        <w:rPr>
          <w:rFonts w:ascii="Tahoma" w:hAnsi="Tahoma" w:cs="Tahoma"/>
          <w:sz w:val="18"/>
          <w:szCs w:val="18"/>
        </w:rPr>
        <w:t>.</w:t>
      </w:r>
    </w:p>
    <w:p w14:paraId="4BC01ED1"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246B1510" w14:textId="77777777" w:rsidR="002E2EBA" w:rsidRDefault="00446E24">
      <w:pPr>
        <w:numPr>
          <w:ilvl w:val="2"/>
          <w:numId w:val="15"/>
        </w:numPr>
        <w:spacing w:before="120"/>
        <w:ind w:left="709" w:hanging="578"/>
        <w:jc w:val="both"/>
        <w:rPr>
          <w:rFonts w:ascii="Tahoma" w:hAnsi="Tahoma" w:cs="Tahoma"/>
          <w:sz w:val="18"/>
          <w:szCs w:val="18"/>
        </w:rPr>
      </w:pPr>
      <w:bookmarkStart w:id="10"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0"/>
      <w:r>
        <w:rPr>
          <w:rFonts w:ascii="Tahoma" w:hAnsi="Tahoma" w:cs="Tahoma"/>
          <w:sz w:val="18"/>
          <w:szCs w:val="18"/>
        </w:rPr>
        <w:t>:</w:t>
      </w:r>
    </w:p>
    <w:p w14:paraId="3B13D82F" w14:textId="77777777" w:rsidR="002E2EBA" w:rsidRDefault="00446E24">
      <w:pPr>
        <w:numPr>
          <w:ilvl w:val="3"/>
          <w:numId w:val="15"/>
        </w:numPr>
        <w:spacing w:before="120"/>
        <w:ind w:left="1418" w:hanging="797"/>
        <w:jc w:val="both"/>
        <w:rPr>
          <w:rFonts w:ascii="Tahoma" w:hAnsi="Tahoma" w:cs="Tahoma"/>
          <w:sz w:val="18"/>
          <w:szCs w:val="18"/>
        </w:rPr>
      </w:pPr>
      <w:bookmarkStart w:id="11" w:name="_Hlk61426526"/>
      <w:r>
        <w:rPr>
          <w:rFonts w:ascii="Tahoma" w:hAnsi="Tahoma" w:cs="Tahoma"/>
          <w:sz w:val="18"/>
          <w:szCs w:val="18"/>
        </w:rPr>
        <w:t>bezpośrednio na dokumencie przesłanym do systemu (opcja rekomendowana) oraz</w:t>
      </w:r>
      <w:bookmarkEnd w:id="11"/>
    </w:p>
    <w:p w14:paraId="035966F5" w14:textId="77777777" w:rsidR="002E2EBA" w:rsidRDefault="00446E24">
      <w:pPr>
        <w:numPr>
          <w:ilvl w:val="3"/>
          <w:numId w:val="15"/>
        </w:numPr>
        <w:spacing w:before="120"/>
        <w:ind w:left="1418" w:hanging="797"/>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17CF7D5A" w14:textId="77777777" w:rsidR="002E2EBA" w:rsidRDefault="00446E24">
      <w:pPr>
        <w:spacing w:before="120"/>
        <w:ind w:left="621"/>
        <w:jc w:val="both"/>
        <w:rPr>
          <w:rFonts w:ascii="Tahoma" w:hAnsi="Tahoma" w:cs="Tahoma"/>
          <w:sz w:val="18"/>
          <w:szCs w:val="18"/>
        </w:rPr>
      </w:pPr>
      <w:bookmarkStart w:id="12"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0E08AFF4" w14:textId="77777777" w:rsidR="002E2EBA" w:rsidRDefault="00446E24">
      <w:pPr>
        <w:numPr>
          <w:ilvl w:val="2"/>
          <w:numId w:val="15"/>
        </w:numPr>
        <w:spacing w:before="120"/>
        <w:ind w:left="709" w:hanging="567"/>
        <w:jc w:val="both"/>
        <w:rPr>
          <w:rFonts w:ascii="Tahoma" w:hAnsi="Tahoma" w:cs="Tahoma"/>
          <w:sz w:val="18"/>
          <w:szCs w:val="18"/>
        </w:rPr>
      </w:pPr>
      <w:bookmarkStart w:id="13" w:name="_Hlk61429940"/>
      <w:r>
        <w:rPr>
          <w:rFonts w:ascii="Tahoma" w:hAnsi="Tahoma" w:cs="Tahoma"/>
          <w:sz w:val="18"/>
          <w:szCs w:val="18"/>
        </w:rPr>
        <w:t xml:space="preserve">Ścieżka dla złożenia podpisu kwalifikowanego na każdym dokumencie osobno: </w:t>
      </w:r>
      <w:r>
        <w:rPr>
          <w:rFonts w:ascii="Tahoma" w:hAnsi="Tahoma" w:cs="Tahoma"/>
          <w:b/>
          <w:bCs/>
          <w:sz w:val="18"/>
          <w:szCs w:val="18"/>
        </w:rPr>
        <w:t>(zalecana przez zamawiającego)</w:t>
      </w:r>
      <w:bookmarkEnd w:id="13"/>
    </w:p>
    <w:p w14:paraId="7E52D756"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1C0B2F"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DE5D72E"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457CAFAA"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B6BF030"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56EA3CB3"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3278201" w14:textId="77777777" w:rsidR="002E2EBA" w:rsidRDefault="00446E24">
      <w:pPr>
        <w:numPr>
          <w:ilvl w:val="0"/>
          <w:numId w:val="23"/>
        </w:numPr>
        <w:spacing w:before="120"/>
        <w:ind w:left="1560"/>
        <w:jc w:val="both"/>
        <w:rPr>
          <w:rFonts w:ascii="Tahoma" w:hAnsi="Tahoma" w:cs="Tahoma"/>
          <w:sz w:val="18"/>
          <w:szCs w:val="18"/>
        </w:rPr>
      </w:pPr>
      <w:r>
        <w:rPr>
          <w:rFonts w:ascii="Tahoma" w:hAnsi="Tahoma" w:cs="Tahoma"/>
          <w:sz w:val="18"/>
          <w:szCs w:val="18"/>
        </w:rPr>
        <w:t>pobrać plik w formacie XML,</w:t>
      </w:r>
    </w:p>
    <w:p w14:paraId="4DB35E8B" w14:textId="77777777" w:rsidR="002E2EBA" w:rsidRDefault="00446E24">
      <w:pPr>
        <w:numPr>
          <w:ilvl w:val="0"/>
          <w:numId w:val="2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53ECFD6" w14:textId="77777777" w:rsidR="002E2EBA" w:rsidRDefault="00446E24">
      <w:pPr>
        <w:numPr>
          <w:ilvl w:val="0"/>
          <w:numId w:val="23"/>
        </w:numPr>
        <w:spacing w:before="120"/>
        <w:ind w:left="1560"/>
        <w:jc w:val="both"/>
        <w:rPr>
          <w:rFonts w:ascii="Tahoma" w:hAnsi="Tahoma" w:cs="Tahoma"/>
          <w:sz w:val="18"/>
          <w:szCs w:val="18"/>
        </w:rPr>
      </w:pPr>
      <w:r>
        <w:rPr>
          <w:rFonts w:ascii="Tahoma" w:hAnsi="Tahoma" w:cs="Tahoma"/>
          <w:sz w:val="18"/>
          <w:szCs w:val="18"/>
        </w:rPr>
        <w:lastRenderedPageBreak/>
        <w:t>uzyskaną informację należy traktować jako weryfikację pomocniczą, gdyż to zamawiający przeprowadzi proces badania ofert w postępowaniu w tym weryfikacja podpisu,</w:t>
      </w:r>
    </w:p>
    <w:p w14:paraId="05B840AD"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0895F11C"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brak podpisu na dokumencie XML,</w:t>
      </w:r>
    </w:p>
    <w:p w14:paraId="7B4F84DA"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podpis kwalifikowany utracił ważność,</w:t>
      </w:r>
    </w:p>
    <w:p w14:paraId="34A89C8D"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niewłaściwy format podpisu,</w:t>
      </w:r>
    </w:p>
    <w:p w14:paraId="438AA2B7"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użycie podpisu niekwalifikowanego,</w:t>
      </w:r>
    </w:p>
    <w:p w14:paraId="389129FC"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zmodyfikowano plik XML,</w:t>
      </w:r>
    </w:p>
    <w:p w14:paraId="34048AC7"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załączenie przez Wykonawcę niewłaściwego pliku XML.</w:t>
      </w:r>
    </w:p>
    <w:p w14:paraId="2D4CD327" w14:textId="77777777" w:rsidR="002E2EBA" w:rsidRDefault="00446E24">
      <w:pPr>
        <w:numPr>
          <w:ilvl w:val="3"/>
          <w:numId w:val="15"/>
        </w:numPr>
        <w:spacing w:before="120"/>
        <w:ind w:left="1276" w:hanging="850"/>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74D575B" w14:textId="77777777" w:rsidR="002E2EBA" w:rsidRDefault="00446E24">
      <w:pPr>
        <w:numPr>
          <w:ilvl w:val="3"/>
          <w:numId w:val="15"/>
        </w:numPr>
        <w:spacing w:before="120"/>
        <w:ind w:left="1276" w:hanging="850"/>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6D1D363E" w14:textId="77777777" w:rsidR="002E2EBA" w:rsidRDefault="00446E24">
      <w:pPr>
        <w:numPr>
          <w:ilvl w:val="3"/>
          <w:numId w:val="15"/>
        </w:numPr>
        <w:spacing w:before="120"/>
        <w:ind w:left="1276" w:hanging="850"/>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14B6CFDA" w14:textId="77777777" w:rsidR="002E2EBA" w:rsidRDefault="00446E24">
      <w:pPr>
        <w:numPr>
          <w:ilvl w:val="3"/>
          <w:numId w:val="15"/>
        </w:numPr>
        <w:spacing w:before="120"/>
        <w:ind w:left="1276" w:hanging="850"/>
        <w:jc w:val="both"/>
        <w:rPr>
          <w:rFonts w:ascii="Tahoma" w:hAnsi="Tahoma" w:cs="Tahoma"/>
          <w:sz w:val="18"/>
          <w:szCs w:val="18"/>
        </w:rPr>
      </w:pPr>
      <w:bookmarkStart w:id="14"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4"/>
      <w:r>
        <w:rPr>
          <w:rFonts w:ascii="Tahoma" w:hAnsi="Tahoma" w:cs="Tahoma"/>
          <w:sz w:val="18"/>
          <w:szCs w:val="18"/>
        </w:rPr>
        <w:t>,</w:t>
      </w:r>
    </w:p>
    <w:p w14:paraId="4450A441"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64BA2515"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42D7DCE"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7040263E" w14:textId="77777777" w:rsidR="002E2EBA" w:rsidRDefault="00446E24">
      <w:pPr>
        <w:numPr>
          <w:ilvl w:val="2"/>
          <w:numId w:val="15"/>
        </w:numPr>
        <w:spacing w:before="120"/>
        <w:ind w:left="709"/>
        <w:jc w:val="both"/>
        <w:rPr>
          <w:rFonts w:ascii="Tahoma" w:hAnsi="Tahoma" w:cs="Tahoma"/>
          <w:sz w:val="18"/>
          <w:szCs w:val="18"/>
        </w:rPr>
      </w:pPr>
      <w:bookmarkStart w:id="15" w:name="_Hlk61430299"/>
      <w:r>
        <w:rPr>
          <w:rFonts w:ascii="Tahoma" w:hAnsi="Tahoma" w:cs="Tahoma"/>
          <w:sz w:val="18"/>
          <w:szCs w:val="18"/>
        </w:rPr>
        <w:t>Jeśli Wykonawca składający ofertę jest zautoryzowany (zalogowany), to wycofanie oferty następuje od razu po złożeniu nowej oferty</w:t>
      </w:r>
      <w:bookmarkEnd w:id="15"/>
      <w:r>
        <w:rPr>
          <w:rFonts w:ascii="Tahoma" w:hAnsi="Tahoma" w:cs="Tahoma"/>
          <w:sz w:val="18"/>
          <w:szCs w:val="18"/>
        </w:rPr>
        <w:t>.</w:t>
      </w:r>
    </w:p>
    <w:p w14:paraId="680813A1" w14:textId="77777777" w:rsidR="002E2EBA" w:rsidRDefault="00446E24">
      <w:pPr>
        <w:numPr>
          <w:ilvl w:val="3"/>
          <w:numId w:val="15"/>
        </w:numPr>
        <w:spacing w:before="120"/>
        <w:ind w:left="1418" w:hanging="851"/>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18E5F21D" w14:textId="77777777" w:rsidR="002E2EBA" w:rsidRDefault="00446E24">
      <w:pPr>
        <w:numPr>
          <w:ilvl w:val="4"/>
          <w:numId w:val="15"/>
        </w:numPr>
        <w:spacing w:before="120"/>
        <w:ind w:left="1985" w:hanging="1134"/>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48860838" w14:textId="77777777" w:rsidR="002E2EBA" w:rsidRDefault="00446E24">
      <w:pPr>
        <w:numPr>
          <w:ilvl w:val="4"/>
          <w:numId w:val="15"/>
        </w:numPr>
        <w:spacing w:before="120"/>
        <w:ind w:left="1985" w:hanging="1134"/>
        <w:jc w:val="both"/>
        <w:rPr>
          <w:rFonts w:ascii="Tahoma" w:hAnsi="Tahoma" w:cs="Tahoma"/>
          <w:sz w:val="18"/>
          <w:szCs w:val="18"/>
        </w:rPr>
      </w:pPr>
      <w:r>
        <w:rPr>
          <w:rFonts w:ascii="Tahoma" w:hAnsi="Tahoma" w:cs="Tahoma"/>
          <w:sz w:val="18"/>
          <w:szCs w:val="18"/>
        </w:rPr>
        <w:t>zalogowanie i kliknięcie w przycisk „Potwierdź ofertę”.</w:t>
      </w:r>
    </w:p>
    <w:p w14:paraId="58F62356" w14:textId="77777777" w:rsidR="002E2EBA" w:rsidRDefault="00446E24">
      <w:pPr>
        <w:spacing w:before="120"/>
        <w:ind w:left="851"/>
        <w:jc w:val="both"/>
        <w:rPr>
          <w:rFonts w:ascii="Tahoma" w:hAnsi="Tahoma" w:cs="Tahoma"/>
          <w:sz w:val="18"/>
          <w:szCs w:val="18"/>
        </w:rPr>
      </w:pPr>
      <w:r>
        <w:rPr>
          <w:rFonts w:ascii="Tahoma" w:hAnsi="Tahoma" w:cs="Tahoma"/>
          <w:sz w:val="18"/>
          <w:szCs w:val="18"/>
        </w:rPr>
        <w:t>Potwierdzeniem wycofaniu oferty w przypadku w przypadku pkt. 10.2.11.1 jest data kliknięcia w przycisk „Wycofaj ofertę” i potwierdzenie tej akcji.</w:t>
      </w:r>
    </w:p>
    <w:p w14:paraId="75B66FA8"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Wycofanie oferty możliwe jest do zakończenia terminu składa ofert.</w:t>
      </w:r>
    </w:p>
    <w:p w14:paraId="72E682EE"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1039CAE4" w14:textId="77777777" w:rsidR="002E2EBA" w:rsidRDefault="00446E24">
      <w:pPr>
        <w:numPr>
          <w:ilvl w:val="2"/>
          <w:numId w:val="15"/>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14294BFF"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7" w:name="_Hlk530049617"/>
    </w:p>
    <w:p w14:paraId="0F552DD6"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7"/>
      <w:r>
        <w:rPr>
          <w:rFonts w:ascii="Tahoma" w:hAnsi="Tahoma" w:cs="Tahoma"/>
          <w:sz w:val="18"/>
          <w:szCs w:val="18"/>
        </w:rPr>
        <w:t>, lub podpisem zaufanym lub podpisem osobistym.</w:t>
      </w:r>
    </w:p>
    <w:p w14:paraId="51CC270F"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Pr>
          <w:rFonts w:ascii="Tahoma" w:hAnsi="Tahoma" w:cs="Tahoma"/>
          <w:sz w:val="18"/>
          <w:szCs w:val="18"/>
        </w:rPr>
        <w:t>Czas wyświetlany na Platformie Zakupowej synchronizuje się automatycznie z serwerem Głównego Urzędu Miar.</w:t>
      </w:r>
      <w:bookmarkEnd w:id="8"/>
      <w:bookmarkEnd w:id="18"/>
    </w:p>
    <w:p w14:paraId="20034CC2"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b/>
          <w:bCs/>
          <w:sz w:val="18"/>
          <w:szCs w:val="18"/>
        </w:rPr>
        <w:lastRenderedPageBreak/>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9A46DF1"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741A8A9E"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3944C7F5"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E5E3"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0FFAEDD0"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r>
          <w:rPr>
            <w:rStyle w:val="czeinternetowe"/>
            <w:rFonts w:ascii="Arial" w:hAnsi="Arial" w:cs="Arial"/>
            <w:color w:val="0070C0"/>
          </w:rPr>
          <w:t>https://platformazakupowa.pl/pn/spzoz_zgorzelec</w:t>
        </w:r>
      </w:hyperlink>
      <w:r>
        <w:rPr>
          <w:rFonts w:ascii="Tahoma" w:hAnsi="Tahoma" w:cs="Tahoma"/>
          <w:sz w:val="18"/>
          <w:szCs w:val="18"/>
        </w:rPr>
        <w:t>.</w:t>
      </w:r>
    </w:p>
    <w:p w14:paraId="28820ED1" w14:textId="77777777" w:rsidR="002E2EBA" w:rsidRDefault="00446E24">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207F41FE" w14:textId="77777777" w:rsidR="002E2EBA" w:rsidRDefault="00446E24">
      <w:pPr>
        <w:numPr>
          <w:ilvl w:val="1"/>
          <w:numId w:val="20"/>
        </w:numPr>
        <w:spacing w:before="120"/>
        <w:ind w:left="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D136D7D" w14:textId="77777777" w:rsidR="002E2EBA" w:rsidRDefault="002E2EBA">
      <w:pPr>
        <w:pStyle w:val="Akapitzlist"/>
        <w:ind w:left="0"/>
        <w:rPr>
          <w:rFonts w:ascii="Tahoma" w:hAnsi="Tahoma"/>
          <w:b/>
          <w:sz w:val="18"/>
        </w:rPr>
      </w:pPr>
    </w:p>
    <w:p w14:paraId="7D5C216F"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Wymagania dotyczące wadium.</w:t>
      </w:r>
    </w:p>
    <w:p w14:paraId="527B9509" w14:textId="77777777" w:rsidR="002E2EBA" w:rsidRDefault="00446E24">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6A1161E5"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Termin związania ofertą.</w:t>
      </w:r>
    </w:p>
    <w:p w14:paraId="37E5700C" w14:textId="685E99F4" w:rsidR="002E2EBA" w:rsidRDefault="00446E24">
      <w:pPr>
        <w:numPr>
          <w:ilvl w:val="1"/>
          <w:numId w:val="21"/>
        </w:numPr>
        <w:spacing w:before="120"/>
        <w:ind w:left="567" w:hanging="578"/>
        <w:jc w:val="both"/>
        <w:rPr>
          <w:rFonts w:ascii="Tahoma" w:hAnsi="Tahoma" w:cs="Tahoma"/>
          <w:color w:val="FF0000"/>
          <w:sz w:val="18"/>
          <w:szCs w:val="18"/>
        </w:rPr>
      </w:pPr>
      <w:r>
        <w:rPr>
          <w:rFonts w:ascii="Tahoma" w:hAnsi="Tahoma" w:cs="Tahoma"/>
          <w:sz w:val="18"/>
          <w:szCs w:val="18"/>
        </w:rPr>
        <w:t xml:space="preserve">Termin związania ofertą wynosi </w:t>
      </w:r>
      <w:r w:rsidRPr="00180F48">
        <w:rPr>
          <w:rFonts w:ascii="Tahoma" w:hAnsi="Tahoma" w:cs="Tahoma"/>
          <w:b/>
          <w:bCs/>
          <w:color w:val="0070C0"/>
          <w:sz w:val="18"/>
          <w:szCs w:val="18"/>
        </w:rPr>
        <w:t xml:space="preserve">tj. do dnia </w:t>
      </w:r>
      <w:r w:rsidR="009829C4" w:rsidRPr="00180F48">
        <w:rPr>
          <w:rFonts w:ascii="Tahoma" w:hAnsi="Tahoma" w:cs="Tahoma"/>
          <w:b/>
          <w:bCs/>
          <w:color w:val="0070C0"/>
          <w:sz w:val="18"/>
          <w:szCs w:val="18"/>
        </w:rPr>
        <w:t>14</w:t>
      </w:r>
      <w:r w:rsidRPr="00180F48">
        <w:rPr>
          <w:rFonts w:ascii="Tahoma" w:hAnsi="Tahoma" w:cs="Tahoma"/>
          <w:b/>
          <w:bCs/>
          <w:color w:val="0070C0"/>
          <w:sz w:val="18"/>
          <w:szCs w:val="18"/>
        </w:rPr>
        <w:t>.04.2023r.</w:t>
      </w:r>
    </w:p>
    <w:p w14:paraId="78085EBD"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4276574"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266C0974" w14:textId="77777777" w:rsidR="002E2EBA" w:rsidRPr="00EE6C16" w:rsidRDefault="00446E24">
      <w:pPr>
        <w:numPr>
          <w:ilvl w:val="0"/>
          <w:numId w:val="21"/>
        </w:numPr>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 </w:t>
      </w:r>
      <w:r w:rsidRPr="00EE6C16">
        <w:rPr>
          <w:rFonts w:ascii="Tahoma" w:hAnsi="Tahoma" w:cs="Tahoma"/>
          <w:b/>
          <w:sz w:val="18"/>
          <w:szCs w:val="18"/>
          <w:highlight w:val="lightGray"/>
          <w:u w:val="single"/>
        </w:rPr>
        <w:t>Opis sposobu przygotowania ofert:</w:t>
      </w:r>
    </w:p>
    <w:p w14:paraId="19B379CA"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1553FB46"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51DB6B72"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69B5C509"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7D54D530" w14:textId="77777777" w:rsidR="002E2EBA" w:rsidRDefault="00446E24">
      <w:pPr>
        <w:pStyle w:val="Akapitzlist"/>
        <w:numPr>
          <w:ilvl w:val="1"/>
          <w:numId w:val="21"/>
        </w:numPr>
        <w:spacing w:after="120"/>
        <w:ind w:left="567"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w:t>
      </w:r>
      <w:r>
        <w:rPr>
          <w:rFonts w:ascii="Tahoma" w:hAnsi="Tahoma" w:cs="Tahoma"/>
          <w:sz w:val="18"/>
          <w:szCs w:val="18"/>
        </w:rPr>
        <w:lastRenderedPageBreak/>
        <w:t>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3A839A5C" w14:textId="77777777" w:rsidR="002E2EBA" w:rsidRDefault="00446E24">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65C58214"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wypełniony załącznik nr 1 do SWZ – Formularz oferty,</w:t>
      </w:r>
    </w:p>
    <w:p w14:paraId="651C1E1E"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Wypełniony formularz cenowy, w zakresie pakietów na które Wykonawca składa ofertę – załącznik nr 2 do SWZ</w:t>
      </w:r>
    </w:p>
    <w:p w14:paraId="02BC5179"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wypełniony załącznik nr 4 do SWZ – Oświadczenie o braku podstaw do wykluczenia.</w:t>
      </w:r>
    </w:p>
    <w:p w14:paraId="0D8E4A01"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6B9C0F0"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pełnomocnictwa – jeżeli niezbędne – vide pkt. 13.4. – 13.5. SWZ.</w:t>
      </w:r>
    </w:p>
    <w:p w14:paraId="3F2B86FD" w14:textId="77777777" w:rsidR="002E2EBA" w:rsidRDefault="00446E24">
      <w:pPr>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03E65C8C" w14:textId="77777777" w:rsidR="002E2EBA" w:rsidRDefault="002E2EBA">
      <w:pPr>
        <w:pStyle w:val="Akapitzlist"/>
        <w:ind w:left="426"/>
        <w:jc w:val="both"/>
        <w:rPr>
          <w:rFonts w:ascii="Tahoma" w:hAnsi="Tahoma" w:cs="Tahoma"/>
          <w:bCs/>
          <w:sz w:val="18"/>
          <w:szCs w:val="18"/>
        </w:rPr>
      </w:pPr>
    </w:p>
    <w:p w14:paraId="37792906" w14:textId="77777777" w:rsidR="002E2EBA" w:rsidRDefault="00446E24">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Wykonawca nie może zastrzec informacji, o których mowa w art. 222 ust. 5 Ustawy PZP.</w:t>
      </w:r>
    </w:p>
    <w:p w14:paraId="3E278D91" w14:textId="77777777" w:rsidR="002E2EBA" w:rsidRDefault="002E2EBA">
      <w:pPr>
        <w:pStyle w:val="Akapitzlist"/>
        <w:rPr>
          <w:rFonts w:ascii="Tahoma" w:hAnsi="Tahoma" w:cs="Tahoma"/>
          <w:bCs/>
          <w:sz w:val="18"/>
          <w:szCs w:val="18"/>
        </w:rPr>
      </w:pPr>
    </w:p>
    <w:p w14:paraId="0E6ECAF8" w14:textId="77777777" w:rsidR="002E2EBA" w:rsidRDefault="00446E24">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4B6D5706" w14:textId="77777777" w:rsidR="002E2EBA" w:rsidRDefault="00446E24">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13.9.1 zastrzeżenie dotyczy informacji o określonym charakterze, tj. technicznym, technologicznym, organizacyjnym przedsiębiorstwa lub stanowią inne informacje posiadające wartość gospodarczą,</w:t>
      </w:r>
    </w:p>
    <w:p w14:paraId="3CB04D3C" w14:textId="77777777" w:rsidR="002E2EBA" w:rsidRDefault="00446E24">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19.9.2 zastrzeżone informacje jako całość lub w szczególnym zestawieniu i zbiorze ich elementów nie są powszechnie znane osobom zwykle zajmującym się tym rodzajem informacji albo nie są łatwo dostępne dla takich osób,</w:t>
      </w:r>
    </w:p>
    <w:p w14:paraId="528FB849" w14:textId="77777777" w:rsidR="002E2EBA" w:rsidRDefault="00446E24">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13.9.3 uprawniony do korzystania z zastrzeżonych informacji lub rozporządzania nimi podjął, przy zachowaniu należytej staranności, działania w celu utrzymania ich w poufności.</w:t>
      </w:r>
    </w:p>
    <w:p w14:paraId="6E9D98EA" w14:textId="77777777" w:rsidR="002E2EBA" w:rsidRDefault="00446E24">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F004564"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lastRenderedPageBreak/>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872D4E3"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85DCDDA" w14:textId="4DBF6C01" w:rsidR="002E2EBA" w:rsidRDefault="002E2EBA">
      <w:pPr>
        <w:jc w:val="both"/>
        <w:rPr>
          <w:rFonts w:ascii="Tahoma" w:hAnsi="Tahoma" w:cs="Tahoma"/>
          <w:b/>
          <w:sz w:val="18"/>
          <w:szCs w:val="18"/>
        </w:rPr>
      </w:pPr>
    </w:p>
    <w:p w14:paraId="439F317D" w14:textId="4D3A5B0E" w:rsidR="0025319D" w:rsidRDefault="0025319D">
      <w:pPr>
        <w:jc w:val="both"/>
        <w:rPr>
          <w:rFonts w:ascii="Tahoma" w:hAnsi="Tahoma" w:cs="Tahoma"/>
          <w:b/>
          <w:sz w:val="18"/>
          <w:szCs w:val="18"/>
        </w:rPr>
      </w:pPr>
    </w:p>
    <w:p w14:paraId="52C40F56" w14:textId="77777777" w:rsidR="0025319D" w:rsidRDefault="0025319D">
      <w:pPr>
        <w:jc w:val="both"/>
        <w:rPr>
          <w:rFonts w:ascii="Tahoma" w:hAnsi="Tahoma" w:cs="Tahoma"/>
          <w:b/>
          <w:sz w:val="18"/>
          <w:szCs w:val="18"/>
        </w:rPr>
      </w:pPr>
    </w:p>
    <w:p w14:paraId="31AEDF51" w14:textId="77777777" w:rsidR="002E2EBA" w:rsidRPr="00EE6C16" w:rsidRDefault="00446E24">
      <w:pPr>
        <w:numPr>
          <w:ilvl w:val="0"/>
          <w:numId w:val="21"/>
        </w:numPr>
        <w:spacing w:line="360" w:lineRule="auto"/>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Miejsce oraz termin składania i otwarcia ofert. </w:t>
      </w:r>
    </w:p>
    <w:p w14:paraId="1CB9E5F8" w14:textId="4E85CCB9" w:rsidR="002E2EBA" w:rsidRPr="00180F48" w:rsidRDefault="00446E24">
      <w:pPr>
        <w:numPr>
          <w:ilvl w:val="1"/>
          <w:numId w:val="21"/>
        </w:numPr>
        <w:spacing w:after="240"/>
        <w:ind w:left="567" w:hanging="567"/>
        <w:jc w:val="both"/>
        <w:rPr>
          <w:rFonts w:ascii="Tahoma" w:hAnsi="Tahoma" w:cs="Tahoma"/>
          <w:b/>
          <w:bCs/>
          <w:color w:val="0070C0"/>
          <w:sz w:val="18"/>
          <w:szCs w:val="18"/>
        </w:rPr>
      </w:pPr>
      <w:bookmarkStart w:id="19"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7">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180F48">
        <w:rPr>
          <w:rFonts w:ascii="Tahoma" w:hAnsi="Tahoma" w:cs="Tahoma"/>
          <w:b/>
          <w:bCs/>
          <w:color w:val="0070C0"/>
          <w:sz w:val="18"/>
          <w:szCs w:val="18"/>
        </w:rPr>
        <w:t xml:space="preserve">w terminie do dnia </w:t>
      </w:r>
      <w:r w:rsidR="00180F48" w:rsidRPr="00FF71B8">
        <w:rPr>
          <w:rFonts w:ascii="Tahoma" w:hAnsi="Tahoma" w:cs="Tahoma"/>
          <w:b/>
          <w:bCs/>
          <w:strike/>
          <w:color w:val="0070C0"/>
          <w:sz w:val="18"/>
          <w:szCs w:val="18"/>
        </w:rPr>
        <w:t>20</w:t>
      </w:r>
      <w:r w:rsidRPr="00FF71B8">
        <w:rPr>
          <w:rFonts w:ascii="Tahoma" w:hAnsi="Tahoma" w:cs="Tahoma"/>
          <w:b/>
          <w:bCs/>
          <w:strike/>
          <w:color w:val="0070C0"/>
          <w:sz w:val="18"/>
          <w:szCs w:val="18"/>
        </w:rPr>
        <w:t>.03.2023r.</w:t>
      </w:r>
      <w:r w:rsidRPr="00180F48">
        <w:rPr>
          <w:rFonts w:ascii="Tahoma" w:hAnsi="Tahoma" w:cs="Tahoma"/>
          <w:b/>
          <w:bCs/>
          <w:color w:val="0070C0"/>
          <w:sz w:val="18"/>
          <w:szCs w:val="18"/>
        </w:rPr>
        <w:t xml:space="preserve"> </w:t>
      </w:r>
      <w:r w:rsidR="00FF71B8">
        <w:rPr>
          <w:rFonts w:ascii="Tahoma" w:hAnsi="Tahoma" w:cs="Tahoma"/>
          <w:b/>
          <w:bCs/>
          <w:color w:val="0070C0"/>
          <w:sz w:val="18"/>
          <w:szCs w:val="18"/>
        </w:rPr>
        <w:t xml:space="preserve"> </w:t>
      </w:r>
      <w:r w:rsidR="00FF71B8" w:rsidRPr="00FF71B8">
        <w:rPr>
          <w:rFonts w:ascii="Tahoma" w:hAnsi="Tahoma" w:cs="Tahoma"/>
          <w:b/>
          <w:bCs/>
          <w:color w:val="00B050"/>
          <w:sz w:val="18"/>
          <w:szCs w:val="18"/>
        </w:rPr>
        <w:t>22.03.2023r.</w:t>
      </w:r>
      <w:r w:rsidR="00FF71B8">
        <w:rPr>
          <w:rFonts w:ascii="Tahoma" w:hAnsi="Tahoma" w:cs="Tahoma"/>
          <w:b/>
          <w:bCs/>
          <w:color w:val="0070C0"/>
          <w:sz w:val="18"/>
          <w:szCs w:val="18"/>
        </w:rPr>
        <w:t xml:space="preserve"> </w:t>
      </w:r>
      <w:r w:rsidRPr="00180F48">
        <w:rPr>
          <w:rFonts w:ascii="Tahoma" w:hAnsi="Tahoma" w:cs="Tahoma"/>
          <w:b/>
          <w:bCs/>
          <w:color w:val="0070C0"/>
          <w:sz w:val="18"/>
          <w:szCs w:val="18"/>
        </w:rPr>
        <w:t>do godz. 8:00</w:t>
      </w:r>
      <w:bookmarkEnd w:id="19"/>
      <w:r w:rsidRPr="00180F48">
        <w:rPr>
          <w:rFonts w:ascii="Tahoma" w:hAnsi="Tahoma" w:cs="Tahoma"/>
          <w:b/>
          <w:bCs/>
          <w:color w:val="0070C0"/>
          <w:sz w:val="18"/>
          <w:szCs w:val="18"/>
        </w:rPr>
        <w:t>.</w:t>
      </w:r>
    </w:p>
    <w:p w14:paraId="22B80FC5" w14:textId="3CF6668E"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Otwarcie ofert nastąpi w dniu </w:t>
      </w:r>
      <w:r w:rsidR="00180F48" w:rsidRPr="00FF71B8">
        <w:rPr>
          <w:rFonts w:ascii="Tahoma" w:hAnsi="Tahoma" w:cs="Tahoma"/>
          <w:b/>
          <w:bCs/>
          <w:strike/>
          <w:color w:val="0070C0"/>
          <w:sz w:val="18"/>
          <w:szCs w:val="18"/>
        </w:rPr>
        <w:t>20</w:t>
      </w:r>
      <w:r w:rsidRPr="00FF71B8">
        <w:rPr>
          <w:rFonts w:ascii="Tahoma" w:hAnsi="Tahoma" w:cs="Tahoma"/>
          <w:b/>
          <w:bCs/>
          <w:strike/>
          <w:color w:val="0070C0"/>
          <w:sz w:val="18"/>
          <w:szCs w:val="18"/>
        </w:rPr>
        <w:t>.03.2023r.</w:t>
      </w:r>
      <w:r w:rsidRPr="00180F48">
        <w:rPr>
          <w:rFonts w:ascii="Tahoma" w:hAnsi="Tahoma" w:cs="Tahoma"/>
          <w:b/>
          <w:bCs/>
          <w:color w:val="0070C0"/>
          <w:sz w:val="18"/>
          <w:szCs w:val="18"/>
        </w:rPr>
        <w:t xml:space="preserve"> </w:t>
      </w:r>
      <w:r w:rsidR="00FF71B8" w:rsidRPr="00FF71B8">
        <w:rPr>
          <w:rFonts w:ascii="Tahoma" w:hAnsi="Tahoma" w:cs="Tahoma"/>
          <w:b/>
          <w:bCs/>
          <w:color w:val="00B050"/>
          <w:sz w:val="18"/>
          <w:szCs w:val="18"/>
        </w:rPr>
        <w:t>22.03.2023r.</w:t>
      </w:r>
      <w:r w:rsidR="00FF71B8">
        <w:rPr>
          <w:rFonts w:ascii="Tahoma" w:hAnsi="Tahoma" w:cs="Tahoma"/>
          <w:b/>
          <w:bCs/>
          <w:color w:val="0070C0"/>
          <w:sz w:val="18"/>
          <w:szCs w:val="18"/>
        </w:rPr>
        <w:t xml:space="preserve"> </w:t>
      </w:r>
      <w:r w:rsidRPr="00180F48">
        <w:rPr>
          <w:rFonts w:ascii="Tahoma" w:hAnsi="Tahoma" w:cs="Tahoma"/>
          <w:b/>
          <w:bCs/>
          <w:color w:val="0070C0"/>
          <w:sz w:val="18"/>
          <w:szCs w:val="18"/>
        </w:rPr>
        <w:t>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0A41C6A5"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186E65C3"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5E4297B2"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BC267CC" w14:textId="77777777" w:rsidR="002E2EBA" w:rsidRPr="00EE6C16" w:rsidRDefault="00446E24">
      <w:pPr>
        <w:numPr>
          <w:ilvl w:val="0"/>
          <w:numId w:val="21"/>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obliczenia ceny.</w:t>
      </w:r>
    </w:p>
    <w:p w14:paraId="2C14D8AC"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36C916FA"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B833C27"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4A77B0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3826E99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47DB6AD1"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 xml:space="preserve">zgodnie z ustawą z dnia 11 marca 2004r. o podatku od towarów i usług (Dz. U. z 2018r., poz. 2174, </w:t>
      </w:r>
      <w:proofErr w:type="spellStart"/>
      <w:r>
        <w:rPr>
          <w:rFonts w:ascii="Tahoma" w:hAnsi="Tahoma" w:cs="Tahoma"/>
          <w:sz w:val="18"/>
          <w:szCs w:val="18"/>
        </w:rPr>
        <w:t>późn</w:t>
      </w:r>
      <w:proofErr w:type="spellEnd"/>
      <w:r>
        <w:rPr>
          <w:rFonts w:ascii="Tahoma" w:hAnsi="Tahoma" w:cs="Tahoma"/>
          <w:sz w:val="18"/>
          <w:szCs w:val="18"/>
        </w:rPr>
        <w:t xml:space="preserve">. zm.),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79DB987"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lastRenderedPageBreak/>
        <w:t>poinformować Zamawiającego, że wybór jego oferty będzie prowadzić do powstania u Zamawiającego obowiązku podatkowego;</w:t>
      </w:r>
    </w:p>
    <w:p w14:paraId="08E3559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1456A09A"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5A5BF04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41D1CA6" w14:textId="77777777" w:rsidR="002E2EBA" w:rsidRDefault="00446E24">
      <w:pPr>
        <w:spacing w:after="120"/>
        <w:ind w:left="927"/>
        <w:jc w:val="both"/>
        <w:rPr>
          <w:rFonts w:ascii="Tahoma" w:hAnsi="Tahoma" w:cs="Tahoma"/>
          <w:sz w:val="18"/>
          <w:szCs w:val="18"/>
        </w:rPr>
      </w:pPr>
      <w:r>
        <w:rPr>
          <w:rFonts w:ascii="Tahoma" w:hAnsi="Tahoma" w:cs="Tahoma"/>
          <w:b/>
          <w:sz w:val="18"/>
          <w:szCs w:val="18"/>
        </w:rPr>
        <w:t>(punkt 6 Formularza ofertowego).</w:t>
      </w:r>
    </w:p>
    <w:p w14:paraId="3BE0CBC5" w14:textId="77777777" w:rsidR="002E2EBA" w:rsidRDefault="00446E24">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39F618A3"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16. Opis kryteriów, którymi Zamawiający będzie się kierował przy wyborze oferty, znaczenie kryteriów, sposób oceny ofert. </w:t>
      </w:r>
    </w:p>
    <w:p w14:paraId="311BF76A" w14:textId="77777777" w:rsidR="002E2EBA" w:rsidRDefault="00446E24">
      <w:pPr>
        <w:spacing w:before="120" w:after="120"/>
        <w:ind w:left="567" w:hanging="567"/>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18EF5AF4" w14:textId="77777777" w:rsidR="002E2EBA" w:rsidRDefault="00446E24">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3180F405" w14:textId="77777777" w:rsidR="002E2EBA" w:rsidRDefault="002E2EBA">
      <w:pPr>
        <w:jc w:val="both"/>
        <w:rPr>
          <w:rFonts w:ascii="Tahoma" w:hAnsi="Tahoma" w:cs="Tahoma"/>
          <w:b/>
          <w:sz w:val="18"/>
          <w:szCs w:val="18"/>
        </w:rPr>
      </w:pPr>
      <w:bookmarkStart w:id="20" w:name="_Hlk5968105"/>
      <w:bookmarkEnd w:id="20"/>
    </w:p>
    <w:p w14:paraId="3B1E3231" w14:textId="77777777" w:rsidR="002E2EBA" w:rsidRDefault="00446E24">
      <w:pPr>
        <w:ind w:left="567"/>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0785B7E" w14:textId="77777777" w:rsidR="002E2EBA" w:rsidRDefault="002E2EBA">
      <w:pPr>
        <w:spacing w:line="276" w:lineRule="auto"/>
        <w:jc w:val="both"/>
        <w:rPr>
          <w:rFonts w:ascii="Tahoma" w:hAnsi="Tahoma" w:cs="Tahoma"/>
          <w:color w:val="FF0000"/>
          <w:sz w:val="18"/>
          <w:szCs w:val="18"/>
        </w:rPr>
      </w:pPr>
      <w:bookmarkStart w:id="21" w:name="_Hlk59681051"/>
      <w:bookmarkEnd w:id="21"/>
    </w:p>
    <w:p w14:paraId="745AB481" w14:textId="77777777" w:rsidR="002E2EBA" w:rsidRDefault="00446E24">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56CBC0DB" w14:textId="77777777" w:rsidR="002E2EBA" w:rsidRDefault="00446E24">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1B28579" w14:textId="77777777" w:rsidR="002E2EBA" w:rsidRDefault="00446E24">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8B74CB9" w14:textId="77777777" w:rsidR="002E2EBA" w:rsidRDefault="00446E24">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4B071FE9" w14:textId="77777777" w:rsidR="002E2EBA" w:rsidRPr="00EE6C16" w:rsidRDefault="00446E24">
      <w:pPr>
        <w:ind w:left="360" w:hanging="360"/>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17.  Zasady ewentualnych negocjacji w celu ulepszenia treści ofert, które podlegają ocenie w ramach kryterium oceny ofert, zgodnie z art. 275 pkt 2 ustawy PZP.</w:t>
      </w:r>
    </w:p>
    <w:p w14:paraId="6B600B27" w14:textId="77777777" w:rsidR="002E2EBA" w:rsidRPr="00EE6C16" w:rsidRDefault="002E2EBA">
      <w:pPr>
        <w:jc w:val="both"/>
        <w:rPr>
          <w:rFonts w:ascii="Tahoma" w:hAnsi="Tahoma" w:cs="Tahoma"/>
          <w:b/>
          <w:sz w:val="18"/>
          <w:szCs w:val="18"/>
          <w:highlight w:val="lightGray"/>
          <w:u w:val="single"/>
        </w:rPr>
      </w:pPr>
    </w:p>
    <w:p w14:paraId="5E98CB61" w14:textId="77777777" w:rsidR="002E2EBA" w:rsidRDefault="00446E24">
      <w:pPr>
        <w:spacing w:after="240"/>
        <w:ind w:left="567" w:hanging="567"/>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26BF3DF4" w14:textId="77777777" w:rsidR="002E2EBA" w:rsidRDefault="00446E24">
      <w:pPr>
        <w:ind w:left="567" w:hanging="567"/>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11B87AD5" w14:textId="77777777" w:rsidR="002E2EBA" w:rsidRDefault="00446E24">
      <w:pPr>
        <w:ind w:left="567" w:hanging="567"/>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D4CF1E7" w14:textId="77777777" w:rsidR="002E2EBA" w:rsidRDefault="00446E24">
      <w:pPr>
        <w:ind w:left="1134" w:hanging="567"/>
        <w:jc w:val="both"/>
        <w:rPr>
          <w:rFonts w:ascii="Tahoma" w:hAnsi="Tahoma" w:cs="Tahoma"/>
          <w:bCs/>
          <w:sz w:val="18"/>
          <w:szCs w:val="18"/>
        </w:rPr>
      </w:pPr>
      <w:r>
        <w:rPr>
          <w:rFonts w:ascii="Tahoma" w:hAnsi="Tahoma" w:cs="Tahoma"/>
          <w:bCs/>
          <w:sz w:val="18"/>
          <w:szCs w:val="18"/>
        </w:rPr>
        <w:t>17.3.1. których oferty nie zostały odrzucone, oraz punktacji przyznanej ofertom w każdym kryterium oceny   ofert i łącznej punktacji,</w:t>
      </w:r>
    </w:p>
    <w:p w14:paraId="3BE9116C" w14:textId="77777777" w:rsidR="002E2EBA" w:rsidRDefault="00446E24">
      <w:pPr>
        <w:ind w:left="993" w:hanging="426"/>
        <w:jc w:val="both"/>
        <w:rPr>
          <w:rFonts w:ascii="Tahoma" w:hAnsi="Tahoma" w:cs="Tahoma"/>
          <w:bCs/>
          <w:sz w:val="18"/>
          <w:szCs w:val="18"/>
        </w:rPr>
      </w:pPr>
      <w:r>
        <w:rPr>
          <w:rFonts w:ascii="Tahoma" w:hAnsi="Tahoma" w:cs="Tahoma"/>
          <w:bCs/>
          <w:sz w:val="18"/>
          <w:szCs w:val="18"/>
        </w:rPr>
        <w:t>17.3.2. których oferty zostały odrzucone,</w:t>
      </w:r>
    </w:p>
    <w:p w14:paraId="774E224A" w14:textId="77777777" w:rsidR="002E2EBA" w:rsidRDefault="00446E24">
      <w:pPr>
        <w:ind w:left="993" w:hanging="426"/>
        <w:jc w:val="both"/>
        <w:rPr>
          <w:rFonts w:ascii="Tahoma" w:hAnsi="Tahoma" w:cs="Tahoma"/>
          <w:bCs/>
          <w:sz w:val="18"/>
          <w:szCs w:val="18"/>
        </w:rPr>
      </w:pPr>
      <w:r>
        <w:rPr>
          <w:rFonts w:ascii="Tahoma" w:hAnsi="Tahoma" w:cs="Tahoma"/>
          <w:bCs/>
          <w:sz w:val="18"/>
          <w:szCs w:val="18"/>
        </w:rPr>
        <w:t xml:space="preserve">          - podając uzasadnienie faktyczne i prawne.</w:t>
      </w:r>
    </w:p>
    <w:p w14:paraId="0B866AB8" w14:textId="77777777" w:rsidR="002E2EBA" w:rsidRDefault="00446E24">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3EB8D5CF"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3EF2C2E" w14:textId="77777777" w:rsidR="002E2EBA" w:rsidRDefault="00446E24">
      <w:pPr>
        <w:ind w:left="567" w:hanging="567"/>
        <w:jc w:val="both"/>
        <w:rPr>
          <w:rFonts w:ascii="Tahoma" w:hAnsi="Tahoma" w:cs="Tahoma"/>
          <w:bCs/>
          <w:sz w:val="18"/>
          <w:szCs w:val="18"/>
        </w:rPr>
      </w:pPr>
      <w:r>
        <w:rPr>
          <w:rFonts w:ascii="Tahoma" w:hAnsi="Tahoma" w:cs="Tahoma"/>
          <w:bCs/>
          <w:sz w:val="18"/>
          <w:szCs w:val="18"/>
        </w:rPr>
        <w:lastRenderedPageBreak/>
        <w:t>17.6  Podczas negocjacji ofert zamawiający zapewni równe traktowanie wszystkich wykonawców. Ponadto zamawiający nie udziela informacji w sposób, który mógłby zapewnić niektórym wykonawcom przewagę nad innymi wykonawcami.</w:t>
      </w:r>
    </w:p>
    <w:p w14:paraId="197ED394" w14:textId="77777777" w:rsidR="002E2EBA" w:rsidRDefault="00446E24">
      <w:pPr>
        <w:ind w:left="567" w:hanging="567"/>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18799B3"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3A204610"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032CAC15" w14:textId="77777777" w:rsidR="002E2EBA" w:rsidRDefault="00446E24">
      <w:pPr>
        <w:ind w:left="567" w:hanging="567"/>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3D2540E" w14:textId="77777777" w:rsidR="002E2EBA" w:rsidRPr="00EE6C16" w:rsidRDefault="002E2EBA">
      <w:pPr>
        <w:ind w:left="360" w:hanging="360"/>
        <w:jc w:val="both"/>
        <w:rPr>
          <w:rFonts w:ascii="Tahoma" w:hAnsi="Tahoma" w:cs="Tahoma"/>
          <w:b/>
          <w:sz w:val="18"/>
          <w:szCs w:val="18"/>
          <w:highlight w:val="lightGray"/>
          <w:u w:val="single"/>
        </w:rPr>
      </w:pPr>
    </w:p>
    <w:p w14:paraId="16EF804C" w14:textId="77777777" w:rsidR="002E2EBA" w:rsidRPr="00EE6C16" w:rsidRDefault="00446E24">
      <w:pPr>
        <w:ind w:left="360" w:hanging="360"/>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18. </w:t>
      </w:r>
      <w:r w:rsidRPr="00EE6C16">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7D199A9A"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5A4D129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9CEDC1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FDDF86E"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319075E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0E079541"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53F5A7E4" w14:textId="77777777" w:rsidR="002E2EBA" w:rsidRDefault="00446E24">
      <w:pPr>
        <w:pStyle w:val="Tekstpodstawowywcity3"/>
        <w:tabs>
          <w:tab w:val="left" w:pos="1134"/>
        </w:tabs>
        <w:ind w:left="851" w:hanging="360"/>
        <w:rPr>
          <w:rFonts w:ascii="Tahoma" w:hAnsi="Tahoma" w:cs="Tahoma"/>
          <w:sz w:val="18"/>
          <w:szCs w:val="18"/>
        </w:rPr>
      </w:pPr>
      <w:r>
        <w:rPr>
          <w:rFonts w:ascii="Tahoma" w:hAnsi="Tahoma" w:cs="Tahoma"/>
          <w:sz w:val="18"/>
          <w:szCs w:val="18"/>
        </w:rPr>
        <w:t xml:space="preserve">            - podając uzasadnienie faktyczne i prawne.</w:t>
      </w:r>
    </w:p>
    <w:p w14:paraId="1236C866" w14:textId="77777777" w:rsidR="002E2EBA" w:rsidRDefault="00446E24">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5AB29A1D" w14:textId="77777777" w:rsidR="002E2EBA" w:rsidRDefault="00446E24">
      <w:pPr>
        <w:pStyle w:val="Tekstpodstawowywcity3"/>
        <w:ind w:left="567" w:hanging="567"/>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0CF390F" w14:textId="77777777" w:rsidR="002E2EBA" w:rsidRDefault="002E2EBA">
      <w:pPr>
        <w:jc w:val="both"/>
        <w:rPr>
          <w:rFonts w:ascii="Tahoma" w:hAnsi="Tahoma" w:cs="Tahoma"/>
          <w:b/>
          <w:sz w:val="18"/>
          <w:szCs w:val="18"/>
        </w:rPr>
      </w:pPr>
    </w:p>
    <w:p w14:paraId="78CCA4D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19.  </w:t>
      </w:r>
      <w:r w:rsidRPr="00EE6C16">
        <w:rPr>
          <w:rFonts w:ascii="Tahoma" w:hAnsi="Tahoma" w:cs="Tahoma"/>
          <w:b/>
          <w:sz w:val="18"/>
          <w:szCs w:val="18"/>
          <w:highlight w:val="lightGray"/>
          <w:u w:val="single"/>
        </w:rPr>
        <w:t xml:space="preserve">Wymagania dotyczące zabezpieczenia należytego wykonania umowy. </w:t>
      </w:r>
    </w:p>
    <w:p w14:paraId="5DDD2612" w14:textId="77777777" w:rsidR="002E2EBA" w:rsidRDefault="00446E24">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080A6984" w14:textId="77777777" w:rsidR="002E2EBA" w:rsidRPr="00EE6C16" w:rsidRDefault="00446E24">
      <w:pPr>
        <w:numPr>
          <w:ilvl w:val="0"/>
          <w:numId w:val="24"/>
        </w:numPr>
        <w:ind w:left="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7EB2CA" w14:textId="77777777" w:rsidR="002E2EBA" w:rsidRDefault="00446E24">
      <w:pPr>
        <w:spacing w:before="120"/>
        <w:ind w:left="567" w:hanging="567"/>
        <w:jc w:val="both"/>
        <w:rPr>
          <w:rFonts w:ascii="Tahoma" w:hAnsi="Tahoma" w:cs="Tahoma"/>
          <w:b/>
          <w:sz w:val="18"/>
          <w:szCs w:val="18"/>
        </w:rPr>
      </w:pPr>
      <w:r>
        <w:rPr>
          <w:rFonts w:ascii="Tahoma" w:hAnsi="Tahoma" w:cs="Tahoma"/>
          <w:sz w:val="18"/>
          <w:szCs w:val="18"/>
        </w:rPr>
        <w:t xml:space="preserve">20.1. Umowa zostanie zawarta na warunkach zawartych w projektach umów, które stanowią </w:t>
      </w:r>
      <w:r>
        <w:rPr>
          <w:rFonts w:ascii="Tahoma" w:hAnsi="Tahoma" w:cs="Tahoma"/>
          <w:b/>
          <w:sz w:val="18"/>
          <w:szCs w:val="18"/>
        </w:rPr>
        <w:t>załącznik nr 5 SWZ.</w:t>
      </w:r>
    </w:p>
    <w:p w14:paraId="219DADF3" w14:textId="77777777" w:rsidR="002E2EBA" w:rsidRDefault="00446E24">
      <w:pPr>
        <w:spacing w:after="240"/>
        <w:ind w:left="567" w:hanging="567"/>
        <w:jc w:val="both"/>
        <w:rPr>
          <w:rFonts w:ascii="Tahoma" w:hAnsi="Tahoma" w:cs="Tahoma"/>
          <w:sz w:val="18"/>
          <w:szCs w:val="18"/>
        </w:rPr>
      </w:pPr>
      <w:r>
        <w:rPr>
          <w:rFonts w:ascii="Tahoma" w:hAnsi="Tahoma" w:cs="Tahoma"/>
          <w:sz w:val="18"/>
          <w:szCs w:val="18"/>
        </w:rPr>
        <w:lastRenderedPageBreak/>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39271074"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21. </w:t>
      </w:r>
      <w:r w:rsidRPr="00EE6C16">
        <w:rPr>
          <w:rFonts w:ascii="Tahoma" w:hAnsi="Tahoma" w:cs="Tahoma"/>
          <w:b/>
          <w:sz w:val="18"/>
          <w:szCs w:val="18"/>
          <w:highlight w:val="lightGray"/>
          <w:u w:val="single"/>
        </w:rPr>
        <w:t xml:space="preserve">Pouczenie o środkach ochrony prawnej przysługujących Wykonawcy w toku postępowania o udzielenie zamówienia. </w:t>
      </w:r>
    </w:p>
    <w:p w14:paraId="2AAF0F6E"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18EFA7E9"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3D094AEB" w14:textId="77777777" w:rsidR="002E2EBA" w:rsidRDefault="00446E24">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288BF8D5" w14:textId="77777777" w:rsidR="002E2EBA" w:rsidRDefault="00446E24">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1CD5C698" w14:textId="77777777" w:rsidR="002E2EBA" w:rsidRDefault="00446E24">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50306612"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6BC8AADC"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0C4FB07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68316021"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941B3D8"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89D47D9"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4DA3CA1" w14:textId="77777777" w:rsidR="002E2EBA" w:rsidRDefault="00446E24">
      <w:pPr>
        <w:numPr>
          <w:ilvl w:val="0"/>
          <w:numId w:val="5"/>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0354BC71" w14:textId="77777777" w:rsidR="002E2EBA" w:rsidRDefault="00446E24">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2">
        <w:r>
          <w:rPr>
            <w:rFonts w:ascii="Tahoma" w:hAnsi="Tahoma" w:cs="Tahoma"/>
            <w:bCs/>
            <w:sz w:val="18"/>
            <w:szCs w:val="18"/>
          </w:rPr>
          <w:t>https://platformazakupowa.pl/pn/spzoz_zgorzelec</w:t>
        </w:r>
      </w:hyperlink>
      <w:r>
        <w:rPr>
          <w:rFonts w:ascii="Tahoma" w:hAnsi="Tahoma" w:cs="Tahoma"/>
          <w:bCs/>
          <w:sz w:val="18"/>
          <w:szCs w:val="18"/>
        </w:rPr>
        <w:t>;</w:t>
      </w:r>
    </w:p>
    <w:p w14:paraId="64CDE742" w14:textId="77777777" w:rsidR="002E2EBA" w:rsidRDefault="00446E24">
      <w:pPr>
        <w:numPr>
          <w:ilvl w:val="0"/>
          <w:numId w:val="5"/>
        </w:numPr>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4A2DAF43" w14:textId="77777777" w:rsidR="002E2EBA" w:rsidRDefault="002E2EBA">
      <w:pPr>
        <w:jc w:val="both"/>
        <w:rPr>
          <w:rFonts w:ascii="Tahoma" w:hAnsi="Tahoma" w:cs="Tahoma"/>
          <w:bCs/>
          <w:sz w:val="18"/>
          <w:szCs w:val="18"/>
        </w:rPr>
      </w:pPr>
    </w:p>
    <w:p w14:paraId="55A9777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22. </w:t>
      </w:r>
      <w:r w:rsidRPr="00EE6C16">
        <w:rPr>
          <w:rFonts w:ascii="Tahoma" w:hAnsi="Tahoma" w:cs="Tahoma"/>
          <w:b/>
          <w:sz w:val="18"/>
          <w:szCs w:val="18"/>
          <w:highlight w:val="lightGray"/>
          <w:u w:val="single"/>
        </w:rPr>
        <w:t>Ochrona danych osobowych</w:t>
      </w:r>
    </w:p>
    <w:p w14:paraId="615970DD" w14:textId="77777777" w:rsidR="002E2EBA" w:rsidRDefault="002E2EBA">
      <w:pPr>
        <w:ind w:left="435"/>
        <w:jc w:val="both"/>
        <w:rPr>
          <w:rFonts w:ascii="Tahoma" w:hAnsi="Tahoma" w:cs="Tahoma"/>
          <w:bCs/>
          <w:sz w:val="18"/>
          <w:szCs w:val="18"/>
        </w:rPr>
      </w:pPr>
    </w:p>
    <w:p w14:paraId="3F4BBD8E" w14:textId="77777777" w:rsidR="002E2EBA" w:rsidRDefault="00446E24">
      <w:pPr>
        <w:ind w:left="567" w:hanging="567"/>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7B3C04F"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r>
          <w:rPr>
            <w:rStyle w:val="czeinternetowe"/>
            <w:rFonts w:ascii="Tahoma" w:hAnsi="Tahoma" w:cs="Tahoma"/>
            <w:color w:val="auto"/>
            <w:sz w:val="18"/>
            <w:szCs w:val="18"/>
          </w:rPr>
          <w:t>zam.publ@spzoz.zgorzelec.pl</w:t>
        </w:r>
      </w:hyperlink>
      <w:r>
        <w:rPr>
          <w:rFonts w:ascii="Tahoma" w:hAnsi="Tahoma" w:cs="Tahoma"/>
          <w:i/>
          <w:sz w:val="18"/>
          <w:szCs w:val="18"/>
        </w:rPr>
        <w:t>;</w:t>
      </w:r>
    </w:p>
    <w:p w14:paraId="25E57ABB"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p>
    <w:p w14:paraId="6FA21E37" w14:textId="77777777" w:rsidR="002E2EBA" w:rsidRDefault="00446E24">
      <w:pPr>
        <w:pStyle w:val="Akapitzlist"/>
        <w:contextualSpacing/>
        <w:jc w:val="both"/>
        <w:rPr>
          <w:rFonts w:ascii="Tahoma" w:hAnsi="Tahoma" w:cs="Tahoma"/>
          <w:i/>
          <w:sz w:val="18"/>
          <w:szCs w:val="18"/>
          <w:lang w:val="en-US"/>
        </w:rPr>
      </w:pPr>
      <w:r>
        <w:rPr>
          <w:rFonts w:ascii="Tahoma" w:hAnsi="Tahoma" w:cs="Tahoma"/>
          <w:sz w:val="18"/>
          <w:szCs w:val="18"/>
          <w:lang w:val="en-US"/>
        </w:rPr>
        <w:t xml:space="preserve">     Anna </w:t>
      </w:r>
      <w:proofErr w:type="spellStart"/>
      <w:r>
        <w:rPr>
          <w:rFonts w:ascii="Tahoma" w:hAnsi="Tahoma" w:cs="Tahoma"/>
          <w:sz w:val="18"/>
          <w:szCs w:val="18"/>
          <w:lang w:val="en-US"/>
        </w:rPr>
        <w:t>Krókow</w:t>
      </w:r>
      <w:proofErr w:type="spellEnd"/>
      <w:r>
        <w:rPr>
          <w:rFonts w:ascii="Tahoma" w:hAnsi="Tahoma" w:cs="Tahoma"/>
          <w:sz w:val="18"/>
          <w:szCs w:val="18"/>
          <w:lang w:val="en-US"/>
        </w:rPr>
        <w:t>, tel. 571334972, e</w:t>
      </w:r>
      <w:r>
        <w:rPr>
          <w:rFonts w:ascii="Tahoma" w:hAnsi="Tahoma" w:cs="Tahoma"/>
          <w:i/>
          <w:sz w:val="18"/>
          <w:szCs w:val="18"/>
          <w:lang w:val="en-US"/>
        </w:rPr>
        <w:t xml:space="preserve">-mail </w:t>
      </w:r>
      <w:hyperlink r:id="rId34">
        <w:r>
          <w:rPr>
            <w:rStyle w:val="czeinternetowe"/>
            <w:rFonts w:ascii="Tahoma" w:hAnsi="Tahoma" w:cs="Tahoma"/>
            <w:i/>
            <w:color w:val="auto"/>
            <w:sz w:val="18"/>
            <w:szCs w:val="18"/>
            <w:lang w:val="en-US"/>
          </w:rPr>
          <w:t>iod@spzoz.zgorzelec.pl</w:t>
        </w:r>
      </w:hyperlink>
      <w:r>
        <w:rPr>
          <w:rFonts w:ascii="Tahoma" w:hAnsi="Tahoma" w:cs="Tahoma"/>
          <w:i/>
          <w:sz w:val="18"/>
          <w:szCs w:val="18"/>
          <w:lang w:val="en-US"/>
        </w:rPr>
        <w:t>;</w:t>
      </w:r>
    </w:p>
    <w:p w14:paraId="396E0C5B" w14:textId="77777777" w:rsidR="002E2EBA" w:rsidRDefault="00446E24">
      <w:pPr>
        <w:pStyle w:val="Akapitzlist"/>
        <w:numPr>
          <w:ilvl w:val="2"/>
          <w:numId w:val="30"/>
        </w:numPr>
        <w:ind w:left="993"/>
        <w:contextualSpacing/>
        <w:jc w:val="both"/>
        <w:rPr>
          <w:rFonts w:ascii="Tahoma" w:hAnsi="Tahoma" w:cs="Tahoma"/>
          <w:i/>
          <w:sz w:val="18"/>
          <w:szCs w:val="18"/>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 xml:space="preserve">pn.: </w:t>
      </w:r>
      <w:r>
        <w:rPr>
          <w:rFonts w:ascii="Tahoma" w:hAnsi="Tahoma" w:cs="Tahoma"/>
          <w:b/>
          <w:color w:val="0070C0"/>
        </w:rPr>
        <w:t>„Sukcesywne dostawy</w:t>
      </w:r>
      <w:r>
        <w:rPr>
          <w:rFonts w:ascii="Tahoma" w:hAnsi="Tahoma"/>
          <w:b/>
          <w:color w:val="C00000"/>
        </w:rPr>
        <w:t xml:space="preserve"> </w:t>
      </w:r>
      <w:r>
        <w:rPr>
          <w:rFonts w:ascii="Tahoma" w:hAnsi="Tahoma" w:cs="Tahoma"/>
          <w:b/>
          <w:color w:val="0070C0"/>
        </w:rPr>
        <w:t>ryb, mięsa i wędlin</w:t>
      </w:r>
      <w:r>
        <w:rPr>
          <w:rFonts w:ascii="Tahoma" w:hAnsi="Tahoma" w:cs="Tahoma"/>
          <w:b/>
          <w:color w:val="0070C0"/>
          <w:sz w:val="18"/>
          <w:szCs w:val="18"/>
        </w:rPr>
        <w:t>”.</w:t>
      </w:r>
    </w:p>
    <w:p w14:paraId="4DDCD9F2"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lastRenderedPageBreak/>
        <w:t xml:space="preserve">odbiorcami Pani/Pana danych osobowych będą osoby lub podmioty, którym udostępniona zostanie dokumentacja postępowania w oparciu o art. 19 oraz art. 74 ust. 1 ustawy z dnia 11 września 2019 r. – Prawo zamówień publicznych (Dz. U. z 2022r. poz. 1710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2CA1FF6B"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DD071ED"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0AF8AEF"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971B3A4"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6A05529F"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posiada Pani/Pan:</w:t>
      </w:r>
    </w:p>
    <w:p w14:paraId="693F98DE" w14:textId="77777777" w:rsidR="002E2EBA" w:rsidRDefault="00446E24">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47D86732" w14:textId="77777777" w:rsidR="002E2EBA" w:rsidRDefault="00446E24">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53FBCE3E" w14:textId="77777777" w:rsidR="002E2EBA" w:rsidRDefault="00446E24">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E23FBA2" w14:textId="77777777" w:rsidR="002E2EBA" w:rsidRDefault="00446E24">
      <w:pPr>
        <w:pStyle w:val="Akapitzlist"/>
        <w:numPr>
          <w:ilvl w:val="0"/>
          <w:numId w:val="6"/>
        </w:numPr>
        <w:ind w:left="1276" w:hanging="283"/>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45797142"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nie przysługuje Pani/Panu:</w:t>
      </w:r>
    </w:p>
    <w:p w14:paraId="5EFAD11C" w14:textId="77777777" w:rsidR="002E2EBA" w:rsidRDefault="00446E24">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5734FABC" w14:textId="77777777" w:rsidR="002E2EBA" w:rsidRDefault="00446E24">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2683D6CA" w14:textId="77777777" w:rsidR="002E2EBA" w:rsidRDefault="00446E24">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D3CAB7" w14:textId="77777777" w:rsidR="002E2EBA" w:rsidRDefault="00446E24">
      <w:pPr>
        <w:numPr>
          <w:ilvl w:val="1"/>
          <w:numId w:val="25"/>
        </w:numPr>
        <w:ind w:left="709" w:hanging="709"/>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1A14A55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51728A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047EB3A2" w14:textId="77777777" w:rsidR="002E2EBA" w:rsidRDefault="00446E24">
      <w:pPr>
        <w:numPr>
          <w:ilvl w:val="2"/>
          <w:numId w:val="25"/>
        </w:numPr>
        <w:ind w:left="1418"/>
        <w:jc w:val="both"/>
        <w:rPr>
          <w:rFonts w:ascii="Tahoma" w:hAnsi="Tahoma" w:cs="Tahoma"/>
          <w:sz w:val="18"/>
          <w:szCs w:val="18"/>
        </w:rPr>
      </w:pPr>
      <w:bookmarkStart w:id="22"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10 Załącznika).</w:t>
      </w:r>
      <w:bookmarkEnd w:id="22"/>
    </w:p>
    <w:p w14:paraId="0BBE0D18" w14:textId="77777777" w:rsidR="002E2EBA" w:rsidRDefault="002E2EBA">
      <w:pPr>
        <w:jc w:val="both"/>
        <w:rPr>
          <w:rFonts w:ascii="Tahoma" w:hAnsi="Tahoma" w:cs="Tahoma"/>
          <w:bCs/>
          <w:sz w:val="18"/>
          <w:szCs w:val="18"/>
        </w:rPr>
      </w:pPr>
    </w:p>
    <w:p w14:paraId="150910E3" w14:textId="77777777" w:rsidR="002E2EBA" w:rsidRDefault="00446E24">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D98CAA" w14:textId="77777777" w:rsidR="002E2EBA" w:rsidRDefault="002E2EBA">
      <w:pPr>
        <w:jc w:val="both"/>
        <w:rPr>
          <w:rFonts w:ascii="Tahoma" w:hAnsi="Tahoma" w:cs="Tahoma"/>
          <w:bCs/>
          <w:sz w:val="18"/>
          <w:szCs w:val="18"/>
        </w:rPr>
      </w:pPr>
    </w:p>
    <w:p w14:paraId="0FF61214" w14:textId="77777777" w:rsidR="002E2EBA" w:rsidRDefault="00446E24">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04535" w14:textId="77777777" w:rsidR="002E2EBA" w:rsidRDefault="002E2EBA">
      <w:pPr>
        <w:jc w:val="both"/>
        <w:rPr>
          <w:rFonts w:ascii="Tahoma" w:hAnsi="Tahoma" w:cs="Tahoma"/>
          <w:bCs/>
          <w:sz w:val="18"/>
          <w:szCs w:val="18"/>
        </w:rPr>
      </w:pPr>
    </w:p>
    <w:p w14:paraId="670BE814" w14:textId="77777777" w:rsidR="002E2EBA" w:rsidRDefault="002E2EBA">
      <w:pPr>
        <w:tabs>
          <w:tab w:val="left" w:pos="284"/>
        </w:tabs>
        <w:spacing w:after="120" w:line="276" w:lineRule="auto"/>
        <w:jc w:val="both"/>
        <w:rPr>
          <w:rFonts w:ascii="Tahoma" w:hAnsi="Tahoma" w:cs="Tahoma"/>
          <w:bCs/>
        </w:rPr>
      </w:pPr>
    </w:p>
    <w:p w14:paraId="4ED341C6" w14:textId="77777777" w:rsidR="002E2EBA" w:rsidRDefault="002E2EBA">
      <w:pPr>
        <w:tabs>
          <w:tab w:val="left" w:pos="284"/>
        </w:tabs>
        <w:spacing w:after="120" w:line="276" w:lineRule="auto"/>
        <w:jc w:val="both"/>
        <w:rPr>
          <w:rFonts w:ascii="Tahoma" w:hAnsi="Tahoma" w:cs="Tahoma"/>
          <w:bCs/>
        </w:rPr>
      </w:pPr>
    </w:p>
    <w:p w14:paraId="198F2219" w14:textId="77777777" w:rsidR="002E2EBA" w:rsidRDefault="002E2EBA">
      <w:pPr>
        <w:tabs>
          <w:tab w:val="left" w:pos="284"/>
        </w:tabs>
        <w:spacing w:after="120" w:line="276" w:lineRule="auto"/>
        <w:jc w:val="both"/>
        <w:rPr>
          <w:rFonts w:ascii="Tahoma" w:hAnsi="Tahoma" w:cs="Tahoma"/>
          <w:bCs/>
        </w:rPr>
      </w:pPr>
    </w:p>
    <w:p w14:paraId="5BEE785A" w14:textId="2C5F742D" w:rsidR="002E2EBA" w:rsidRPr="0025319D" w:rsidRDefault="00446E24">
      <w:pPr>
        <w:tabs>
          <w:tab w:val="left" w:pos="284"/>
        </w:tabs>
        <w:spacing w:after="120" w:line="276" w:lineRule="auto"/>
        <w:jc w:val="both"/>
        <w:rPr>
          <w:sz w:val="14"/>
          <w:szCs w:val="14"/>
        </w:rPr>
      </w:pPr>
      <w:r>
        <w:rPr>
          <w:rFonts w:ascii="Tahoma" w:hAnsi="Tahoma" w:cs="Tahoma"/>
          <w:bCs/>
          <w:sz w:val="14"/>
          <w:szCs w:val="14"/>
        </w:rPr>
        <w:t>SWZ opra</w:t>
      </w:r>
      <w:r>
        <w:rPr>
          <w:rFonts w:ascii="Tahoma" w:hAnsi="Tahoma" w:cs="Tahoma"/>
          <w:sz w:val="14"/>
          <w:szCs w:val="14"/>
        </w:rPr>
        <w:t>cowała: Ka</w:t>
      </w:r>
      <w:r w:rsidR="009829C4">
        <w:rPr>
          <w:rFonts w:ascii="Tahoma" w:hAnsi="Tahoma" w:cs="Tahoma"/>
          <w:sz w:val="14"/>
          <w:szCs w:val="14"/>
        </w:rPr>
        <w:t>rina Suttor</w:t>
      </w:r>
      <w:r>
        <w:rPr>
          <w:rFonts w:ascii="Tahoma" w:hAnsi="Tahoma" w:cs="Tahoma"/>
          <w:color w:val="066B33"/>
          <w:sz w:val="14"/>
          <w:szCs w:val="14"/>
        </w:rPr>
        <w:t xml:space="preserve"> </w:t>
      </w:r>
      <w:r>
        <w:rPr>
          <w:rFonts w:ascii="Tahoma" w:hAnsi="Tahoma" w:cs="Tahoma"/>
          <w:sz w:val="14"/>
          <w:szCs w:val="14"/>
        </w:rPr>
        <w:t>w zakresie zamówień publicznych – Specjalista ds. Zamówień Publicznych tel. 571 334 858</w:t>
      </w:r>
    </w:p>
    <w:sectPr w:rsidR="002E2EBA" w:rsidRPr="0025319D">
      <w:headerReference w:type="default" r:id="rId35"/>
      <w:footerReference w:type="even" r:id="rId36"/>
      <w:footerReference w:type="default" r:id="rId37"/>
      <w:footerReference w:type="first" r:id="rId38"/>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61ED" w14:textId="77777777" w:rsidR="00E26D88" w:rsidRDefault="00446E24">
      <w:r>
        <w:separator/>
      </w:r>
    </w:p>
  </w:endnote>
  <w:endnote w:type="continuationSeparator" w:id="0">
    <w:p w14:paraId="75F280CE" w14:textId="77777777" w:rsidR="00E26D88" w:rsidRDefault="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font488">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charset w:val="00"/>
    <w:family w:val="roman"/>
    <w:pitch w:val="variable"/>
  </w:font>
  <w:font w:name="HG Mincho Light J">
    <w:altName w:val="Times New Roman"/>
    <w:charset w:val="00"/>
    <w:family w:val="auto"/>
    <w:pitch w:val="variable"/>
  </w:font>
  <w:font w:name="Liberation Sans">
    <w:altName w:val="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CAD" w14:textId="2F03F65D" w:rsidR="002E2EBA" w:rsidRDefault="00FF71B8">
    <w:pPr>
      <w:pStyle w:val="Stopka"/>
      <w:ind w:right="360"/>
    </w:pPr>
    <w:r>
      <w:rPr>
        <w:noProof/>
      </w:rPr>
      <w:pict w14:anchorId="06DEDE54">
        <v:rect id="Ramka1" o:spid="_x0000_s2051" style="position:absolute;margin-left:-250.25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347B85D" w14:textId="77777777" w:rsidR="002E2EBA" w:rsidRDefault="00446E24">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84F0" w14:textId="3F97666A" w:rsidR="002E2EBA" w:rsidRDefault="00FF71B8">
    <w:pPr>
      <w:pStyle w:val="Stopka"/>
      <w:jc w:val="both"/>
    </w:pPr>
    <w:r>
      <w:rPr>
        <w:noProof/>
      </w:rPr>
      <w:pict w14:anchorId="3BDD9B30">
        <v:rect id="Ramka2" o:spid="_x0000_s2050" style="position:absolute;left:0;text-align:left;margin-left:-206.5pt;margin-top:.05pt;width:9.9pt;height:10.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fyg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" o:allowincell="f" filled="f" stroked="f" strokeweight="0">
          <v:textbox style="mso-fit-shape-to-text:t" inset="0,0,0,0">
            <w:txbxContent>
              <w:p w14:paraId="78FA8A08"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C26C10E" w14:textId="77777777" w:rsidR="002E2EBA" w:rsidRDefault="002E2EBA">
    <w:pPr>
      <w:pStyle w:val="Stopka"/>
      <w:jc w:val="both"/>
    </w:pPr>
  </w:p>
  <w:p w14:paraId="35C91612" w14:textId="77777777" w:rsidR="002E2EBA" w:rsidRDefault="002E2EBA">
    <w:pPr>
      <w:pStyle w:val="Stopka"/>
      <w:jc w:val="both"/>
    </w:pPr>
  </w:p>
  <w:p w14:paraId="7E607E29" w14:textId="77777777" w:rsidR="002E2EBA" w:rsidRDefault="002E2EB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63EE" w14:textId="466245D7" w:rsidR="002E2EBA" w:rsidRDefault="00FF71B8">
    <w:pPr>
      <w:pStyle w:val="Stopka"/>
      <w:jc w:val="both"/>
    </w:pPr>
    <w:r>
      <w:rPr>
        <w:noProof/>
      </w:rPr>
      <w:pict w14:anchorId="31167A65">
        <v:rect id="_x0000_s2049" style="position:absolute;left:0;text-align:left;margin-left:-206.5pt;margin-top:.05pt;width:9.9pt;height:10.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yw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" o:allowincell="f" filled="f" stroked="f" strokeweight="0">
          <v:textbox style="mso-fit-shape-to-text:t" inset="0,0,0,0">
            <w:txbxContent>
              <w:p w14:paraId="7310DF9D"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A8A8651" w14:textId="77777777" w:rsidR="002E2EBA" w:rsidRDefault="002E2EBA">
    <w:pPr>
      <w:pStyle w:val="Stopka"/>
      <w:jc w:val="both"/>
    </w:pPr>
  </w:p>
  <w:p w14:paraId="6F4F97A2" w14:textId="77777777" w:rsidR="002E2EBA" w:rsidRDefault="002E2EBA">
    <w:pPr>
      <w:pStyle w:val="Stopka"/>
      <w:jc w:val="both"/>
    </w:pPr>
  </w:p>
  <w:p w14:paraId="5B790342" w14:textId="77777777" w:rsidR="002E2EBA" w:rsidRDefault="002E2EB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6EA5" w14:textId="77777777" w:rsidR="00E26D88" w:rsidRDefault="00446E24">
      <w:r>
        <w:separator/>
      </w:r>
    </w:p>
  </w:footnote>
  <w:footnote w:type="continuationSeparator" w:id="0">
    <w:p w14:paraId="4A41EA7C" w14:textId="77777777" w:rsidR="00E26D88" w:rsidRDefault="0044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590A" w14:textId="77777777" w:rsidR="002E2EBA" w:rsidRDefault="00446E24">
    <w:pPr>
      <w:pStyle w:val="Nagwek"/>
      <w:rPr>
        <w:rFonts w:ascii="Tahoma" w:hAnsi="Tahoma" w:cs="Tahoma"/>
        <w:sz w:val="18"/>
        <w:szCs w:val="18"/>
      </w:rPr>
    </w:pPr>
    <w:r>
      <w:rPr>
        <w:rFonts w:ascii="Tahoma" w:hAnsi="Tahoma" w:cs="Tahoma"/>
        <w:sz w:val="18"/>
        <w:szCs w:val="18"/>
      </w:rPr>
      <w:t>Nr sprawy: 8/ZP/2023</w:t>
    </w:r>
  </w:p>
  <w:p w14:paraId="693F899B" w14:textId="77777777" w:rsidR="002E2EBA" w:rsidRDefault="002E2EB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DC"/>
    <w:multiLevelType w:val="multilevel"/>
    <w:tmpl w:val="E9D4EF76"/>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C5C27"/>
    <w:multiLevelType w:val="multilevel"/>
    <w:tmpl w:val="FA80AAC4"/>
    <w:lvl w:ilvl="0">
      <w:start w:val="1"/>
      <w:numFmt w:val="upperRoman"/>
      <w:pStyle w:val="Nagwek2"/>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34F37"/>
    <w:multiLevelType w:val="multilevel"/>
    <w:tmpl w:val="75F84A04"/>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4D6956"/>
    <w:multiLevelType w:val="multilevel"/>
    <w:tmpl w:val="9E06B4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5"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0"/>
        </w:tabs>
        <w:ind w:left="1555"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6" w15:restartNumberingAfterBreak="0">
    <w:nsid w:val="16166E90"/>
    <w:multiLevelType w:val="multilevel"/>
    <w:tmpl w:val="A3801784"/>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15:restartNumberingAfterBreak="0">
    <w:nsid w:val="271759C5"/>
    <w:multiLevelType w:val="multilevel"/>
    <w:tmpl w:val="6400ED7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8236EC6"/>
    <w:multiLevelType w:val="multilevel"/>
    <w:tmpl w:val="D19CFCBA"/>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10" w15:restartNumberingAfterBreak="0">
    <w:nsid w:val="29E852B4"/>
    <w:multiLevelType w:val="multilevel"/>
    <w:tmpl w:val="2B6AC626"/>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1" w15:restartNumberingAfterBreak="0">
    <w:nsid w:val="2DEE4DD2"/>
    <w:multiLevelType w:val="multilevel"/>
    <w:tmpl w:val="936AF83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08234F7"/>
    <w:multiLevelType w:val="multilevel"/>
    <w:tmpl w:val="4FEC613A"/>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4" w15:restartNumberingAfterBreak="0">
    <w:nsid w:val="382C3F12"/>
    <w:multiLevelType w:val="multilevel"/>
    <w:tmpl w:val="958CCAE0"/>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5" w15:restartNumberingAfterBreak="0">
    <w:nsid w:val="4397402F"/>
    <w:multiLevelType w:val="multilevel"/>
    <w:tmpl w:val="13F4C998"/>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6"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7"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8"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4601674D"/>
    <w:multiLevelType w:val="multilevel"/>
    <w:tmpl w:val="9EE2F29C"/>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0"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1"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54E64943"/>
    <w:multiLevelType w:val="multilevel"/>
    <w:tmpl w:val="AD8E9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F40215"/>
    <w:multiLevelType w:val="multilevel"/>
    <w:tmpl w:val="21CCF1B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4" w15:restartNumberingAfterBreak="0">
    <w:nsid w:val="58DC48EF"/>
    <w:multiLevelType w:val="multilevel"/>
    <w:tmpl w:val="542A3562"/>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648A4119"/>
    <w:multiLevelType w:val="multilevel"/>
    <w:tmpl w:val="305A621A"/>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6" w15:restartNumberingAfterBreak="0">
    <w:nsid w:val="67E03912"/>
    <w:multiLevelType w:val="multilevel"/>
    <w:tmpl w:val="689CA228"/>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7" w15:restartNumberingAfterBreak="0">
    <w:nsid w:val="6F0B4426"/>
    <w:multiLevelType w:val="multilevel"/>
    <w:tmpl w:val="4342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392930">
    <w:abstractNumId w:val="22"/>
  </w:num>
  <w:num w:numId="2" w16cid:durableId="510800446">
    <w:abstractNumId w:val="1"/>
  </w:num>
  <w:num w:numId="3" w16cid:durableId="517276970">
    <w:abstractNumId w:val="0"/>
  </w:num>
  <w:num w:numId="4" w16cid:durableId="2094082686">
    <w:abstractNumId w:val="13"/>
  </w:num>
  <w:num w:numId="5" w16cid:durableId="1810829527">
    <w:abstractNumId w:val="3"/>
  </w:num>
  <w:num w:numId="6" w16cid:durableId="1492718295">
    <w:abstractNumId w:val="23"/>
  </w:num>
  <w:num w:numId="7" w16cid:durableId="44525548">
    <w:abstractNumId w:val="11"/>
  </w:num>
  <w:num w:numId="8" w16cid:durableId="1883978709">
    <w:abstractNumId w:val="8"/>
  </w:num>
  <w:num w:numId="9" w16cid:durableId="995574688">
    <w:abstractNumId w:val="18"/>
  </w:num>
  <w:num w:numId="10" w16cid:durableId="1835415845">
    <w:abstractNumId w:val="9"/>
  </w:num>
  <w:num w:numId="11" w16cid:durableId="1139036138">
    <w:abstractNumId w:val="4"/>
  </w:num>
  <w:num w:numId="12" w16cid:durableId="1638142098">
    <w:abstractNumId w:val="20"/>
  </w:num>
  <w:num w:numId="13" w16cid:durableId="686441852">
    <w:abstractNumId w:val="25"/>
  </w:num>
  <w:num w:numId="14" w16cid:durableId="738207186">
    <w:abstractNumId w:val="24"/>
  </w:num>
  <w:num w:numId="15" w16cid:durableId="676618735">
    <w:abstractNumId w:val="16"/>
  </w:num>
  <w:num w:numId="16" w16cid:durableId="983511299">
    <w:abstractNumId w:val="17"/>
  </w:num>
  <w:num w:numId="17" w16cid:durableId="1497383875">
    <w:abstractNumId w:val="5"/>
  </w:num>
  <w:num w:numId="18" w16cid:durableId="1588879363">
    <w:abstractNumId w:val="21"/>
  </w:num>
  <w:num w:numId="19" w16cid:durableId="247613777">
    <w:abstractNumId w:val="26"/>
  </w:num>
  <w:num w:numId="20" w16cid:durableId="1619724753">
    <w:abstractNumId w:val="12"/>
  </w:num>
  <w:num w:numId="21" w16cid:durableId="1171876860">
    <w:abstractNumId w:val="10"/>
  </w:num>
  <w:num w:numId="22" w16cid:durableId="803280202">
    <w:abstractNumId w:val="6"/>
  </w:num>
  <w:num w:numId="23" w16cid:durableId="1862892232">
    <w:abstractNumId w:val="7"/>
  </w:num>
  <w:num w:numId="24" w16cid:durableId="1377003850">
    <w:abstractNumId w:val="2"/>
  </w:num>
  <w:num w:numId="25" w16cid:durableId="597444757">
    <w:abstractNumId w:val="15"/>
  </w:num>
  <w:num w:numId="26" w16cid:durableId="989097783">
    <w:abstractNumId w:val="19"/>
  </w:num>
  <w:num w:numId="27" w16cid:durableId="40716112">
    <w:abstractNumId w:val="14"/>
  </w:num>
  <w:num w:numId="28" w16cid:durableId="536160349">
    <w:abstractNumId w:val="27"/>
  </w:num>
  <w:num w:numId="29" w16cid:durableId="758018571">
    <w:abstractNumId w:val="19"/>
    <w:lvlOverride w:ilvl="0">
      <w:startOverride w:val="1"/>
    </w:lvlOverride>
  </w:num>
  <w:num w:numId="30" w16cid:durableId="598802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EBA"/>
    <w:rsid w:val="00180F48"/>
    <w:rsid w:val="0025319D"/>
    <w:rsid w:val="002E2EBA"/>
    <w:rsid w:val="00446E24"/>
    <w:rsid w:val="0073087F"/>
    <w:rsid w:val="009829C4"/>
    <w:rsid w:val="00C61DB2"/>
    <w:rsid w:val="00E26D88"/>
    <w:rsid w:val="00EE6C16"/>
    <w:rsid w:val="00FF71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860A14"/>
  <w15:docId w15:val="{C54D21D7-A081-4BD8-8A4D-3E80EF5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uiPriority w:val="99"/>
    <w:semiHidden/>
    <w:unhideWhenUsed/>
    <w:qFormat/>
    <w:rsid w:val="00F03720"/>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rsid w:val="00C55F7A"/>
    <w:pPr>
      <w:widowControl w:val="0"/>
      <w:ind w:left="284" w:hanging="284"/>
      <w:jc w:val="both"/>
    </w:pPr>
    <w:rPr>
      <w:rFonts w:ascii="Arial" w:hAnsi="Arial"/>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rsid w:val="00C55F7A"/>
    <w:pPr>
      <w:jc w:val="both"/>
    </w:pPr>
    <w:rPr>
      <w:rFonts w:ascii="Arial" w:hAnsi="Arial"/>
      <w:b/>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qFormat/>
    <w:rsid w:val="008C23B7"/>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F03720"/>
  </w:style>
  <w:style w:type="paragraph" w:styleId="Tematkomentarza">
    <w:name w:val="annotation subject"/>
    <w:basedOn w:val="Tekstkomentarza"/>
    <w:next w:val="Tekstkomentarza"/>
    <w:link w:val="TematkomentarzaZnak"/>
    <w:uiPriority w:val="99"/>
    <w:semiHidden/>
    <w:unhideWhenUsed/>
    <w:qFormat/>
    <w:rsid w:val="00F03720"/>
    <w:rPr>
      <w:b/>
      <w:bCs/>
    </w:rPr>
  </w:style>
  <w:style w:type="paragraph" w:styleId="NormalnyWeb">
    <w:name w:val="Normal (Web)"/>
    <w:basedOn w:val="Normalny"/>
    <w:uiPriority w:val="99"/>
    <w:unhideWhenUsed/>
    <w:qFormat/>
    <w:rsid w:val="0003094E"/>
    <w:pPr>
      <w:spacing w:beforeAutospacing="1" w:afterAutospacing="1"/>
    </w:pPr>
    <w:rPr>
      <w:sz w:val="24"/>
      <w:szCs w:val="24"/>
    </w:r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0452">
      <w:bodyDiv w:val="1"/>
      <w:marLeft w:val="0"/>
      <w:marRight w:val="0"/>
      <w:marTop w:val="0"/>
      <w:marBottom w:val="0"/>
      <w:divBdr>
        <w:top w:val="none" w:sz="0" w:space="0" w:color="auto"/>
        <w:left w:val="none" w:sz="0" w:space="0" w:color="auto"/>
        <w:bottom w:val="none" w:sz="0" w:space="0" w:color="auto"/>
        <w:right w:val="none" w:sz="0" w:space="0" w:color="auto"/>
      </w:divBdr>
    </w:div>
    <w:div w:id="83021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8A1-6DE8-4173-A6BD-55D907C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16</Pages>
  <Words>9206</Words>
  <Characters>55240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Zamówienia Publiczne</cp:lastModifiedBy>
  <cp:revision>94</cp:revision>
  <cp:lastPrinted>2022-03-11T07:46:00Z</cp:lastPrinted>
  <dcterms:created xsi:type="dcterms:W3CDTF">2021-01-04T07:41:00Z</dcterms:created>
  <dcterms:modified xsi:type="dcterms:W3CDTF">2023-03-17T11:29:00Z</dcterms:modified>
  <dc:language>pl-PL</dc:language>
</cp:coreProperties>
</file>