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F739" w14:textId="1AB3A345" w:rsidR="001007AC" w:rsidRPr="001A0A6D" w:rsidRDefault="00000000">
      <w:pPr>
        <w:widowControl w:val="0"/>
        <w:spacing w:after="0"/>
        <w:ind w:left="-284"/>
        <w:jc w:val="right"/>
        <w:rPr>
          <w:rFonts w:ascii="Arial" w:hAnsi="Arial"/>
        </w:rPr>
      </w:pPr>
      <w:r w:rsidRPr="001A0A6D">
        <w:rPr>
          <w:rFonts w:ascii="Arial" w:eastAsia="Times New Roman" w:hAnsi="Arial" w:cs="Arial"/>
          <w:lang w:eastAsia="pl-PL"/>
        </w:rPr>
        <w:t xml:space="preserve">Janikowo, dnia </w:t>
      </w:r>
      <w:r w:rsidR="00A524DB">
        <w:rPr>
          <w:rFonts w:ascii="Arial" w:eastAsia="Times New Roman" w:hAnsi="Arial" w:cs="Arial"/>
          <w:lang w:eastAsia="pl-PL"/>
        </w:rPr>
        <w:t>21</w:t>
      </w:r>
      <w:r w:rsidR="001A0A6D" w:rsidRPr="006D3D70">
        <w:rPr>
          <w:rFonts w:ascii="Arial" w:eastAsia="Times New Roman" w:hAnsi="Arial" w:cs="Arial"/>
          <w:color w:val="FF0000"/>
          <w:lang w:eastAsia="pl-PL"/>
        </w:rPr>
        <w:t>.</w:t>
      </w:r>
      <w:r w:rsidR="001A0A6D" w:rsidRPr="001A0A6D">
        <w:rPr>
          <w:rFonts w:ascii="Arial" w:eastAsia="Times New Roman" w:hAnsi="Arial" w:cs="Arial"/>
          <w:lang w:eastAsia="pl-PL"/>
        </w:rPr>
        <w:t>03.2024</w:t>
      </w:r>
      <w:r w:rsidRPr="001A0A6D">
        <w:rPr>
          <w:rFonts w:ascii="Arial" w:eastAsia="Times New Roman" w:hAnsi="Arial" w:cs="Arial"/>
          <w:lang w:eastAsia="pl-PL"/>
        </w:rPr>
        <w:t xml:space="preserve"> r.</w:t>
      </w:r>
    </w:p>
    <w:p w14:paraId="1F6A09F8" w14:textId="77777777" w:rsidR="001007AC" w:rsidRPr="001A0A6D" w:rsidRDefault="001007AC">
      <w:pPr>
        <w:widowControl w:val="0"/>
        <w:spacing w:after="0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20D34C7" w14:textId="77777777" w:rsidR="001007AC" w:rsidRPr="001A0A6D" w:rsidRDefault="00000000">
      <w:pPr>
        <w:spacing w:after="0"/>
        <w:rPr>
          <w:rFonts w:ascii="Arial" w:hAnsi="Arial"/>
          <w:b/>
          <w:bCs/>
        </w:rPr>
      </w:pPr>
      <w:r w:rsidRPr="001A0A6D">
        <w:rPr>
          <w:rFonts w:ascii="Arial" w:eastAsia="Times New Roman" w:hAnsi="Arial" w:cs="Arial"/>
          <w:b/>
          <w:bCs/>
          <w:lang w:eastAsia="pl-PL"/>
        </w:rPr>
        <w:t>Zamawiający:</w:t>
      </w:r>
    </w:p>
    <w:p w14:paraId="0FAE8D4A" w14:textId="77777777" w:rsidR="001007AC" w:rsidRPr="001A0A6D" w:rsidRDefault="00000000">
      <w:pPr>
        <w:spacing w:after="0"/>
        <w:rPr>
          <w:rFonts w:ascii="Arial" w:hAnsi="Arial"/>
        </w:rPr>
      </w:pPr>
      <w:r w:rsidRPr="001A0A6D">
        <w:rPr>
          <w:rFonts w:ascii="Arial" w:eastAsia="Times New Roman" w:hAnsi="Arial" w:cs="Arial"/>
          <w:lang w:eastAsia="pl-PL"/>
        </w:rPr>
        <w:t>GMINA JANIKOWO</w:t>
      </w:r>
    </w:p>
    <w:p w14:paraId="366EFEF0" w14:textId="77777777" w:rsidR="001007AC" w:rsidRPr="001A0A6D" w:rsidRDefault="00000000">
      <w:pPr>
        <w:spacing w:after="0"/>
        <w:rPr>
          <w:rFonts w:ascii="Arial" w:hAnsi="Arial"/>
        </w:rPr>
      </w:pPr>
      <w:r w:rsidRPr="001A0A6D">
        <w:rPr>
          <w:rFonts w:ascii="Arial" w:eastAsia="Times New Roman" w:hAnsi="Arial" w:cs="Arial"/>
          <w:lang w:eastAsia="pl-PL"/>
        </w:rPr>
        <w:t>ul. Przemysłowa 6</w:t>
      </w:r>
    </w:p>
    <w:p w14:paraId="5B3719B9" w14:textId="77777777" w:rsidR="001007AC" w:rsidRPr="001A0A6D" w:rsidRDefault="00000000">
      <w:pPr>
        <w:spacing w:after="0"/>
        <w:rPr>
          <w:rFonts w:ascii="Arial" w:hAnsi="Arial"/>
        </w:rPr>
      </w:pPr>
      <w:r w:rsidRPr="001A0A6D">
        <w:rPr>
          <w:rFonts w:ascii="Arial" w:eastAsia="Times New Roman" w:hAnsi="Arial" w:cs="Arial"/>
          <w:lang w:eastAsia="pl-PL"/>
        </w:rPr>
        <w:t>88-160 Janikowo</w:t>
      </w:r>
      <w:r w:rsidRPr="001A0A6D">
        <w:rPr>
          <w:rFonts w:ascii="Arial" w:eastAsia="Times New Roman" w:hAnsi="Arial" w:cs="Times New Roman"/>
          <w:lang w:eastAsia="pl-PL"/>
        </w:rPr>
        <w:t xml:space="preserve">   </w:t>
      </w:r>
    </w:p>
    <w:p w14:paraId="6BE2B48F" w14:textId="77777777" w:rsidR="001007AC" w:rsidRPr="001A0A6D" w:rsidRDefault="00000000">
      <w:pPr>
        <w:spacing w:after="0"/>
        <w:rPr>
          <w:rFonts w:ascii="Arial" w:eastAsia="Calibri" w:hAnsi="Arial" w:cs="Arial"/>
          <w:b/>
        </w:rPr>
      </w:pPr>
      <w:r w:rsidRPr="001A0A6D">
        <w:rPr>
          <w:rFonts w:ascii="Arial" w:eastAsia="Times New Roman" w:hAnsi="Arial" w:cs="Times New Roman"/>
          <w:lang w:eastAsia="pl-PL"/>
        </w:rPr>
        <w:t xml:space="preserve">        </w:t>
      </w:r>
      <w:r w:rsidRPr="001A0A6D">
        <w:rPr>
          <w:rFonts w:ascii="Arial" w:eastAsia="Calibri" w:hAnsi="Arial" w:cs="Arial"/>
          <w:b/>
        </w:rPr>
        <w:t xml:space="preserve">   </w:t>
      </w:r>
    </w:p>
    <w:p w14:paraId="7335B06E" w14:textId="11D41DDE" w:rsidR="001007AC" w:rsidRPr="001A0A6D" w:rsidRDefault="00000000">
      <w:pPr>
        <w:spacing w:after="0"/>
        <w:jc w:val="center"/>
        <w:rPr>
          <w:rFonts w:ascii="Arial" w:hAnsi="Arial"/>
        </w:rPr>
      </w:pPr>
      <w:r w:rsidRPr="001A0A6D">
        <w:rPr>
          <w:rFonts w:ascii="Arial" w:hAnsi="Arial" w:cs="Times New Roman"/>
          <w:b/>
          <w:bCs/>
          <w:lang w:eastAsia="pl-PL"/>
        </w:rPr>
        <w:t>Wyjaśnienie treści SWZ</w:t>
      </w:r>
      <w:r w:rsidR="006D3D70">
        <w:rPr>
          <w:rFonts w:ascii="Arial" w:hAnsi="Arial" w:cs="Times New Roman"/>
          <w:b/>
          <w:bCs/>
          <w:lang w:eastAsia="pl-PL"/>
        </w:rPr>
        <w:t xml:space="preserve"> </w:t>
      </w:r>
      <w:r w:rsidR="00A524DB">
        <w:rPr>
          <w:rFonts w:ascii="Arial" w:hAnsi="Arial" w:cs="Times New Roman"/>
          <w:b/>
          <w:bCs/>
          <w:lang w:eastAsia="pl-PL"/>
        </w:rPr>
        <w:t>4</w:t>
      </w:r>
    </w:p>
    <w:p w14:paraId="6DBE6E1C" w14:textId="77777777" w:rsidR="001007AC" w:rsidRPr="001A0A6D" w:rsidRDefault="001007AC">
      <w:pPr>
        <w:spacing w:after="0"/>
        <w:jc w:val="center"/>
        <w:rPr>
          <w:rFonts w:ascii="Arial" w:hAnsi="Arial"/>
        </w:rPr>
      </w:pPr>
    </w:p>
    <w:p w14:paraId="4EB21CF4" w14:textId="66EC3220" w:rsidR="001007AC" w:rsidRPr="001A0A6D" w:rsidRDefault="00000000">
      <w:pPr>
        <w:spacing w:after="0"/>
      </w:pPr>
      <w:r w:rsidRPr="001A0A6D">
        <w:rPr>
          <w:rFonts w:ascii="Arial" w:eastAsia="Calibri" w:hAnsi="Arial" w:cs="Arial"/>
          <w:b/>
        </w:rPr>
        <w:t xml:space="preserve">Nr postępowania: </w:t>
      </w:r>
      <w:r w:rsidRPr="001A0A6D">
        <w:rPr>
          <w:rFonts w:ascii="Arial" w:hAnsi="Arial" w:cs="Arial"/>
          <w:b/>
          <w:color w:val="000000"/>
        </w:rPr>
        <w:t>RIT.ZP.271.</w:t>
      </w:r>
      <w:r w:rsidR="001A0A6D" w:rsidRPr="001A0A6D">
        <w:rPr>
          <w:rFonts w:ascii="Arial" w:hAnsi="Arial" w:cs="Arial"/>
          <w:b/>
          <w:color w:val="000000"/>
        </w:rPr>
        <w:t>2</w:t>
      </w:r>
      <w:r w:rsidRPr="001A0A6D">
        <w:rPr>
          <w:rFonts w:ascii="Arial" w:hAnsi="Arial" w:cs="Arial"/>
          <w:b/>
          <w:color w:val="000000"/>
        </w:rPr>
        <w:t>.202</w:t>
      </w:r>
      <w:r w:rsidR="001A0A6D" w:rsidRPr="001A0A6D">
        <w:rPr>
          <w:rFonts w:ascii="Arial" w:hAnsi="Arial" w:cs="Arial"/>
          <w:b/>
          <w:color w:val="000000"/>
        </w:rPr>
        <w:t>4</w:t>
      </w:r>
    </w:p>
    <w:p w14:paraId="14D0A8CA" w14:textId="5046C4B6" w:rsidR="00D45F2E" w:rsidRPr="001A0A6D" w:rsidRDefault="00000000" w:rsidP="00D45F2E">
      <w:pPr>
        <w:spacing w:after="0"/>
        <w:rPr>
          <w:rStyle w:val="Domylnaczcionkaakapitu2"/>
          <w:rFonts w:ascii="Arial" w:eastAsia="Times New Roman" w:hAnsi="Arial" w:cs="Arial"/>
          <w:b/>
          <w:bCs/>
          <w:color w:val="0C14BA"/>
          <w:lang w:eastAsia="zh-CN"/>
        </w:rPr>
      </w:pPr>
      <w:r w:rsidRPr="001A0A6D">
        <w:rPr>
          <w:rStyle w:val="Domylnaczcionkaakapitu2"/>
          <w:rFonts w:ascii="Arial" w:eastAsia="Calibri" w:hAnsi="Arial" w:cs="Arial"/>
          <w:b/>
          <w:color w:val="000000"/>
        </w:rPr>
        <w:t xml:space="preserve">Nazwa zamówienia: </w:t>
      </w:r>
      <w:bookmarkStart w:id="0" w:name="_Hlk77674960"/>
      <w:bookmarkEnd w:id="0"/>
      <w:r w:rsidR="001A0A6D" w:rsidRPr="001A0A6D">
        <w:rPr>
          <w:rStyle w:val="Domylnaczcionkaakapitu2"/>
          <w:rFonts w:ascii="Arial" w:eastAsia="Times New Roman" w:hAnsi="Arial" w:cs="Arial"/>
          <w:b/>
          <w:bCs/>
          <w:color w:val="0C14BA"/>
          <w:lang w:eastAsia="zh-CN"/>
        </w:rPr>
        <w:t>Modernizacja pokrycia dachowego z dociepleniem dachu budynku szkoły podstawowej w Ludzisku – łącznik</w:t>
      </w:r>
    </w:p>
    <w:p w14:paraId="1B22947A" w14:textId="77777777" w:rsidR="001A0A6D" w:rsidRPr="001A0A6D" w:rsidRDefault="001A0A6D" w:rsidP="00D45F2E">
      <w:pPr>
        <w:spacing w:after="0"/>
        <w:rPr>
          <w:rFonts w:ascii="Arial" w:eastAsia="Times New Roman" w:hAnsi="Arial" w:cs="Arial"/>
          <w:b/>
          <w:color w:val="002060"/>
          <w:lang w:eastAsia="pl-PL"/>
        </w:rPr>
      </w:pPr>
    </w:p>
    <w:p w14:paraId="385EE2A5" w14:textId="77777777" w:rsidR="00A524DB" w:rsidRPr="001A0A6D" w:rsidRDefault="00A524DB" w:rsidP="00A524DB">
      <w:pPr>
        <w:spacing w:after="0" w:line="240" w:lineRule="auto"/>
        <w:jc w:val="both"/>
        <w:rPr>
          <w:rFonts w:ascii="Arial" w:eastAsia="NSimSun" w:hAnsi="Arial" w:cs="Lucida Sans"/>
          <w:kern w:val="2"/>
          <w:lang w:eastAsia="zh-CN" w:bidi="hi-IN"/>
        </w:rPr>
      </w:pPr>
      <w:r w:rsidRPr="001A0A6D">
        <w:rPr>
          <w:rFonts w:ascii="Arial" w:eastAsia="NSimSun" w:hAnsi="Arial" w:cs="Arial"/>
          <w:kern w:val="2"/>
          <w:lang w:eastAsia="zh-CN" w:bidi="hi-IN"/>
        </w:rPr>
        <w:t xml:space="preserve">Zamawiający informuje, że w terminie określonym zgodnie z art. 284 ust. 2 ustawy </w:t>
      </w:r>
      <w:r>
        <w:rPr>
          <w:rFonts w:ascii="Arial" w:eastAsia="NSimSun" w:hAnsi="Arial" w:cs="Arial"/>
          <w:kern w:val="2"/>
          <w:lang w:eastAsia="zh-CN" w:bidi="hi-IN"/>
        </w:rPr>
        <w:t xml:space="preserve">                        </w:t>
      </w:r>
      <w:r w:rsidRPr="001A0A6D">
        <w:rPr>
          <w:rFonts w:ascii="Arial" w:eastAsia="NSimSun" w:hAnsi="Arial" w:cs="Arial"/>
          <w:kern w:val="2"/>
          <w:lang w:eastAsia="zh-CN" w:bidi="hi-IN"/>
        </w:rPr>
        <w:t>z 11 wrze</w:t>
      </w:r>
      <w:r w:rsidRPr="001A0A6D">
        <w:rPr>
          <w:rFonts w:ascii="Arial" w:eastAsia="NSimSun" w:hAnsi="Arial" w:cs="Lucida Sans"/>
          <w:kern w:val="2"/>
          <w:lang w:eastAsia="zh-CN" w:bidi="hi-IN"/>
        </w:rPr>
        <w:t>śnia 2019 r. – Prawo zamówień publicznych (</w:t>
      </w:r>
      <w:r w:rsidRPr="001A0A6D">
        <w:rPr>
          <w:rStyle w:val="Domylnaczcionkaakapitu1"/>
          <w:rFonts w:ascii="Arial" w:eastAsia="NSimSun" w:hAnsi="Arial" w:cs="Arial"/>
          <w:color w:val="000000"/>
          <w:kern w:val="2"/>
          <w:lang w:eastAsia="zh-CN" w:bidi="hi-IN"/>
        </w:rPr>
        <w:t>Dz. U. z 2023 r. poz. 1605 t.j.</w:t>
      </w:r>
      <w:r>
        <w:rPr>
          <w:rStyle w:val="Domylnaczcionkaakapitu1"/>
          <w:rFonts w:ascii="Arial" w:eastAsia="NSimSun" w:hAnsi="Arial" w:cs="Arial"/>
          <w:color w:val="000000"/>
          <w:kern w:val="2"/>
          <w:lang w:eastAsia="zh-CN" w:bidi="hi-IN"/>
        </w:rPr>
        <w:t xml:space="preserve"> ze zm.</w:t>
      </w:r>
      <w:r w:rsidRPr="001A0A6D">
        <w:rPr>
          <w:rFonts w:ascii="Arial" w:eastAsia="NSimSun" w:hAnsi="Arial" w:cs="Lucida Sans"/>
          <w:kern w:val="2"/>
          <w:lang w:eastAsia="zh-CN" w:bidi="hi-IN"/>
        </w:rPr>
        <w:t>)</w:t>
      </w:r>
      <w:r w:rsidRPr="001A0A6D">
        <w:rPr>
          <w:rFonts w:ascii="Arial" w:eastAsia="NSimSun" w:hAnsi="Arial" w:cs="Arial"/>
          <w:kern w:val="2"/>
          <w:lang w:eastAsia="zh-CN" w:bidi="hi-IN"/>
        </w:rPr>
        <w:t xml:space="preserve"> – dalej: ustawa Pzp, wykonawca zwrócił się do zamawiającego z wnioskiem o wyjaśnienie treści SWZ.</w:t>
      </w:r>
    </w:p>
    <w:p w14:paraId="2B29B5F3" w14:textId="77777777" w:rsidR="00A524DB" w:rsidRPr="001A0A6D" w:rsidRDefault="00A524DB" w:rsidP="00A524DB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7A35F53A" w14:textId="77777777" w:rsidR="00A524DB" w:rsidRPr="001A0A6D" w:rsidRDefault="00A524DB" w:rsidP="00A524DB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lang w:eastAsia="zh-CN" w:bidi="hi-IN"/>
        </w:rPr>
      </w:pPr>
      <w:r w:rsidRPr="001A0A6D">
        <w:rPr>
          <w:rFonts w:ascii="Arial" w:eastAsia="NSimSun" w:hAnsi="Arial" w:cs="Arial"/>
          <w:kern w:val="2"/>
          <w:lang w:eastAsia="zh-CN" w:bidi="hi-IN"/>
        </w:rPr>
        <w:t>W związku z powyższym, zamawiający udziela następujących wyjaśnień:</w:t>
      </w:r>
    </w:p>
    <w:p w14:paraId="01D3CDBF" w14:textId="77777777" w:rsidR="00A524DB" w:rsidRDefault="00A524DB" w:rsidP="00A524DB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</w:p>
    <w:p w14:paraId="334FE50F" w14:textId="6111C588" w:rsidR="00A524DB" w:rsidRPr="001A0A6D" w:rsidRDefault="00A524DB" w:rsidP="00A524DB">
      <w:pPr>
        <w:spacing w:after="0" w:line="240" w:lineRule="auto"/>
        <w:jc w:val="both"/>
        <w:rPr>
          <w:rFonts w:ascii="Liberation Serif" w:eastAsia="NSimSun" w:hAnsi="Liberation Serif" w:cs="Lucida Sans"/>
          <w:b/>
          <w:bCs/>
          <w:kern w:val="2"/>
          <w:lang w:eastAsia="zh-CN" w:bidi="hi-IN"/>
        </w:rPr>
      </w:pP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 xml:space="preserve">Pytanie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10</w:t>
      </w:r>
    </w:p>
    <w:p w14:paraId="7E8BC969" w14:textId="304FE572" w:rsidR="00A524DB" w:rsidRDefault="00A524DB" w:rsidP="007A6B2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A524DB">
        <w:rPr>
          <w:rFonts w:ascii="Arial" w:eastAsia="NSimSun" w:hAnsi="Arial" w:cs="Arial"/>
          <w:kern w:val="2"/>
          <w:lang w:eastAsia="zh-CN" w:bidi="hi-IN"/>
        </w:rPr>
        <w:t>Zamawiający w SWZ wskazał, iż czas na realizację Przedmiotu Umowy wynosi miesiąc od dnia jej zawarcia. W ocenie wykonawcy wskazany okres jest rażąco niski i niezależnie od wybranego Wykonawcy, może nie gwarantować prawidłowego wykonania Umowy. W związku z powyższym Wykonawca wnosi o zmianę terminu na wykonanie Umowy na co najmniej 7 tygodni od dnia jej zawarcia.</w:t>
      </w:r>
    </w:p>
    <w:p w14:paraId="47D37486" w14:textId="77777777" w:rsidR="00A524DB" w:rsidRDefault="00A524DB" w:rsidP="007A6B2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3CDD98FF" w14:textId="1E0DE29D" w:rsidR="00A524DB" w:rsidRDefault="00A524DB" w:rsidP="007A6B2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Odpowiedź</w:t>
      </w: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 xml:space="preserve">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10</w:t>
      </w:r>
    </w:p>
    <w:p w14:paraId="5A99B500" w14:textId="1FA5F456" w:rsidR="00A524DB" w:rsidRDefault="00A524DB" w:rsidP="007A6B2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Zamawiający podtrzymuje termin realizacji zamówienia wskazany w dokumentach zamówienia.</w:t>
      </w:r>
    </w:p>
    <w:p w14:paraId="2F38DC31" w14:textId="77777777" w:rsidR="00A524DB" w:rsidRDefault="00A524DB" w:rsidP="007A6B2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24E87AEF" w14:textId="2A661D92" w:rsidR="00A524DB" w:rsidRPr="001A0A6D" w:rsidRDefault="00A524DB" w:rsidP="00A524DB">
      <w:pPr>
        <w:spacing w:after="0" w:line="240" w:lineRule="auto"/>
        <w:jc w:val="both"/>
        <w:rPr>
          <w:rFonts w:ascii="Liberation Serif" w:eastAsia="NSimSun" w:hAnsi="Liberation Serif" w:cs="Lucida Sans"/>
          <w:b/>
          <w:bCs/>
          <w:kern w:val="2"/>
          <w:lang w:eastAsia="zh-CN" w:bidi="hi-IN"/>
        </w:rPr>
      </w:pP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 xml:space="preserve">Pytanie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11</w:t>
      </w:r>
    </w:p>
    <w:p w14:paraId="178C93EF" w14:textId="77777777" w:rsidR="00A524DB" w:rsidRPr="00A524DB" w:rsidRDefault="00A524DB" w:rsidP="00A524DB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A524DB">
        <w:rPr>
          <w:rFonts w:ascii="Arial" w:eastAsia="NSimSun" w:hAnsi="Arial" w:cs="Arial"/>
          <w:kern w:val="2"/>
          <w:lang w:eastAsia="zh-CN" w:bidi="hi-IN"/>
        </w:rPr>
        <w:t>Zobowiązanie Wykonawcy do poinformowania Zamawiającego o skreśleniu jego rachunku bankowego z Wykazu lub utraty charakteru czynnego podatnika VAT, jest zrozumiałym obowiązkiem, jednak nie może powodować niesprawiedliwego traktowania Wykonawcy.</w:t>
      </w:r>
    </w:p>
    <w:p w14:paraId="51E17A08" w14:textId="0713F1BF" w:rsidR="00A524DB" w:rsidRDefault="00A524DB" w:rsidP="00A524DB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A524DB">
        <w:rPr>
          <w:rFonts w:ascii="Arial" w:eastAsia="NSimSun" w:hAnsi="Arial" w:cs="Arial"/>
          <w:kern w:val="2"/>
          <w:lang w:eastAsia="zh-CN" w:bidi="hi-IN"/>
        </w:rPr>
        <w:t>W związku z powyższym Wykonawca wnosi o zmianę § 6 ust. 4 Projektowanych postanowień umownych w następujący sposób „Wykonawca zobowiązuje się powiadomić Zamawiającego o wykreśleniu jego rachunku bankowego z Wykazu lub utraty charakteru czynnego podatnika VAT, w ciągu 48 godzin od momentu, w którym powziął informację o zaistnieniu powyższej sytuacji. Naruszenie tego obowiązku skutkuje powstaniem roszczenia odszkodowawczego do wysokości poniesionej szkody”.</w:t>
      </w:r>
    </w:p>
    <w:p w14:paraId="7676921B" w14:textId="77777777" w:rsidR="00A524DB" w:rsidRDefault="00A524DB" w:rsidP="00A524DB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52136AA8" w14:textId="6F375DD2" w:rsidR="00A524DB" w:rsidRDefault="00A524DB" w:rsidP="00A524DB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Odpowiedź</w:t>
      </w: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 xml:space="preserve">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11</w:t>
      </w:r>
    </w:p>
    <w:p w14:paraId="5DA208E3" w14:textId="77777777" w:rsidR="00377430" w:rsidRDefault="00377430" w:rsidP="007A6B2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 xml:space="preserve">Zamawiający zmienia zapis </w:t>
      </w:r>
      <w:r w:rsidRPr="00A524DB">
        <w:rPr>
          <w:rFonts w:ascii="Arial" w:eastAsia="NSimSun" w:hAnsi="Arial" w:cs="Arial"/>
          <w:kern w:val="2"/>
          <w:lang w:eastAsia="zh-CN" w:bidi="hi-IN"/>
        </w:rPr>
        <w:t>§ 6 ust. 4</w:t>
      </w:r>
      <w:r>
        <w:rPr>
          <w:rFonts w:ascii="Arial" w:eastAsia="NSimSun" w:hAnsi="Arial" w:cs="Arial"/>
          <w:kern w:val="2"/>
          <w:lang w:eastAsia="zh-CN" w:bidi="hi-IN"/>
        </w:rPr>
        <w:t xml:space="preserve"> załącznika nr 4 do SWZ – Wzoru umowy na następujący zapis: </w:t>
      </w:r>
    </w:p>
    <w:p w14:paraId="76A989C8" w14:textId="3AC32145" w:rsidR="00377430" w:rsidRDefault="00377430" w:rsidP="007A6B2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 xml:space="preserve">„4. </w:t>
      </w:r>
      <w:r w:rsidRPr="00377430">
        <w:rPr>
          <w:rFonts w:ascii="Arial" w:eastAsia="NSimSun" w:hAnsi="Arial" w:cs="Arial"/>
          <w:kern w:val="2"/>
          <w:lang w:eastAsia="zh-CN" w:bidi="hi-IN"/>
        </w:rPr>
        <w:t xml:space="preserve">Wykonawca zobowiązuje się powiadomić w ciągu </w:t>
      </w:r>
      <w:r>
        <w:rPr>
          <w:rFonts w:ascii="Arial" w:eastAsia="NSimSun" w:hAnsi="Arial" w:cs="Arial"/>
          <w:kern w:val="2"/>
          <w:lang w:eastAsia="zh-CN" w:bidi="hi-IN"/>
        </w:rPr>
        <w:t>48</w:t>
      </w:r>
      <w:r w:rsidRPr="00377430">
        <w:rPr>
          <w:rFonts w:ascii="Arial" w:eastAsia="NSimSun" w:hAnsi="Arial" w:cs="Arial"/>
          <w:kern w:val="2"/>
          <w:lang w:eastAsia="zh-CN" w:bidi="hi-IN"/>
        </w:rPr>
        <w:t xml:space="preserve"> godzin Zamawiającego o wykreśleniu jego rachunku bankowego z Wykazu lub utraty charakteru czynnego podatnika VAT. Naruszenie tego obowiązku skutkuje powstaniem roszczenia odszkodowawczego do wysokości poniesionej szkody.</w:t>
      </w:r>
      <w:r>
        <w:rPr>
          <w:rFonts w:ascii="Arial" w:eastAsia="NSimSun" w:hAnsi="Arial" w:cs="Arial"/>
          <w:kern w:val="2"/>
          <w:lang w:eastAsia="zh-CN" w:bidi="hi-IN"/>
        </w:rPr>
        <w:t>”</w:t>
      </w:r>
    </w:p>
    <w:p w14:paraId="71000729" w14:textId="77777777" w:rsidR="00F53E85" w:rsidRDefault="00F53E85" w:rsidP="007A6B2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261C6F09" w14:textId="453A1B8B" w:rsidR="00F53E85" w:rsidRPr="001A0A6D" w:rsidRDefault="00F53E85" w:rsidP="00F53E85">
      <w:pPr>
        <w:spacing w:after="0" w:line="240" w:lineRule="auto"/>
        <w:jc w:val="both"/>
        <w:rPr>
          <w:rFonts w:ascii="Liberation Serif" w:eastAsia="NSimSun" w:hAnsi="Liberation Serif" w:cs="Lucida Sans"/>
          <w:b/>
          <w:bCs/>
          <w:kern w:val="2"/>
          <w:lang w:eastAsia="zh-CN" w:bidi="hi-IN"/>
        </w:rPr>
      </w:pP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 xml:space="preserve">Pytanie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12</w:t>
      </w:r>
    </w:p>
    <w:p w14:paraId="3CD3A1F0" w14:textId="17B30B81" w:rsidR="00F53E85" w:rsidRDefault="00F53E85" w:rsidP="007A6B2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F53E85">
        <w:rPr>
          <w:rFonts w:ascii="Arial" w:eastAsia="NSimSun" w:hAnsi="Arial" w:cs="Arial"/>
          <w:kern w:val="2"/>
          <w:lang w:eastAsia="zh-CN" w:bidi="hi-IN"/>
        </w:rPr>
        <w:t>Odbiór robót jest obowiązkiem Zamawiającego, od którego nie może się on uchylać. Przedstawiciele doktryny prawa w sposób jednoznaczny wskazują, iż Zamawiający nie ma prawa</w:t>
      </w:r>
      <w:r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Pr="00F53E85">
        <w:rPr>
          <w:rFonts w:ascii="Arial" w:eastAsia="NSimSun" w:hAnsi="Arial" w:cs="Arial"/>
          <w:kern w:val="2"/>
          <w:lang w:eastAsia="zh-CN" w:bidi="hi-IN"/>
        </w:rPr>
        <w:t>odmówić odbioru ze względu na fakt występowania usterek. W związku z powyższym Wykonawca wnosi o usunięcie § 8 ust. 11 Projektowanych postanowień umownych.</w:t>
      </w:r>
    </w:p>
    <w:p w14:paraId="57F06A12" w14:textId="77777777" w:rsidR="00F53E85" w:rsidRDefault="00F53E85" w:rsidP="007A6B2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356EB3FD" w14:textId="3D0622CE" w:rsidR="00F53E85" w:rsidRDefault="00F53E85" w:rsidP="00F53E85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lastRenderedPageBreak/>
        <w:t>Odpowiedź</w:t>
      </w: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 xml:space="preserve">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12</w:t>
      </w:r>
    </w:p>
    <w:p w14:paraId="360306CE" w14:textId="4EFC4347" w:rsidR="00377430" w:rsidRDefault="00377430" w:rsidP="00377430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 xml:space="preserve">Zamawiający podtrzymuje zapis </w:t>
      </w:r>
      <w:r w:rsidRPr="00F53E85">
        <w:rPr>
          <w:rFonts w:ascii="Arial" w:eastAsia="NSimSun" w:hAnsi="Arial" w:cs="Arial"/>
          <w:kern w:val="2"/>
          <w:lang w:eastAsia="zh-CN" w:bidi="hi-IN"/>
        </w:rPr>
        <w:t>§ 8 ust. 11</w:t>
      </w:r>
      <w:r>
        <w:rPr>
          <w:rFonts w:ascii="Arial" w:eastAsia="NSimSun" w:hAnsi="Arial" w:cs="Arial"/>
          <w:kern w:val="2"/>
          <w:lang w:eastAsia="zh-CN" w:bidi="hi-IN"/>
        </w:rPr>
        <w:t xml:space="preserve"> załącznika nr 4 do SWZ – Wzoru umowy.</w:t>
      </w:r>
    </w:p>
    <w:p w14:paraId="485FB035" w14:textId="77777777" w:rsidR="00F53E85" w:rsidRDefault="00F53E85" w:rsidP="00F53E85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</w:p>
    <w:p w14:paraId="1D121625" w14:textId="3D815487" w:rsidR="00F53E85" w:rsidRDefault="00F53E85" w:rsidP="00F53E85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 xml:space="preserve">Pytanie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13</w:t>
      </w:r>
    </w:p>
    <w:p w14:paraId="7F1ECED4" w14:textId="27F8B005" w:rsidR="00F53E85" w:rsidRPr="00F53E85" w:rsidRDefault="00F53E85" w:rsidP="00F53E85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F53E85">
        <w:rPr>
          <w:rFonts w:ascii="Arial" w:eastAsia="NSimSun" w:hAnsi="Arial" w:cs="Arial"/>
          <w:kern w:val="2"/>
          <w:lang w:eastAsia="zh-CN" w:bidi="hi-IN"/>
        </w:rPr>
        <w:t>Zamawiający wnosi o dokonanie wykładni postanowień § 8 ust. 13 Projektowanych postanowień umownych.</w:t>
      </w:r>
    </w:p>
    <w:p w14:paraId="595D6D93" w14:textId="77777777" w:rsidR="00F53E85" w:rsidRDefault="00F53E85" w:rsidP="00F53E85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2833D0CB" w14:textId="0E7E1054" w:rsidR="00F53E85" w:rsidRDefault="00F53E85" w:rsidP="00F53E85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Odpowiedź</w:t>
      </w: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 xml:space="preserve">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13</w:t>
      </w:r>
    </w:p>
    <w:p w14:paraId="18D1C220" w14:textId="52AA5DCB" w:rsidR="00F53E85" w:rsidRPr="00765FA1" w:rsidRDefault="00765FA1" w:rsidP="00F53E85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765FA1">
        <w:rPr>
          <w:rFonts w:ascii="Arial" w:eastAsia="NSimSun" w:hAnsi="Arial" w:cs="Arial"/>
          <w:kern w:val="2"/>
          <w:lang w:eastAsia="zh-CN" w:bidi="hi-IN"/>
        </w:rPr>
        <w:t xml:space="preserve">Zamawiający </w:t>
      </w:r>
      <w:r>
        <w:rPr>
          <w:rFonts w:ascii="Arial" w:eastAsia="NSimSun" w:hAnsi="Arial" w:cs="Arial"/>
          <w:kern w:val="2"/>
          <w:lang w:eastAsia="zh-CN" w:bidi="hi-IN"/>
        </w:rPr>
        <w:t xml:space="preserve">informuje, że zapis </w:t>
      </w:r>
      <w:r w:rsidRPr="00F53E85">
        <w:rPr>
          <w:rFonts w:ascii="Arial" w:eastAsia="NSimSun" w:hAnsi="Arial" w:cs="Arial"/>
          <w:kern w:val="2"/>
          <w:lang w:eastAsia="zh-CN" w:bidi="hi-IN"/>
        </w:rPr>
        <w:t>§ 8 ust. 13</w:t>
      </w:r>
      <w:r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="00B4388A">
        <w:rPr>
          <w:rFonts w:ascii="Arial" w:eastAsia="NSimSun" w:hAnsi="Arial" w:cs="Arial"/>
          <w:kern w:val="2"/>
          <w:lang w:eastAsia="zh-CN" w:bidi="hi-IN"/>
        </w:rPr>
        <w:t xml:space="preserve">załącznika nr 4 do SWZ – Wzoru umowy </w:t>
      </w:r>
      <w:r>
        <w:rPr>
          <w:rFonts w:ascii="Arial" w:eastAsia="NSimSun" w:hAnsi="Arial" w:cs="Arial"/>
          <w:kern w:val="2"/>
          <w:lang w:eastAsia="zh-CN" w:bidi="hi-IN"/>
        </w:rPr>
        <w:t xml:space="preserve">nawiązuje do </w:t>
      </w:r>
      <w:r w:rsidR="00B4388A" w:rsidRPr="00F53E85">
        <w:rPr>
          <w:rFonts w:ascii="Arial" w:eastAsia="NSimSun" w:hAnsi="Arial" w:cs="Arial"/>
          <w:kern w:val="2"/>
          <w:lang w:eastAsia="zh-CN" w:bidi="hi-IN"/>
        </w:rPr>
        <w:t>§ 8 ust. 1</w:t>
      </w:r>
      <w:r w:rsidR="00B4388A">
        <w:rPr>
          <w:rFonts w:ascii="Arial" w:eastAsia="NSimSun" w:hAnsi="Arial" w:cs="Arial"/>
          <w:kern w:val="2"/>
          <w:lang w:eastAsia="zh-CN" w:bidi="hi-IN"/>
        </w:rPr>
        <w:t xml:space="preserve"> pkt. 4 tj. dokonania odbioru </w:t>
      </w:r>
      <w:r w:rsidR="00B4388A" w:rsidRPr="00EA47C4">
        <w:rPr>
          <w:rFonts w:ascii="Arial" w:hAnsi="Arial" w:cs="Arial"/>
        </w:rPr>
        <w:t>po okresie rękojmi za wady i gwarancji</w:t>
      </w:r>
      <w:r w:rsidR="00E17D49">
        <w:rPr>
          <w:rFonts w:ascii="Arial" w:hAnsi="Arial" w:cs="Arial"/>
        </w:rPr>
        <w:t xml:space="preserve"> oraz</w:t>
      </w:r>
      <w:r w:rsidR="00B4388A">
        <w:rPr>
          <w:rFonts w:ascii="Arial" w:eastAsia="NSimSun" w:hAnsi="Arial" w:cs="Arial"/>
          <w:kern w:val="2"/>
          <w:lang w:eastAsia="zh-CN" w:bidi="hi-IN"/>
        </w:rPr>
        <w:t xml:space="preserve">  </w:t>
      </w:r>
      <w:r w:rsidRPr="00F53E85">
        <w:rPr>
          <w:rFonts w:ascii="Arial" w:eastAsia="NSimSun" w:hAnsi="Arial" w:cs="Arial"/>
          <w:kern w:val="2"/>
          <w:lang w:eastAsia="zh-CN" w:bidi="hi-IN"/>
        </w:rPr>
        <w:t xml:space="preserve">§ </w:t>
      </w:r>
      <w:r>
        <w:rPr>
          <w:rFonts w:ascii="Arial" w:eastAsia="NSimSun" w:hAnsi="Arial" w:cs="Arial"/>
          <w:kern w:val="2"/>
          <w:lang w:eastAsia="zh-CN" w:bidi="hi-IN"/>
        </w:rPr>
        <w:t>9</w:t>
      </w:r>
      <w:r w:rsidRPr="00F53E85">
        <w:rPr>
          <w:rFonts w:ascii="Arial" w:eastAsia="NSimSun" w:hAnsi="Arial" w:cs="Arial"/>
          <w:kern w:val="2"/>
          <w:lang w:eastAsia="zh-CN" w:bidi="hi-IN"/>
        </w:rPr>
        <w:t xml:space="preserve"> ust. </w:t>
      </w:r>
      <w:r>
        <w:rPr>
          <w:rFonts w:ascii="Arial" w:eastAsia="NSimSun" w:hAnsi="Arial" w:cs="Arial"/>
          <w:kern w:val="2"/>
          <w:lang w:eastAsia="zh-CN" w:bidi="hi-IN"/>
        </w:rPr>
        <w:t xml:space="preserve">5 tj. zwrotu zabezpieczenia należytego wykonania umowy po okresie rękojmi za wady lub gwarancji </w:t>
      </w:r>
      <w:r w:rsidR="00E17D49">
        <w:rPr>
          <w:rFonts w:ascii="Arial" w:eastAsia="NSimSun" w:hAnsi="Arial" w:cs="Arial"/>
          <w:kern w:val="2"/>
          <w:lang w:eastAsia="zh-CN" w:bidi="hi-IN"/>
        </w:rPr>
        <w:t xml:space="preserve">w związku z </w:t>
      </w:r>
      <w:r>
        <w:rPr>
          <w:rFonts w:ascii="Arial" w:eastAsia="NSimSun" w:hAnsi="Arial" w:cs="Arial"/>
          <w:kern w:val="2"/>
          <w:lang w:eastAsia="zh-CN" w:bidi="hi-IN"/>
        </w:rPr>
        <w:t>art. 453 ust. 3 ustawy Pzp.</w:t>
      </w:r>
    </w:p>
    <w:p w14:paraId="242D9E35" w14:textId="77777777" w:rsidR="00F53E85" w:rsidRDefault="00F53E85" w:rsidP="00F53E85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</w:p>
    <w:p w14:paraId="7E5FA116" w14:textId="4D7C7203" w:rsidR="00F53E85" w:rsidRDefault="00F53E85" w:rsidP="00F53E85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 xml:space="preserve">Pytanie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14</w:t>
      </w:r>
    </w:p>
    <w:p w14:paraId="2C7D4206" w14:textId="7B9A1EC9" w:rsidR="00F53E85" w:rsidRPr="00F53E85" w:rsidRDefault="00F53E85" w:rsidP="00F53E85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F53E85">
        <w:rPr>
          <w:rFonts w:ascii="Arial" w:eastAsia="NSimSun" w:hAnsi="Arial" w:cs="Arial"/>
          <w:kern w:val="2"/>
          <w:lang w:eastAsia="zh-CN" w:bidi="hi-IN"/>
        </w:rPr>
        <w:t>Kary umowne nie mogą być rażąco wygórowane i służyć niewykorzystywaniu przez Zamawiającego dominującej pozycji. W związku z powyższym Wykonawca wnosi o zmniejszenie kar umownych określonych § 10 ust. 1 pkt 4b i § 10 ust. 1 pkt 6 Projektowanych postanowień umownych do kwoty 2000,00 zł oraz zmniejszenie kary umownej określonej § 10 ust. 1 pkt 5 Projektowanych postanowień umownych do kwoty 1000,00 zł. Wykonawca wnosi też o zmniejszenie maksymalnej kwoty kar umownych określonej w § 10 ust. 8 Projektowanych postanowień umownych do 15% wynagrodzenia Wykonawcy brutto.</w:t>
      </w:r>
    </w:p>
    <w:p w14:paraId="66DDC34D" w14:textId="77777777" w:rsidR="00F53E85" w:rsidRDefault="00F53E85" w:rsidP="00F53E85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</w:p>
    <w:p w14:paraId="143F6787" w14:textId="66EAB8BD" w:rsidR="00F53E85" w:rsidRDefault="00F53E85" w:rsidP="00F53E85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Odpowiedź</w:t>
      </w: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 xml:space="preserve">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14</w:t>
      </w:r>
    </w:p>
    <w:p w14:paraId="2E87E311" w14:textId="1D37AD39" w:rsidR="00377430" w:rsidRPr="00E17D49" w:rsidRDefault="00377430" w:rsidP="00377430">
      <w:pPr>
        <w:pStyle w:val="Textbody"/>
        <w:shd w:val="clear" w:color="auto" w:fill="FFFFFF"/>
        <w:tabs>
          <w:tab w:val="left" w:pos="-76"/>
          <w:tab w:val="left" w:pos="5"/>
        </w:tabs>
        <w:spacing w:line="276" w:lineRule="auto"/>
        <w:jc w:val="both"/>
        <w:rPr>
          <w:b w:val="0"/>
          <w:bCs w:val="0"/>
          <w:sz w:val="28"/>
          <w:szCs w:val="22"/>
        </w:rPr>
      </w:pPr>
      <w:r w:rsidRPr="00E17D49">
        <w:rPr>
          <w:rFonts w:ascii="Arial" w:eastAsia="Calibri" w:hAnsi="Arial" w:cs="Arial"/>
          <w:b w:val="0"/>
          <w:bCs w:val="0"/>
          <w:sz w:val="22"/>
          <w:szCs w:val="22"/>
        </w:rPr>
        <w:t xml:space="preserve">Zamawiający nie </w:t>
      </w:r>
      <w:r w:rsidR="007C0E76">
        <w:rPr>
          <w:rFonts w:ascii="Arial" w:eastAsia="Calibri" w:hAnsi="Arial" w:cs="Arial"/>
          <w:b w:val="0"/>
          <w:bCs w:val="0"/>
          <w:sz w:val="22"/>
          <w:szCs w:val="22"/>
        </w:rPr>
        <w:t>wyraża zgody.</w:t>
      </w:r>
    </w:p>
    <w:p w14:paraId="7657CD51" w14:textId="77777777" w:rsidR="00F53E85" w:rsidRDefault="00F53E85" w:rsidP="00F53E85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</w:p>
    <w:p w14:paraId="324CCD54" w14:textId="5D6A8791" w:rsidR="00F53E85" w:rsidRDefault="00F53E85" w:rsidP="00F53E85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 xml:space="preserve">Pytanie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15</w:t>
      </w:r>
    </w:p>
    <w:p w14:paraId="52BD5CAE" w14:textId="154CE19E" w:rsidR="00F53E85" w:rsidRPr="00AF1BBF" w:rsidRDefault="00AF1BBF" w:rsidP="00F53E85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AF1BBF">
        <w:rPr>
          <w:rFonts w:ascii="Arial" w:eastAsia="NSimSun" w:hAnsi="Arial" w:cs="Arial"/>
          <w:kern w:val="2"/>
          <w:lang w:eastAsia="zh-CN" w:bidi="hi-IN"/>
        </w:rPr>
        <w:t>Zamawiający wnosi o dokonanie wykładni postanowień § 12 ust. 2 Projektowanych postanowień umownych, w przedmiocie wskazania czy Wykonawca zobowiązany jest do wskazywania wszystkich podwykonawców, już na etapie zawierania umowy.</w:t>
      </w:r>
    </w:p>
    <w:p w14:paraId="5F604778" w14:textId="77777777" w:rsidR="00F53E85" w:rsidRPr="00AF1BBF" w:rsidRDefault="00F53E85" w:rsidP="007A6B2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34F7C5D7" w14:textId="7030C64D" w:rsidR="00AF1BBF" w:rsidRDefault="00AF1BBF" w:rsidP="00AF1BBF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Odpowiedź</w:t>
      </w: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 xml:space="preserve">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15</w:t>
      </w:r>
    </w:p>
    <w:p w14:paraId="677AC48B" w14:textId="25E52B29" w:rsidR="00AF1BBF" w:rsidRPr="00B675F5" w:rsidRDefault="007C0E76" w:rsidP="00AF1BBF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 xml:space="preserve">Jeżeli podwykonawcy są znani wówczas Wykonawca jest zobowiązany do ich wskazania już na etapie zawierania umowy. </w:t>
      </w:r>
      <w:r w:rsidR="00B675F5" w:rsidRPr="00B675F5">
        <w:rPr>
          <w:rFonts w:ascii="Arial" w:eastAsia="NSimSun" w:hAnsi="Arial" w:cs="Arial"/>
          <w:kern w:val="2"/>
          <w:lang w:eastAsia="zh-CN" w:bidi="hi-IN"/>
        </w:rPr>
        <w:t xml:space="preserve">Zamawiający zgodnie z art. 462 ust. 2 ustawy Pzp żąda wskazania przez Wykonawcę w ofercie tj. załączniku nr 1 do SWZ – Formularz ofertowy w pkt. 10 wskazania nazw ewentualnych podwykonawców, jeżeli są już znani. Jeśli Wykonawca wskaże </w:t>
      </w:r>
      <w:r w:rsidR="00B675F5">
        <w:rPr>
          <w:rFonts w:ascii="Arial" w:eastAsia="NSimSun" w:hAnsi="Arial" w:cs="Arial"/>
          <w:kern w:val="2"/>
          <w:lang w:eastAsia="zh-CN" w:bidi="hi-IN"/>
        </w:rPr>
        <w:t xml:space="preserve">dane w Formularzu ofertowym wówczas Zamawiający wpisze je w umowie. </w:t>
      </w:r>
    </w:p>
    <w:p w14:paraId="18DF39C4" w14:textId="77777777" w:rsidR="00AF1BBF" w:rsidRPr="00B675F5" w:rsidRDefault="00AF1BBF" w:rsidP="00AF1BBF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12887A7E" w14:textId="79BC615E" w:rsidR="00AF1BBF" w:rsidRDefault="00AF1BBF" w:rsidP="00AF1BBF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 xml:space="preserve">Pytanie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16</w:t>
      </w:r>
    </w:p>
    <w:p w14:paraId="01A62AD7" w14:textId="40A59A82" w:rsidR="00AF1BBF" w:rsidRPr="00AF1BBF" w:rsidRDefault="00AF1BBF" w:rsidP="00AF1BBF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AF1BBF">
        <w:rPr>
          <w:rFonts w:ascii="Arial" w:eastAsia="NSimSun" w:hAnsi="Arial" w:cs="Arial"/>
          <w:kern w:val="2"/>
          <w:lang w:eastAsia="zh-CN" w:bidi="hi-IN"/>
        </w:rPr>
        <w:t>Zamawiający wnosi o dokonanie wykładni postanowień § 12 ust. 3 Projektowanych postanowień umownych, w przedmiocie wskazania czy za spełnienie obowiązku określonego w powyższej jednostce redakcyjnej Zamawiający uzna przekazanie umowy zawartej z podwykonawcą.</w:t>
      </w:r>
    </w:p>
    <w:p w14:paraId="206DA1F9" w14:textId="77777777" w:rsidR="00AF1BBF" w:rsidRDefault="00AF1BBF" w:rsidP="00AF1BBF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</w:p>
    <w:p w14:paraId="2D43C76D" w14:textId="55B75929" w:rsidR="00AF1BBF" w:rsidRDefault="00AF1BBF" w:rsidP="00AF1BBF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Odpowiedź</w:t>
      </w:r>
      <w:r w:rsidRPr="001A0A6D">
        <w:rPr>
          <w:rFonts w:ascii="Arial" w:eastAsia="NSimSun" w:hAnsi="Arial" w:cs="Arial"/>
          <w:b/>
          <w:bCs/>
          <w:kern w:val="2"/>
          <w:lang w:eastAsia="zh-CN" w:bidi="hi-IN"/>
        </w:rPr>
        <w:t xml:space="preserve"> </w:t>
      </w:r>
      <w:r>
        <w:rPr>
          <w:rFonts w:ascii="Arial" w:eastAsia="NSimSun" w:hAnsi="Arial" w:cs="Arial"/>
          <w:b/>
          <w:bCs/>
          <w:kern w:val="2"/>
          <w:lang w:eastAsia="zh-CN" w:bidi="hi-IN"/>
        </w:rPr>
        <w:t>16</w:t>
      </w:r>
    </w:p>
    <w:p w14:paraId="3D8FD8D9" w14:textId="18471819" w:rsidR="00F53E85" w:rsidRDefault="00103C1F" w:rsidP="007A6B2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 xml:space="preserve">Zamawiający uzna umowę zawartą z podwykonawcą jeśli zawarte w niej będą dane podwykonawcy wskazane w </w:t>
      </w:r>
      <w:r w:rsidRPr="00AF1BBF">
        <w:rPr>
          <w:rFonts w:ascii="Arial" w:eastAsia="NSimSun" w:hAnsi="Arial" w:cs="Arial"/>
          <w:kern w:val="2"/>
          <w:lang w:eastAsia="zh-CN" w:bidi="hi-IN"/>
        </w:rPr>
        <w:t>§ 12 ust. 3</w:t>
      </w:r>
      <w:r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Pr="00E17D49">
        <w:rPr>
          <w:rFonts w:ascii="Arial" w:hAnsi="Arial" w:cs="Arial"/>
        </w:rPr>
        <w:t xml:space="preserve">Załącznik nr </w:t>
      </w:r>
      <w:r w:rsidRPr="00103C1F">
        <w:rPr>
          <w:rFonts w:ascii="Arial" w:hAnsi="Arial" w:cs="Arial"/>
        </w:rPr>
        <w:t xml:space="preserve">4 </w:t>
      </w:r>
      <w:r w:rsidRPr="00E17D49">
        <w:rPr>
          <w:rFonts w:ascii="Arial" w:hAnsi="Arial" w:cs="Arial"/>
        </w:rPr>
        <w:t>Wzór umowy</w:t>
      </w:r>
      <w:r>
        <w:rPr>
          <w:rFonts w:ascii="Arial" w:hAnsi="Arial" w:cs="Arial"/>
        </w:rPr>
        <w:t>.</w:t>
      </w:r>
      <w:r w:rsidR="007C0E76">
        <w:rPr>
          <w:rFonts w:ascii="Arial" w:hAnsi="Arial" w:cs="Arial"/>
        </w:rPr>
        <w:t xml:space="preserve"> Zamawiający zwraca uwagę Wykonawcy na zapisy </w:t>
      </w:r>
      <w:r w:rsidR="007C0E76" w:rsidRPr="00AF1BBF">
        <w:rPr>
          <w:rFonts w:ascii="Arial" w:eastAsia="NSimSun" w:hAnsi="Arial" w:cs="Arial"/>
          <w:kern w:val="2"/>
          <w:lang w:eastAsia="zh-CN" w:bidi="hi-IN"/>
        </w:rPr>
        <w:t xml:space="preserve">§ 12 ust. </w:t>
      </w:r>
      <w:r w:rsidR="007C0E76">
        <w:rPr>
          <w:rFonts w:ascii="Arial" w:eastAsia="NSimSun" w:hAnsi="Arial" w:cs="Arial"/>
          <w:kern w:val="2"/>
          <w:lang w:eastAsia="zh-CN" w:bidi="hi-IN"/>
        </w:rPr>
        <w:t xml:space="preserve">9 </w:t>
      </w:r>
      <w:r w:rsidR="007C0E76" w:rsidRPr="00E17D49">
        <w:rPr>
          <w:rFonts w:ascii="Arial" w:hAnsi="Arial" w:cs="Arial"/>
        </w:rPr>
        <w:t>Załącznik</w:t>
      </w:r>
      <w:r w:rsidR="00374007">
        <w:rPr>
          <w:rFonts w:ascii="Arial" w:hAnsi="Arial" w:cs="Arial"/>
        </w:rPr>
        <w:t>a</w:t>
      </w:r>
      <w:r w:rsidR="007C0E76" w:rsidRPr="00E17D49">
        <w:rPr>
          <w:rFonts w:ascii="Arial" w:hAnsi="Arial" w:cs="Arial"/>
        </w:rPr>
        <w:t xml:space="preserve"> nr </w:t>
      </w:r>
      <w:r w:rsidR="007C0E76" w:rsidRPr="00103C1F">
        <w:rPr>
          <w:rFonts w:ascii="Arial" w:hAnsi="Arial" w:cs="Arial"/>
        </w:rPr>
        <w:t xml:space="preserve">4 </w:t>
      </w:r>
      <w:r w:rsidR="007C0E76" w:rsidRPr="00E17D49">
        <w:rPr>
          <w:rFonts w:ascii="Arial" w:hAnsi="Arial" w:cs="Arial"/>
        </w:rPr>
        <w:t>Wzór umowy</w:t>
      </w:r>
      <w:r w:rsidR="007C0E76">
        <w:rPr>
          <w:rFonts w:ascii="Arial" w:hAnsi="Arial" w:cs="Arial"/>
        </w:rPr>
        <w:t>.</w:t>
      </w:r>
    </w:p>
    <w:p w14:paraId="79C92A4B" w14:textId="77777777" w:rsidR="00F53E85" w:rsidRDefault="00F53E85" w:rsidP="007A6B2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048994FB" w14:textId="77777777" w:rsidR="00F53E85" w:rsidRDefault="00F53E85" w:rsidP="007A6B2E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3E2B8900" w14:textId="1F514F4A" w:rsidR="003B5F17" w:rsidRPr="001A0A6D" w:rsidRDefault="003B5F17" w:rsidP="003B5F17">
      <w:pPr>
        <w:spacing w:after="0"/>
        <w:jc w:val="both"/>
        <w:rPr>
          <w:rFonts w:ascii="Arial" w:eastAsia="Calibri" w:hAnsi="Arial" w:cs="Arial"/>
          <w:b/>
          <w:bCs/>
        </w:rPr>
      </w:pPr>
      <w:r w:rsidRPr="001A0A6D">
        <w:rPr>
          <w:rFonts w:ascii="Arial" w:eastAsia="Calibri" w:hAnsi="Arial" w:cs="Arial"/>
          <w:b/>
          <w:bCs/>
        </w:rPr>
        <w:t>Pozostałe zapisy SWZ pozostają bez zmian.</w:t>
      </w:r>
    </w:p>
    <w:p w14:paraId="0DCE2330" w14:textId="77777777" w:rsidR="003B5F17" w:rsidRPr="001A0A6D" w:rsidRDefault="003B5F17" w:rsidP="003B5F17">
      <w:pPr>
        <w:spacing w:after="0"/>
        <w:jc w:val="both"/>
        <w:rPr>
          <w:rFonts w:ascii="Arial" w:eastAsia="Calibri" w:hAnsi="Arial" w:cs="Arial"/>
          <w:b/>
          <w:bCs/>
        </w:rPr>
      </w:pPr>
      <w:r w:rsidRPr="001A0A6D">
        <w:rPr>
          <w:rFonts w:ascii="Arial" w:eastAsia="Calibri" w:hAnsi="Arial" w:cs="Arial"/>
          <w:b/>
          <w:bCs/>
        </w:rPr>
        <w:t>Powyższe wyjaśnienia są wiążące dla wszystkich wykonawców i stanowią integralną część SWZ.</w:t>
      </w:r>
    </w:p>
    <w:sectPr w:rsidR="003B5F17" w:rsidRPr="001A0A6D" w:rsidSect="006C32D5">
      <w:headerReference w:type="default" r:id="rId8"/>
      <w:footerReference w:type="default" r:id="rId9"/>
      <w:pgSz w:w="11906" w:h="16838"/>
      <w:pgMar w:top="709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EA02" w14:textId="77777777" w:rsidR="006C32D5" w:rsidRDefault="006C32D5">
      <w:pPr>
        <w:spacing w:after="0" w:line="240" w:lineRule="auto"/>
      </w:pPr>
      <w:r>
        <w:separator/>
      </w:r>
    </w:p>
  </w:endnote>
  <w:endnote w:type="continuationSeparator" w:id="0">
    <w:p w14:paraId="26F6EAF7" w14:textId="77777777" w:rsidR="006C32D5" w:rsidRDefault="006C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;Calibr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396641"/>
      <w:docPartObj>
        <w:docPartGallery w:val="Page Numbers (Bottom of Page)"/>
        <w:docPartUnique/>
      </w:docPartObj>
    </w:sdtPr>
    <w:sdtContent>
      <w:p w14:paraId="2D6A8EB5" w14:textId="77777777" w:rsidR="001007AC" w:rsidRDefault="00000000">
        <w:pPr>
          <w:pStyle w:val="Stopka"/>
          <w:jc w:val="right"/>
        </w:pPr>
      </w:p>
    </w:sdtContent>
  </w:sdt>
  <w:p w14:paraId="6BF180FB" w14:textId="77777777" w:rsidR="001007AC" w:rsidRDefault="001007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7EB4" w14:textId="77777777" w:rsidR="006C32D5" w:rsidRDefault="006C32D5">
      <w:pPr>
        <w:spacing w:after="0" w:line="240" w:lineRule="auto"/>
      </w:pPr>
      <w:r>
        <w:separator/>
      </w:r>
    </w:p>
  </w:footnote>
  <w:footnote w:type="continuationSeparator" w:id="0">
    <w:p w14:paraId="4ED6D774" w14:textId="77777777" w:rsidR="006C32D5" w:rsidRDefault="006C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2E43" w14:textId="77777777" w:rsidR="001007AC" w:rsidRDefault="001007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746FA"/>
    <w:multiLevelType w:val="hybridMultilevel"/>
    <w:tmpl w:val="F05C9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03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AC"/>
    <w:rsid w:val="00000C1F"/>
    <w:rsid w:val="00012036"/>
    <w:rsid w:val="000B4CEA"/>
    <w:rsid w:val="000E46CA"/>
    <w:rsid w:val="001007AC"/>
    <w:rsid w:val="00103C1F"/>
    <w:rsid w:val="001A0A6D"/>
    <w:rsid w:val="002679A8"/>
    <w:rsid w:val="002D5E0B"/>
    <w:rsid w:val="00330467"/>
    <w:rsid w:val="0033384D"/>
    <w:rsid w:val="00336345"/>
    <w:rsid w:val="00336503"/>
    <w:rsid w:val="00374007"/>
    <w:rsid w:val="00377430"/>
    <w:rsid w:val="0039483A"/>
    <w:rsid w:val="003B5F17"/>
    <w:rsid w:val="003D153D"/>
    <w:rsid w:val="00427B07"/>
    <w:rsid w:val="00463B83"/>
    <w:rsid w:val="00472F98"/>
    <w:rsid w:val="004C6D79"/>
    <w:rsid w:val="004D06FB"/>
    <w:rsid w:val="004D2CEA"/>
    <w:rsid w:val="005002C1"/>
    <w:rsid w:val="00540BCD"/>
    <w:rsid w:val="00574D2C"/>
    <w:rsid w:val="005C3DB5"/>
    <w:rsid w:val="006021E1"/>
    <w:rsid w:val="00631490"/>
    <w:rsid w:val="006A5340"/>
    <w:rsid w:val="006A67E3"/>
    <w:rsid w:val="006C32D5"/>
    <w:rsid w:val="006D3D70"/>
    <w:rsid w:val="00715CB2"/>
    <w:rsid w:val="00735117"/>
    <w:rsid w:val="00760F88"/>
    <w:rsid w:val="00765FA1"/>
    <w:rsid w:val="007A27A7"/>
    <w:rsid w:val="007A6B2E"/>
    <w:rsid w:val="007C0E76"/>
    <w:rsid w:val="00833D45"/>
    <w:rsid w:val="00891773"/>
    <w:rsid w:val="008B14AB"/>
    <w:rsid w:val="008B4029"/>
    <w:rsid w:val="00A0739D"/>
    <w:rsid w:val="00A140D6"/>
    <w:rsid w:val="00A24564"/>
    <w:rsid w:val="00A4043D"/>
    <w:rsid w:val="00A524DB"/>
    <w:rsid w:val="00A7142A"/>
    <w:rsid w:val="00A848A8"/>
    <w:rsid w:val="00AC1149"/>
    <w:rsid w:val="00AD0C5F"/>
    <w:rsid w:val="00AF1BBF"/>
    <w:rsid w:val="00B4388A"/>
    <w:rsid w:val="00B660DE"/>
    <w:rsid w:val="00B675F5"/>
    <w:rsid w:val="00B83F59"/>
    <w:rsid w:val="00C564EA"/>
    <w:rsid w:val="00C87A46"/>
    <w:rsid w:val="00CC0191"/>
    <w:rsid w:val="00D41C54"/>
    <w:rsid w:val="00D45F2E"/>
    <w:rsid w:val="00DB393D"/>
    <w:rsid w:val="00E17D49"/>
    <w:rsid w:val="00EB1A2E"/>
    <w:rsid w:val="00ED6D03"/>
    <w:rsid w:val="00EF0F3A"/>
    <w:rsid w:val="00F17221"/>
    <w:rsid w:val="00F53E85"/>
    <w:rsid w:val="00F9787A"/>
    <w:rsid w:val="00FE2CDC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0EBA"/>
  <w15:docId w15:val="{DBE245E6-A4B9-44AF-B449-2F1ED0AF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</w:style>
  <w:style w:type="character" w:customStyle="1" w:styleId="colour">
    <w:name w:val="colour"/>
    <w:basedOn w:val="Domylnaczcionkaakapitu"/>
    <w:qFormat/>
    <w:rsid w:val="00135B14"/>
  </w:style>
  <w:style w:type="character" w:customStyle="1" w:styleId="size">
    <w:name w:val="size"/>
    <w:basedOn w:val="Domylnaczcionkaakapitu"/>
    <w:qFormat/>
    <w:rsid w:val="00135B14"/>
  </w:style>
  <w:style w:type="character" w:customStyle="1" w:styleId="StopkaZnak">
    <w:name w:val="Stopka Znak"/>
    <w:basedOn w:val="Domylnaczcionkaakapitu"/>
    <w:link w:val="Stopka"/>
    <w:uiPriority w:val="99"/>
    <w:qFormat/>
    <w:rsid w:val="00BF69C1"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WW8Num24z0">
    <w:name w:val="WW8Num24z0"/>
    <w:qFormat/>
    <w:rPr>
      <w:rFonts w:ascii="Arial" w:eastAsia=";Calibri" w:hAnsi="Arial" w:cs="Cambria"/>
      <w:b/>
      <w:i w:val="0"/>
      <w:iCs w:val="0"/>
      <w:color w:val="000000"/>
      <w:sz w:val="22"/>
      <w:szCs w:val="22"/>
      <w:lang w:eastAsia="en-US"/>
    </w:rPr>
  </w:style>
  <w:style w:type="character" w:customStyle="1" w:styleId="WW8Num24z1">
    <w:name w:val="WW8Num24z1"/>
    <w:qFormat/>
    <w:rPr>
      <w:b w:val="0"/>
      <w:sz w:val="22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Cambria"/>
      <w:b/>
      <w:sz w:val="22"/>
      <w:szCs w:val="22"/>
    </w:rPr>
  </w:style>
  <w:style w:type="character" w:customStyle="1" w:styleId="WW8Num25z1">
    <w:name w:val="WW8Num25z1"/>
    <w:qFormat/>
    <w:rPr>
      <w:b w:val="0"/>
      <w:sz w:val="22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customStyle="1" w:styleId="Standard">
    <w:name w:val="Standard"/>
    <w:qFormat/>
    <w:rsid w:val="00FA1BC4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F69C1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paragraph" w:customStyle="1" w:styleId="Tre9ce6tekstu">
    <w:name w:val="Treś9cće6 tekstu"/>
    <w:basedOn w:val="Normalny"/>
    <w:uiPriority w:val="99"/>
    <w:rsid w:val="00891773"/>
    <w:pPr>
      <w:widowControl w:val="0"/>
      <w:autoSpaceDE w:val="0"/>
      <w:autoSpaceDN w:val="0"/>
      <w:adjustRightInd w:val="0"/>
      <w:spacing w:after="12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/>
      <w14:ligatures w14:val="standardContextual"/>
    </w:rPr>
  </w:style>
  <w:style w:type="paragraph" w:customStyle="1" w:styleId="Textbody">
    <w:name w:val="Text body"/>
    <w:basedOn w:val="Standard"/>
    <w:qFormat/>
    <w:rsid w:val="00377430"/>
    <w:rPr>
      <w:rFonts w:ascii="Times New Roman" w:eastAsia="Times New Roman" w:hAnsi="Times New Roman" w:cs="Times New Roman"/>
      <w:b/>
      <w:bCs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4083-A73C-4B1D-8486-169956ED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Agnieszka Unisławska</cp:lastModifiedBy>
  <cp:revision>19</cp:revision>
  <cp:lastPrinted>2024-03-21T09:56:00Z</cp:lastPrinted>
  <dcterms:created xsi:type="dcterms:W3CDTF">2024-03-18T13:29:00Z</dcterms:created>
  <dcterms:modified xsi:type="dcterms:W3CDTF">2024-03-21T12:29:00Z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